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 w:val="0"/>
          <w:color w:val="595959"/>
          <w:sz w:val="18"/>
        </w:rPr>
        <w:t>ЗАКРЫТЫЙ КЛУБ «ПРАКТИЧЕСКИЙ ИИ ДЛЯ КОММЕРЧЕСКИХ ДИРЕКТОРОВ FMCG» · НЕДЕЛЯ 5 · 29 ОКТЯБРЯ 2026</w:t>
      </w:r>
    </w:p>
    <w:p>
      <w:pPr>
        <w:spacing w:after="40"/>
      </w:pPr>
      <w:r>
        <w:rPr>
          <w:b/>
          <w:color w:val="C00000"/>
          <w:sz w:val="48"/>
        </w:rPr>
        <w:t>Аргументация без оправданий</w:t>
      </w:r>
    </w:p>
    <w:p>
      <w:r>
        <w:rPr>
          <w:i w:val="0"/>
          <w:color w:val="595959"/>
        </w:rPr>
        <w:t>Раздатка практики: формула аргумента, шаблон паспорта, четыре промпта занятия и домашнее задание с критериями зачёта.</w:t>
      </w:r>
    </w:p>
    <w:p>
      <w:r>
        <w:rPr>
          <w:b/>
        </w:rPr>
        <w:t xml:space="preserve">Правило ноль этой недели. </w:t>
      </w:r>
      <w:r>
        <w:rPr>
          <w:i w:val="0"/>
        </w:rPr>
        <w:t>Категорию называем настоящую: рыночные данные — зелёная зона, без реальной категории поиск бесполезен. Свои цены, условия и объёмы — только индексами (текущая цена = 100, предложение = 108). Ни одной своей цифры в абсолюте — ни в Perplexity, ни в чате с байером.</w:t>
      </w:r>
    </w:p>
    <w:p>
      <w:pPr>
        <w:pStyle w:val="Heading1"/>
      </w:pPr>
      <w:r>
        <w:t>1. Формула рабочего аргумента</w:t>
      </w:r>
    </w:p>
    <w:p>
      <w:r>
        <w:rPr>
          <w:i w:val="0"/>
        </w:rPr>
        <w:t>Аргумент «у нас выросли издержки» байер разбивает за два раунда: себестоимость — зона ответственности поставщика, а за дверью стоят конкуренты, которым пересчёт не нужен. Рабочий аргумент открывается рынком и закрывается выгодой сети. Ваше предложение в нём — только третье звено из четырёх.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969"/>
        <w:gridCol w:w="3288"/>
      </w:tblGrid>
      <w:tr>
        <w:trPr>
          <w:trHeight w:val="737"/>
        </w:trPr>
        <w:tc>
          <w:tcPr>
            <w:tcW w:type="dxa" w:w="2381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Звено</w:t>
            </w:r>
          </w:p>
        </w:tc>
        <w:tc>
          <w:tcPr>
            <w:tcW w:type="dxa" w:w="3969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Что это</w:t>
            </w:r>
          </w:p>
        </w:tc>
        <w:tc>
          <w:tcPr>
            <w:tcW w:type="dxa" w:w="3288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Откуда берём</w:t>
            </w:r>
          </w:p>
        </w:tc>
      </w:tr>
      <w:tr>
        <w:trPr>
          <w:trHeight w:val="737"/>
        </w:trP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01 Внешний факт с источником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Проверяемая цифра рынка, которую байер может открыть сам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Практика 1, промпт 1 — запросник</w:t>
            </w:r>
          </w:p>
        </w:tc>
      </w:tr>
      <w:tr>
        <w:trPr>
          <w:trHeight w:val="737"/>
        </w:trP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02 Влияние на категорию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Почему этот факт касается именно вашей полки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Паспорт, колонка 3 — заполняете сами</w:t>
            </w:r>
          </w:p>
        </w:tc>
      </w:tr>
      <w:tr>
        <w:trPr>
          <w:trHeight w:val="737"/>
        </w:trP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03 Предложение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Ваше коммерческое решение: индекс, срок, условия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Только вы. ИИ это решение не принимает</w:t>
            </w:r>
          </w:p>
        </w:tc>
      </w:tr>
      <w:tr>
        <w:trPr>
          <w:trHeight w:val="737"/>
        </w:trP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04 Выгода сети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Что сеть получает, если согласится сейчас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Практика 2, промпт 2 — помощник</w:t>
            </w:r>
          </w:p>
        </w:tc>
      </w:tr>
    </w:tbl>
    <w:p>
      <w:pPr>
        <w:spacing w:after="40"/>
      </w:pPr>
    </w:p>
    <w:p>
      <w:pPr>
        <w:pStyle w:val="Heading1"/>
      </w:pPr>
      <w:r>
        <w:t>2. Паспорт аргумента: шаблон</w:t>
      </w:r>
    </w:p>
    <w:p>
      <w:r>
        <w:rPr>
          <w:i w:val="0"/>
        </w:rPr>
        <w:t>Пять колонок, не больше пяти строк. Первые три колонки — работа с данными, последние две — работа переговорщика. Каждая строка — самостоятельный аргумент, который достаёте в нужный момент переговоров, а не зачитываете списком.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1927"/>
        <w:gridCol w:w="2268"/>
        <w:gridCol w:w="1927"/>
      </w:tblGrid>
      <w:tr>
        <w:trPr>
          <w:trHeight w:val="737"/>
        </w:trPr>
        <w:tc>
          <w:tcPr>
            <w:tcW w:type="dxa" w:w="1814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Факт</w:t>
            </w:r>
          </w:p>
        </w:tc>
        <w:tc>
          <w:tcPr>
            <w:tcW w:type="dxa" w:w="1701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Источник и дата</w:t>
            </w:r>
          </w:p>
        </w:tc>
        <w:tc>
          <w:tcPr>
            <w:tcW w:type="dxa" w:w="1928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Связь с моей категорией</w:t>
            </w:r>
          </w:p>
        </w:tc>
        <w:tc>
          <w:tcPr>
            <w:tcW w:type="dxa" w:w="2268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Формулировка для байера</w:t>
            </w:r>
          </w:p>
        </w:tc>
        <w:tc>
          <w:tcPr>
            <w:tcW w:type="dxa" w:w="1928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Выгода сети</w:t>
            </w:r>
          </w:p>
        </w:tc>
      </w:tr>
      <w:tr>
        <w:trPr>
          <w:trHeight w:val="737"/>
        </w:trP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i/>
                <w:color w:val="595959"/>
                <w:sz w:val="19"/>
              </w:rPr>
              <w:t>(Пример, цифры условные: сырьё категории дорожает N кварталов подряд)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i/>
                <w:color w:val="595959"/>
                <w:sz w:val="19"/>
              </w:rPr>
              <w:t>(Отраслевая ассоциация, ссылка, дата данных)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i/>
                <w:color w:val="595959"/>
                <w:sz w:val="19"/>
              </w:rPr>
              <w:t>(Основная доля себестоимости категории)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i/>
                <w:color w:val="595959"/>
                <w:sz w:val="19"/>
              </w:rPr>
              <w:t>(«Динамику видит весь рынок — вопрос не „поднимать ли“, а „у кого условия лучше“»)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i/>
                <w:color w:val="595959"/>
                <w:sz w:val="19"/>
              </w:rPr>
              <w:t>(Фиксация цены на квартал: предсказуемая маржа, пока конкуренты индексируют хаотично)</w:t>
            </w:r>
          </w:p>
        </w:tc>
      </w:tr>
      <w:tr>
        <w:trPr>
          <w:trHeight w:val="737"/>
        </w:trP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/>
        </w:rPr>
        <w:t xml:space="preserve">Проверка строки на прочность. </w:t>
      </w:r>
      <w:r>
        <w:rPr>
          <w:i w:val="0"/>
        </w:rPr>
        <w:t>Формулировка читается вслух за 15 секунд и заканчивается выгодой сети. Если заканчивается вашей просьбой — переписывайте пятую колонку.</w:t>
      </w:r>
    </w:p>
    <w:p>
      <w:pPr>
        <w:pStyle w:val="Heading1"/>
      </w:pPr>
      <w:r>
        <w:t>3. Где брать факты и что в паспорт не попадает</w:t>
      </w:r>
    </w:p>
    <w:p>
      <w:r>
        <w:rPr>
          <w:i w:val="0"/>
        </w:rPr>
        <w:t>Чем выше источник в этом списке, тем труднее его оспорить: официальная статистика и регуляторы (Росстат, ЦБ РФ, Минсельхоз) → биржевые индикаторы и ценовые агентства → отраслевые ассоциации и союзы производителей → деловые СМИ, но только как указатель на первоисточник.</w:t>
      </w:r>
    </w:p>
    <w:p>
      <w:r>
        <w:rPr>
          <w:i w:val="0"/>
        </w:rPr>
        <w:t>Не попадают никогда: «по данным аналитиков» без имени аналитиков; телеграм-каналы и анонимные обзоры; агрегаторы, пересказывающие первоисточник; цифры без даты; прогнозы вместо фактов.</w:t>
      </w:r>
    </w:p>
    <w:p>
      <w:pPr>
        <w:pStyle w:val="Heading2"/>
      </w:pPr>
      <w:r>
        <w:t>Четыре способа испортить паспорт</w:t>
      </w:r>
    </w:p>
    <w:p>
      <w:pPr>
        <w:pStyle w:val="ListBullet"/>
      </w:pPr>
      <w:r>
        <w:rPr>
          <w:b/>
        </w:rPr>
        <w:t xml:space="preserve">Устаревшие данные. </w:t>
      </w:r>
      <w:r>
        <w:t>Цифра позапрошлого года выглядит как цифра, но байер вскроет это за секунду.</w:t>
      </w:r>
    </w:p>
    <w:p>
      <w:pPr>
        <w:pStyle w:val="ListBullet"/>
      </w:pPr>
      <w:r>
        <w:rPr>
          <w:b/>
        </w:rPr>
        <w:t xml:space="preserve">Агрегатор вместо первоисточника. </w:t>
      </w:r>
      <w:r>
        <w:t>«Портал X со ссылкой на Росстат» — это не Росстат. Идите по ссылке до конца.</w:t>
      </w:r>
    </w:p>
    <w:p>
      <w:pPr>
        <w:pStyle w:val="ListBullet"/>
      </w:pPr>
      <w:r>
        <w:rPr>
          <w:b/>
        </w:rPr>
        <w:t xml:space="preserve">Средняя температура. </w:t>
      </w:r>
      <w:r>
        <w:t>Общая продовольственная инфляция вместо динамики своей категории.</w:t>
      </w:r>
    </w:p>
    <w:p>
      <w:pPr>
        <w:pStyle w:val="ListBullet"/>
      </w:pPr>
      <w:r>
        <w:rPr>
          <w:b/>
        </w:rPr>
        <w:t xml:space="preserve">Цифра без даты. </w:t>
      </w:r>
      <w:r>
        <w:t>Неоспоримая и бесполезная одновременно.</w:t>
      </w:r>
    </w:p>
    <w:p>
      <w:r>
        <w:rPr>
          <w:b/>
        </w:rPr>
        <w:t xml:space="preserve">Откройте ссылку руками. </w:t>
      </w:r>
      <w:r>
        <w:rPr>
          <w:i w:val="0"/>
        </w:rPr>
        <w:t>Обязательный шаг перед тем, как факт попадает в паспорт: откройте источник и найдите цифру глазами. Не «Perplexity дал ссылку», а «я видел эту цифру на странице Росстата». На весь паспорт уходит две-три минуты. На переговорах ссылку откроет байер — лучше, чтобы первым это сделали вы.</w:t>
      </w:r>
    </w:p>
    <w:p>
      <w:pPr>
        <w:pStyle w:val="Heading1"/>
      </w:pPr>
      <w:r>
        <w:t>4. Четыре промпта занятия</w:t>
      </w:r>
    </w:p>
    <w:p>
      <w:r>
        <w:rPr>
          <w:i w:val="0"/>
        </w:rPr>
        <w:t>Цепочка ведёт от открытых данных до разобранной симуляции. Подставляйте своё в квадратные скобки, остальной текст не меняйте. Эту же схему можно переносить на свои задачи: запросник → помощник → вводная → разбор.</w:t>
      </w:r>
    </w:p>
    <w:p>
      <w:pPr>
        <w:keepNext/>
        <w:spacing w:after="40"/>
      </w:pPr>
      <w:r>
        <w:rPr>
          <w:b/>
          <w:i w:val="0"/>
          <w:color w:val="595959"/>
          <w:sz w:val="20"/>
        </w:rPr>
        <w:t>ПРОМПТ 1 — ЗАПРОСНИК (Perplexity или режим глубокого поиска в ChatGPT / Claude)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Borders>
              <w:top w:val="nil"/>
              <w:left w:val="single" w:sz="24" w:color="C00000"/>
              <w:bottom w:val="nil"/>
              <w:right w:val="nil"/>
            </w:tcBorders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/>
                <w:sz w:val="19"/>
              </w:rPr>
              <w:t>Ты — аналитик рынка FMCG. Мне нужны данные для обоснования изменения цен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в категории [КАТЕГОРИЯ] на переговорах с розничной сетью.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Найди актуальные данные за последние 12 месяцев по трём блокам: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1. Макроэкономика: индекс потребительских цен в целом и по группе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 xml:space="preserve">   [ГРУППА ТОВАРОВ], ключевая ставка, динамика курса рубля.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2. Сырьё: динамика цен на [КЛЮЧЕВОЕ СЫРЬЁ КАТЕГОРИИ] — биржевые котировки,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 xml:space="preserve">   данные отраслевых ассоциаций, официальная статистика.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3. Логистика: динамика тарифов на автоперевозки, цен на дизельное топливо,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 xml:space="preserve">   стоимости складских услуг.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Требования к каждому факту: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— прямая ссылка на первоисточник (не на пересказ в СМИ);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— дата данных и дата публикации;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— приоритет: официальная статистика &gt; биржи &gt; отраслевые ассоциации &gt; СМИ;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— если по блоку нет свежих данных из надёжного источника — напиши об этом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 xml:space="preserve">  прямо, ничего не додумывай.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Формат: таблица «факт — цифра — источник — дата».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color w:val="595959"/>
          <w:sz w:val="20"/>
        </w:rPr>
        <w:t>ПРОМПТ 2 — ПОМОЩНИК (обычный чат с ИИ, не байер)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Borders>
              <w:top w:val="nil"/>
              <w:left w:val="single" w:sz="24" w:color="C00000"/>
              <w:bottom w:val="nil"/>
              <w:right w:val="nil"/>
            </w:tcBorders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/>
                <w:sz w:val="19"/>
              </w:rPr>
              <w:t>Ты — коммерческий директор поставщика FMCG, готовишься к переговорам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с розничной сетью о плановом изменении цены.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Вот факт рынка: [СУТЬ ФАКТА БЕЗ ЦИФР — например: «ключевое сырьё категории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дорожает несколько кварталов подряд по данным отраслевой ассоциации»].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Моя категория: [КАТЕГОРИЯ].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Предложи 3 варианта короткой формулировки этого факта для байера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(каждая — не длиннее двух предложений) и для каждой — в чём выгода сети,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если она примет предложение сейчас: стабильность полки, предсказуемость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маржи, цена не выше конкурентов, снижение риска перебоев поставок.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Не используй цифры — только логику. Без извинений и оправданий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издержками поставщика.</w:t>
            </w:r>
          </w:p>
        </w:tc>
      </w:tr>
    </w:tbl>
    <w:p>
      <w:pPr>
        <w:spacing w:after="40"/>
      </w:pPr>
    </w:p>
    <w:p>
      <w:r>
        <w:rPr>
          <w:i w:val="0"/>
          <w:color w:val="595959"/>
        </w:rPr>
        <w:t>Цифры в промпт не вставляем. Формулировку предлагает модель, цифру вы держите при себе и подставляете сами.</w:t>
      </w:r>
    </w:p>
    <w:p>
      <w:pPr>
        <w:keepNext/>
        <w:spacing w:after="40"/>
      </w:pPr>
      <w:r>
        <w:rPr>
          <w:b/>
          <w:i w:val="0"/>
          <w:color w:val="595959"/>
          <w:sz w:val="20"/>
        </w:rPr>
        <w:t>ПРОМПТ 3 — ВВОДНАЯ ДЛЯ БАЙЕРА (первое сообщение в новом диалоге с вашим ИИ-байером)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Borders>
              <w:top w:val="nil"/>
              <w:left w:val="single" w:sz="24" w:color="C00000"/>
              <w:bottom w:val="nil"/>
              <w:right w:val="nil"/>
            </w:tcBorders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/>
                <w:sz w:val="19"/>
              </w:rPr>
              <w:t>Сценарий: плановое повышение цены, индекс 100 → [ВАШ ИНДЕКС].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Мои аргументы (буду доставать по ходу переговоров, не все сразу):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1. [ФОРМУЛИРОВКА ДЛЯ БАЙЕРА — строка 1 паспорта] — [ВЫГОДА СЕТИ — строка 1]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2. [ФОРМУЛИРОВКА ДЛЯ БАЙЕРА — строка 2 паспорта] — [ВЫГОДА СЕТИ — строка 2]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3. [ФОРМУЛИРОВКА ДЛЯ БАЙЕРА — строка 3 паспорта] — [ВЫГОДА СЕТИ — строка 3]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Начинай переговоры.</w:t>
            </w:r>
          </w:p>
        </w:tc>
      </w:tr>
    </w:tbl>
    <w:p>
      <w:pPr>
        <w:spacing w:after="40"/>
      </w:pPr>
    </w:p>
    <w:p>
      <w:r>
        <w:rPr>
          <w:i w:val="0"/>
          <w:color w:val="595959"/>
        </w:rPr>
        <w:t>Источники в вводную не вставляем — это ваша страховка на вопрос «откуда данные». Новый чат = новая встреча: каждую симуляцию начинайте в новом диалоге.</w:t>
      </w:r>
    </w:p>
    <w:p>
      <w:pPr>
        <w:keepNext/>
        <w:spacing w:after="40"/>
      </w:pPr>
      <w:r>
        <w:rPr>
          <w:b/>
          <w:i w:val="0"/>
          <w:color w:val="595959"/>
          <w:sz w:val="20"/>
        </w:rPr>
        <w:t>ПРОМПТ 4 — СТОП ИГРА (отправить в том же диалоге, когда переговоры закончены)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Borders>
              <w:top w:val="nil"/>
              <w:left w:val="single" w:sz="24" w:color="C00000"/>
              <w:bottom w:val="nil"/>
              <w:right w:val="nil"/>
            </w:tcBorders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/>
                <w:sz w:val="19"/>
              </w:rPr>
              <w:t>СТОП ИГРА. Выйди из роли байера и разбери мои переговоры.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Оцени меня по пяти критериям — по каждому ответь «да» или «нет»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и приведи одну мою реплику из диалога, на которой основана оценка: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1. Якорь удержан не менее 3 раундов.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2. Уступка — только на встречное требование.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3. Без оправданий издержками.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4. Аргументы — про выгоду сети, не про свои проблемы.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5. Зафиксирован следующий шаг.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Затем ответь: какой мой аргумент ты сломал первым и чем именно.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Не смягчай оценку и не хвали за то, чего не было в диалоге.</w:t>
            </w:r>
          </w:p>
        </w:tc>
      </w:tr>
    </w:tbl>
    <w:p>
      <w:pPr>
        <w:spacing w:after="40"/>
      </w:pPr>
    </w:p>
    <w:p>
      <w:pPr>
        <w:pStyle w:val="Heading1"/>
      </w:pPr>
      <w:r>
        <w:t>5. Домашнее задание</w:t>
      </w:r>
    </w:p>
    <w:p>
      <w:r>
        <w:rPr>
          <w:i w:val="0"/>
        </w:rPr>
        <w:t>Две части с разными сроками. Паспорт нужен уже на неделе 6 — из его строк будем собирать ответы на возражения закупщиков. Симуляцию разбираем на неделе 8.</w:t>
      </w:r>
    </w:p>
    <w:p>
      <w:pPr>
        <w:pStyle w:val="Heading2"/>
      </w:pPr>
      <w:r>
        <w:t>Часть А. Паспорт по своей категории — до 4 ноября</w:t>
      </w:r>
    </w:p>
    <w:p>
      <w:pPr>
        <w:ind w:left="454" w:hanging="340"/>
      </w:pPr>
      <w:r>
        <w:rPr>
          <w:b/>
          <w:color w:val="C00000"/>
        </w:rPr>
        <w:t xml:space="preserve">1.  </w:t>
      </w:r>
      <w:r>
        <w:t>Возьмите факты-кандидаты с сегодняшней практики. Если сырьё сегодня не успели — начните с него: прогоните промпт 1 по блоку «Сырьё».</w:t>
      </w:r>
    </w:p>
    <w:p>
      <w:pPr>
        <w:ind w:left="454" w:hanging="340"/>
      </w:pPr>
      <w:r>
        <w:rPr>
          <w:b/>
          <w:color w:val="C00000"/>
        </w:rPr>
        <w:t xml:space="preserve">2.  </w:t>
      </w:r>
      <w:r>
        <w:t>Отберите 3–5 лучших фактов. Сырьё обязательно, плюс минимум ещё один слой — макро или логистика.</w:t>
      </w:r>
    </w:p>
    <w:p>
      <w:pPr>
        <w:ind w:left="454" w:hanging="340"/>
      </w:pPr>
      <w:r>
        <w:rPr>
          <w:b/>
          <w:color w:val="C00000"/>
        </w:rPr>
        <w:t xml:space="preserve">3.  </w:t>
      </w:r>
      <w:r>
        <w:t>Откройте каждую ссылку руками и найдите цифру на странице источника. Не нашли — факт вычёркиваете.</w:t>
      </w:r>
    </w:p>
    <w:p>
      <w:pPr>
        <w:ind w:left="454" w:hanging="340"/>
      </w:pPr>
      <w:r>
        <w:rPr>
          <w:b/>
          <w:color w:val="C00000"/>
        </w:rPr>
        <w:t xml:space="preserve">4.  </w:t>
      </w:r>
      <w:r>
        <w:t>Колонки 1–3 заполните сами, для колонок 4–5 используйте промпт 2.</w:t>
      </w:r>
    </w:p>
    <w:p>
      <w:pPr>
        <w:ind w:left="454" w:hanging="340"/>
      </w:pPr>
      <w:r>
        <w:rPr>
          <w:b/>
          <w:color w:val="C00000"/>
        </w:rPr>
        <w:t xml:space="preserve">5.  </w:t>
      </w:r>
      <w:r>
        <w:t>Прочитайте каждую формулировку вслух с секундомером. Дольше 15 секунд или в конце ваша просьба — переписать.</w:t>
      </w:r>
    </w:p>
    <w:p>
      <w:pPr>
        <w:pStyle w:val="Heading2"/>
      </w:pPr>
      <w:r>
        <w:t>Часть Б. Симуляция реальной встречи — до 18 ноября</w:t>
      </w:r>
    </w:p>
    <w:p>
      <w:pPr>
        <w:ind w:left="454" w:hanging="340"/>
      </w:pPr>
      <w:r>
        <w:rPr>
          <w:b/>
          <w:color w:val="C00000"/>
        </w:rPr>
        <w:t xml:space="preserve">1.  </w:t>
      </w:r>
      <w:r>
        <w:t>Выберите свою ближайшую реальную встречу, где будет разговор о цене. Сеть называйте «Сеть 1», цену — индексом.</w:t>
      </w:r>
    </w:p>
    <w:p>
      <w:pPr>
        <w:ind w:left="454" w:hanging="340"/>
      </w:pPr>
      <w:r>
        <w:rPr>
          <w:b/>
          <w:color w:val="C00000"/>
        </w:rPr>
        <w:t xml:space="preserve">2.  </w:t>
      </w:r>
      <w:r>
        <w:t>Откройте своего ИИ-байера, начните новый диалог. Первым сообщением — промпт 3 с вашими строками паспорта и строкой «Психотип: жёсткий».</w:t>
      </w:r>
    </w:p>
    <w:p>
      <w:pPr>
        <w:ind w:left="454" w:hanging="340"/>
      </w:pPr>
      <w:r>
        <w:rPr>
          <w:b/>
          <w:color w:val="C00000"/>
        </w:rPr>
        <w:t xml:space="preserve">3.  </w:t>
      </w:r>
      <w:r>
        <w:t>Ведите переговоры минимум 6 раундов. Аргументы доставайте по одному, а не все в первой реплике.</w:t>
      </w:r>
    </w:p>
    <w:p>
      <w:pPr>
        <w:ind w:left="454" w:hanging="340"/>
      </w:pPr>
      <w:r>
        <w:rPr>
          <w:b/>
          <w:color w:val="C00000"/>
        </w:rPr>
        <w:t xml:space="preserve">4.  </w:t>
      </w:r>
      <w:r>
        <w:t>Отправьте промпт 4 (СТОП ИГРА) и сохраните весь диалог вместе с разбором.</w:t>
      </w:r>
    </w:p>
    <w:p>
      <w:pPr>
        <w:ind w:left="454" w:hanging="340"/>
      </w:pPr>
      <w:r>
        <w:rPr>
          <w:b/>
          <w:color w:val="C00000"/>
        </w:rPr>
        <w:t xml:space="preserve">5.  </w:t>
      </w:r>
      <w:r>
        <w:t>Найдите строку паспорта, которую байер сломал первым. Исправьте её по таблице ниже и прогоните симуляцию ещё раз в новом диалоге.</w:t>
      </w:r>
    </w:p>
    <w:p>
      <w:pPr>
        <w:ind w:left="454" w:hanging="340"/>
      </w:pPr>
      <w:r>
        <w:rPr>
          <w:b/>
          <w:color w:val="C00000"/>
        </w:rPr>
        <w:t xml:space="preserve">6.  </w:t>
      </w:r>
      <w:r>
        <w:t>Запишите в двух-трёх предложениях: что сломалось, что заменили, чем закончился второй прогон.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737"/>
        </w:trPr>
        <w:tc>
          <w:tcPr>
            <w:tcW w:type="dxa" w:w="4819"/>
            <w:shd w:val="clear" w:color="auto" w:fill="59595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Обо что сломался аргумент</w:t>
            </w:r>
          </w:p>
        </w:tc>
        <w:tc>
          <w:tcPr>
            <w:tcW w:type="dxa" w:w="4819"/>
            <w:shd w:val="clear" w:color="auto" w:fill="59595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Что чинить</w:t>
            </w:r>
          </w:p>
        </w:tc>
      </w:tr>
      <w:tr>
        <w:trPr>
          <w:trHeight w:val="737"/>
        </w:trP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Байер усомнился в источнике или дате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Замените факт: колонки 1–2</w:t>
            </w:r>
          </w:p>
        </w:tc>
      </w:tr>
      <w:tr>
        <w:trPr>
          <w:trHeight w:val="737"/>
        </w:trP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Байер сказал «это ваши проблемы, не категории»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Усильте связь с категорией: колонка 3</w:t>
            </w:r>
          </w:p>
        </w:tc>
      </w:tr>
      <w:tr>
        <w:trPr>
          <w:trHeight w:val="737"/>
        </w:trP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Байер спросил «а мне что с этого»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Перепишите выгоду сети: колонка 5</w:t>
            </w:r>
          </w:p>
        </w:tc>
      </w:tr>
    </w:tbl>
    <w:p>
      <w:pPr>
        <w:spacing w:after="40"/>
      </w:pPr>
    </w:p>
    <w:p>
      <w:r>
        <w:rPr>
          <w:i w:val="0"/>
          <w:color w:val="595959"/>
        </w:rPr>
        <w:t>Часть Б засчитывается как первая из трёх симуляций артефакта месяца «подготовка к реальной встрече».</w:t>
      </w:r>
    </w:p>
    <w:p>
      <w:pPr>
        <w:pStyle w:val="Heading2"/>
      </w:pPr>
      <w:r>
        <w:t>Как сдавать</w:t>
      </w:r>
    </w:p>
    <w:p>
      <w:r>
        <w:rPr>
          <w:i w:val="0"/>
        </w:rPr>
        <w:t>В закрытый чат, одним сообщением: файл паспорта (docx, таблица или скриншот) и лог симуляции — текст диалога или ссылка на него — вместе с вашими двумя-тремя предложениями о правке. Перед отправкой проверьте лог на свои абсолютные цифры и названия сетей: всё должно быть индексами и «Сеть 1».</w:t>
      </w:r>
    </w:p>
    <w:p>
      <w:pPr>
        <w:pStyle w:val="Heading2"/>
      </w:pPr>
      <w:r>
        <w:t>Критерии зачёта: пять ответов «да»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541"/>
        <w:gridCol w:w="1417"/>
      </w:tblGrid>
      <w:tr>
        <w:trPr>
          <w:trHeight w:val="737"/>
        </w:trPr>
        <w:tc>
          <w:tcPr>
            <w:tcW w:type="dxa" w:w="680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7540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1417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Да / нет</w:t>
            </w:r>
          </w:p>
        </w:tc>
      </w:tr>
      <w:tr>
        <w:trPr>
          <w:trHeight w:val="737"/>
        </w:trP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А1</w:t>
            </w:r>
          </w:p>
        </w:tc>
        <w:tc>
          <w:tcPr>
            <w:tcW w:type="dxa" w:w="75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В паспорте 3–5 строк, минимум два слоя, сырьё среди них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А2</w:t>
            </w:r>
          </w:p>
        </w:tc>
        <w:tc>
          <w:tcPr>
            <w:tcW w:type="dxa" w:w="75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У каждой цифры — ссылка на первоисточник и дата, без агрегаторов и СМИ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А3</w:t>
            </w:r>
          </w:p>
        </w:tc>
        <w:tc>
          <w:tcPr>
            <w:tcW w:type="dxa" w:w="75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Каждая формулировка читается вслух за 15 секунд и заканчивается выгодой сети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Б1</w:t>
            </w:r>
          </w:p>
        </w:tc>
        <w:tc>
          <w:tcPr>
            <w:tcW w:type="dxa" w:w="75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В логе от 6 раундов и разбор байера по пяти критериям после СТОП ИГРА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Б2</w:t>
            </w:r>
          </w:p>
        </w:tc>
        <w:tc>
          <w:tcPr>
            <w:tcW w:type="dxa" w:w="75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Показано, какая строка сломалась, на что заменена и чем закончился повторный прогон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i w:val="0"/>
        </w:rPr>
        <w:t>Рубрику байера проваливать можно. Зачёт ставим за честный разбор и исправленную строку, а не за выигранные переговоры. Если подыгрывать себе в симуляции ради зачёта, тренажёр перестаёт работать. Нет зачёта по одному из пунктов — дорабатываете по комментарию до недели 8.</w:t>
      </w:r>
    </w:p>
    <w:p>
      <w:pPr>
        <w:pStyle w:val="Heading2"/>
      </w:pPr>
      <w:r>
        <w:t>Типовые сложности и что делать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rHeight w:val="737"/>
        </w:trPr>
        <w:tc>
          <w:tcPr>
            <w:tcW w:type="dxa" w:w="3685"/>
            <w:shd w:val="clear" w:color="auto" w:fill="59595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Что случилось</w:t>
            </w:r>
          </w:p>
        </w:tc>
        <w:tc>
          <w:tcPr>
            <w:tcW w:type="dxa" w:w="5953"/>
            <w:shd w:val="clear" w:color="auto" w:fill="59595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9"/>
              </w:rPr>
              <w:t>Что делать</w:t>
            </w:r>
          </w:p>
        </w:tc>
      </w:tr>
      <w:tr>
        <w:trPr>
          <w:trHeight w:val="737"/>
        </w:trP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Perplexity выдал ссылки на новости, а не на первоисточник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Откройте новость, найдите в ней ссылку на Росстат, биржу или ассоциацию и идите туда. Не нашли — факт не годится</w:t>
            </w:r>
          </w:p>
        </w:tc>
      </w:tr>
      <w:tr>
        <w:trPr>
          <w:trHeight w:val="737"/>
        </w:trP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Не знаю, какое сырьё у моей категории ключевое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Возьмите две позиции с наибольшей долей в себестоимости. Если доли неизвестны — спросите у финансов или технолога</w:t>
            </w:r>
          </w:p>
        </w:tc>
      </w:tr>
      <w:tr>
        <w:trPr>
          <w:trHeight w:val="737"/>
        </w:trP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Байер согласился в первом же раунде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Начните новый диалог и вставьте вводную заново. Если повторяется — проверьте, что в инструкции байера есть правило «не закрывать сделку раньше 6-го раунда»</w:t>
            </w:r>
          </w:p>
        </w:tc>
      </w:tr>
      <w:tr>
        <w:trPr>
          <w:trHeight w:val="737"/>
        </w:trP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Байер не выходит из роли после СТОП ИГРА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Отправьте промпт 4 ещё раз отдельным сообщением, без других слов</w:t>
            </w:r>
          </w:p>
        </w:tc>
      </w:tr>
      <w:tr>
        <w:trPr>
          <w:trHeight w:val="737"/>
        </w:trP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Боюсь, что в логе остались реальные цифры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9"/>
              </w:rPr>
              <w:t>Найдите в тексте лога «%», «руб» и названия сетей, замените на индексы и «Сеть 1» до отправки</w:t>
            </w:r>
          </w:p>
        </w:tc>
      </w:tr>
    </w:tbl>
    <w:p>
      <w:pPr>
        <w:spacing w:after="40"/>
      </w:pPr>
    </w:p>
    <w:p>
      <w:pPr>
        <w:pStyle w:val="Heading2"/>
      </w:pPr>
      <w:r>
        <w:t>Задание со звёздочкой (по желанию)</w:t>
      </w:r>
    </w:p>
    <w:p>
      <w:r>
        <w:rPr>
          <w:i w:val="0"/>
        </w:rPr>
        <w:t>Найдите своё последнее письмо в сеть о повышении цены. Обезличьте его и перепишите по формуле четырёх звеньев, используя строки паспорта: открывает рынок, закрывает выгода сети. Пришлите в чат две версии рядом — «было» и «стало». Лучшие пары разберём на неделе 6 как образцы для всей группы.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 w:cs="Calibri" w:eastAsia="Calibri"/>
      <w:b/>
      <w:bCs/>
      <w:color w:val="C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 w:cs="Calibri" w:eastAsia="Calibri"/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