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4836CF" w:rsidP="0B0988F5" w:rsidRDefault="3E4836CF" w14:paraId="33B36481" w14:textId="79A26B43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B0988F5" w:rsidR="3E4836C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Phần</w:t>
      </w:r>
      <w:r w:rsidRPr="0B0988F5" w:rsidR="3E4836C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1: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Lập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bảng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so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sánh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2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giải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pháp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trên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dựa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trên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các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tiêu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chí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: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Độ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dài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Tính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động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khi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gửi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project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cho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người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B0988F5" w:rsidR="3E4836CF">
        <w:rPr>
          <w:rFonts w:ascii="Aptos" w:hAnsi="Aptos" w:eastAsia="Aptos" w:cs="Aptos"/>
          <w:noProof w:val="0"/>
          <w:sz w:val="36"/>
          <w:szCs w:val="36"/>
          <w:lang w:val="en-US"/>
        </w:rPr>
        <w:t>khác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B0988F5" w:rsidTr="0B0988F5" w14:paraId="4DF891E2">
        <w:trPr>
          <w:trHeight w:val="300"/>
        </w:trPr>
        <w:tc>
          <w:tcPr>
            <w:tcW w:w="3120" w:type="dxa"/>
            <w:tcMar/>
          </w:tcPr>
          <w:p w:rsidR="3E4836CF" w:rsidP="0B0988F5" w:rsidRDefault="3E4836CF" w14:paraId="02883394" w14:textId="5C5A357F">
            <w:pPr>
              <w:pStyle w:val="Normal"/>
            </w:pPr>
            <w:r w:rsidR="3E4836CF">
              <w:rPr/>
              <w:t>Các tiêu chí</w:t>
            </w:r>
          </w:p>
        </w:tc>
        <w:tc>
          <w:tcPr>
            <w:tcW w:w="3120" w:type="dxa"/>
            <w:tcMar/>
          </w:tcPr>
          <w:p w:rsidR="3E4836CF" w:rsidP="0B0988F5" w:rsidRDefault="3E4836CF" w14:paraId="6721055A" w14:textId="538B248F">
            <w:pPr>
              <w:pStyle w:val="Normal"/>
            </w:pPr>
            <w:r w:rsidR="3E4836CF">
              <w:rPr/>
              <w:t xml:space="preserve">Đường </w:t>
            </w:r>
            <w:r w:rsidR="3E4836CF">
              <w:rPr/>
              <w:t>dẫn</w:t>
            </w:r>
            <w:r w:rsidR="3E4836CF">
              <w:rPr/>
              <w:t xml:space="preserve"> tuyệt đối</w:t>
            </w:r>
          </w:p>
        </w:tc>
        <w:tc>
          <w:tcPr>
            <w:tcW w:w="3120" w:type="dxa"/>
            <w:tcMar/>
          </w:tcPr>
          <w:p w:rsidR="3E4836CF" w:rsidP="0B0988F5" w:rsidRDefault="3E4836CF" w14:paraId="072F074B" w14:textId="7D033D79">
            <w:pPr>
              <w:pStyle w:val="Normal"/>
            </w:pPr>
            <w:r w:rsidR="3E4836CF">
              <w:rPr/>
              <w:t>Đường dẫn tương đối</w:t>
            </w:r>
          </w:p>
        </w:tc>
      </w:tr>
      <w:tr w:rsidR="0B0988F5" w:rsidTr="0B0988F5" w14:paraId="29AD3365">
        <w:trPr>
          <w:trHeight w:val="300"/>
        </w:trPr>
        <w:tc>
          <w:tcPr>
            <w:tcW w:w="3120" w:type="dxa"/>
            <w:tcMar/>
          </w:tcPr>
          <w:p w:rsidR="3E4836CF" w:rsidP="0B0988F5" w:rsidRDefault="3E4836CF" w14:paraId="39A691DE" w14:textId="316DE09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Độ dài</w:t>
            </w:r>
          </w:p>
        </w:tc>
        <w:tc>
          <w:tcPr>
            <w:tcW w:w="3120" w:type="dxa"/>
            <w:tcMar/>
          </w:tcPr>
          <w:p w:rsidR="3E4836CF" w:rsidP="0B0988F5" w:rsidRDefault="3E4836CF" w14:paraId="07209BF7" w14:textId="5FF7035E">
            <w:pPr>
              <w:pStyle w:val="Normal"/>
            </w:pPr>
            <w:r w:rsidR="3E4836CF">
              <w:rPr/>
              <w:t>ngắn</w:t>
            </w:r>
            <w:r w:rsidR="3E4836CF">
              <w:rPr/>
              <w:t xml:space="preserve"> ngọn</w:t>
            </w:r>
          </w:p>
        </w:tc>
        <w:tc>
          <w:tcPr>
            <w:tcW w:w="3120" w:type="dxa"/>
            <w:tcMar/>
          </w:tcPr>
          <w:p w:rsidR="3E4836CF" w:rsidP="0B0988F5" w:rsidRDefault="3E4836CF" w14:paraId="701E7569" w14:textId="321290F4">
            <w:pPr>
              <w:pStyle w:val="Normal"/>
            </w:pPr>
            <w:r w:rsidR="3E4836CF">
              <w:rPr/>
              <w:t>dài</w:t>
            </w:r>
          </w:p>
        </w:tc>
      </w:tr>
      <w:tr w:rsidR="0B0988F5" w:rsidTr="0B0988F5" w14:paraId="40CB500F">
        <w:trPr>
          <w:trHeight w:val="300"/>
        </w:trPr>
        <w:tc>
          <w:tcPr>
            <w:tcW w:w="3120" w:type="dxa"/>
            <w:tcMar/>
          </w:tcPr>
          <w:p w:rsidR="3E4836CF" w:rsidP="0B0988F5" w:rsidRDefault="3E4836CF" w14:paraId="6B299308" w14:textId="4BB64D9C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Tính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di 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động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khi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gửi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project 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cho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người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B0988F5" w:rsidR="3E4836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khác</w:t>
            </w:r>
          </w:p>
        </w:tc>
        <w:tc>
          <w:tcPr>
            <w:tcW w:w="3120" w:type="dxa"/>
            <w:tcMar/>
          </w:tcPr>
          <w:p w:rsidR="339D5DBA" w:rsidP="0B0988F5" w:rsidRDefault="339D5DBA" w14:paraId="0943701F" w14:textId="31BE91AF">
            <w:pPr>
              <w:pStyle w:val="Normal"/>
            </w:pPr>
            <w:r w:rsidR="339D5DBA">
              <w:rPr/>
              <w:t>Dễ</w:t>
            </w:r>
            <w:r w:rsidR="339D5DBA">
              <w:rPr/>
              <w:t xml:space="preserve"> </w:t>
            </w:r>
            <w:r w:rsidR="339D5DBA">
              <w:rPr/>
              <w:t>lỗi</w:t>
            </w:r>
            <w:r w:rsidR="339D5DBA">
              <w:rPr/>
              <w:t xml:space="preserve"> cũng như không an toàn do đường đi phụ thuộc vào </w:t>
            </w:r>
            <w:r w:rsidR="742BD8A2">
              <w:rPr/>
              <w:t>ổ C</w:t>
            </w:r>
          </w:p>
        </w:tc>
        <w:tc>
          <w:tcPr>
            <w:tcW w:w="3120" w:type="dxa"/>
            <w:tcMar/>
          </w:tcPr>
          <w:p w:rsidR="742BD8A2" w:rsidP="0B0988F5" w:rsidRDefault="742BD8A2" w14:paraId="2A0E43FA" w14:textId="7CEA91A9">
            <w:pPr>
              <w:pStyle w:val="Normal"/>
            </w:pPr>
            <w:r w:rsidR="742BD8A2">
              <w:rPr/>
              <w:t>Độ linh hoạt cao cũng như an toàn tuyệt đối.</w:t>
            </w:r>
          </w:p>
        </w:tc>
      </w:tr>
    </w:tbl>
    <w:p w:rsidR="742BD8A2" w:rsidP="0B0988F5" w:rsidRDefault="742BD8A2" w14:paraId="1142F06D" w14:textId="6DFD0EAC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B0988F5" w:rsidR="742BD8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Phần 2:</w:t>
      </w:r>
      <w:r w:rsidRPr="0B0988F5" w:rsidR="742BD8A2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Lựa chọn giải pháp tối ưu. Giải thích ý nghĩa của ký hiệu .. trong lựa chọn đó.</w:t>
      </w:r>
    </w:p>
    <w:p w:rsidR="742BD8A2" w:rsidP="0B0988F5" w:rsidRDefault="742BD8A2" w14:paraId="77855C76" w14:textId="2D7E30AD">
      <w:pPr>
        <w:pStyle w:val="Normal"/>
      </w:pPr>
      <w:r w:rsidR="742BD8A2">
        <w:rPr/>
        <w:t>-</w:t>
      </w:r>
      <w:r w:rsidRPr="0B0988F5" w:rsidR="742BD8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Lựa chọn tối ưu nhất là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 dụng Đường dẫn tương đối</w:t>
      </w:r>
    </w:p>
    <w:p w:rsidR="742BD8A2" w:rsidP="0B0988F5" w:rsidRDefault="742BD8A2" w14:paraId="5E9C82C0" w14:textId="0930189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Ký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hiệu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..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tượng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trưng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cho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thư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mục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cha,có thể hiểu là đi ngược ra ngoài 1 cấp thư mục từ</w:t>
      </w:r>
      <w:r w:rsidRPr="0B0988F5" w:rsidR="177C2A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ở</w:t>
      </w:r>
      <w:r w:rsidRPr="0B0988F5" w:rsidR="742BD8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vị trí hiện tại.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0D551"/>
    <w:rsid w:val="04E4A427"/>
    <w:rsid w:val="0B0988F5"/>
    <w:rsid w:val="0E1E4168"/>
    <w:rsid w:val="0FA12695"/>
    <w:rsid w:val="177C2ADE"/>
    <w:rsid w:val="19891D68"/>
    <w:rsid w:val="2174450B"/>
    <w:rsid w:val="259F9B2B"/>
    <w:rsid w:val="29A8AB65"/>
    <w:rsid w:val="339D5DBA"/>
    <w:rsid w:val="3828CFC5"/>
    <w:rsid w:val="3E4836CF"/>
    <w:rsid w:val="463002C9"/>
    <w:rsid w:val="4F54776D"/>
    <w:rsid w:val="51F47FCB"/>
    <w:rsid w:val="5B40D551"/>
    <w:rsid w:val="5EA24835"/>
    <w:rsid w:val="660AEF77"/>
    <w:rsid w:val="6AD9D775"/>
    <w:rsid w:val="6C843387"/>
    <w:rsid w:val="742BD8A2"/>
    <w:rsid w:val="7DF693FF"/>
    <w:rsid w:val="7F40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0F72"/>
  <w15:chartTrackingRefBased/>
  <w15:docId w15:val="{4BA4D24A-A834-4316-B04E-FCF5242010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2026-10-08T08:48:32.0281440Z</dcterms:created>
  <dcterms:modified xsi:type="dcterms:W3CDTF">2026-10-08T13:14:33.9403959Z</dcterms:modified>
  <dc:creator>huy nguyenthe</dc:creator>
  <lastModifiedBy>huy nguyenthe</lastModifiedBy>
</coreProperties>
</file>