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sz w:val="22"/>
          <w:szCs w:val="22"/>
        </w:rPr>
      </w:pPr>
      <w:r>
        <w:rPr>
          <w:rFonts w:ascii="Times New Roman" w:hAnsi="Times New Roman"/>
          <w:b w:val="false"/>
          <w:bCs w:val="false"/>
          <w:sz w:val="22"/>
          <w:szCs w:val="22"/>
        </w:rPr>
        <w:t>CONFIDENTIAL – Internal Use Only</w:t>
      </w:r>
    </w:p>
    <w:p>
      <w:pPr>
        <w:pStyle w:val="Title"/>
        <w:jc w:val="center"/>
        <w:rPr>
          <w:b/>
          <w:sz w:val="44"/>
        </w:rPr>
      </w:pPr>
      <w:r>
        <w:rPr>
          <w:rFonts w:ascii="Times New Roman" w:hAnsi="Times New Roman"/>
          <w:b/>
          <w:bCs w:val="false"/>
          <w:sz w:val="44"/>
          <w:szCs w:val="22"/>
        </w:rPr>
        <w:t>Company Remote Work Policy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Effective Date: January 1, 2025 | Version 3.0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1. PURPOSE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2. ELIGIBILITY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3. WORK SCHEDULE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4. EQUIPMENT AND SECURITY</w:t>
      </w:r>
    </w:p>
    <w:p>
      <w:pPr>
        <w:pStyle w:val="Normal"/>
        <w:rPr>
          <w:b/>
          <w:b/>
          <w:bCs/>
        </w:rPr>
      </w:pPr>
      <w:r>
        <w:rPr>
          <w:rFonts w:ascii="Times New Roman" w:hAnsi="Times New Roman"/>
          <w:b/>
          <w:bCs/>
          <w:sz w:val="22"/>
          <w:szCs w:val="22"/>
        </w:rP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5. COMMUNICATION STANDARDS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Employees must be reachable via Slack during core hours and respond to messages within 30 minutes. Video must be enabled for all scheduled meetings. Weekly one-on-one meetings with direct managers are mandatory.</w:t>
      </w:r>
    </w:p>
    <w:p>
      <w:pPr>
        <w:pStyle w:val="Normal"/>
        <w:spacing w:before="0" w:after="200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Document Control: Version 3.0 | Last Updated: January 1, 2025 | Next Review: July 1, 2025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LibreOffice/7.3.7.2$Linux_X86_64 LibreOffice_project/30$Build-2</Application>
  <AppVersion>15.0000</AppVersion>
  <Pages>1</Pages>
  <Words>198</Words>
  <Characters>1136</Characters>
  <CharactersWithSpaces>1321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2026-04-19T07:55:00Z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