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arial" w:hAnsi="arial"/>
          <w:b/>
          <w:b/>
          <w:bCs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</w:rPr>
        <w:t>Meeting Minutes: Q1 Strategy Review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Date: March 28, 2025 | Location: Conference Room A | Duration: 2 hours</w:t>
      </w:r>
    </w:p>
    <w:p>
      <w:pPr>
        <w:pStyle w:val="Heading1"/>
        <w:rPr>
          <w:rFonts w:ascii="arial" w:hAnsi="arial"/>
          <w:b w:val="false"/>
          <w:b w:val="false"/>
          <w:bCs w:val="false"/>
          <w:u w:val="single"/>
        </w:rPr>
      </w:pPr>
      <w:r>
        <w:rPr>
          <w:rFonts w:ascii="arial" w:hAnsi="arial"/>
          <w:b w:val="false"/>
          <w:bCs w:val="false"/>
          <w:u w:val="single"/>
        </w:rPr>
        <w:t>Attendees</w:t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</w:rPr>
        <w:t>John Smith (CEO), Sarah Johnson (CFO), Mike Chen (CTO), Lisa Park (VP Sales), Tom Wilson (VP Engineering)</w:t>
      </w:r>
    </w:p>
    <w:p>
      <w:pPr>
        <w:pStyle w:val="Heading1"/>
        <w:rPr>
          <w:rFonts w:ascii="arial" w:hAnsi="arial"/>
          <w:b w:val="false"/>
          <w:b w:val="false"/>
          <w:bCs w:val="false"/>
          <w:u w:val="single"/>
        </w:rPr>
      </w:pPr>
      <w:r>
        <w:rPr>
          <w:rFonts w:ascii="arial" w:hAnsi="arial"/>
          <w:b w:val="false"/>
          <w:bCs w:val="false"/>
          <w:u w:val="single"/>
        </w:rPr>
        <w:t>Agenda Items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1. Q1 Financial Review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2. Product Roadmap Update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3. Hiring Plan Discussion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4. Customer Feedback Summary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  <w:b w:val="false"/>
          <w:bCs w:val="false"/>
          <w:u w:val="single"/>
        </w:rPr>
        <w:t>Discussion Summar</w:t>
      </w:r>
      <w:r>
        <w:rPr>
          <w:rFonts w:ascii="arial" w:hAnsi="arial"/>
        </w:rPr>
        <w:t>y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The CEO opened with Q1 results showing 22% revenue growth. The CFO noted that operating expenses were 5% under budget. The CTO presented the updated product roadmap with three major releases planned for Q2. VP Sales reported a 30% increase in enterprise pipeline.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  <w:b w:val="false"/>
          <w:bCs w:val="false"/>
          <w:u w:val="single"/>
        </w:rPr>
        <w:t>Action Item</w:t>
      </w:r>
      <w:r>
        <w:rPr>
          <w:rFonts w:ascii="arial" w:hAnsi="arial"/>
        </w:rPr>
        <w:t>s</w:t>
      </w:r>
    </w:p>
    <w:p>
      <w:pPr>
        <w:pStyle w:val="Normal"/>
        <w:rPr>
          <w:rFonts w:ascii="arial" w:hAnsi="arial"/>
          <w:b/>
          <w:b/>
          <w:bCs/>
        </w:rPr>
      </w:pPr>
      <w:r>
        <w:rPr>
          <w:rFonts w:ascii="arial" w:hAnsi="arial"/>
          <w:b/>
          <w:bCs/>
        </w:rPr>
        <w:t>Sarah: Prepare detailed Q1 financial report by April 5</w:t>
      </w:r>
    </w:p>
    <w:p>
      <w:pPr>
        <w:pStyle w:val="Normal"/>
        <w:rPr>
          <w:rFonts w:ascii="arial" w:hAnsi="arial"/>
          <w:b/>
          <w:b/>
          <w:bCs/>
        </w:rPr>
      </w:pPr>
      <w:r>
        <w:rPr>
          <w:rFonts w:ascii="arial" w:hAnsi="arial"/>
          <w:b/>
          <w:bCs/>
        </w:rPr>
        <w:t>Mike: Finalize Q2 sprint planning by April 3</w:t>
      </w:r>
    </w:p>
    <w:p>
      <w:pPr>
        <w:pStyle w:val="Normal"/>
        <w:rPr>
          <w:rFonts w:ascii="arial" w:hAnsi="arial"/>
          <w:b/>
          <w:b/>
          <w:bCs/>
        </w:rPr>
      </w:pPr>
      <w:r>
        <w:rPr>
          <w:rFonts w:ascii="arial" w:hAnsi="arial"/>
          <w:b/>
          <w:bCs/>
        </w:rPr>
        <w:t>Lisa: Schedule customer advisory board meeting for April 15</w:t>
      </w:r>
    </w:p>
    <w:p>
      <w:pPr>
        <w:pStyle w:val="Normal"/>
        <w:rPr>
          <w:rFonts w:ascii="arial" w:hAnsi="arial"/>
          <w:b/>
          <w:b/>
          <w:bCs/>
        </w:rPr>
      </w:pPr>
      <w:r>
        <w:rPr>
          <w:rFonts w:ascii="arial" w:hAnsi="arial"/>
          <w:b/>
          <w:bCs/>
        </w:rPr>
        <w:t>Tom: Submit hiring requisitions for 5 senior engineers by April 1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Next Meeting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April 25, 2025, 10:00 AM, Conference Room A</w:t>
      </w:r>
    </w:p>
    <w:p>
      <w:pPr>
        <w:pStyle w:val="Normal"/>
        <w:spacing w:before="0" w:after="200"/>
        <w:rPr>
          <w:rFonts w:ascii="arial" w:hAnsi="arial"/>
        </w:rPr>
      </w:pPr>
      <w:r>
        <w:rPr>
          <w:rFonts w:ascii="arial" w:hAnsi="arial"/>
        </w:rPr>
        <w:t>Recorded by: Meeting Secretary | Distribution: All attendees + Board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1</Pages>
  <Words>158</Words>
  <Characters>830</Characters>
  <CharactersWithSpaces>969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2026-04-04T04:15:59Z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