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right"/>
        <w:rPr>
          <w:b/>
          <w:b/>
          <w:bCs/>
        </w:rPr>
      </w:pPr>
      <w:r>
        <w:rPr>
          <w:rFonts w:ascii="Georgia" w:hAnsi="Georgia"/>
          <w:b/>
          <w:bCs/>
          <w:sz w:val="40"/>
          <w:szCs w:val="40"/>
        </w:rPr>
        <w:t>Project Proposal: Digital Transformation Initiative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Submitted to: Board of Directors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Date: March 15, 2025</w:t>
      </w:r>
    </w:p>
    <w:p>
      <w:pPr>
        <w:pStyle w:val="Heading1"/>
        <w:rPr>
          <w:color w:val="00008B"/>
        </w:rPr>
      </w:pPr>
      <w:r>
        <w:rPr>
          <w:rFonts w:ascii="Georgia" w:hAnsi="Georgia"/>
          <w:color w:val="00008B"/>
        </w:rPr>
        <w:t>Background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>
          <w:color w:val="2A6099"/>
        </w:rPr>
      </w:pPr>
      <w:r>
        <w:rPr>
          <w:rFonts w:ascii="Georgia" w:hAnsi="Georgia"/>
          <w:color w:val="00008B"/>
        </w:rPr>
        <w:t>Objectives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>
          <w:color w:val="2A6099"/>
        </w:rPr>
      </w:pPr>
      <w:r>
        <w:rPr>
          <w:rFonts w:ascii="Georgia" w:hAnsi="Georgia"/>
          <w:color w:val="2A6099"/>
        </w:rPr>
        <w:t xml:space="preserve">Scope </w:t>
      </w:r>
      <w:r>
        <w:rPr>
          <w:rFonts w:ascii="Georgia" w:hAnsi="Georgia"/>
          <w:color w:val="00008B"/>
        </w:rPr>
        <w:t>of</w:t>
      </w:r>
      <w:r>
        <w:rPr>
          <w:rFonts w:ascii="Georgia" w:hAnsi="Georgia"/>
          <w:color w:val="2A6099"/>
        </w:rPr>
        <w:t xml:space="preserve"> Work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Phase 1 covers infrastructure assessment and cloud architecture design (First Quarter 2025). Phase 2 involves data migration and platform setup (Second-Third Quarter 2025). Phase 3 focuses on application modernization and user training (Fourth Quarter 2025). Phase 4 addresses optimization and handover (First Quarter 2026).</w:t>
      </w:r>
    </w:p>
    <w:p>
      <w:pPr>
        <w:pStyle w:val="Heading1"/>
        <w:rPr>
          <w:color w:val="2A6099"/>
        </w:rPr>
      </w:pPr>
      <w:r>
        <w:rPr>
          <w:rFonts w:ascii="Georgia" w:hAnsi="Georgia"/>
          <w:color w:val="00008B"/>
        </w:rPr>
        <w:t>Budget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>
          <w:color w:val="2A6099"/>
        </w:rPr>
      </w:pPr>
      <w:r>
        <w:rPr>
          <w:rFonts w:ascii="Georgia" w:hAnsi="Georgia"/>
          <w:color w:val="2A6099"/>
        </w:rPr>
        <w:t>Expected Benefits</w:t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</w:rP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p>
      <w:pPr>
        <w:pStyle w:val="Normal"/>
        <w:spacing w:before="0" w:after="200"/>
        <w:rPr>
          <w:rFonts w:ascii="Georgia" w:hAnsi="Georgia"/>
        </w:rPr>
      </w:pPr>
      <w:r>
        <w:rPr>
          <w:rFonts w:ascii="Georgia" w:hAnsi="Georgia"/>
        </w:rPr>
        <w:t>This proposal requires executive approval before implementation</w:t>
      </w:r>
    </w:p>
    <w:p>
      <w:pPr>
        <w:pStyle w:val="Normal"/>
        <w:spacing w:before="0" w:after="200"/>
        <w:rPr>
          <w:rFonts w:ascii="Georgia" w:hAnsi="Georgia"/>
        </w:rPr>
      </w:pPr>
      <w:r>
        <w:rPr>
          <w:rFonts w:ascii="Georgia" w:hAnsi="Georgia"/>
        </w:rPr>
        <w:t>This proposal requires executive approval before implementation..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8B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LibreOffice/7.3.7.2$Linux_X86_64 LibreOffice_project/30$Build-2</Application>
  <AppVersion>15.0000</AppVersion>
  <Pages>2</Pages>
  <Words>205</Words>
  <Characters>1350</Characters>
  <CharactersWithSpaces>1540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2026-04-19T07:48:29Z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