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CPET Stage I 方法学执行总手册</w:t>
      </w:r>
    </w:p>
    <w:p>
      <w:pPr>
        <w:jc w:val="center"/>
      </w:pPr>
      <w:r>
        <w:rPr>
          <w:i/>
          <w:sz w:val="24"/>
        </w:rPr>
        <w:t>适用于项目：cpet-safety-line-stage1</w:t>
      </w:r>
    </w:p>
    <w:p>
      <w:pPr>
        <w:jc w:val="center"/>
      </w:pPr>
      <w:r>
        <w:rPr>
          <w:sz w:val="22"/>
        </w:rPr>
        <w:t>内容包括：方法总路线、算法设计、代码改造、预期结果、论文改写与参考文献建议</w:t>
      </w:r>
    </w:p>
    <w:p/>
    <w:p>
      <w:pPr>
        <w:pStyle w:val="Small"/>
      </w:pPr>
      <w:r>
        <w:rPr>
          <w:b/>
        </w:rPr>
        <w:t>使用说明：</w:t>
      </w:r>
      <w:r>
        <w:t>这是一份从头到尾的执行手册，目标不是追求一个“看起来更高的 AUC”，而是把 Stage I 重新定位成一个汇总级 CPET 的实验室表型原型。建议先阅读总路线，再读算法，再开始代码改造与论文重写。</w:t>
      </w:r>
    </w:p>
    <w:p>
      <w:r>
        <w:br w:type="page"/>
      </w:r>
    </w:p>
    <w:p>
      <w:pPr>
        <w:pStyle w:val="Heading1"/>
      </w:pPr>
      <w:r>
        <w:t>CPET Stage I 方法学执行包（先看这个）</w:t>
      </w:r>
    </w:p>
    <w:p/>
    <w:p>
      <w:r>
        <w:t>这是一套给 `cpet-safety-line-stage1` 用的“可直接照着做”的执行包，不是原则清单，也不是泛泛而谈的审稿意见。</w:t>
      </w:r>
    </w:p>
    <w:p/>
    <w:p>
      <w:pPr>
        <w:pStyle w:val="Heading2"/>
      </w:pPr>
      <w:r>
        <w:t>你会拿到什么</w:t>
      </w:r>
    </w:p>
    <w:p/>
    <w:p>
      <w:r>
        <w:t xml:space="preserve">1. `01_完整方法路径.md`  </w:t>
      </w:r>
    </w:p>
    <w:p>
      <w:r>
        <w:t xml:space="preserve">   从研究问题重定义，到数据清洗、参考建模、分区、验证、发布，一步一步写清楚。</w:t>
      </w:r>
    </w:p>
    <w:p/>
    <w:p>
      <w:r>
        <w:t xml:space="preserve">2. `02_算法设计与判定流程.md`  </w:t>
      </w:r>
    </w:p>
    <w:p>
      <w:r>
        <w:t xml:space="preserve">   把最终建议的算法拆成可以编码的规则、公式、伪代码和决策树。</w:t>
      </w:r>
    </w:p>
    <w:p/>
    <w:p>
      <w:r>
        <w:t xml:space="preserve">3. `03_代码改造清单与模板.md`  </w:t>
      </w:r>
    </w:p>
    <w:p>
      <w:r>
        <w:t xml:space="preserve">   告诉你仓库里哪些文件该保留、哪些该冻结、哪些该新增，以及建议的 commit 顺序。</w:t>
      </w:r>
    </w:p>
    <w:p/>
    <w:p>
      <w:r>
        <w:t xml:space="preserve">4. `04_预期结果_里程碑_验收标准.md`  </w:t>
      </w:r>
    </w:p>
    <w:p>
      <w:r>
        <w:t xml:space="preserve">   给出合理的结果预期，不再追求不现实的 AUC 目标，而是给出“做到什么算成功”。</w:t>
      </w:r>
    </w:p>
    <w:p/>
    <w:p>
      <w:r>
        <w:t xml:space="preserve">5. `05_论文改写蓝图.md`  </w:t>
      </w:r>
    </w:p>
    <w:p>
      <w:r>
        <w:t xml:space="preserve">   对标题、摘要、方法、结果、讨论、补充材料逐节改写。</w:t>
      </w:r>
    </w:p>
    <w:p/>
    <w:p>
      <w:r>
        <w:t xml:space="preserve">6. `06_参考文献与引用建议.md`  </w:t>
      </w:r>
    </w:p>
    <w:p>
      <w:r>
        <w:t xml:space="preserve">   把你真正该补的文献按“放在论文哪里”整理好。</w:t>
      </w:r>
    </w:p>
    <w:p/>
    <w:p>
      <w:r>
        <w:t xml:space="preserve">7. `code_templates/`  </w:t>
      </w:r>
    </w:p>
    <w:p>
      <w:r>
        <w:t xml:space="preserve">   放了可直接作为起点的 Python/YAML 模板。</w:t>
      </w:r>
    </w:p>
    <w:p/>
    <w:p>
      <w:r>
        <w:t xml:space="preserve">8. `MASTER_总手册.docx`  </w:t>
      </w:r>
    </w:p>
    <w:p>
      <w:r>
        <w:t xml:space="preserve">   把上面核心内容合并成一个适合打印、批注、发给导师/合作者的 Word 文档。</w:t>
      </w:r>
    </w:p>
    <w:p/>
    <w:p/>
    <w:p/>
    <w:p>
      <w:pPr>
        <w:pStyle w:val="Heading2"/>
      </w:pPr>
      <w:r>
        <w:t>我建议你先接受的总定位</w:t>
      </w:r>
    </w:p>
    <w:p/>
    <w:p>
      <w:r>
        <w:t>请先把项目定位从：</w:t>
      </w:r>
    </w:p>
    <w:p/>
    <w:p>
      <w:r>
        <w:t>&gt; “预测 Green / Yellow / Red 的模型”</w:t>
      </w:r>
    </w:p>
    <w:p/>
    <w:p>
      <w:r>
        <w:t>改成：</w:t>
      </w:r>
    </w:p>
    <w:p/>
    <w:p>
      <w:r>
        <w:t>&gt; “基于 summary-level CPET 的实验室安全表型原型（laboratory phenotype prototype）”</w:t>
      </w:r>
    </w:p>
    <w:p/>
    <w:p>
      <w:r>
        <w:t>更具体地说，Stage I 的主产品不应该是一个三分类预测器，而应该是一个三层输出：</w:t>
      </w:r>
    </w:p>
    <w:p/>
    <w:p>
      <w:pPr>
        <w:pStyle w:val="ListBullet"/>
      </w:pPr>
      <w:r>
        <w:t>**层 1：表型负担分数（continuous phenotype burden）**</w:t>
      </w:r>
    </w:p>
    <w:p>
      <w:pPr>
        <w:pStyle w:val="ListBullet"/>
      </w:pPr>
      <w:r>
        <w:t>**层 2：不稳定/硬停止覆盖规则（instability override）**</w:t>
      </w:r>
    </w:p>
    <w:p>
      <w:pPr>
        <w:pStyle w:val="ListBullet"/>
      </w:pPr>
      <w:r>
        <w:t>**层 3：置信度/不确定性（confidence / indeterminate zone）**</w:t>
      </w:r>
    </w:p>
    <w:p/>
    <w:p>
      <w:r>
        <w:t>这样你就不再需要把“慢性能力差”和“测试中出现危险信号”硬塞进一个同权平均模型里。</w:t>
      </w:r>
    </w:p>
    <w:p/>
    <w:p/>
    <w:p/>
    <w:p>
      <w:pPr>
        <w:pStyle w:val="Heading2"/>
      </w:pPr>
      <w:r>
        <w:t>为什么这套方案比当前主线更稳</w:t>
      </w:r>
    </w:p>
    <w:p/>
    <w:p>
      <w:r>
        <w:t>当前仓库最核心的问题，不是“模型不够复杂”，而是“安全”被同时定义成了三件事：</w:t>
      </w:r>
    </w:p>
    <w:p/>
    <w:p>
      <w:r>
        <w:t>1. 规则标签（`label_rules_v2/v3`）</w:t>
      </w:r>
    </w:p>
    <w:p>
      <w:r>
        <w:t>2. 相对 reference-normal subset 的偏离（`zone_engine_v2`）</w:t>
      </w:r>
    </w:p>
    <w:p>
      <w:r>
        <w:t>3. `test_result` 代理的临床结局</w:t>
      </w:r>
    </w:p>
    <w:p/>
    <w:p>
      <w:r>
        <w:t>这三者不是一回事，所以一致性差是正常结果。</w:t>
      </w:r>
    </w:p>
    <w:p/>
    <w:p>
      <w:r>
        <w:t>本执行包的核心改法是：</w:t>
      </w:r>
    </w:p>
    <w:p/>
    <w:p>
      <w:pPr>
        <w:pStyle w:val="ListBullet"/>
      </w:pPr>
      <w:r>
        <w:t>**把“表型”和“警报条件”拆开**</w:t>
      </w:r>
    </w:p>
    <w:p>
      <w:pPr>
        <w:pStyle w:val="ListBullet"/>
      </w:pPr>
      <w:r>
        <w:t>**把 `test_result` 从主标签降级为外部锚定/验证变量**</w:t>
      </w:r>
    </w:p>
    <w:p>
      <w:pPr>
        <w:pStyle w:val="ListBullet"/>
      </w:pPr>
      <w:r>
        <w:t>**把不确定性变成主输出，而不是副产物**</w:t>
      </w:r>
    </w:p>
    <w:p/>
    <w:p/>
    <w:p/>
    <w:p>
      <w:pPr>
        <w:pStyle w:val="Heading2"/>
      </w:pPr>
      <w:r>
        <w:t>最推荐的阅读顺序</w:t>
      </w:r>
    </w:p>
    <w:p/>
    <w:p>
      <w:pPr>
        <w:pStyle w:val="Heading3"/>
      </w:pPr>
      <w:r>
        <w:t>第一步：看方法主线</w:t>
      </w:r>
    </w:p>
    <w:p>
      <w:r>
        <w:t>先读 `01_完整方法路径.md`</w:t>
      </w:r>
    </w:p>
    <w:p/>
    <w:p>
      <w:pPr>
        <w:pStyle w:val="Heading3"/>
      </w:pPr>
      <w:r>
        <w:t>第二步：看算法怎么落地</w:t>
      </w:r>
    </w:p>
    <w:p>
      <w:r>
        <w:t>再读 `02_算法设计与判定流程.md`</w:t>
      </w:r>
    </w:p>
    <w:p/>
    <w:p>
      <w:pPr>
        <w:pStyle w:val="Heading3"/>
      </w:pPr>
      <w:r>
        <w:t>第三步：开始改仓库</w:t>
      </w:r>
    </w:p>
    <w:p>
      <w:r>
        <w:t>按 `03_代码改造清单与模板.md` 操作</w:t>
      </w:r>
    </w:p>
    <w:p/>
    <w:p>
      <w:pPr>
        <w:pStyle w:val="Heading3"/>
      </w:pPr>
      <w:r>
        <w:t>第四步：判断有没有跑偏</w:t>
      </w:r>
    </w:p>
    <w:p>
      <w:r>
        <w:t>对照 `04_预期结果_里程碑_验收标准.md`</w:t>
      </w:r>
    </w:p>
    <w:p/>
    <w:p>
      <w:pPr>
        <w:pStyle w:val="Heading3"/>
      </w:pPr>
      <w:r>
        <w:t>第五步：同步改论文</w:t>
      </w:r>
    </w:p>
    <w:p>
      <w:r>
        <w:t>最后按 `05_论文改写蓝图.md`</w:t>
      </w:r>
    </w:p>
    <w:p/>
    <w:p/>
    <w:p/>
    <w:p>
      <w:pPr>
        <w:pStyle w:val="Heading2"/>
      </w:pPr>
      <w:r>
        <w:t>建议你马上做的第一批动作（不需要再想）</w:t>
      </w:r>
    </w:p>
    <w:p/>
    <w:p>
      <w:pPr>
        <w:pStyle w:val="Heading3"/>
      </w:pPr>
      <w:r>
        <w:t>A. 立刻冻结旧主线</w:t>
      </w:r>
    </w:p>
    <w:p>
      <w:r>
        <w:t>把以下内容标为 legacy / audit，不再当主方法：</w:t>
      </w:r>
    </w:p>
    <w:p>
      <w:pPr>
        <w:pStyle w:val="ListBullet"/>
      </w:pPr>
      <w:r>
        <w:t>`label_rules_v2` / `label_rules_v3` 生成的 P1 三分类</w:t>
      </w:r>
    </w:p>
    <w:p>
      <w:pPr>
        <w:pStyle w:val="ListBullet"/>
      </w:pPr>
      <w:r>
        <w:t>“用 ML 预测 P1” 这条主线</w:t>
      </w:r>
    </w:p>
    <w:p>
      <w:pPr>
        <w:pStyle w:val="ListBullet"/>
      </w:pPr>
      <w:r>
        <w:t>把 Mahalanobis 当成主风险分层器</w:t>
      </w:r>
    </w:p>
    <w:p>
      <w:pPr>
        <w:pStyle w:val="ListBullet"/>
      </w:pPr>
      <w:r>
        <w:t>把 outcome-anchor AUC &gt; 0.70 当硬目标</w:t>
      </w:r>
    </w:p>
    <w:p/>
    <w:p>
      <w:pPr>
        <w:pStyle w:val="Heading3"/>
      </w:pPr>
      <w:r>
        <w:t>B. 立刻启动新主线</w:t>
      </w:r>
    </w:p>
    <w:p>
      <w:r>
        <w:t>改成：</w:t>
      </w:r>
    </w:p>
    <w:p/>
    <w:p>
      <w:r>
        <w:t xml:space="preserve">1. dual-anchor 参考建模  </w:t>
      </w:r>
    </w:p>
    <w:p>
      <w:r>
        <w:t xml:space="preserve">2. phenotype burden 分数  </w:t>
      </w:r>
    </w:p>
    <w:p>
      <w:r>
        <w:t xml:space="preserve">3. instability override  </w:t>
      </w:r>
    </w:p>
    <w:p>
      <w:r>
        <w:t xml:space="preserve">4. confidence engine  </w:t>
      </w:r>
    </w:p>
    <w:p>
      <w:r>
        <w:t xml:space="preserve">5. `test_result` 仅作外部验证/辅助置信度  </w:t>
      </w:r>
    </w:p>
    <w:p>
      <w:r>
        <w:t>6. anomaly score 仅作 QC / atypical phenotype flag</w:t>
      </w:r>
    </w:p>
    <w:p/>
    <w:p>
      <w:pPr>
        <w:pStyle w:val="Heading3"/>
      </w:pPr>
      <w:r>
        <w:t>C. 论文同步降调</w:t>
      </w:r>
    </w:p>
    <w:p>
      <w:r>
        <w:t>主文不再说：</w:t>
      </w:r>
    </w:p>
    <w:p>
      <w:pPr>
        <w:pStyle w:val="ListBullet"/>
      </w:pPr>
      <w:r>
        <w:t>“预测工具”</w:t>
      </w:r>
    </w:p>
    <w:p>
      <w:pPr>
        <w:pStyle w:val="ListBullet"/>
      </w:pPr>
      <w:r>
        <w:t>“临床可部署”</w:t>
      </w:r>
    </w:p>
    <w:p>
      <w:pPr>
        <w:pStyle w:val="ListBullet"/>
      </w:pPr>
      <w:r>
        <w:t>“高精度风险模型”</w:t>
      </w:r>
    </w:p>
    <w:p/>
    <w:p>
      <w:r>
        <w:t>改说：</w:t>
      </w:r>
    </w:p>
    <w:p>
      <w:pPr>
        <w:pStyle w:val="ListBullet"/>
      </w:pPr>
      <w:r>
        <w:t>“方法学框架原型”</w:t>
      </w:r>
    </w:p>
    <w:p>
      <w:pPr>
        <w:pStyle w:val="ListBullet"/>
      </w:pPr>
      <w:r>
        <w:t>“internal derivation”</w:t>
      </w:r>
    </w:p>
    <w:p>
      <w:pPr>
        <w:pStyle w:val="ListBullet"/>
      </w:pPr>
      <w:r>
        <w:t>“laboratory prototype”</w:t>
      </w:r>
    </w:p>
    <w:p>
      <w:pPr>
        <w:pStyle w:val="ListBullet"/>
      </w:pPr>
      <w:r>
        <w:t>“uncertainty-aware stratification”</w:t>
      </w:r>
    </w:p>
    <w:p/>
    <w:p/>
    <w:p/>
    <w:p>
      <w:pPr>
        <w:pStyle w:val="Heading2"/>
      </w:pPr>
      <w:r>
        <w:t>你最后应该得到的不是这些</w:t>
      </w:r>
    </w:p>
    <w:p/>
    <w:p>
      <w:r>
        <w:t>不要再以这些作为成功定义：</w:t>
      </w:r>
    </w:p>
    <w:p/>
    <w:p>
      <w:pPr>
        <w:pStyle w:val="ListBullet"/>
      </w:pPr>
      <w:r>
        <w:t>P1 三分类 F1 必须 &gt; 0.70</w:t>
      </w:r>
    </w:p>
    <w:p>
      <w:pPr>
        <w:pStyle w:val="ListBullet"/>
      </w:pPr>
      <w:r>
        <w:t>Outcome-anchor AUC 必须 &gt; 0.70</w:t>
      </w:r>
    </w:p>
    <w:p>
      <w:pPr>
        <w:pStyle w:val="ListBullet"/>
      </w:pPr>
      <w:r>
        <w:t>一致性高信度必须 &gt; 60%</w:t>
      </w:r>
    </w:p>
    <w:p>
      <w:pPr>
        <w:pStyle w:val="ListBullet"/>
      </w:pPr>
      <w:r>
        <w:t>Mahalanobis 必须和 `test_result` 强相关</w:t>
      </w:r>
    </w:p>
    <w:p/>
    <w:p>
      <w:r>
        <w:t>这些目标在 summary-level、缺少随访、缺少 ECG/症状/终止原因的 Stage I 下，本来就不稳。</w:t>
      </w:r>
    </w:p>
    <w:p/>
    <w:p/>
    <w:p/>
    <w:p>
      <w:pPr>
        <w:pStyle w:val="Heading2"/>
      </w:pPr>
      <w:r>
        <w:t>你最后应该得到的是这些</w:t>
      </w:r>
    </w:p>
    <w:p/>
    <w:p>
      <w:r>
        <w:t>更合理的成功定义是：</w:t>
      </w:r>
    </w:p>
    <w:p/>
    <w:p>
      <w:pPr>
        <w:pStyle w:val="ListBullet"/>
      </w:pPr>
      <w:r>
        <w:t>形成一个 **可解释、可复现、可冻结** 的 Stage I 原型</w:t>
      </w:r>
    </w:p>
    <w:p>
      <w:pPr>
        <w:pStyle w:val="ListBullet"/>
      </w:pPr>
      <w:r>
        <w:t>reference-normal 子集在新规则下大多数位于 Green / Yellow</w:t>
      </w:r>
    </w:p>
    <w:p>
      <w:pPr>
        <w:pStyle w:val="ListBullet"/>
      </w:pPr>
      <w:r>
        <w:t>final zone 在 `test_result` 上呈现 **有方向性的梯度**</w:t>
      </w:r>
    </w:p>
    <w:p>
      <w:pPr>
        <w:pStyle w:val="ListBullet"/>
      </w:pPr>
      <w:r>
        <w:t>高置信度子集能够被识别出来</w:t>
      </w:r>
    </w:p>
    <w:p>
      <w:pPr>
        <w:pStyle w:val="ListBullet"/>
      </w:pPr>
      <w:r>
        <w:t>不确定子集能够被明确圈出来，作为 Stage II 优先对象</w:t>
      </w:r>
    </w:p>
    <w:p>
      <w:pPr>
        <w:pStyle w:val="ListBullet"/>
      </w:pPr>
      <w:r>
        <w:t>论文叙事从“模型不够准”转成“方法学边界被精确定义”</w:t>
      </w:r>
    </w:p>
    <w:p/>
    <w:p/>
    <w:p/>
    <w:p>
      <w:pPr>
        <w:pStyle w:val="Heading2"/>
      </w:pPr>
      <w:r>
        <w:t>一句话结论</w:t>
      </w:r>
    </w:p>
    <w:p/>
    <w:p>
      <w:r>
        <w:t>你最该做的，不是继续救 P1 模型；而是把整个项目改造成一个：</w:t>
      </w:r>
    </w:p>
    <w:p/>
    <w:p>
      <w:r>
        <w:t>&gt; **以中国参考值为外锚、以 reference subset 为内锚、以表型负担为主体、以不稳定规则为覆盖、以不确定性为显式输出的 summary-level CPET 实验室原型。**</w:t>
      </w:r>
    </w:p>
    <w:p>
      <w:r>
        <w:br w:type="page"/>
      </w:r>
    </w:p>
    <w:p>
      <w:pPr>
        <w:pStyle w:val="Heading1"/>
      </w:pPr>
      <w:r>
        <w:t>01｜完整方法路径</w:t>
      </w:r>
    </w:p>
    <w:p/>
    <w:p>
      <w:r>
        <w:t>这份文档回答五个问题：</w:t>
      </w:r>
    </w:p>
    <w:p/>
    <w:p>
      <w:r>
        <w:t>1. Stage I 到底要做成什么？</w:t>
      </w:r>
    </w:p>
    <w:p>
      <w:r>
        <w:t>2. 从原始数据到最终区间，顺序怎么排？</w:t>
      </w:r>
    </w:p>
    <w:p>
      <w:r>
        <w:t>3. 每一步用什么方法？</w:t>
      </w:r>
    </w:p>
    <w:p>
      <w:r>
        <w:t>4. 每一步的输出文件是什么？</w:t>
      </w:r>
    </w:p>
    <w:p>
      <w:r>
        <w:t>5. 什么地方最容易再次掉回旧坑？</w:t>
      </w:r>
    </w:p>
    <w:p/>
    <w:p/>
    <w:p/>
    <w:p>
      <w:pPr>
        <w:pStyle w:val="Heading1"/>
      </w:pPr>
      <w:r>
        <w:t>一、先把研究问题改写正确</w:t>
      </w:r>
    </w:p>
    <w:p/>
    <w:p>
      <w:pPr>
        <w:pStyle w:val="Heading2"/>
      </w:pPr>
      <w:r>
        <w:t>当前问题写法（不推荐）</w:t>
      </w:r>
    </w:p>
    <w:p/>
    <w:p>
      <w:r>
        <w:t>“根据 summary-level CPET 指标，把患者分成 Green / Yellow / Red，并训练模型预测该分区。”</w:t>
      </w:r>
    </w:p>
    <w:p/>
    <w:p>
      <w:r>
        <w:t>这个写法的问题是：</w:t>
      </w:r>
    </w:p>
    <w:p>
      <w:pPr>
        <w:pStyle w:val="ListBullet"/>
      </w:pPr>
      <w:r>
        <w:t>容易回到标签循环依赖</w:t>
      </w:r>
    </w:p>
    <w:p>
      <w:pPr>
        <w:pStyle w:val="ListBullet"/>
      </w:pPr>
      <w:r>
        <w:t>容易让读者以为你要做临床部署级预测器</w:t>
      </w:r>
    </w:p>
    <w:p>
      <w:pPr>
        <w:pStyle w:val="ListBullet"/>
      </w:pPr>
      <w:r>
        <w:t>容易把 `test_result`、规则阈值和参考偏离混成一个东西</w:t>
      </w:r>
    </w:p>
    <w:p/>
    <w:p>
      <w:pPr>
        <w:pStyle w:val="Heading2"/>
      </w:pPr>
      <w:r>
        <w:t>推荐写法</w:t>
      </w:r>
    </w:p>
    <w:p/>
    <w:p>
      <w:r>
        <w:t>“在 summary-level CPET 条件下，构建一个用于实验室解释的运动安全表型原型，其输出由表型负担、不稳定覆盖规则和不确定性三部分组成，并以 `test_result` 作为外部锚定进行构念验证。”</w:t>
      </w:r>
    </w:p>
    <w:p/>
    <w:p/>
    <w:p/>
    <w:p>
      <w:pPr>
        <w:pStyle w:val="Heading1"/>
      </w:pPr>
      <w:r>
        <w:t>二、Stage I 的最终产品应该是什么</w:t>
      </w:r>
    </w:p>
    <w:p/>
    <w:p>
      <w:r>
        <w:t>不是单一模型，不是单一标签，而是 5 个对象：</w:t>
      </w:r>
    </w:p>
    <w:p/>
    <w:p>
      <w:r>
        <w:t xml:space="preserve">1. **reference package**  </w:t>
      </w:r>
    </w:p>
    <w:p>
      <w:r>
        <w:t xml:space="preserve">   条件参考区间与 reference-normal subset 定义</w:t>
      </w:r>
    </w:p>
    <w:p/>
    <w:p>
      <w:r>
        <w:t xml:space="preserve">2. **phenotype burden score (`P_lab`)**  </w:t>
      </w:r>
    </w:p>
    <w:p>
      <w:r>
        <w:t xml:space="preserve">   表示“与正常参考的偏离程度”</w:t>
      </w:r>
    </w:p>
    <w:p/>
    <w:p>
      <w:r>
        <w:t xml:space="preserve">3. **instability flags (`I_flag`)**  </w:t>
      </w:r>
    </w:p>
    <w:p>
      <w:r>
        <w:t xml:space="preserve">   表示“测试过程中是否出现安全相关警报条件”</w:t>
      </w:r>
    </w:p>
    <w:p/>
    <w:p>
      <w:r>
        <w:t xml:space="preserve">4. **final zone (`Z_final`)**  </w:t>
      </w:r>
    </w:p>
    <w:p>
      <w:r>
        <w:t xml:space="preserve">   将 phenotype zone 与 instability override 合成后的最终区间</w:t>
      </w:r>
    </w:p>
    <w:p/>
    <w:p>
      <w:r>
        <w:t xml:space="preserve">5. **confidence / indeterminate (`C_final`)**  </w:t>
      </w:r>
    </w:p>
    <w:p>
      <w:r>
        <w:t xml:space="preserve">   明确告诉临床和研究者：哪些样本可高信度解释，哪些不能</w:t>
      </w:r>
    </w:p>
    <w:p/>
    <w:p/>
    <w:p/>
    <w:p>
      <w:pPr>
        <w:pStyle w:val="Heading1"/>
      </w:pPr>
      <w:r>
        <w:t>三、从头到尾的推荐执行顺序</w:t>
      </w:r>
    </w:p>
    <w:p/>
    <w:p>
      <w:r>
        <w:t>下面的顺序很重要。不要再像旧主线那样“先定标签，再找模型去学标签”。</w:t>
      </w:r>
    </w:p>
    <w:p/>
    <w:p>
      <w:pPr>
        <w:pStyle w:val="Heading2"/>
      </w:pPr>
      <w:r>
        <w:t>Step 0：冻结旧结果，建立基线版本</w:t>
      </w:r>
    </w:p>
    <w:p/>
    <w:p>
      <w:pPr>
        <w:pStyle w:val="Heading3"/>
      </w:pPr>
      <w:r>
        <w:t>目标</w:t>
      </w:r>
    </w:p>
    <w:p>
      <w:r>
        <w:t>保留当前仓库结果作为 legacy baseline，方便论文和补充材料对照。</w:t>
      </w:r>
    </w:p>
    <w:p/>
    <w:p>
      <w:pPr>
        <w:pStyle w:val="Heading3"/>
      </w:pPr>
      <w:r>
        <w:t>需要做什么</w:t>
      </w:r>
    </w:p>
    <w:p>
      <w:pPr>
        <w:pStyle w:val="ListBullet"/>
      </w:pPr>
      <w:r>
        <w:t>冻结当前 `zone_engine_v2` 结果</w:t>
      </w:r>
    </w:p>
    <w:p>
      <w:pPr>
        <w:pStyle w:val="ListBullet"/>
      </w:pPr>
      <w:r>
        <w:t>冻结 `label_rules_v2/v3` 结果</w:t>
      </w:r>
    </w:p>
    <w:p>
      <w:pPr>
        <w:pStyle w:val="ListBullet"/>
      </w:pPr>
      <w:r>
        <w:t>冻结 Phase G 三个方法的现有输出</w:t>
      </w:r>
    </w:p>
    <w:p>
      <w:pPr>
        <w:pStyle w:val="ListBullet"/>
      </w:pPr>
      <w:r>
        <w:t>写入一个 `legacy_baseline_manifest.json`</w:t>
      </w:r>
    </w:p>
    <w:p/>
    <w:p>
      <w:pPr>
        <w:pStyle w:val="Heading3"/>
      </w:pPr>
      <w:r>
        <w:t>输出</w:t>
      </w:r>
    </w:p>
    <w:p>
      <w:pPr>
        <w:pStyle w:val="ListBullet"/>
      </w:pPr>
      <w:r>
        <w:t>`reports/legacy/*.md`</w:t>
      </w:r>
    </w:p>
    <w:p>
      <w:pPr>
        <w:pStyle w:val="ListBullet"/>
      </w:pPr>
      <w:r>
        <w:t>`data/labels/legacy_*.parquet`</w:t>
      </w:r>
    </w:p>
    <w:p>
      <w:pPr>
        <w:pStyle w:val="ListBullet"/>
      </w:pPr>
      <w:r>
        <w:t>`reports/legacy_manifest.json`</w:t>
      </w:r>
    </w:p>
    <w:p/>
    <w:p>
      <w:pPr>
        <w:pStyle w:val="Heading3"/>
      </w:pPr>
      <w:r>
        <w:t>为什么必须先做</w:t>
      </w:r>
    </w:p>
    <w:p>
      <w:r>
        <w:t>因为你后面所有新结果都需要一个清晰对照。否则论文会越来越难写。</w:t>
      </w:r>
    </w:p>
    <w:p/>
    <w:p/>
    <w:p/>
    <w:p>
      <w:pPr>
        <w:pStyle w:val="Heading2"/>
      </w:pPr>
      <w:r>
        <w:t>Step 1：重做数据字典与变量分层</w:t>
      </w:r>
    </w:p>
    <w:p/>
    <w:p>
      <w:pPr>
        <w:pStyle w:val="Heading3"/>
      </w:pPr>
      <w:r>
        <w:t>目标</w:t>
      </w:r>
    </w:p>
    <w:p>
      <w:r>
        <w:t>把所有字段分成“表型主体”“不稳定信号”“验证变量”“禁用变量”四类。</w:t>
      </w:r>
    </w:p>
    <w:p/>
    <w:p>
      <w:pPr>
        <w:pStyle w:val="Heading3"/>
      </w:pPr>
      <w:r>
        <w:t>推荐分层</w:t>
      </w:r>
    </w:p>
    <w:p/>
    <w:p>
      <w:pPr>
        <w:pStyle w:val="Heading4"/>
      </w:pPr>
      <w:r>
        <w:t>A. 表型主体变量（进入 phenotype score）</w:t>
      </w:r>
    </w:p>
    <w:p>
      <w:pPr>
        <w:pStyle w:val="ListBullet"/>
      </w:pPr>
      <w:r>
        <w:t>`vo2_peak`</w:t>
      </w:r>
    </w:p>
    <w:p>
      <w:pPr>
        <w:pStyle w:val="ListBullet"/>
      </w:pPr>
      <w:r>
        <w:t>`vo2_peak_pct_pred`（注意：只用于 phenotype，不再用于监督标签）</w:t>
      </w:r>
    </w:p>
    <w:p>
      <w:pPr>
        <w:pStyle w:val="ListBullet"/>
      </w:pPr>
      <w:r>
        <w:t>`vt1_vo2` / `at_vo2`</w:t>
      </w:r>
    </w:p>
    <w:p>
      <w:pPr>
        <w:pStyle w:val="ListBullet"/>
      </w:pPr>
      <w:r>
        <w:t>`o2_pulse_peak`</w:t>
      </w:r>
    </w:p>
    <w:p>
      <w:pPr>
        <w:pStyle w:val="ListBullet"/>
      </w:pPr>
      <w:r>
        <w:t>`mets_peak`</w:t>
      </w:r>
    </w:p>
    <w:p>
      <w:pPr>
        <w:pStyle w:val="ListBullet"/>
      </w:pPr>
      <w:r>
        <w:t>`ve_vco2_slope`</w:t>
      </w:r>
    </w:p>
    <w:p>
      <w:pPr>
        <w:pStyle w:val="ListBullet"/>
      </w:pPr>
      <w:r>
        <w:t>`oues`</w:t>
      </w:r>
    </w:p>
    <w:p>
      <w:pPr>
        <w:pStyle w:val="ListBullet"/>
      </w:pPr>
      <w:r>
        <w:t>`hr_peak_pct_pred`（如果可稳定推导）</w:t>
      </w:r>
    </w:p>
    <w:p>
      <w:pPr>
        <w:pStyle w:val="ListBullet"/>
      </w:pPr>
      <w:r>
        <w:t>`hrr_1min`（如果有）</w:t>
      </w:r>
    </w:p>
    <w:p/>
    <w:p>
      <w:pPr>
        <w:pStyle w:val="Heading4"/>
      </w:pPr>
      <w:r>
        <w:t>B. 不稳定覆盖变量（进入 override）</w:t>
      </w:r>
    </w:p>
    <w:p>
      <w:pPr>
        <w:pStyle w:val="ListBullet"/>
      </w:pPr>
      <w:r>
        <w:t>`eih_status` / `eht_status`（以你仓库当前定义为准）</w:t>
      </w:r>
    </w:p>
    <w:p>
      <w:pPr>
        <w:pStyle w:val="ListBullet"/>
      </w:pPr>
      <w:r>
        <w:t>`bp_peak_sys`</w:t>
      </w:r>
    </w:p>
    <w:p>
      <w:pPr>
        <w:pStyle w:val="ListBullet"/>
      </w:pPr>
      <w:r>
        <w:t>`bp_peak_dia`（若可用）</w:t>
      </w:r>
    </w:p>
    <w:p>
      <w:pPr>
        <w:pStyle w:val="ListBullet"/>
      </w:pPr>
      <w:r>
        <w:t>`o2_pulse_trajectory`</w:t>
      </w:r>
    </w:p>
    <w:p>
      <w:pPr>
        <w:pStyle w:val="ListBullet"/>
      </w:pPr>
      <w:r>
        <w:t>`arrhythmia_flag`（未来字段）</w:t>
      </w:r>
    </w:p>
    <w:p>
      <w:pPr>
        <w:pStyle w:val="ListBullet"/>
      </w:pPr>
      <w:r>
        <w:t>`st_depression_mm`（未来字段）</w:t>
      </w:r>
    </w:p>
    <w:p>
      <w:pPr>
        <w:pStyle w:val="ListBullet"/>
      </w:pPr>
      <w:r>
        <w:t>`termination_reason`（未来字段）</w:t>
      </w:r>
    </w:p>
    <w:p>
      <w:pPr>
        <w:pStyle w:val="ListBullet"/>
      </w:pPr>
      <w:r>
        <w:t>`test_terminated_early`（未来字段）</w:t>
      </w:r>
    </w:p>
    <w:p/>
    <w:p>
      <w:pPr>
        <w:pStyle w:val="Heading4"/>
      </w:pPr>
      <w:r>
        <w:t>C. 验证变量（不直接定义 final zone）</w:t>
      </w:r>
    </w:p>
    <w:p>
      <w:pPr>
        <w:pStyle w:val="ListBullet"/>
      </w:pPr>
      <w:r>
        <w:t>`test_result`</w:t>
      </w:r>
    </w:p>
    <w:p>
      <w:pPr>
        <w:pStyle w:val="ListBullet"/>
      </w:pPr>
      <w:r>
        <w:t>cohort group</w:t>
      </w:r>
    </w:p>
    <w:p>
      <w:pPr>
        <w:pStyle w:val="ListBullet"/>
      </w:pPr>
      <w:r>
        <w:t>历史病史组别</w:t>
      </w:r>
    </w:p>
    <w:p>
      <w:pPr>
        <w:pStyle w:val="ListBullet"/>
      </w:pPr>
      <w:r>
        <w:t>later follow-up outcome（Stage II/III 以后）</w:t>
      </w:r>
    </w:p>
    <w:p/>
    <w:p>
      <w:pPr>
        <w:pStyle w:val="Heading4"/>
      </w:pPr>
      <w:r>
        <w:t>D. 明确禁用变量</w:t>
      </w:r>
    </w:p>
    <w:p>
      <w:pPr>
        <w:pStyle w:val="ListBullet"/>
      </w:pPr>
      <w:r>
        <w:t>医生已经写好的结论性字段</w:t>
      </w:r>
    </w:p>
    <w:p>
      <w:pPr>
        <w:pStyle w:val="ListBullet"/>
      </w:pPr>
      <w:r>
        <w:t>任何直接把 final zone 翻译出来的列</w:t>
      </w:r>
    </w:p>
    <w:p>
      <w:pPr>
        <w:pStyle w:val="ListBullet"/>
      </w:pPr>
      <w:r>
        <w:t>任何 after-the-fact 的人工标签副本</w:t>
      </w:r>
    </w:p>
    <w:p/>
    <w:p>
      <w:pPr>
        <w:pStyle w:val="Heading3"/>
      </w:pPr>
      <w:r>
        <w:t>输出</w:t>
      </w:r>
    </w:p>
    <w:p>
      <w:pPr>
        <w:pStyle w:val="ListBullet"/>
      </w:pPr>
      <w:r>
        <w:t>`docs/data_dictionary/stage1b_variable_roles.md`</w:t>
      </w:r>
    </w:p>
    <w:p>
      <w:pPr>
        <w:pStyle w:val="ListBullet"/>
      </w:pPr>
      <w:r>
        <w:t>`configs/data/variable_roles_stage1b.yaml`</w:t>
      </w:r>
    </w:p>
    <w:p/>
    <w:p/>
    <w:p/>
    <w:p>
      <w:pPr>
        <w:pStyle w:val="Heading2"/>
      </w:pPr>
      <w:r>
        <w:t>Step 2：重建 reference-normal subset</w:t>
      </w:r>
    </w:p>
    <w:p/>
    <w:p>
      <w:pPr>
        <w:pStyle w:val="Heading3"/>
      </w:pPr>
      <w:r>
        <w:t>目标</w:t>
      </w:r>
    </w:p>
    <w:p>
      <w:r>
        <w:t>建立一个真正“可作参考”的院内子集，而不是简单拿 CTRL 全体当正常。</w:t>
      </w:r>
    </w:p>
    <w:p/>
    <w:p>
      <w:pPr>
        <w:pStyle w:val="Heading3"/>
      </w:pPr>
      <w:r>
        <w:t>推荐原则</w:t>
      </w:r>
    </w:p>
    <w:p/>
    <w:p>
      <w:pPr>
        <w:pStyle w:val="Heading4"/>
      </w:pPr>
      <w:r>
        <w:t>必需条件</w:t>
      </w:r>
    </w:p>
    <w:p>
      <w:pPr>
        <w:pStyle w:val="ListBullet"/>
      </w:pPr>
      <w:r>
        <w:t>无明显异常 `test_result`</w:t>
      </w:r>
    </w:p>
    <w:p>
      <w:pPr>
        <w:pStyle w:val="ListBullet"/>
      </w:pPr>
      <w:r>
        <w:t>无严重不稳定信号</w:t>
      </w:r>
    </w:p>
    <w:p>
      <w:pPr>
        <w:pStyle w:val="ListBullet"/>
      </w:pPr>
      <w:r>
        <w:t>努力度达到最低要求（当前可用 HR 代理；未来补 RER）</w:t>
      </w:r>
    </w:p>
    <w:p>
      <w:pPr>
        <w:pStyle w:val="ListBullet"/>
      </w:pPr>
      <w:r>
        <w:t>无明显数据质量问题</w:t>
      </w:r>
    </w:p>
    <w:p>
      <w:pPr>
        <w:pStyle w:val="ListBullet"/>
      </w:pPr>
      <w:r>
        <w:t>处于当前数据库中相对“低风险解释窗口”</w:t>
      </w:r>
    </w:p>
    <w:p/>
    <w:p>
      <w:pPr>
        <w:pStyle w:val="Heading4"/>
      </w:pPr>
      <w:r>
        <w:t>建议分成两个版本</w:t>
      </w:r>
    </w:p>
    <w:p>
      <w:pPr>
        <w:pStyle w:val="ListBullet"/>
      </w:pPr>
      <w:r>
        <w:t>`reference_flag_strict`</w:t>
      </w:r>
    </w:p>
    <w:p>
      <w:pPr>
        <w:pStyle w:val="ListBullet"/>
      </w:pPr>
      <w:r>
        <w:t>`reference_flag_wide`</w:t>
      </w:r>
    </w:p>
    <w:p/>
    <w:p>
      <w:pPr>
        <w:pStyle w:val="Heading3"/>
      </w:pPr>
      <w:r>
        <w:t>为什么要双版本</w:t>
      </w:r>
    </w:p>
    <w:p>
      <w:r>
        <w:t xml:space="preserve">因为 strict 太干净会导致样本量不足，wide 太松会污染正常参考。  </w:t>
      </w:r>
    </w:p>
    <w:p>
      <w:r>
        <w:t>双版本让你可以做敏感性分析。</w:t>
      </w:r>
    </w:p>
    <w:p/>
    <w:p>
      <w:pPr>
        <w:pStyle w:val="Heading3"/>
      </w:pPr>
      <w:r>
        <w:t>输出</w:t>
      </w:r>
    </w:p>
    <w:p>
      <w:pPr>
        <w:pStyle w:val="ListBullet"/>
      </w:pPr>
      <w:r>
        <w:t>`data/cohort/reference_subset_stage1b.parquet`</w:t>
      </w:r>
    </w:p>
    <w:p>
      <w:pPr>
        <w:pStyle w:val="ListBullet"/>
      </w:pPr>
      <w:r>
        <w:t>`reports/reference_subset_audit.md`</w:t>
      </w:r>
    </w:p>
    <w:p/>
    <w:p/>
    <w:p/>
    <w:p>
      <w:pPr>
        <w:pStyle w:val="Heading2"/>
      </w:pPr>
      <w:r>
        <w:t>Step 3：建立 dual-anchor reference system</w:t>
      </w:r>
    </w:p>
    <w:p/>
    <w:p>
      <w:r>
        <w:t>这是整套方案最关键的一步。</w:t>
      </w:r>
    </w:p>
    <w:p/>
    <w:p>
      <w:pPr>
        <w:pStyle w:val="Heading2"/>
      </w:pPr>
      <w:r>
        <w:t>3A. 外部锚点（external anchor）</w:t>
      </w:r>
    </w:p>
    <w:p/>
    <w:p>
      <w:pPr>
        <w:pStyle w:val="Heading3"/>
      </w:pPr>
      <w:r>
        <w:t>目标</w:t>
      </w:r>
    </w:p>
    <w:p>
      <w:r>
        <w:t>把 VO2peak 的解释锚定到中国更合适的人群参考，而不是仅依赖欧美公式。</w:t>
      </w:r>
    </w:p>
    <w:p/>
    <w:p>
      <w:pPr>
        <w:pStyle w:val="Heading3"/>
      </w:pPr>
      <w:r>
        <w:t>推荐优先级</w:t>
      </w:r>
    </w:p>
    <w:p>
      <w:r>
        <w:t>1. PUTH 2025 cycle equation</w:t>
      </w:r>
    </w:p>
    <w:p>
      <w:r>
        <w:t>2. Wang 2022 中国社区成人 cycle 参考值</w:t>
      </w:r>
    </w:p>
    <w:p>
      <w:r>
        <w:t>3. X-ET 2021 中国成人医院项目参考值</w:t>
      </w:r>
    </w:p>
    <w:p>
      <w:r>
        <w:t>4. treadmill 数据仅用于 treadmill 子集 sanity check</w:t>
      </w:r>
    </w:p>
    <w:p>
      <w:r>
        <w:t>5. FRIEND 作为国际对照，不作中国主锚点</w:t>
      </w:r>
    </w:p>
    <w:p/>
    <w:p>
      <w:pPr>
        <w:pStyle w:val="Heading3"/>
      </w:pPr>
      <w:r>
        <w:t>原则</w:t>
      </w:r>
    </w:p>
    <w:p>
      <w:pPr>
        <w:pStyle w:val="ListBullet"/>
      </w:pPr>
      <w:r>
        <w:t>cycle 数据只跟 cycle 参考比</w:t>
      </w:r>
    </w:p>
    <w:p>
      <w:pPr>
        <w:pStyle w:val="ListBullet"/>
      </w:pPr>
      <w:r>
        <w:t>treadmill 数据只跟 treadmill 参考比</w:t>
      </w:r>
    </w:p>
    <w:p>
      <w:pPr>
        <w:pStyle w:val="ListBullet"/>
      </w:pPr>
      <w:r>
        <w:t>不要混用测试方式</w:t>
      </w:r>
    </w:p>
    <w:p/>
    <w:p>
      <w:pPr>
        <w:pStyle w:val="Heading2"/>
      </w:pPr>
      <w:r>
        <w:t>3B. 内部锚点（internal anchor）</w:t>
      </w:r>
    </w:p>
    <w:p/>
    <w:p>
      <w:pPr>
        <w:pStyle w:val="Heading3"/>
      </w:pPr>
      <w:r>
        <w:t>目标</w:t>
      </w:r>
    </w:p>
    <w:p>
      <w:r>
        <w:t>在 `reference_flag_strict` 或 `reference_flag_wide` 上构建本实验室的条件参考区间。</w:t>
      </w:r>
    </w:p>
    <w:p/>
    <w:p>
      <w:pPr>
        <w:pStyle w:val="Heading3"/>
      </w:pPr>
      <w:r>
        <w:t>为什么内部锚点仍然必要</w:t>
      </w:r>
    </w:p>
    <w:p>
      <w:r>
        <w:t>因为外部公式主要能覆盖 VO2peak；你还有 OUES、VE/VCO2 slope、O2 pulse 等变量需要本地化解释。</w:t>
      </w:r>
    </w:p>
    <w:p/>
    <w:p/>
    <w:p/>
    <w:p>
      <w:pPr>
        <w:pStyle w:val="Heading2"/>
      </w:pPr>
      <w:r>
        <w:t>Step 4：参考建模方法——不用再只盯 OLS 均值</w:t>
      </w:r>
    </w:p>
    <w:p/>
    <w:p>
      <w:pPr>
        <w:pStyle w:val="Heading3"/>
      </w:pPr>
      <w:r>
        <w:t>不推荐只做的事</w:t>
      </w:r>
    </w:p>
    <w:p>
      <w:pPr>
        <w:pStyle w:val="ListBullet"/>
      </w:pPr>
      <w:r>
        <w:t>单纯 OLS 平均预测 + R² 最大化</w:t>
      </w:r>
    </w:p>
    <w:p>
      <w:pPr>
        <w:pStyle w:val="ListBullet"/>
      </w:pPr>
      <w:r>
        <w:t>只用一个参考方程解释一切</w:t>
      </w:r>
    </w:p>
    <w:p>
      <w:pPr>
        <w:pStyle w:val="ListBullet"/>
      </w:pPr>
      <w:r>
        <w:t>把 R² 当 Stage I 成败标准</w:t>
      </w:r>
    </w:p>
    <w:p/>
    <w:p>
      <w:pPr>
        <w:pStyle w:val="Heading3"/>
      </w:pPr>
      <w:r>
        <w:t>推荐做法</w:t>
      </w:r>
    </w:p>
    <w:p>
      <w:r>
        <w:t>对每个核心变量建立**条件分位模型**，至少输出：</w:t>
      </w:r>
    </w:p>
    <w:p>
      <w:pPr>
        <w:pStyle w:val="ListBullet"/>
      </w:pPr>
      <w:r>
        <w:t>q10</w:t>
      </w:r>
    </w:p>
    <w:p>
      <w:pPr>
        <w:pStyle w:val="ListBullet"/>
      </w:pPr>
      <w:r>
        <w:t>q25</w:t>
      </w:r>
    </w:p>
    <w:p>
      <w:pPr>
        <w:pStyle w:val="ListBullet"/>
      </w:pPr>
      <w:r>
        <w:t>q50</w:t>
      </w:r>
    </w:p>
    <w:p>
      <w:pPr>
        <w:pStyle w:val="ListBullet"/>
      </w:pPr>
      <w:r>
        <w:t>q75</w:t>
      </w:r>
    </w:p>
    <w:p>
      <w:pPr>
        <w:pStyle w:val="ListBullet"/>
      </w:pPr>
      <w:r>
        <w:t>q90</w:t>
      </w:r>
    </w:p>
    <w:p/>
    <w:p>
      <w:pPr>
        <w:pStyle w:val="Heading3"/>
      </w:pPr>
      <w:r>
        <w:t>自变量建议</w:t>
      </w:r>
    </w:p>
    <w:p>
      <w:pPr>
        <w:pStyle w:val="ListBullet"/>
      </w:pPr>
      <w:r>
        <w:t>age（建议样条）</w:t>
      </w:r>
    </w:p>
    <w:p>
      <w:pPr>
        <w:pStyle w:val="ListBullet"/>
      </w:pPr>
      <w:r>
        <w:t>sex</w:t>
      </w:r>
    </w:p>
    <w:p>
      <w:pPr>
        <w:pStyle w:val="ListBullet"/>
      </w:pPr>
      <w:r>
        <w:t>protocol_mode（cycle/treadmill）</w:t>
      </w:r>
    </w:p>
    <w:p>
      <w:pPr>
        <w:pStyle w:val="ListBullet"/>
      </w:pPr>
      <w:r>
        <w:t>BMI</w:t>
      </w:r>
    </w:p>
    <w:p>
      <w:pPr>
        <w:pStyle w:val="ListBullet"/>
      </w:pPr>
      <w:r>
        <w:t>必要时加 age × sex</w:t>
      </w:r>
    </w:p>
    <w:p/>
    <w:p>
      <w:pPr>
        <w:pStyle w:val="Heading3"/>
      </w:pPr>
      <w:r>
        <w:t>为什么选分位模型而不是只做 OLS</w:t>
      </w:r>
    </w:p>
    <w:p>
      <w:r>
        <w:t>因为你后面真正需要的是：</w:t>
      </w:r>
    </w:p>
    <w:p>
      <w:pPr>
        <w:pStyle w:val="ListBullet"/>
      </w:pPr>
      <w:r>
        <w:t>“这个人是否低于正常第 10 / 25 百分位”</w:t>
      </w:r>
    </w:p>
    <w:p>
      <w:pPr>
        <w:pStyle w:val="ListBullet"/>
      </w:pPr>
      <w:r>
        <w:t>“这个人是否高于正常第 75 / 90 百分位”</w:t>
      </w:r>
    </w:p>
    <w:p/>
    <w:p>
      <w:r>
        <w:t>而不是单纯“离均值差多少”。</w:t>
      </w:r>
    </w:p>
    <w:p/>
    <w:p>
      <w:pPr>
        <w:pStyle w:val="Heading3"/>
      </w:pPr>
      <w:r>
        <w:t>输出</w:t>
      </w:r>
    </w:p>
    <w:p>
      <w:pPr>
        <w:pStyle w:val="ListBullet"/>
      </w:pPr>
      <w:r>
        <w:t>`outputs/reference_models/*.joblib`</w:t>
      </w:r>
    </w:p>
    <w:p>
      <w:pPr>
        <w:pStyle w:val="ListBullet"/>
      </w:pPr>
      <w:r>
        <w:t>`reports/reference_quantiles_report.md`</w:t>
      </w:r>
    </w:p>
    <w:p>
      <w:pPr>
        <w:pStyle w:val="ListBullet"/>
      </w:pPr>
      <w:r>
        <w:t>`data/features/reference_quantiles_stage1b.parquet`</w:t>
      </w:r>
    </w:p>
    <w:p/>
    <w:p/>
    <w:p/>
    <w:p>
      <w:pPr>
        <w:pStyle w:val="Heading2"/>
      </w:pPr>
      <w:r>
        <w:t>Step 5：把变量转换成“方向一致的偏离负担”</w:t>
      </w:r>
    </w:p>
    <w:p/>
    <w:p>
      <w:pPr>
        <w:pStyle w:val="Heading3"/>
      </w:pPr>
      <w:r>
        <w:t>目标</w:t>
      </w:r>
    </w:p>
    <w:p>
      <w:r>
        <w:t>把不同量纲、不同方向的 CPET 指标统一成同一种语言。</w:t>
      </w:r>
    </w:p>
    <w:p/>
    <w:p>
      <w:pPr>
        <w:pStyle w:val="Heading3"/>
      </w:pPr>
      <w:r>
        <w:t>核心思想</w:t>
      </w:r>
    </w:p>
    <w:p>
      <w:r>
        <w:t>所有变量都转换成一个 0~1 的 **burden** 值：</w:t>
      </w:r>
    </w:p>
    <w:p>
      <w:pPr>
        <w:pStyle w:val="ListBullet"/>
      </w:pPr>
      <w:r>
        <w:t>0 = 更接近正常</w:t>
      </w:r>
    </w:p>
    <w:p>
      <w:pPr>
        <w:pStyle w:val="ListBullet"/>
      </w:pPr>
      <w:r>
        <w:t>1 = 明显偏离正常</w:t>
      </w:r>
    </w:p>
    <w:p/>
    <w:p>
      <w:pPr>
        <w:pStyle w:val="Heading3"/>
      </w:pPr>
      <w:r>
        <w:t>推荐规则</w:t>
      </w:r>
    </w:p>
    <w:p/>
    <w:p>
      <w:pPr>
        <w:pStyle w:val="Heading4"/>
      </w:pPr>
      <w:r>
        <w:t>对“越高越好”的变量</w:t>
      </w:r>
    </w:p>
    <w:p>
      <w:r>
        <w:t>如：</w:t>
      </w:r>
    </w:p>
    <w:p>
      <w:pPr>
        <w:pStyle w:val="ListBullet"/>
      </w:pPr>
      <w:r>
        <w:t>VO2peak</w:t>
      </w:r>
    </w:p>
    <w:p>
      <w:pPr>
        <w:pStyle w:val="ListBullet"/>
      </w:pPr>
      <w:r>
        <w:t>VT1 VO2</w:t>
      </w:r>
    </w:p>
    <w:p>
      <w:pPr>
        <w:pStyle w:val="ListBullet"/>
      </w:pPr>
      <w:r>
        <w:t>O2 pulse peak</w:t>
      </w:r>
    </w:p>
    <w:p>
      <w:pPr>
        <w:pStyle w:val="ListBullet"/>
      </w:pPr>
      <w:r>
        <w:t>OUES</w:t>
      </w:r>
    </w:p>
    <w:p>
      <w:pPr>
        <w:pStyle w:val="ListBullet"/>
      </w:pPr>
      <w:r>
        <w:t>METs peak</w:t>
      </w:r>
    </w:p>
    <w:p>
      <w:pPr>
        <w:pStyle w:val="ListBullet"/>
      </w:pPr>
      <w:r>
        <w:t>HRR（如果定义为恢复越高越好）</w:t>
      </w:r>
    </w:p>
    <w:p/>
    <w:p>
      <w:r>
        <w:t>定义：</w:t>
      </w:r>
    </w:p>
    <w:p>
      <w:pPr>
        <w:pStyle w:val="ListBullet"/>
      </w:pPr>
      <w:r>
        <w:t>若值 ≥ q25：burden = 0</w:t>
      </w:r>
    </w:p>
    <w:p>
      <w:pPr>
        <w:pStyle w:val="ListBullet"/>
      </w:pPr>
      <w:r>
        <w:t>若 q10 ≤ 值 &lt; q25：burden = 0.5</w:t>
      </w:r>
    </w:p>
    <w:p>
      <w:pPr>
        <w:pStyle w:val="ListBullet"/>
      </w:pPr>
      <w:r>
        <w:t>若值 &lt; q10：burden = 1</w:t>
      </w:r>
    </w:p>
    <w:p/>
    <w:p>
      <w:pPr>
        <w:pStyle w:val="Heading4"/>
      </w:pPr>
      <w:r>
        <w:t>对“越高越差”的变量</w:t>
      </w:r>
    </w:p>
    <w:p>
      <w:r>
        <w:t>如：</w:t>
      </w:r>
    </w:p>
    <w:p>
      <w:pPr>
        <w:pStyle w:val="ListBullet"/>
      </w:pPr>
      <w:r>
        <w:t>VE/VCO2 slope</w:t>
      </w:r>
    </w:p>
    <w:p>
      <w:pPr>
        <w:pStyle w:val="ListBullet"/>
      </w:pPr>
      <w:r>
        <w:t>peak SBP（只在 instability 中直接使用；若进入表型只做辅助）</w:t>
      </w:r>
    </w:p>
    <w:p>
      <w:pPr>
        <w:pStyle w:val="ListBullet"/>
      </w:pPr>
      <w:r>
        <w:t>certain abnormal trajectory burden</w:t>
      </w:r>
    </w:p>
    <w:p/>
    <w:p>
      <w:r>
        <w:t>定义：</w:t>
      </w:r>
    </w:p>
    <w:p>
      <w:pPr>
        <w:pStyle w:val="ListBullet"/>
      </w:pPr>
      <w:r>
        <w:t>若值 ≤ q75：burden = 0</w:t>
      </w:r>
    </w:p>
    <w:p>
      <w:pPr>
        <w:pStyle w:val="ListBullet"/>
      </w:pPr>
      <w:r>
        <w:t>若 q75 &lt; 值 ≤ q90：burden = 0.5</w:t>
      </w:r>
    </w:p>
    <w:p>
      <w:pPr>
        <w:pStyle w:val="ListBullet"/>
      </w:pPr>
      <w:r>
        <w:t>若值 &gt; q90：burden = 1</w:t>
      </w:r>
    </w:p>
    <w:p/>
    <w:p>
      <w:pPr>
        <w:pStyle w:val="Heading3"/>
      </w:pPr>
      <w:r>
        <w:t>好处</w:t>
      </w:r>
    </w:p>
    <w:p>
      <w:pPr>
        <w:pStyle w:val="ListBullet"/>
      </w:pPr>
      <w:r>
        <w:t>很容易解释</w:t>
      </w:r>
    </w:p>
    <w:p>
      <w:pPr>
        <w:pStyle w:val="ListBullet"/>
      </w:pPr>
      <w:r>
        <w:t>对偏态分布更鲁棒</w:t>
      </w:r>
    </w:p>
    <w:p>
      <w:pPr>
        <w:pStyle w:val="ListBullet"/>
      </w:pPr>
      <w:r>
        <w:t>不需要假设完全正态</w:t>
      </w:r>
    </w:p>
    <w:p>
      <w:pPr>
        <w:pStyle w:val="ListBullet"/>
      </w:pPr>
      <w:r>
        <w:t>可以自然做缺失容忍</w:t>
      </w:r>
    </w:p>
    <w:p/>
    <w:p/>
    <w:p/>
    <w:p>
      <w:pPr>
        <w:pStyle w:val="Heading2"/>
      </w:pPr>
      <w:r>
        <w:t>Step 6：构建两个主体域，而不是三个同权轴</w:t>
      </w:r>
    </w:p>
    <w:p/>
    <w:p>
      <w:pPr>
        <w:pStyle w:val="Heading2"/>
      </w:pPr>
      <w:r>
        <w:t>为什么改成两个主体域</w:t>
      </w:r>
    </w:p>
    <w:p>
      <w:r>
        <w:t>原 R/T/I 的问题不在于“三轴”这个想法，而在于：</w:t>
      </w:r>
    </w:p>
    <w:p>
      <w:pPr>
        <w:pStyle w:val="ListBullet"/>
      </w:pPr>
      <w:r>
        <w:t>R 和 T 更多是慢性能力/效率表型</w:t>
      </w:r>
    </w:p>
    <w:p>
      <w:pPr>
        <w:pStyle w:val="ListBullet"/>
      </w:pPr>
      <w:r>
        <w:t>I 更像即时安全警报</w:t>
      </w:r>
    </w:p>
    <w:p/>
    <w:p>
      <w:r>
        <w:t>所以我建议把主体改成两个域：</w:t>
      </w:r>
    </w:p>
    <w:p/>
    <w:p>
      <w:r>
        <w:t>1. **Reserve burden（R-burden）**</w:t>
      </w:r>
    </w:p>
    <w:p>
      <w:r>
        <w:t>2. **Ventilatory burden（V-burden）**</w:t>
      </w:r>
    </w:p>
    <w:p/>
    <w:p>
      <w:r>
        <w:t>然后把 instability 从主体移出去，作为覆盖规则。</w:t>
      </w:r>
    </w:p>
    <w:p/>
    <w:p>
      <w:pPr>
        <w:pStyle w:val="Heading2"/>
      </w:pPr>
      <w:r>
        <w:t>Reserve burden 推荐变量</w:t>
      </w:r>
    </w:p>
    <w:p>
      <w:pPr>
        <w:pStyle w:val="ListBullet"/>
      </w:pPr>
      <w:r>
        <w:t>VO2peak 或 VO2peak%pred</w:t>
      </w:r>
    </w:p>
    <w:p>
      <w:pPr>
        <w:pStyle w:val="ListBullet"/>
      </w:pPr>
      <w:r>
        <w:t>VT1 VO2 / AT VO2</w:t>
      </w:r>
    </w:p>
    <w:p>
      <w:pPr>
        <w:pStyle w:val="ListBullet"/>
      </w:pPr>
      <w:r>
        <w:t>O2 pulse peak</w:t>
      </w:r>
    </w:p>
    <w:p>
      <w:pPr>
        <w:pStyle w:val="ListBullet"/>
      </w:pPr>
      <w:r>
        <w:t>METs peak 或 peak work</w:t>
      </w:r>
    </w:p>
    <w:p>
      <w:pPr>
        <w:pStyle w:val="ListBullet"/>
      </w:pPr>
      <w:r>
        <w:t>可选：HRR / HRpeak%pred</w:t>
      </w:r>
    </w:p>
    <w:p/>
    <w:p>
      <w:pPr>
        <w:pStyle w:val="Heading2"/>
      </w:pPr>
      <w:r>
        <w:t>Ventilatory burden 推荐变量</w:t>
      </w:r>
    </w:p>
    <w:p>
      <w:pPr>
        <w:pStyle w:val="ListBullet"/>
      </w:pPr>
      <w:r>
        <w:t>VE/VCO2 slope</w:t>
      </w:r>
    </w:p>
    <w:p>
      <w:pPr>
        <w:pStyle w:val="ListBullet"/>
      </w:pPr>
      <w:r>
        <w:t>OUES</w:t>
      </w:r>
    </w:p>
    <w:p>
      <w:pPr>
        <w:pStyle w:val="ListBullet"/>
      </w:pPr>
      <w:r>
        <w:t>可选：PETCO2 / VE/VCO2 at AT（如果未来有）</w:t>
      </w:r>
    </w:p>
    <w:p/>
    <w:p>
      <w:pPr>
        <w:pStyle w:val="Heading3"/>
      </w:pPr>
      <w:r>
        <w:t>域内聚合</w:t>
      </w:r>
    </w:p>
    <w:p>
      <w:r>
        <w:t>每个域对可用 burden 变量取平均值。</w:t>
      </w:r>
    </w:p>
    <w:p/>
    <w:p>
      <w:pPr>
        <w:pStyle w:val="Heading3"/>
      </w:pPr>
      <w:r>
        <w:t>缺失规则</w:t>
      </w:r>
    </w:p>
    <w:p>
      <w:pPr>
        <w:pStyle w:val="ListBullet"/>
      </w:pPr>
      <w:r>
        <w:t>Reserve 域至少需要 2 个变量</w:t>
      </w:r>
    </w:p>
    <w:p>
      <w:pPr>
        <w:pStyle w:val="ListBullet"/>
      </w:pPr>
      <w:r>
        <w:t>Ventilatory 域至少需要 1 个变量</w:t>
      </w:r>
    </w:p>
    <w:p>
      <w:pPr>
        <w:pStyle w:val="ListBullet"/>
      </w:pPr>
      <w:r>
        <w:t>不满足则降置信度，不直接硬判为正常</w:t>
      </w:r>
    </w:p>
    <w:p/>
    <w:p>
      <w:pPr>
        <w:pStyle w:val="Heading3"/>
      </w:pPr>
      <w:r>
        <w:t>输出</w:t>
      </w:r>
    </w:p>
    <w:p>
      <w:pPr>
        <w:pStyle w:val="ListBullet"/>
      </w:pPr>
      <w:r>
        <w:t>`reserve_burden`</w:t>
      </w:r>
    </w:p>
    <w:p>
      <w:pPr>
        <w:pStyle w:val="ListBullet"/>
      </w:pPr>
      <w:r>
        <w:t>`vent_burden`</w:t>
      </w:r>
    </w:p>
    <w:p/>
    <w:p/>
    <w:p/>
    <w:p>
      <w:pPr>
        <w:pStyle w:val="Heading2"/>
      </w:pPr>
      <w:r>
        <w:t>Step 7：构建 phenotype score（主体分数）</w:t>
      </w:r>
    </w:p>
    <w:p/>
    <w:p>
      <w:pPr>
        <w:pStyle w:val="Heading3"/>
      </w:pPr>
      <w:r>
        <w:t>主体分数定义</w:t>
      </w:r>
    </w:p>
    <w:p>
      <w:r>
        <w:t>`P_lab = 0.5 * reserve_burden + 0.5 * vent_burden`</w:t>
      </w:r>
    </w:p>
    <w:p/>
    <w:p>
      <w:pPr>
        <w:pStyle w:val="Heading3"/>
      </w:pPr>
      <w:r>
        <w:t>为什么此处可以 0.5 / 0.5</w:t>
      </w:r>
    </w:p>
    <w:p>
      <w:r>
        <w:t>因为两个主体域语义接近，都是“慢性表型负担”；与此前把 instability 一起平均不同。</w:t>
      </w:r>
    </w:p>
    <w:p/>
    <w:p>
      <w:pPr>
        <w:pStyle w:val="Heading3"/>
      </w:pPr>
      <w:r>
        <w:t>还要做的敏感性分析</w:t>
      </w:r>
    </w:p>
    <w:p>
      <w:pPr>
        <w:pStyle w:val="ListBullet"/>
      </w:pPr>
      <w:r>
        <w:t>0.6 / 0.4</w:t>
      </w:r>
    </w:p>
    <w:p>
      <w:pPr>
        <w:pStyle w:val="ListBullet"/>
      </w:pPr>
      <w:r>
        <w:t>0.4 / 0.6</w:t>
      </w:r>
    </w:p>
    <w:p>
      <w:pPr>
        <w:pStyle w:val="ListBullet"/>
      </w:pPr>
      <w:r>
        <w:t>PCA/factor-loading 权重（只做补充分析，不作主分析）</w:t>
      </w:r>
    </w:p>
    <w:p/>
    <w:p>
      <w:pPr>
        <w:pStyle w:val="Heading3"/>
      </w:pPr>
      <w:r>
        <w:t>输出</w:t>
      </w:r>
    </w:p>
    <w:p>
      <w:pPr>
        <w:pStyle w:val="ListBullet"/>
      </w:pPr>
      <w:r>
        <w:t>`p_lab_continuous`</w:t>
      </w:r>
    </w:p>
    <w:p/>
    <w:p/>
    <w:p/>
    <w:p>
      <w:pPr>
        <w:pStyle w:val="Heading2"/>
      </w:pPr>
      <w:r>
        <w:t>Step 8：用 reference subset 的 composite 分布定义 phenotype zone</w:t>
      </w:r>
    </w:p>
    <w:p/>
    <w:p>
      <w:pPr>
        <w:pStyle w:val="Heading3"/>
      </w:pPr>
      <w:r>
        <w:t>推荐主方法</w:t>
      </w:r>
    </w:p>
    <w:p>
      <w:r>
        <w:t>在 `reference_flag_strict` 子集上看 `p_lab_continuous` 的分布：</w:t>
      </w:r>
    </w:p>
    <w:p>
      <w:pPr>
        <w:pStyle w:val="ListBullet"/>
      </w:pPr>
      <w:r>
        <w:t>`&lt; P75` → phenotype green</w:t>
      </w:r>
    </w:p>
    <w:p>
      <w:pPr>
        <w:pStyle w:val="ListBullet"/>
      </w:pPr>
      <w:r>
        <w:t>`P75 ~ P90` → phenotype yellow</w:t>
      </w:r>
    </w:p>
    <w:p>
      <w:pPr>
        <w:pStyle w:val="ListBullet"/>
      </w:pPr>
      <w:r>
        <w:t>`&gt; P90` → phenotype red</w:t>
      </w:r>
    </w:p>
    <w:p/>
    <w:p>
      <w:pPr>
        <w:pStyle w:val="Heading3"/>
      </w:pPr>
      <w:r>
        <w:t>为什么这是合理主线</w:t>
      </w:r>
    </w:p>
    <w:p>
      <w:r>
        <w:t>因为这一步回答的是：</w:t>
      </w:r>
    </w:p>
    <w:p>
      <w:r>
        <w:t>&gt; “这名受试者相对参考正常人群偏离到什么程度？”</w:t>
      </w:r>
    </w:p>
    <w:p/>
    <w:p>
      <w:r>
        <w:t>这和 `test_result` 是不同构念，但构念清晰。</w:t>
      </w:r>
    </w:p>
    <w:p/>
    <w:p>
      <w:pPr>
        <w:pStyle w:val="Heading3"/>
      </w:pPr>
      <w:r>
        <w:t>需要同时做的验证</w:t>
      </w:r>
    </w:p>
    <w:p>
      <w:r>
        <w:t>在全样本中检验 phenotype zone 与 `test_result` 的梯度关系。</w:t>
      </w:r>
    </w:p>
    <w:p/>
    <w:p>
      <w:pPr>
        <w:pStyle w:val="Heading3"/>
      </w:pPr>
      <w:r>
        <w:t>输出</w:t>
      </w:r>
    </w:p>
    <w:p>
      <w:pPr>
        <w:pStyle w:val="ListBullet"/>
      </w:pPr>
      <w:r>
        <w:t>`phenotype_zone`</w:t>
      </w:r>
    </w:p>
    <w:p>
      <w:pPr>
        <w:pStyle w:val="ListBullet"/>
      </w:pPr>
      <w:r>
        <w:t>`phenotype_cutpoints.json`</w:t>
      </w:r>
    </w:p>
    <w:p/>
    <w:p/>
    <w:p/>
    <w:p>
      <w:pPr>
        <w:pStyle w:val="Heading2"/>
      </w:pPr>
      <w:r>
        <w:t>Step 9：构建 instability override</w:t>
      </w:r>
    </w:p>
    <w:p/>
    <w:p>
      <w:pPr>
        <w:pStyle w:val="Heading3"/>
      </w:pPr>
      <w:r>
        <w:t>目标</w:t>
      </w:r>
    </w:p>
    <w:p>
      <w:r>
        <w:t>把真正的即时安全信号单独处理，而不是被均值稀释。</w:t>
      </w:r>
    </w:p>
    <w:p/>
    <w:p>
      <w:pPr>
        <w:pStyle w:val="Heading2"/>
      </w:pPr>
      <w:r>
        <w:t>9A. severe instability</w:t>
      </w:r>
    </w:p>
    <w:p>
      <w:r>
        <w:t>满足任一条件就触发 severe：</w:t>
      </w:r>
    </w:p>
    <w:p>
      <w:pPr>
        <w:pStyle w:val="ListBullet"/>
      </w:pPr>
      <w:r>
        <w:t>`eih_status == True`（按你仓库现有 EIH/EHT 定义）</w:t>
      </w:r>
    </w:p>
    <w:p>
      <w:pPr>
        <w:pStyle w:val="ListBullet"/>
      </w:pPr>
      <w:r>
        <w:t>`bp_peak_sys &gt; 220`</w:t>
      </w:r>
    </w:p>
    <w:p>
      <w:pPr>
        <w:pStyle w:val="ListBullet"/>
      </w:pPr>
      <w:r>
        <w:t>`bp_peak_dia &gt; 110`（若有）</w:t>
      </w:r>
    </w:p>
    <w:p>
      <w:pPr>
        <w:pStyle w:val="ListBullet"/>
      </w:pPr>
      <w:r>
        <w:t>高危 O2 pulse trajectory</w:t>
      </w:r>
    </w:p>
    <w:p>
      <w:pPr>
        <w:pStyle w:val="ListBullet"/>
      </w:pPr>
      <w:r>
        <w:t>future: arrhythmia / ischemia / early termination</w:t>
      </w:r>
    </w:p>
    <w:p/>
    <w:p>
      <w:pPr>
        <w:pStyle w:val="Heading2"/>
      </w:pPr>
      <w:r>
        <w:t>9B. mild instability</w:t>
      </w:r>
    </w:p>
    <w:p>
      <w:r>
        <w:t>满足任一条件触发 mild：</w:t>
      </w:r>
    </w:p>
    <w:p>
      <w:pPr>
        <w:pStyle w:val="ListBullet"/>
      </w:pPr>
      <w:r>
        <w:t>`200 &lt; bp_peak_sys &lt;= 220`</w:t>
      </w:r>
    </w:p>
    <w:p>
      <w:pPr>
        <w:pStyle w:val="ListBullet"/>
      </w:pPr>
      <w:r>
        <w:t>努力度不充分但不是明确无效</w:t>
      </w:r>
    </w:p>
    <w:p>
      <w:pPr>
        <w:pStyle w:val="ListBullet"/>
      </w:pPr>
      <w:r>
        <w:t>边界型异常 trajectory</w:t>
      </w:r>
    </w:p>
    <w:p>
      <w:pPr>
        <w:pStyle w:val="ListBullet"/>
      </w:pPr>
      <w:r>
        <w:t>关键安全变量缺失（作为 mild 或 confidence penalty，二选一，建议后者）</w:t>
      </w:r>
    </w:p>
    <w:p/>
    <w:p>
      <w:pPr>
        <w:pStyle w:val="Heading2"/>
      </w:pPr>
      <w:r>
        <w:t>9C. override 规则</w:t>
      </w:r>
    </w:p>
    <w:p>
      <w:pPr>
        <w:pStyle w:val="ListBullet"/>
      </w:pPr>
      <w:r>
        <w:t>phenotype green + severe → red</w:t>
      </w:r>
    </w:p>
    <w:p>
      <w:pPr>
        <w:pStyle w:val="ListBullet"/>
      </w:pPr>
      <w:r>
        <w:t>phenotype yellow + severe → red</w:t>
      </w:r>
    </w:p>
    <w:p>
      <w:pPr>
        <w:pStyle w:val="ListBullet"/>
      </w:pPr>
      <w:r>
        <w:t>phenotype green + mild → yellow</w:t>
      </w:r>
    </w:p>
    <w:p>
      <w:pPr>
        <w:pStyle w:val="ListBullet"/>
      </w:pPr>
      <w:r>
        <w:t>phenotype red 不因 mild 被降级</w:t>
      </w:r>
    </w:p>
    <w:p>
      <w:pPr>
        <w:pStyle w:val="ListBullet"/>
      </w:pPr>
      <w:r>
        <w:t>任何 severe 都不允许被 outcome model 拉回 green</w:t>
      </w:r>
    </w:p>
    <w:p/>
    <w:p>
      <w:pPr>
        <w:pStyle w:val="Heading3"/>
      </w:pPr>
      <w:r>
        <w:t>输出</w:t>
      </w:r>
    </w:p>
    <w:p>
      <w:pPr>
        <w:pStyle w:val="ListBullet"/>
      </w:pPr>
      <w:r>
        <w:t>`instability_severe`</w:t>
      </w:r>
    </w:p>
    <w:p>
      <w:pPr>
        <w:pStyle w:val="ListBullet"/>
      </w:pPr>
      <w:r>
        <w:t>`instability_mild`</w:t>
      </w:r>
    </w:p>
    <w:p>
      <w:pPr>
        <w:pStyle w:val="ListBullet"/>
      </w:pPr>
      <w:r>
        <w:t>`final_zone_before_confidence`</w:t>
      </w:r>
    </w:p>
    <w:p/>
    <w:p/>
    <w:p/>
    <w:p>
      <w:pPr>
        <w:pStyle w:val="Heading2"/>
      </w:pPr>
      <w:r>
        <w:t>Step 10：构建 confidence engine</w:t>
      </w:r>
    </w:p>
    <w:p/>
    <w:p>
      <w:r>
        <w:t>这是当前项目最应该认真做的地方。</w:t>
      </w:r>
    </w:p>
    <w:p/>
    <w:p>
      <w:pPr>
        <w:pStyle w:val="Heading3"/>
      </w:pPr>
      <w:r>
        <w:t>为什么必须做</w:t>
      </w:r>
    </w:p>
    <w:p>
      <w:r>
        <w:t>因为你自己的 Phase G 已经证明：</w:t>
      </w:r>
    </w:p>
    <w:p>
      <w:pPr>
        <w:pStyle w:val="ListBullet"/>
      </w:pPr>
      <w:r>
        <w:t>多定义一致性不高</w:t>
      </w:r>
    </w:p>
    <w:p>
      <w:pPr>
        <w:pStyle w:val="ListBullet"/>
      </w:pPr>
      <w:r>
        <w:t>很大比例样本不确定</w:t>
      </w:r>
    </w:p>
    <w:p>
      <w:pPr>
        <w:pStyle w:val="ListBullet"/>
      </w:pPr>
      <w:r>
        <w:t>summary-level 数据先天信息不足</w:t>
      </w:r>
    </w:p>
    <w:p/>
    <w:p>
      <w:r>
        <w:t>所以不确定性不是“丢人的结果”，而是 Stage I 的核心输出之一。</w:t>
      </w:r>
    </w:p>
    <w:p/>
    <w:p>
      <w:pPr>
        <w:pStyle w:val="Heading2"/>
      </w:pPr>
      <w:r>
        <w:t>推荐置信度四要素</w:t>
      </w:r>
    </w:p>
    <w:p/>
    <w:p>
      <w:pPr>
        <w:pStyle w:val="Heading3"/>
      </w:pPr>
      <w:r>
        <w:t>A. completeness</w:t>
      </w:r>
    </w:p>
    <w:p>
      <w:r>
        <w:t>核心变量覆盖率：</w:t>
      </w:r>
    </w:p>
    <w:p>
      <w:pPr>
        <w:pStyle w:val="ListBullet"/>
      </w:pPr>
      <w:r>
        <w:t>Reserve 域变量是否足够</w:t>
      </w:r>
    </w:p>
    <w:p>
      <w:pPr>
        <w:pStyle w:val="ListBullet"/>
      </w:pPr>
      <w:r>
        <w:t>Ventilatory 域变量是否足够</w:t>
      </w:r>
    </w:p>
    <w:p>
      <w:pPr>
        <w:pStyle w:val="ListBullet"/>
      </w:pPr>
      <w:r>
        <w:t>BP / instability 信息是否完整</w:t>
      </w:r>
    </w:p>
    <w:p/>
    <w:p>
      <w:pPr>
        <w:pStyle w:val="Heading3"/>
      </w:pPr>
      <w:r>
        <w:t>B. effort adequacy</w:t>
      </w:r>
    </w:p>
    <w:p>
      <w:pPr>
        <w:pStyle w:val="ListBullet"/>
      </w:pPr>
      <w:r>
        <w:t>当前用 HR 代理</w:t>
      </w:r>
    </w:p>
    <w:p>
      <w:pPr>
        <w:pStyle w:val="ListBullet"/>
      </w:pPr>
      <w:r>
        <w:t>未来补 RER 后升级</w:t>
      </w:r>
    </w:p>
    <w:p>
      <w:pPr>
        <w:pStyle w:val="ListBullet"/>
      </w:pPr>
      <w:r>
        <w:t>effort 不足不必剔除，但要降 confidence</w:t>
      </w:r>
    </w:p>
    <w:p/>
    <w:p>
      <w:pPr>
        <w:pStyle w:val="Heading3"/>
      </w:pPr>
      <w:r>
        <w:t>C. anchor agreement</w:t>
      </w:r>
    </w:p>
    <w:p>
      <w:pPr>
        <w:pStyle w:val="ListBullet"/>
      </w:pPr>
      <w:r>
        <w:t>外部 VO2peak 参考解释 vs 内部分位解释是否一致</w:t>
      </w:r>
    </w:p>
    <w:p>
      <w:pPr>
        <w:pStyle w:val="ListBullet"/>
      </w:pPr>
      <w:r>
        <w:t>若一致：高分</w:t>
      </w:r>
    </w:p>
    <w:p>
      <w:pPr>
        <w:pStyle w:val="ListBullet"/>
      </w:pPr>
      <w:r>
        <w:t>若相邻：中分</w:t>
      </w:r>
    </w:p>
    <w:p>
      <w:pPr>
        <w:pStyle w:val="ListBullet"/>
      </w:pPr>
      <w:r>
        <w:t>若冲突：低分</w:t>
      </w:r>
    </w:p>
    <w:p/>
    <w:p>
      <w:pPr>
        <w:pStyle w:val="Heading3"/>
      </w:pPr>
      <w:r>
        <w:t>D. validation agreement</w:t>
      </w:r>
    </w:p>
    <w:p>
      <w:pPr>
        <w:pStyle w:val="ListBullet"/>
      </w:pPr>
      <w:r>
        <w:t>`test_result` 风险分位（来自 outcome model）与 final zone 是否同向</w:t>
      </w:r>
    </w:p>
    <w:p>
      <w:pPr>
        <w:pStyle w:val="ListBullet"/>
      </w:pPr>
      <w:r>
        <w:t>这里只作置信度加权，不反向定义最终 zone</w:t>
      </w:r>
    </w:p>
    <w:p/>
    <w:p>
      <w:pPr>
        <w:pStyle w:val="Heading2"/>
      </w:pPr>
      <w:r>
        <w:t>置信度评分</w:t>
      </w:r>
    </w:p>
    <w:p>
      <w:r>
        <w:t>推荐：</w:t>
      </w:r>
    </w:p>
    <w:p>
      <w:r>
        <w:t>`confidence = 0.40*completeness + 0.15*effort + 0.20*anchor_agreement + 0.25*validation_agreement`</w:t>
      </w:r>
    </w:p>
    <w:p/>
    <w:p>
      <w:pPr>
        <w:pStyle w:val="Heading2"/>
      </w:pPr>
      <w:r>
        <w:t>置信度分层</w:t>
      </w:r>
    </w:p>
    <w:p>
      <w:pPr>
        <w:pStyle w:val="ListBullet"/>
      </w:pPr>
      <w:r>
        <w:t>≥ 0.75：high</w:t>
      </w:r>
    </w:p>
    <w:p>
      <w:pPr>
        <w:pStyle w:val="ListBullet"/>
      </w:pPr>
      <w:r>
        <w:t>0.60–0.75：medium</w:t>
      </w:r>
    </w:p>
    <w:p>
      <w:pPr>
        <w:pStyle w:val="ListBullet"/>
      </w:pPr>
      <w:r>
        <w:t>&lt; 0.60：low</w:t>
      </w:r>
    </w:p>
    <w:p/>
    <w:p>
      <w:pPr>
        <w:pStyle w:val="Heading2"/>
      </w:pPr>
      <w:r>
        <w:t>最终处理</w:t>
      </w:r>
    </w:p>
    <w:p>
      <w:pPr>
        <w:pStyle w:val="ListBullet"/>
      </w:pPr>
      <w:r>
        <w:t>severe instability 一律保留红色，但置信度可标为 low / medium</w:t>
      </w:r>
    </w:p>
    <w:p>
      <w:pPr>
        <w:pStyle w:val="ListBullet"/>
      </w:pPr>
      <w:r>
        <w:t>若无 severe，且 confidence &lt; 0.60，则输出 `yellow_gray` 或 `indeterminate`</w:t>
      </w:r>
    </w:p>
    <w:p/>
    <w:p>
      <w:pPr>
        <w:pStyle w:val="Heading3"/>
      </w:pPr>
      <w:r>
        <w:t>输出</w:t>
      </w:r>
    </w:p>
    <w:p>
      <w:pPr>
        <w:pStyle w:val="ListBullet"/>
      </w:pPr>
      <w:r>
        <w:t>`confidence_score`</w:t>
      </w:r>
    </w:p>
    <w:p>
      <w:pPr>
        <w:pStyle w:val="ListBullet"/>
      </w:pPr>
      <w:r>
        <w:t>`confidence_label`</w:t>
      </w:r>
    </w:p>
    <w:p>
      <w:pPr>
        <w:pStyle w:val="ListBullet"/>
      </w:pPr>
      <w:r>
        <w:t>`indeterminate_flag`</w:t>
      </w:r>
    </w:p>
    <w:p>
      <w:pPr>
        <w:pStyle w:val="ListBullet"/>
      </w:pPr>
      <w:r>
        <w:t>`final_zone`</w:t>
      </w:r>
    </w:p>
    <w:p/>
    <w:p/>
    <w:p/>
    <w:p>
      <w:pPr>
        <w:pStyle w:val="Heading2"/>
      </w:pPr>
      <w:r>
        <w:t>Step 11：把 outcome-anchor model 降级为“验证器”，不是“主标签制造器”</w:t>
      </w:r>
    </w:p>
    <w:p/>
    <w:p>
      <w:pPr>
        <w:pStyle w:val="Heading3"/>
      </w:pPr>
      <w:r>
        <w:t>当前问题</w:t>
      </w:r>
    </w:p>
    <w:p>
      <w:r>
        <w:t xml:space="preserve">你原来把它当作 Phase G 的补救主线，希望 AUC &gt; 0.70。  </w:t>
      </w:r>
    </w:p>
    <w:p>
      <w:r>
        <w:t>这个期待不适合当前数据现实。</w:t>
      </w:r>
    </w:p>
    <w:p/>
    <w:p>
      <w:pPr>
        <w:pStyle w:val="Heading3"/>
      </w:pPr>
      <w:r>
        <w:t>新定位</w:t>
      </w:r>
    </w:p>
    <w:p>
      <w:r>
        <w:t>它的作用变成三件事：</w:t>
      </w:r>
    </w:p>
    <w:p/>
    <w:p>
      <w:r>
        <w:t>1. 检验 final zone 是否与临床结局代理同向</w:t>
      </w:r>
    </w:p>
    <w:p>
      <w:r>
        <w:t>2. 提供 validation_agreement 给 confidence engine</w:t>
      </w:r>
    </w:p>
    <w:p>
      <w:r>
        <w:t>3. 作为补充材料里的辅助模型，而不是主结果</w:t>
      </w:r>
    </w:p>
    <w:p/>
    <w:p>
      <w:pPr>
        <w:pStyle w:val="Heading3"/>
      </w:pPr>
      <w:r>
        <w:t>推荐模型</w:t>
      </w:r>
    </w:p>
    <w:p>
      <w:pPr>
        <w:pStyle w:val="ListBullet"/>
      </w:pPr>
      <w:r>
        <w:t>主：elastic net logistic</w:t>
      </w:r>
    </w:p>
    <w:p>
      <w:pPr>
        <w:pStyle w:val="ListBullet"/>
      </w:pPr>
      <w:r>
        <w:t>辅：LightGBM / XGBoost</w:t>
      </w:r>
    </w:p>
    <w:p>
      <w:pPr>
        <w:pStyle w:val="ListBullet"/>
      </w:pPr>
      <w:r>
        <w:t>不建议只留 boosting，不留透明模型</w:t>
      </w:r>
    </w:p>
    <w:p/>
    <w:p>
      <w:pPr>
        <w:pStyle w:val="Heading3"/>
      </w:pPr>
      <w:r>
        <w:t>推荐评估</w:t>
      </w:r>
    </w:p>
    <w:p>
      <w:pPr>
        <w:pStyle w:val="ListBullet"/>
      </w:pPr>
      <w:r>
        <w:t>AUC</w:t>
      </w:r>
    </w:p>
    <w:p>
      <w:pPr>
        <w:pStyle w:val="ListBullet"/>
      </w:pPr>
      <w:r>
        <w:t>AUPRC</w:t>
      </w:r>
    </w:p>
    <w:p>
      <w:pPr>
        <w:pStyle w:val="ListBullet"/>
      </w:pPr>
      <w:r>
        <w:t>Brier score</w:t>
      </w:r>
    </w:p>
    <w:p>
      <w:pPr>
        <w:pStyle w:val="ListBullet"/>
      </w:pPr>
      <w:r>
        <w:t>calibration intercept / slope</w:t>
      </w:r>
    </w:p>
    <w:p>
      <w:pPr>
        <w:pStyle w:val="ListBullet"/>
      </w:pPr>
      <w:r>
        <w:t>calibration plot</w:t>
      </w:r>
    </w:p>
    <w:p>
      <w:pPr>
        <w:pStyle w:val="ListBullet"/>
      </w:pPr>
      <w:r>
        <w:t>decision curve</w:t>
      </w:r>
    </w:p>
    <w:p>
      <w:pPr>
        <w:pStyle w:val="ListBullet"/>
      </w:pPr>
      <w:r>
        <w:t>decile risk plot</w:t>
      </w:r>
    </w:p>
    <w:p/>
    <w:p>
      <w:pPr>
        <w:pStyle w:val="Heading3"/>
      </w:pPr>
      <w:r>
        <w:t>现实预期</w:t>
      </w:r>
    </w:p>
    <w:p>
      <w:r>
        <w:t xml:space="preserve">AUC 可能仍然只有 0.55~0.65。  </w:t>
      </w:r>
    </w:p>
    <w:p>
      <w:r>
        <w:t>这不代表主方法失败，只代表 `test_result` 包含 summary-level 之外的信息。</w:t>
      </w:r>
    </w:p>
    <w:p/>
    <w:p>
      <w:pPr>
        <w:pStyle w:val="Heading3"/>
      </w:pPr>
      <w:r>
        <w:t>输出</w:t>
      </w:r>
    </w:p>
    <w:p>
      <w:pPr>
        <w:pStyle w:val="ListBullet"/>
      </w:pPr>
      <w:r>
        <w:t>`outcome_risk_prob`</w:t>
      </w:r>
    </w:p>
    <w:p>
      <w:pPr>
        <w:pStyle w:val="ListBullet"/>
      </w:pPr>
      <w:r>
        <w:t>`outcome_risk_decile`</w:t>
      </w:r>
    </w:p>
    <w:p>
      <w:pPr>
        <w:pStyle w:val="ListBullet"/>
      </w:pPr>
      <w:r>
        <w:t>`reports/outcome_validation_report.md`</w:t>
      </w:r>
    </w:p>
    <w:p/>
    <w:p/>
    <w:p/>
    <w:p>
      <w:pPr>
        <w:pStyle w:val="Heading2"/>
      </w:pPr>
      <w:r>
        <w:t>Step 12：异常评分只做 QC / atypical phenotype flag</w:t>
      </w:r>
    </w:p>
    <w:p/>
    <w:p>
      <w:pPr>
        <w:pStyle w:val="Heading3"/>
      </w:pPr>
      <w:r>
        <w:t>推荐改法</w:t>
      </w:r>
    </w:p>
    <w:p>
      <w:r>
        <w:t>不要再把 Mahalanobis 当主风险器，而是：</w:t>
      </w:r>
    </w:p>
    <w:p>
      <w:pPr>
        <w:pStyle w:val="ListBullet"/>
      </w:pPr>
      <w:r>
        <w:t>用 robust Mahalanobis</w:t>
      </w:r>
    </w:p>
    <w:p>
      <w:pPr>
        <w:pStyle w:val="ListBullet"/>
      </w:pPr>
      <w:r>
        <w:t>用在 reference-normalized 核心变量上</w:t>
      </w:r>
    </w:p>
    <w:p>
      <w:pPr>
        <w:pStyle w:val="ListBullet"/>
      </w:pPr>
      <w:r>
        <w:t>只标记极端偏离样本</w:t>
      </w:r>
    </w:p>
    <w:p/>
    <w:p>
      <w:pPr>
        <w:pStyle w:val="Heading3"/>
      </w:pPr>
      <w:r>
        <w:t>作用</w:t>
      </w:r>
    </w:p>
    <w:p>
      <w:pPr>
        <w:pStyle w:val="ListBullet"/>
      </w:pPr>
      <w:r>
        <w:t>发现异常输入</w:t>
      </w:r>
    </w:p>
    <w:p>
      <w:pPr>
        <w:pStyle w:val="ListBullet"/>
      </w:pPr>
      <w:r>
        <w:t>发现不典型表型</w:t>
      </w:r>
    </w:p>
    <w:p>
      <w:pPr>
        <w:pStyle w:val="ListBullet"/>
      </w:pPr>
      <w:r>
        <w:t>作为 Stage II 重点样本池</w:t>
      </w:r>
    </w:p>
    <w:p/>
    <w:p>
      <w:pPr>
        <w:pStyle w:val="Heading3"/>
      </w:pPr>
      <w:r>
        <w:t>输出</w:t>
      </w:r>
    </w:p>
    <w:p>
      <w:pPr>
        <w:pStyle w:val="ListBullet"/>
      </w:pPr>
      <w:r>
        <w:t>`anomaly_score`</w:t>
      </w:r>
    </w:p>
    <w:p>
      <w:pPr>
        <w:pStyle w:val="ListBullet"/>
      </w:pPr>
      <w:r>
        <w:t>`anomaly_flag`</w:t>
      </w:r>
    </w:p>
    <w:p>
      <w:pPr>
        <w:pStyle w:val="ListBullet"/>
      </w:pPr>
      <w:r>
        <w:t>`reports/anomaly_audit.md`</w:t>
      </w:r>
    </w:p>
    <w:p/>
    <w:p/>
    <w:p/>
    <w:p>
      <w:pPr>
        <w:pStyle w:val="Heading2"/>
      </w:pPr>
      <w:r>
        <w:t>Step 13：形成最终的四层结果表</w:t>
      </w:r>
    </w:p>
    <w:p/>
    <w:p>
      <w:r>
        <w:t>最终每个受试者一行，至少应有这些列：</w:t>
      </w:r>
    </w:p>
    <w:p/>
    <w:p>
      <w:pPr>
        <w:pStyle w:val="ListBullet"/>
      </w:pPr>
      <w:r>
        <w:t>`reserve_burden`</w:t>
      </w:r>
    </w:p>
    <w:p>
      <w:pPr>
        <w:pStyle w:val="ListBullet"/>
      </w:pPr>
      <w:r>
        <w:t>`vent_burden`</w:t>
      </w:r>
    </w:p>
    <w:p>
      <w:pPr>
        <w:pStyle w:val="ListBullet"/>
      </w:pPr>
      <w:r>
        <w:t>`p_lab_continuous`</w:t>
      </w:r>
    </w:p>
    <w:p>
      <w:pPr>
        <w:pStyle w:val="ListBullet"/>
      </w:pPr>
      <w:r>
        <w:t>`phenotype_zone`</w:t>
      </w:r>
    </w:p>
    <w:p>
      <w:pPr>
        <w:pStyle w:val="ListBullet"/>
      </w:pPr>
      <w:r>
        <w:t>`instability_mild`</w:t>
      </w:r>
    </w:p>
    <w:p>
      <w:pPr>
        <w:pStyle w:val="ListBullet"/>
      </w:pPr>
      <w:r>
        <w:t>`instability_severe`</w:t>
      </w:r>
    </w:p>
    <w:p>
      <w:pPr>
        <w:pStyle w:val="ListBullet"/>
      </w:pPr>
      <w:r>
        <w:t>`final_zone_before_confidence`</w:t>
      </w:r>
    </w:p>
    <w:p>
      <w:pPr>
        <w:pStyle w:val="ListBullet"/>
      </w:pPr>
      <w:r>
        <w:t>`confidence_score`</w:t>
      </w:r>
    </w:p>
    <w:p>
      <w:pPr>
        <w:pStyle w:val="ListBullet"/>
      </w:pPr>
      <w:r>
        <w:t>`confidence_label`</w:t>
      </w:r>
    </w:p>
    <w:p>
      <w:pPr>
        <w:pStyle w:val="ListBullet"/>
      </w:pPr>
      <w:r>
        <w:t>`indeterminate_flag`</w:t>
      </w:r>
    </w:p>
    <w:p>
      <w:pPr>
        <w:pStyle w:val="ListBullet"/>
      </w:pPr>
      <w:r>
        <w:t>`final_zone`</w:t>
      </w:r>
    </w:p>
    <w:p>
      <w:pPr>
        <w:pStyle w:val="ListBullet"/>
      </w:pPr>
      <w:r>
        <w:t>`outcome_risk_prob`</w:t>
      </w:r>
    </w:p>
    <w:p>
      <w:pPr>
        <w:pStyle w:val="ListBullet"/>
      </w:pPr>
      <w:r>
        <w:t>`anomaly_flag`</w:t>
      </w:r>
    </w:p>
    <w:p/>
    <w:p>
      <w:pPr>
        <w:pStyle w:val="Heading3"/>
      </w:pPr>
      <w:r>
        <w:t>这样做的最大价值</w:t>
      </w:r>
    </w:p>
    <w:p>
      <w:r>
        <w:t>同一个受试者，你不再只能给一个“红黄绿”答案，而是能说清：</w:t>
      </w:r>
    </w:p>
    <w:p>
      <w:pPr>
        <w:pStyle w:val="ListBullet"/>
      </w:pPr>
      <w:r>
        <w:t>他为什么被分到这个区</w:t>
      </w:r>
    </w:p>
    <w:p>
      <w:pPr>
        <w:pStyle w:val="ListBullet"/>
      </w:pPr>
      <w:r>
        <w:t>是因为慢性表型差，还是因为测试中出现警报</w:t>
      </w:r>
    </w:p>
    <w:p>
      <w:pPr>
        <w:pStyle w:val="ListBullet"/>
      </w:pPr>
      <w:r>
        <w:t>这次判断有多稳</w:t>
      </w:r>
    </w:p>
    <w:p>
      <w:pPr>
        <w:pStyle w:val="ListBullet"/>
      </w:pPr>
      <w:r>
        <w:t>是否需要 Stage II 原始数据补充</w:t>
      </w:r>
    </w:p>
    <w:p/>
    <w:p/>
    <w:p/>
    <w:p>
      <w:pPr>
        <w:pStyle w:val="Heading1"/>
      </w:pPr>
      <w:r>
        <w:t>四、统计验证顺序</w:t>
      </w:r>
    </w:p>
    <w:p/>
    <w:p>
      <w:pPr>
        <w:pStyle w:val="Heading2"/>
      </w:pPr>
      <w:r>
        <w:t>1. 描述性与构念效度</w:t>
      </w:r>
    </w:p>
    <w:p>
      <w:r>
        <w:t>看 final zone 是否与以下方向一致：</w:t>
      </w:r>
    </w:p>
    <w:p>
      <w:pPr>
        <w:pStyle w:val="ListBullet"/>
      </w:pPr>
      <w:r>
        <w:t>VO2peak：green &gt; yellow &gt; red</w:t>
      </w:r>
    </w:p>
    <w:p>
      <w:pPr>
        <w:pStyle w:val="ListBullet"/>
      </w:pPr>
      <w:r>
        <w:t>VE/VCO2 slope：green &lt; yellow &lt; red</w:t>
      </w:r>
    </w:p>
    <w:p>
      <w:pPr>
        <w:pStyle w:val="ListBullet"/>
      </w:pPr>
      <w:r>
        <w:t>OUES：green &gt; yellow &gt; red</w:t>
      </w:r>
    </w:p>
    <w:p>
      <w:pPr>
        <w:pStyle w:val="ListBullet"/>
      </w:pPr>
      <w:r>
        <w:t>`test_result` 阳性率：green &lt; yellow &lt; red</w:t>
      </w:r>
    </w:p>
    <w:p/>
    <w:p>
      <w:pPr>
        <w:pStyle w:val="Heading2"/>
      </w:pPr>
      <w:r>
        <w:t>2. 参考合理性</w:t>
      </w:r>
    </w:p>
    <w:p>
      <w:r>
        <w:t>在 strict reference 子集中：</w:t>
      </w:r>
    </w:p>
    <w:p>
      <w:pPr>
        <w:pStyle w:val="ListBullet"/>
      </w:pPr>
      <w:r>
        <w:t>red 比例应该很低</w:t>
      </w:r>
    </w:p>
    <w:p>
      <w:pPr>
        <w:pStyle w:val="ListBullet"/>
      </w:pPr>
      <w:r>
        <w:t>green 应占多数</w:t>
      </w:r>
    </w:p>
    <w:p>
      <w:pPr>
        <w:pStyle w:val="ListBullet"/>
      </w:pPr>
      <w:r>
        <w:t>若 red 很高，说明参考集污染或阈值建模有问题</w:t>
      </w:r>
    </w:p>
    <w:p/>
    <w:p>
      <w:pPr>
        <w:pStyle w:val="Heading2"/>
      </w:pPr>
      <w:r>
        <w:t>3. 分层稳健性</w:t>
      </w:r>
    </w:p>
    <w:p>
      <w:r>
        <w:t>检查：</w:t>
      </w:r>
    </w:p>
    <w:p>
      <w:pPr>
        <w:pStyle w:val="ListBullet"/>
      </w:pPr>
      <w:r>
        <w:t>sex</w:t>
      </w:r>
    </w:p>
    <w:p>
      <w:pPr>
        <w:pStyle w:val="ListBullet"/>
      </w:pPr>
      <w:r>
        <w:t>age group</w:t>
      </w:r>
    </w:p>
    <w:p>
      <w:pPr>
        <w:pStyle w:val="ListBullet"/>
      </w:pPr>
      <w:r>
        <w:t>protocol mode</w:t>
      </w:r>
    </w:p>
    <w:p>
      <w:pPr>
        <w:pStyle w:val="ListBullet"/>
      </w:pPr>
      <w:r>
        <w:t>no-BP version vs full version</w:t>
      </w:r>
    </w:p>
    <w:p>
      <w:pPr>
        <w:pStyle w:val="ListBullet"/>
      </w:pPr>
      <w:r>
        <w:t>strict vs wide reference</w:t>
      </w:r>
    </w:p>
    <w:p/>
    <w:p>
      <w:pPr>
        <w:pStyle w:val="Heading2"/>
      </w:pPr>
      <w:r>
        <w:t>4. 不确定性分析</w:t>
      </w:r>
    </w:p>
    <w:p>
      <w:r>
        <w:t>报告：</w:t>
      </w:r>
    </w:p>
    <w:p>
      <w:pPr>
        <w:pStyle w:val="ListBullet"/>
      </w:pPr>
      <w:r>
        <w:t>high / medium / low confidence 分布</w:t>
      </w:r>
    </w:p>
    <w:p>
      <w:pPr>
        <w:pStyle w:val="ListBullet"/>
      </w:pPr>
      <w:r>
        <w:t>indeterminate 比例</w:t>
      </w:r>
    </w:p>
    <w:p>
      <w:pPr>
        <w:pStyle w:val="ListBullet"/>
      </w:pPr>
      <w:r>
        <w:t>高置信度样本中的梯度是否更清楚</w:t>
      </w:r>
    </w:p>
    <w:p/>
    <w:p>
      <w:pPr>
        <w:pStyle w:val="Heading2"/>
      </w:pPr>
      <w:r>
        <w:t>5. 辅助验证</w:t>
      </w:r>
    </w:p>
    <w:p>
      <w:pPr>
        <w:pStyle w:val="ListBullet"/>
      </w:pPr>
      <w:r>
        <w:t>outcome model calibration</w:t>
      </w:r>
    </w:p>
    <w:p>
      <w:pPr>
        <w:pStyle w:val="ListBullet"/>
      </w:pPr>
      <w:r>
        <w:t>anomaly flag 分布</w:t>
      </w:r>
    </w:p>
    <w:p>
      <w:pPr>
        <w:pStyle w:val="ListBullet"/>
      </w:pPr>
      <w:r>
        <w:t>与 legacy v2/v3 对比</w:t>
      </w:r>
    </w:p>
    <w:p/>
    <w:p/>
    <w:p/>
    <w:p>
      <w:pPr>
        <w:pStyle w:val="Heading1"/>
      </w:pPr>
      <w:r>
        <w:t>五、你最容易再次犯的错</w:t>
      </w:r>
    </w:p>
    <w:p/>
    <w:p>
      <w:pPr>
        <w:pStyle w:val="Heading2"/>
      </w:pPr>
      <w:r>
        <w:t>错 1：又想把 `test_result` 拿回来做主切点</w:t>
      </w:r>
    </w:p>
    <w:p>
      <w:r>
        <w:t xml:space="preserve">不要这样做。  </w:t>
      </w:r>
    </w:p>
    <w:p>
      <w:r>
        <w:t>可以验证，不要主导定义。</w:t>
      </w:r>
    </w:p>
    <w:p/>
    <w:p>
      <w:pPr>
        <w:pStyle w:val="Heading2"/>
      </w:pPr>
      <w:r>
        <w:t>错 2：又把 EIH/EHT 当成监督标签的一部分</w:t>
      </w:r>
    </w:p>
    <w:p>
      <w:r>
        <w:t>EIH/EHT 更适合作为 override 规则，而不是让 ML 去“学会”它。</w:t>
      </w:r>
    </w:p>
    <w:p/>
    <w:p>
      <w:pPr>
        <w:pStyle w:val="Heading2"/>
      </w:pPr>
      <w:r>
        <w:t>错 3：又把 Mahalanobis 当风险评分</w:t>
      </w:r>
    </w:p>
    <w:p>
      <w:r>
        <w:t>它是偏离量，不是风险方向。</w:t>
      </w:r>
    </w:p>
    <w:p/>
    <w:p>
      <w:pPr>
        <w:pStyle w:val="Heading2"/>
      </w:pPr>
      <w:r>
        <w:t>错 4：又想证明 Stage I 能做出高精度预测器</w:t>
      </w:r>
    </w:p>
    <w:p>
      <w:r>
        <w:t>Stage I 的贡献不是高精度，而是构念拆分和方法学封版。</w:t>
      </w:r>
    </w:p>
    <w:p/>
    <w:p>
      <w:pPr>
        <w:pStyle w:val="Heading2"/>
      </w:pPr>
      <w:r>
        <w:t>错 5：又试图让所有人都被明确分成绿黄红</w:t>
      </w:r>
    </w:p>
    <w:p>
      <w:r>
        <w:t xml:space="preserve">不需要。  </w:t>
      </w:r>
    </w:p>
    <w:p>
      <w:r>
        <w:t>不确定区本来就是你现在最有价值的发现之一。</w:t>
      </w:r>
    </w:p>
    <w:p/>
    <w:p/>
    <w:p/>
    <w:p>
      <w:pPr>
        <w:pStyle w:val="Heading1"/>
      </w:pPr>
      <w:r>
        <w:t>六、最终一句话方法摘要（建议写进论文）</w:t>
      </w:r>
    </w:p>
    <w:p/>
    <w:p>
      <w:r>
        <w:t>“我们将 summary-level CPET 的 Stage I 输出重新定义为：以中国/本地双锚点参考校准的连续表型负担分数为主体，以测试中的不稳定信号作为覆盖规则，并显式输出置信度与不确定区；`test_result` 仅用于外部锚定与构念验证，而不再作为主标签生成机制。”</w:t>
      </w:r>
    </w:p>
    <w:p>
      <w:r>
        <w:br w:type="page"/>
      </w:r>
    </w:p>
    <w:p>
      <w:pPr>
        <w:pStyle w:val="Heading1"/>
      </w:pPr>
      <w:r>
        <w:t>02｜算法设计与判定流程</w:t>
      </w:r>
    </w:p>
    <w:p/>
    <w:p>
      <w:r>
        <w:t>这份文档只干一件事：把推荐方法写成可以编码的算法。</w:t>
      </w:r>
    </w:p>
    <w:p/>
    <w:p/>
    <w:p/>
    <w:p>
      <w:pPr>
        <w:pStyle w:val="Heading1"/>
      </w:pPr>
      <w:r>
        <w:t>一、最终算法总览</w:t>
      </w:r>
    </w:p>
    <w:p/>
    <w:p>
      <w:pPr>
        <w:pStyle w:val="Heading2"/>
      </w:pPr>
      <w:r>
        <w:t>输入</w:t>
      </w:r>
    </w:p>
    <w:p>
      <w:pPr>
        <w:pStyle w:val="ListBullet"/>
      </w:pPr>
      <w:r>
        <w:t>demographics：age, sex, BMI, protocol_mode</w:t>
      </w:r>
    </w:p>
    <w:p>
      <w:pPr>
        <w:pStyle w:val="ListBullet"/>
      </w:pPr>
      <w:r>
        <w:t>CPET summary：VO2peak, VT1 VO2, VE/VCO2 slope, OUES, O2 pulse peak, METs peak, HR indices</w:t>
      </w:r>
    </w:p>
    <w:p>
      <w:pPr>
        <w:pStyle w:val="ListBullet"/>
      </w:pPr>
      <w:r>
        <w:t>instability signals：EIH/EHT, peak BP, O2 pulse trajectory, future ECG/termination fields</w:t>
      </w:r>
    </w:p>
    <w:p>
      <w:pPr>
        <w:pStyle w:val="ListBullet"/>
      </w:pPr>
      <w:r>
        <w:t>validation only：test_result</w:t>
      </w:r>
    </w:p>
    <w:p/>
    <w:p>
      <w:pPr>
        <w:pStyle w:val="Heading2"/>
      </w:pPr>
      <w:r>
        <w:t>中间层</w:t>
      </w:r>
    </w:p>
    <w:p>
      <w:r>
        <w:t>1. 条件参考分位（q10/q25/q50/q75/q90）</w:t>
      </w:r>
    </w:p>
    <w:p>
      <w:r>
        <w:t>2. 单变量 burden</w:t>
      </w:r>
    </w:p>
    <w:p>
      <w:r>
        <w:t>3. Reserve burden</w:t>
      </w:r>
    </w:p>
    <w:p>
      <w:r>
        <w:t>4. Ventilatory burden</w:t>
      </w:r>
    </w:p>
    <w:p>
      <w:r>
        <w:t>5. phenotype score</w:t>
      </w:r>
    </w:p>
    <w:p>
      <w:r>
        <w:t>6. phenotype zone</w:t>
      </w:r>
    </w:p>
    <w:p>
      <w:r>
        <w:t>7. instability override</w:t>
      </w:r>
    </w:p>
    <w:p>
      <w:r>
        <w:t>8. confidence score</w:t>
      </w:r>
    </w:p>
    <w:p/>
    <w:p>
      <w:pPr>
        <w:pStyle w:val="Heading2"/>
      </w:pPr>
      <w:r>
        <w:t>输出</w:t>
      </w:r>
    </w:p>
    <w:p>
      <w:pPr>
        <w:pStyle w:val="ListBullet"/>
      </w:pPr>
      <w:r>
        <w:t>final_zone</w:t>
      </w:r>
    </w:p>
    <w:p>
      <w:pPr>
        <w:pStyle w:val="ListBullet"/>
      </w:pPr>
      <w:r>
        <w:t>confidence_label</w:t>
      </w:r>
    </w:p>
    <w:p>
      <w:pPr>
        <w:pStyle w:val="ListBullet"/>
      </w:pPr>
      <w:r>
        <w:t>indeterminate_flag</w:t>
      </w:r>
    </w:p>
    <w:p>
      <w:pPr>
        <w:pStyle w:val="ListBullet"/>
      </w:pPr>
      <w:r>
        <w:t>outcome_risk_prob（辅助）</w:t>
      </w:r>
    </w:p>
    <w:p>
      <w:pPr>
        <w:pStyle w:val="ListBullet"/>
      </w:pPr>
      <w:r>
        <w:t>anomaly_flag（辅助）</w:t>
      </w:r>
    </w:p>
    <w:p/>
    <w:p/>
    <w:p/>
    <w:p>
      <w:pPr>
        <w:pStyle w:val="Heading1"/>
      </w:pPr>
      <w:r>
        <w:t>二、核心算法设计</w:t>
      </w:r>
    </w:p>
    <w:p/>
    <w:p>
      <w:pPr>
        <w:pStyle w:val="Heading2"/>
      </w:pPr>
      <w:r>
        <w:t>2.1 变量域定义</w:t>
      </w:r>
    </w:p>
    <w:p/>
    <w:p>
      <w:pPr>
        <w:pStyle w:val="Heading3"/>
      </w:pPr>
      <w:r>
        <w:t>Reserve 域</w:t>
      </w:r>
    </w:p>
    <w:p>
      <w:r>
        <w:t>用于表示“运动储备/能力不足”</w:t>
      </w:r>
    </w:p>
    <w:p/>
    <w:p>
      <w:r>
        <w:t>推荐字段：</w:t>
      </w:r>
    </w:p>
    <w:p>
      <w:pPr>
        <w:pStyle w:val="ListBullet"/>
      </w:pPr>
      <w:r>
        <w:t>`vo2_peak` 或 `vo2_peak_pct_pred`</w:t>
      </w:r>
    </w:p>
    <w:p>
      <w:pPr>
        <w:pStyle w:val="ListBullet"/>
      </w:pPr>
      <w:r>
        <w:t>`vt1_vo2` / `at_vo2`</w:t>
      </w:r>
    </w:p>
    <w:p>
      <w:pPr>
        <w:pStyle w:val="ListBullet"/>
      </w:pPr>
      <w:r>
        <w:t>`o2_pulse_peak`</w:t>
      </w:r>
    </w:p>
    <w:p>
      <w:pPr>
        <w:pStyle w:val="ListBullet"/>
      </w:pPr>
      <w:r>
        <w:t>`mets_peak`</w:t>
      </w:r>
    </w:p>
    <w:p>
      <w:pPr>
        <w:pStyle w:val="ListBullet"/>
      </w:pPr>
      <w:r>
        <w:t>optional: `hrr_1min`</w:t>
      </w:r>
    </w:p>
    <w:p>
      <w:pPr>
        <w:pStyle w:val="ListBullet"/>
      </w:pPr>
      <w:r>
        <w:t>optional: `hr_peak_pct_pred`</w:t>
      </w:r>
    </w:p>
    <w:p/>
    <w:p>
      <w:pPr>
        <w:pStyle w:val="Heading3"/>
      </w:pPr>
      <w:r>
        <w:t>Ventilatory 域</w:t>
      </w:r>
    </w:p>
    <w:p>
      <w:r>
        <w:t>用于表示“通气效率/整合效率异常”</w:t>
      </w:r>
    </w:p>
    <w:p/>
    <w:p>
      <w:r>
        <w:t>推荐字段：</w:t>
      </w:r>
    </w:p>
    <w:p>
      <w:pPr>
        <w:pStyle w:val="ListBullet"/>
      </w:pPr>
      <w:r>
        <w:t>`ve_vco2_slope`</w:t>
      </w:r>
    </w:p>
    <w:p>
      <w:pPr>
        <w:pStyle w:val="ListBullet"/>
      </w:pPr>
      <w:r>
        <w:t>`oues`</w:t>
      </w:r>
    </w:p>
    <w:p>
      <w:pPr>
        <w:pStyle w:val="ListBullet"/>
      </w:pPr>
      <w:r>
        <w:t>optional: `petco2_at`</w:t>
      </w:r>
    </w:p>
    <w:p>
      <w:pPr>
        <w:pStyle w:val="ListBullet"/>
      </w:pPr>
      <w:r>
        <w:t>optional: `ventilatory_reserve`</w:t>
      </w:r>
    </w:p>
    <w:p/>
    <w:p>
      <w:pPr>
        <w:pStyle w:val="Heading3"/>
      </w:pPr>
      <w:r>
        <w:t>Instability 域（不参与主体平均）</w:t>
      </w:r>
    </w:p>
    <w:p>
      <w:r>
        <w:t>用于表示“测试中警报/不稳定”</w:t>
      </w:r>
    </w:p>
    <w:p/>
    <w:p>
      <w:r>
        <w:t>推荐字段：</w:t>
      </w:r>
    </w:p>
    <w:p>
      <w:pPr>
        <w:pStyle w:val="ListBullet"/>
      </w:pPr>
      <w:r>
        <w:t>`eih_status` / `eht_status`</w:t>
      </w:r>
    </w:p>
    <w:p>
      <w:pPr>
        <w:pStyle w:val="ListBullet"/>
      </w:pPr>
      <w:r>
        <w:t>`bp_peak_sys`</w:t>
      </w:r>
    </w:p>
    <w:p>
      <w:pPr>
        <w:pStyle w:val="ListBullet"/>
      </w:pPr>
      <w:r>
        <w:t>`bp_peak_dia`</w:t>
      </w:r>
    </w:p>
    <w:p>
      <w:pPr>
        <w:pStyle w:val="ListBullet"/>
      </w:pPr>
      <w:r>
        <w:t>`o2_pulse_trajectory`</w:t>
      </w:r>
    </w:p>
    <w:p>
      <w:pPr>
        <w:pStyle w:val="ListBullet"/>
      </w:pPr>
      <w:r>
        <w:t>optional future: `arrhythmia_flag`</w:t>
      </w:r>
    </w:p>
    <w:p>
      <w:pPr>
        <w:pStyle w:val="ListBullet"/>
      </w:pPr>
      <w:r>
        <w:t>optional future: `st_depression_mm`</w:t>
      </w:r>
    </w:p>
    <w:p>
      <w:pPr>
        <w:pStyle w:val="ListBullet"/>
      </w:pPr>
      <w:r>
        <w:t>optional future: `termination_reason`</w:t>
      </w:r>
    </w:p>
    <w:p/>
    <w:p/>
    <w:p/>
    <w:p>
      <w:pPr>
        <w:pStyle w:val="Heading2"/>
      </w:pPr>
      <w:r>
        <w:t>2.2 条件参考分位建模</w:t>
      </w:r>
    </w:p>
    <w:p/>
    <w:p>
      <w:pPr>
        <w:pStyle w:val="Heading3"/>
      </w:pPr>
      <w:r>
        <w:t>目标</w:t>
      </w:r>
    </w:p>
    <w:p>
      <w:r>
        <w:t>对每个核心变量拟合条件分位：</w:t>
      </w:r>
    </w:p>
    <w:p>
      <w:pPr>
        <w:pStyle w:val="ListBullet"/>
      </w:pPr>
      <w:r>
        <w:t>q10</w:t>
      </w:r>
    </w:p>
    <w:p>
      <w:pPr>
        <w:pStyle w:val="ListBullet"/>
      </w:pPr>
      <w:r>
        <w:t>q25</w:t>
      </w:r>
    </w:p>
    <w:p>
      <w:pPr>
        <w:pStyle w:val="ListBullet"/>
      </w:pPr>
      <w:r>
        <w:t>q50</w:t>
      </w:r>
    </w:p>
    <w:p>
      <w:pPr>
        <w:pStyle w:val="ListBullet"/>
      </w:pPr>
      <w:r>
        <w:t>q75</w:t>
      </w:r>
    </w:p>
    <w:p>
      <w:pPr>
        <w:pStyle w:val="ListBullet"/>
      </w:pPr>
      <w:r>
        <w:t>q90</w:t>
      </w:r>
    </w:p>
    <w:p/>
    <w:p>
      <w:pPr>
        <w:pStyle w:val="Heading3"/>
      </w:pPr>
      <w:r>
        <w:t>特征</w:t>
      </w:r>
    </w:p>
    <w:p>
      <w:pPr>
        <w:pStyle w:val="ListBullet"/>
      </w:pPr>
      <w:r>
        <w:t>age（样条）</w:t>
      </w:r>
    </w:p>
    <w:p>
      <w:pPr>
        <w:pStyle w:val="ListBullet"/>
      </w:pPr>
      <w:r>
        <w:t>sex</w:t>
      </w:r>
    </w:p>
    <w:p>
      <w:pPr>
        <w:pStyle w:val="ListBullet"/>
      </w:pPr>
      <w:r>
        <w:t>protocol_mode</w:t>
      </w:r>
    </w:p>
    <w:p>
      <w:pPr>
        <w:pStyle w:val="ListBullet"/>
      </w:pPr>
      <w:r>
        <w:t>BMI</w:t>
      </w:r>
    </w:p>
    <w:p>
      <w:pPr>
        <w:pStyle w:val="ListBullet"/>
      </w:pPr>
      <w:r>
        <w:t>可选：age × sex</w:t>
      </w:r>
    </w:p>
    <w:p/>
    <w:p>
      <w:pPr>
        <w:pStyle w:val="Heading3"/>
      </w:pPr>
      <w:r>
        <w:t>推荐算法</w:t>
      </w:r>
    </w:p>
    <w:p>
      <w:pPr>
        <w:pStyle w:val="ListBullet"/>
      </w:pPr>
      <w:r>
        <w:t>`sklearn.QuantileRegressor`</w:t>
      </w:r>
    </w:p>
    <w:p>
      <w:pPr>
        <w:pStyle w:val="ListBullet"/>
      </w:pPr>
      <w:r>
        <w:t>配合 `SplineTransformer` 处理 age</w:t>
      </w:r>
    </w:p>
    <w:p>
      <w:pPr>
        <w:pStyle w:val="ListBullet"/>
      </w:pPr>
      <w:r>
        <w:t>categorical 用 `OneHotEncoder`</w:t>
      </w:r>
    </w:p>
    <w:p/>
    <w:p>
      <w:pPr>
        <w:pStyle w:val="Heading3"/>
      </w:pPr>
      <w:r>
        <w:t>为什么不是 OLS</w:t>
      </w:r>
    </w:p>
    <w:p>
      <w:r>
        <w:t>因为你后面真正用的是“低于第 10/25 百分位”或“高于第 75/90 百分位”的判定。</w:t>
      </w:r>
    </w:p>
    <w:p/>
    <w:p/>
    <w:p/>
    <w:p>
      <w:pPr>
        <w:pStyle w:val="Heading1"/>
      </w:pPr>
      <w:r>
        <w:t>三、单变量 burden 变换</w:t>
      </w:r>
    </w:p>
    <w:p/>
    <w:p>
      <w:pPr>
        <w:pStyle w:val="Heading2"/>
      </w:pPr>
      <w:r>
        <w:t>3.1 高值更好（higher_better）</w:t>
      </w:r>
    </w:p>
    <w:p>
      <w:r>
        <w:t>例如：</w:t>
      </w:r>
    </w:p>
    <w:p>
      <w:pPr>
        <w:pStyle w:val="ListBullet"/>
      </w:pPr>
      <w:r>
        <w:t>VO2peak</w:t>
      </w:r>
    </w:p>
    <w:p>
      <w:pPr>
        <w:pStyle w:val="ListBullet"/>
      </w:pPr>
      <w:r>
        <w:t>VT1 VO2</w:t>
      </w:r>
    </w:p>
    <w:p>
      <w:pPr>
        <w:pStyle w:val="ListBullet"/>
      </w:pPr>
      <w:r>
        <w:t>O2 pulse peak</w:t>
      </w:r>
    </w:p>
    <w:p>
      <w:pPr>
        <w:pStyle w:val="ListBullet"/>
      </w:pPr>
      <w:r>
        <w:t>OUES</w:t>
      </w:r>
    </w:p>
    <w:p>
      <w:pPr>
        <w:pStyle w:val="ListBullet"/>
      </w:pPr>
      <w:r>
        <w:t>METs peak</w:t>
      </w:r>
    </w:p>
    <w:p>
      <w:pPr>
        <w:pStyle w:val="ListBullet"/>
      </w:pPr>
      <w:r>
        <w:t>HRR</w:t>
      </w:r>
    </w:p>
    <w:p/>
    <w:p>
      <w:pPr>
        <w:pStyle w:val="Heading3"/>
      </w:pPr>
      <w:r>
        <w:t>规则</w:t>
      </w:r>
    </w:p>
    <w:p>
      <w:pPr>
        <w:pStyle w:val="ListBullet"/>
      </w:pPr>
      <w:r>
        <w:t>若 `x &gt;= q25` → burden = 0.0</w:t>
      </w:r>
    </w:p>
    <w:p>
      <w:pPr>
        <w:pStyle w:val="ListBullet"/>
      </w:pPr>
      <w:r>
        <w:t>若 `q10 &lt;= x &lt; q25` → burden = 0.5</w:t>
      </w:r>
    </w:p>
    <w:p>
      <w:pPr>
        <w:pStyle w:val="ListBullet"/>
      </w:pPr>
      <w:r>
        <w:t>若 `x &lt; q10` → burden = 1.0</w:t>
      </w:r>
    </w:p>
    <w:p/>
    <w:p>
      <w:pPr>
        <w:pStyle w:val="Heading2"/>
      </w:pPr>
      <w:r>
        <w:t>3.2 高值更差（higher_worse）</w:t>
      </w:r>
    </w:p>
    <w:p>
      <w:r>
        <w:t>例如：</w:t>
      </w:r>
    </w:p>
    <w:p>
      <w:pPr>
        <w:pStyle w:val="ListBullet"/>
      </w:pPr>
      <w:r>
        <w:t>VE/VCO2 slope</w:t>
      </w:r>
    </w:p>
    <w:p>
      <w:pPr>
        <w:pStyle w:val="ListBullet"/>
      </w:pPr>
      <w:r>
        <w:t>某些压力或不稳定连续量（如果进入主体）</w:t>
      </w:r>
    </w:p>
    <w:p/>
    <w:p>
      <w:pPr>
        <w:pStyle w:val="Heading3"/>
      </w:pPr>
      <w:r>
        <w:t>规则</w:t>
      </w:r>
    </w:p>
    <w:p>
      <w:pPr>
        <w:pStyle w:val="ListBullet"/>
      </w:pPr>
      <w:r>
        <w:t>若 `x &lt;= q75` → burden = 0.0</w:t>
      </w:r>
    </w:p>
    <w:p>
      <w:pPr>
        <w:pStyle w:val="ListBullet"/>
      </w:pPr>
      <w:r>
        <w:t>若 `q75 &lt; x &lt;= q90` → burden = 0.5</w:t>
      </w:r>
    </w:p>
    <w:p>
      <w:pPr>
        <w:pStyle w:val="ListBullet"/>
      </w:pPr>
      <w:r>
        <w:t>若 `x &gt; q90` → burden = 1.0</w:t>
      </w:r>
    </w:p>
    <w:p/>
    <w:p>
      <w:pPr>
        <w:pStyle w:val="Heading2"/>
      </w:pPr>
      <w:r>
        <w:t>3.3 缺失值</w:t>
      </w:r>
    </w:p>
    <w:p>
      <w:pPr>
        <w:pStyle w:val="ListBullet"/>
      </w:pPr>
      <w:r>
        <w:t>不把缺失硬编码成 0</w:t>
      </w:r>
    </w:p>
    <w:p>
      <w:pPr>
        <w:pStyle w:val="ListBullet"/>
      </w:pPr>
      <w:r>
        <w:t>不做简单均值填补后直接评分</w:t>
      </w:r>
    </w:p>
    <w:p>
      <w:pPr>
        <w:pStyle w:val="ListBullet"/>
      </w:pPr>
      <w:r>
        <w:t>缺失只在域内平均时跳过，但要单独影响 confidence</w:t>
      </w:r>
    </w:p>
    <w:p/>
    <w:p/>
    <w:p/>
    <w:p>
      <w:pPr>
        <w:pStyle w:val="Heading1"/>
      </w:pPr>
      <w:r>
        <w:t>四、域内聚合</w:t>
      </w:r>
    </w:p>
    <w:p/>
    <w:p>
      <w:pPr>
        <w:pStyle w:val="Heading2"/>
      </w:pPr>
      <w:r>
        <w:t>4.1 Reserve burden</w:t>
      </w:r>
    </w:p>
    <w:p/>
    <w:p>
      <w:r>
        <w:t>令 Reserve 域可用 burden 集合为：</w:t>
      </w:r>
    </w:p>
    <w:p>
      <w:r>
        <w:t>`R = {r1, r2, ..., rk}`</w:t>
      </w:r>
    </w:p>
    <w:p/>
    <w:p>
      <w:r>
        <w:t>若 `k &gt;= 2`：</w:t>
      </w:r>
    </w:p>
    <w:p>
      <w:r>
        <w:t>`reserve_burden = mean(R)`</w:t>
      </w:r>
    </w:p>
    <w:p/>
    <w:p>
      <w:r>
        <w:t>否则：</w:t>
      </w:r>
    </w:p>
    <w:p>
      <w:pPr>
        <w:pStyle w:val="ListBullet"/>
      </w:pPr>
      <w:r>
        <w:t>仍可计算，但标记 `reserve_domain_insufficient = True`</w:t>
      </w:r>
    </w:p>
    <w:p>
      <w:pPr>
        <w:pStyle w:val="ListBullet"/>
      </w:pPr>
      <w:r>
        <w:t>或者直接设为缺失，推荐后者更稳</w:t>
      </w:r>
    </w:p>
    <w:p/>
    <w:p>
      <w:pPr>
        <w:pStyle w:val="Heading2"/>
      </w:pPr>
      <w:r>
        <w:t>4.2 Ventilatory burden</w:t>
      </w:r>
    </w:p>
    <w:p/>
    <w:p>
      <w:r>
        <w:t>令 Ventilatory 域可用 burden 集合为：</w:t>
      </w:r>
    </w:p>
    <w:p>
      <w:r>
        <w:t>`V = {v1, v2, ..., vm}`</w:t>
      </w:r>
    </w:p>
    <w:p/>
    <w:p>
      <w:r>
        <w:t>若 `m &gt;= 1`：</w:t>
      </w:r>
    </w:p>
    <w:p>
      <w:r>
        <w:t>`vent_burden = mean(V)`</w:t>
      </w:r>
    </w:p>
    <w:p/>
    <w:p>
      <w:r>
        <w:t>否则：</w:t>
      </w:r>
    </w:p>
    <w:p>
      <w:pPr>
        <w:pStyle w:val="ListBullet"/>
      </w:pPr>
      <w:r>
        <w:t>设为缺失</w:t>
      </w:r>
    </w:p>
    <w:p>
      <w:pPr>
        <w:pStyle w:val="ListBullet"/>
      </w:pPr>
      <w:r>
        <w:t>提高不确定性</w:t>
      </w:r>
    </w:p>
    <w:p/>
    <w:p/>
    <w:p/>
    <w:p>
      <w:pPr>
        <w:pStyle w:val="Heading1"/>
      </w:pPr>
      <w:r>
        <w:t>五、主体 phenotype score</w:t>
      </w:r>
    </w:p>
    <w:p/>
    <w:p>
      <w:pPr>
        <w:pStyle w:val="Heading2"/>
      </w:pPr>
      <w:r>
        <w:t>主公式</w:t>
      </w:r>
    </w:p>
    <w:p>
      <w:r>
        <w:t>`p_lab = 0.5 * reserve_burden + 0.5 * vent_burden`</w:t>
      </w:r>
    </w:p>
    <w:p/>
    <w:p>
      <w:pPr>
        <w:pStyle w:val="Heading2"/>
      </w:pPr>
      <w:r>
        <w:t>为什么此处允许 0.5 / 0.5</w:t>
      </w:r>
    </w:p>
    <w:p>
      <w:r>
        <w:t>因为两个域都在描述“慢性表型偏离”，语义同层。</w:t>
      </w:r>
    </w:p>
    <w:p/>
    <w:p>
      <w:pPr>
        <w:pStyle w:val="Heading2"/>
      </w:pPr>
      <w:r>
        <w:t>不要做的事</w:t>
      </w:r>
    </w:p>
    <w:p>
      <w:pPr>
        <w:pStyle w:val="ListBullet"/>
      </w:pPr>
      <w:r>
        <w:t>不要把 instability 也一起平均进去</w:t>
      </w:r>
    </w:p>
    <w:p>
      <w:pPr>
        <w:pStyle w:val="ListBullet"/>
      </w:pPr>
      <w:r>
        <w:t>不要用 `test_result` 学出来的权重定义主公式</w:t>
      </w:r>
    </w:p>
    <w:p>
      <w:pPr>
        <w:pStyle w:val="ListBullet"/>
      </w:pPr>
      <w:r>
        <w:t>不要把 `test_result` 的相关性拿来直接赋权</w:t>
      </w:r>
    </w:p>
    <w:p/>
    <w:p>
      <w:pPr>
        <w:pStyle w:val="Heading2"/>
      </w:pPr>
      <w:r>
        <w:t>敏感性分析</w:t>
      </w:r>
    </w:p>
    <w:p>
      <w:r>
        <w:t>补充材料中可加：</w:t>
      </w:r>
    </w:p>
    <w:p>
      <w:pPr>
        <w:pStyle w:val="ListBullet"/>
      </w:pPr>
      <w:r>
        <w:t>`0.6 / 0.4`</w:t>
      </w:r>
    </w:p>
    <w:p>
      <w:pPr>
        <w:pStyle w:val="ListBullet"/>
      </w:pPr>
      <w:r>
        <w:t>`0.4 / 0.6`</w:t>
      </w:r>
    </w:p>
    <w:p>
      <w:pPr>
        <w:pStyle w:val="ListBullet"/>
      </w:pPr>
      <w:r>
        <w:t>PCA / factor loading 权重版</w:t>
      </w:r>
    </w:p>
    <w:p/>
    <w:p>
      <w:r>
        <w:t>但主分析仍建议 0.5 / 0.5。</w:t>
      </w:r>
    </w:p>
    <w:p/>
    <w:p/>
    <w:p/>
    <w:p>
      <w:pPr>
        <w:pStyle w:val="Heading1"/>
      </w:pPr>
      <w:r>
        <w:t>六、phenotype zone 切点</w:t>
      </w:r>
    </w:p>
    <w:p/>
    <w:p>
      <w:pPr>
        <w:pStyle w:val="Heading2"/>
      </w:pPr>
      <w:r>
        <w:t>主切法</w:t>
      </w:r>
    </w:p>
    <w:p>
      <w:r>
        <w:t>在 `reference_flag_strict` 子集上，查看 `p_lab` 的分布：</w:t>
      </w:r>
    </w:p>
    <w:p/>
    <w:p>
      <w:pPr>
        <w:pStyle w:val="ListBullet"/>
      </w:pPr>
      <w:r>
        <w:t>`&lt; P75` → phenotype green</w:t>
      </w:r>
    </w:p>
    <w:p>
      <w:pPr>
        <w:pStyle w:val="ListBullet"/>
      </w:pPr>
      <w:r>
        <w:t>`P75 ~ P90` → phenotype yellow</w:t>
      </w:r>
    </w:p>
    <w:p>
      <w:pPr>
        <w:pStyle w:val="ListBullet"/>
      </w:pPr>
      <w:r>
        <w:t>`&gt; P90` → phenotype red</w:t>
      </w:r>
    </w:p>
    <w:p/>
    <w:p>
      <w:pPr>
        <w:pStyle w:val="Heading2"/>
      </w:pPr>
      <w:r>
        <w:t>解释</w:t>
      </w:r>
    </w:p>
    <w:p>
      <w:r>
        <w:t>这一步表示的是：</w:t>
      </w:r>
    </w:p>
    <w:p>
      <w:pPr>
        <w:pStyle w:val="ListBullet"/>
      </w:pPr>
      <w:r>
        <w:t>green：仍处于参考正常波动内</w:t>
      </w:r>
    </w:p>
    <w:p>
      <w:pPr>
        <w:pStyle w:val="ListBullet"/>
      </w:pPr>
      <w:r>
        <w:t>yellow：高于正常中上分位，需要关注</w:t>
      </w:r>
    </w:p>
    <w:p>
      <w:pPr>
        <w:pStyle w:val="ListBullet"/>
      </w:pPr>
      <w:r>
        <w:t>red：显著高于正常尾部</w:t>
      </w:r>
    </w:p>
    <w:p/>
    <w:p>
      <w:pPr>
        <w:pStyle w:val="Heading2"/>
      </w:pPr>
      <w:r>
        <w:t>备注</w:t>
      </w:r>
    </w:p>
    <w:p>
      <w:r>
        <w:t xml:space="preserve">这一步不需要用 `test_result` 做切点。  </w:t>
      </w:r>
    </w:p>
    <w:p>
      <w:r>
        <w:t>因为它回答的是“偏离正常的程度”，不是“医生报告阳性概率”。</w:t>
      </w:r>
    </w:p>
    <w:p/>
    <w:p/>
    <w:p/>
    <w:p>
      <w:pPr>
        <w:pStyle w:val="Heading1"/>
      </w:pPr>
      <w:r>
        <w:t>七、instability override</w:t>
      </w:r>
    </w:p>
    <w:p/>
    <w:p>
      <w:pPr>
        <w:pStyle w:val="Heading2"/>
      </w:pPr>
      <w:r>
        <w:t>7.1 severe flag</w:t>
      </w:r>
    </w:p>
    <w:p/>
    <w:p>
      <w:r>
        <w:t>推荐 severe 规则（满足任一即可）：</w:t>
      </w:r>
    </w:p>
    <w:p/>
    <w:p>
      <w:pPr>
        <w:pStyle w:val="Heading3"/>
      </w:pPr>
      <w:r>
        <w:t>Rule S1</w:t>
      </w:r>
    </w:p>
    <w:p>
      <w:r>
        <w:t>`eih_status == True`</w:t>
      </w:r>
    </w:p>
    <w:p/>
    <w:p>
      <w:pPr>
        <w:pStyle w:val="Heading3"/>
      </w:pPr>
      <w:r>
        <w:t>Rule S2</w:t>
      </w:r>
    </w:p>
    <w:p>
      <w:r>
        <w:t>`bp_peak_sys &gt; 220`</w:t>
      </w:r>
    </w:p>
    <w:p/>
    <w:p>
      <w:pPr>
        <w:pStyle w:val="Heading3"/>
      </w:pPr>
      <w:r>
        <w:t>Rule S3</w:t>
      </w:r>
    </w:p>
    <w:p>
      <w:r>
        <w:t>`bp_peak_dia &gt; 110`（若字段可用）</w:t>
      </w:r>
    </w:p>
    <w:p/>
    <w:p>
      <w:pPr>
        <w:pStyle w:val="Heading3"/>
      </w:pPr>
      <w:r>
        <w:t>Rule S4</w:t>
      </w:r>
    </w:p>
    <w:p>
      <w:r>
        <w:t>`o2_pulse_trajectory in {"下降","晚期下降","运动终止前下降","持续平台"}`</w:t>
      </w:r>
    </w:p>
    <w:p/>
    <w:p>
      <w:pPr>
        <w:pStyle w:val="Heading3"/>
      </w:pPr>
      <w:r>
        <w:t>Rule S5（未来）</w:t>
      </w:r>
    </w:p>
    <w:p>
      <w:r>
        <w:t>明确 arrhythmia / ischemia / early termination</w:t>
      </w:r>
    </w:p>
    <w:p/>
    <w:p>
      <w:pPr>
        <w:pStyle w:val="Heading2"/>
      </w:pPr>
      <w:r>
        <w:t>7.2 mild flag</w:t>
      </w:r>
    </w:p>
    <w:p/>
    <w:p>
      <w:r>
        <w:t>推荐 mild 规则（满足任一即可）：</w:t>
      </w:r>
    </w:p>
    <w:p/>
    <w:p>
      <w:pPr>
        <w:pStyle w:val="Heading3"/>
      </w:pPr>
      <w:r>
        <w:t>Rule M1</w:t>
      </w:r>
    </w:p>
    <w:p>
      <w:r>
        <w:t>`200 &lt; bp_peak_sys &lt;= 220`</w:t>
      </w:r>
    </w:p>
    <w:p/>
    <w:p>
      <w:pPr>
        <w:pStyle w:val="Heading3"/>
      </w:pPr>
      <w:r>
        <w:t>Rule M2</w:t>
      </w:r>
    </w:p>
    <w:p>
      <w:r>
        <w:t>`bp_peak_dia` 边界升高</w:t>
      </w:r>
    </w:p>
    <w:p/>
    <w:p>
      <w:pPr>
        <w:pStyle w:val="Heading3"/>
      </w:pPr>
      <w:r>
        <w:t>Rule M3</w:t>
      </w:r>
    </w:p>
    <w:p>
      <w:r>
        <w:t>`effort_adequacy == uncertain`</w:t>
      </w:r>
    </w:p>
    <w:p/>
    <w:p>
      <w:pPr>
        <w:pStyle w:val="Heading3"/>
      </w:pPr>
      <w:r>
        <w:t>Rule M4</w:t>
      </w:r>
    </w:p>
    <w:p>
      <w:r>
        <w:t>边界型 O2 pulse 异常</w:t>
      </w:r>
    </w:p>
    <w:p/>
    <w:p>
      <w:pPr>
        <w:pStyle w:val="Heading2"/>
      </w:pPr>
      <w:r>
        <w:t>7.3 override 逻辑</w:t>
      </w:r>
    </w:p>
    <w:p/>
    <w:p>
      <w:pPr>
        <w:pStyle w:val="CodeBlock"/>
      </w:pPr>
      <w:r>
        <w:t>if severe_flag:</w:t>
      </w:r>
    </w:p>
    <w:p>
      <w:pPr>
        <w:pStyle w:val="CodeBlock"/>
      </w:pPr>
      <w:r>
        <w:t xml:space="preserve">    final_zone_before_confidence = "red"</w:t>
      </w:r>
    </w:p>
    <w:p>
      <w:pPr>
        <w:pStyle w:val="CodeBlock"/>
      </w:pPr>
      <w:r>
        <w:t>elif mild_flag and phenotype_zone == "green":</w:t>
      </w:r>
    </w:p>
    <w:p>
      <w:pPr>
        <w:pStyle w:val="CodeBlock"/>
      </w:pPr>
      <w:r>
        <w:t xml:space="preserve">    final_zone_before_confidence = "yellow"</w:t>
      </w:r>
    </w:p>
    <w:p>
      <w:pPr>
        <w:pStyle w:val="CodeBlock"/>
      </w:pPr>
      <w:r>
        <w:t>else:</w:t>
      </w:r>
    </w:p>
    <w:p>
      <w:pPr>
        <w:pStyle w:val="CodeBlock"/>
      </w:pPr>
      <w:r>
        <w:t xml:space="preserve">    final_zone_before_confidence = phenotype_zone</w:t>
      </w:r>
    </w:p>
    <w:p/>
    <w:p>
      <w:pPr>
        <w:pStyle w:val="Heading3"/>
      </w:pPr>
      <w:r>
        <w:t>重要原则</w:t>
      </w:r>
    </w:p>
    <w:p>
      <w:pPr>
        <w:pStyle w:val="ListBullet"/>
      </w:pPr>
      <w:r>
        <w:t>severe flag 只允许升级，不允许降级</w:t>
      </w:r>
    </w:p>
    <w:p>
      <w:pPr>
        <w:pStyle w:val="ListBullet"/>
      </w:pPr>
      <w:r>
        <w:t>instability 是透明规则，不走监督学习</w:t>
      </w:r>
    </w:p>
    <w:p/>
    <w:p/>
    <w:p/>
    <w:p>
      <w:pPr>
        <w:pStyle w:val="Heading1"/>
      </w:pPr>
      <w:r>
        <w:t>八、confidence engine</w:t>
      </w:r>
    </w:p>
    <w:p/>
    <w:p>
      <w:pPr>
        <w:pStyle w:val="Heading2"/>
      </w:pPr>
      <w:r>
        <w:t>8.1 四个分量</w:t>
      </w:r>
    </w:p>
    <w:p/>
    <w:p>
      <w:pPr>
        <w:pStyle w:val="Heading3"/>
      </w:pPr>
      <w:r>
        <w:t>completeness</w:t>
      </w:r>
    </w:p>
    <w:p>
      <w:r>
        <w:t>`n_core_available / n_core_required`</w:t>
      </w:r>
    </w:p>
    <w:p/>
    <w:p>
      <w:r>
        <w:t>推荐 required：</w:t>
      </w:r>
    </w:p>
    <w:p>
      <w:pPr>
        <w:pStyle w:val="ListBullet"/>
      </w:pPr>
      <w:r>
        <w:t>Reserve 至少 2 项</w:t>
      </w:r>
    </w:p>
    <w:p>
      <w:pPr>
        <w:pStyle w:val="ListBullet"/>
      </w:pPr>
      <w:r>
        <w:t>Ventilatory 至少 1 项</w:t>
      </w:r>
    </w:p>
    <w:p>
      <w:pPr>
        <w:pStyle w:val="ListBullet"/>
      </w:pPr>
      <w:r>
        <w:t>instability 关键字段至少 1 项（BP 或 EIH）</w:t>
      </w:r>
    </w:p>
    <w:p/>
    <w:p>
      <w:pPr>
        <w:pStyle w:val="Heading3"/>
      </w:pPr>
      <w:r>
        <w:t>effort_score</w:t>
      </w:r>
    </w:p>
    <w:p>
      <w:pPr>
        <w:pStyle w:val="ListBullet"/>
      </w:pPr>
      <w:r>
        <w:t>adequate = 1.0</w:t>
      </w:r>
    </w:p>
    <w:p>
      <w:pPr>
        <w:pStyle w:val="ListBullet"/>
      </w:pPr>
      <w:r>
        <w:t>uncertain = 0.5</w:t>
      </w:r>
    </w:p>
    <w:p>
      <w:pPr>
        <w:pStyle w:val="ListBullet"/>
      </w:pPr>
      <w:r>
        <w:t>inadequate = 0.0</w:t>
      </w:r>
    </w:p>
    <w:p/>
    <w:p>
      <w:pPr>
        <w:pStyle w:val="Heading3"/>
      </w:pPr>
      <w:r>
        <w:t>anchor_agreement</w:t>
      </w:r>
    </w:p>
    <w:p>
      <w:r>
        <w:t>比较：</w:t>
      </w:r>
    </w:p>
    <w:p>
      <w:pPr>
        <w:pStyle w:val="ListBullet"/>
      </w:pPr>
      <w:r>
        <w:t>外部中国 VO2peak 参考分级</w:t>
      </w:r>
    </w:p>
    <w:p>
      <w:pPr>
        <w:pStyle w:val="ListBullet"/>
      </w:pPr>
      <w:r>
        <w:t>内部参考分级</w:t>
      </w:r>
    </w:p>
    <w:p/>
    <w:p>
      <w:r>
        <w:t>评分：</w:t>
      </w:r>
    </w:p>
    <w:p>
      <w:pPr>
        <w:pStyle w:val="ListBullet"/>
      </w:pPr>
      <w:r>
        <w:t>same = 1.0</w:t>
      </w:r>
    </w:p>
    <w:p>
      <w:pPr>
        <w:pStyle w:val="ListBullet"/>
      </w:pPr>
      <w:r>
        <w:t>adjacent = 0.5</w:t>
      </w:r>
    </w:p>
    <w:p>
      <w:pPr>
        <w:pStyle w:val="ListBullet"/>
      </w:pPr>
      <w:r>
        <w:t>discordant = 0.0</w:t>
      </w:r>
    </w:p>
    <w:p/>
    <w:p>
      <w:pPr>
        <w:pStyle w:val="Heading3"/>
      </w:pPr>
      <w:r>
        <w:t>validation_agreement</w:t>
      </w:r>
    </w:p>
    <w:p>
      <w:r>
        <w:t>比较：</w:t>
      </w:r>
    </w:p>
    <w:p>
      <w:pPr>
        <w:pStyle w:val="ListBullet"/>
      </w:pPr>
      <w:r>
        <w:t>final_zone_before_confidence</w:t>
      </w:r>
    </w:p>
    <w:p>
      <w:pPr>
        <w:pStyle w:val="ListBullet"/>
      </w:pPr>
      <w:r>
        <w:t>outcome model risk tertile</w:t>
      </w:r>
    </w:p>
    <w:p/>
    <w:p>
      <w:r>
        <w:t>评分：</w:t>
      </w:r>
    </w:p>
    <w:p>
      <w:pPr>
        <w:pStyle w:val="ListBullet"/>
      </w:pPr>
      <w:r>
        <w:t>same direction = 1.0</w:t>
      </w:r>
    </w:p>
    <w:p>
      <w:pPr>
        <w:pStyle w:val="ListBullet"/>
      </w:pPr>
      <w:r>
        <w:t>adjacent = 0.5</w:t>
      </w:r>
    </w:p>
    <w:p>
      <w:pPr>
        <w:pStyle w:val="ListBullet"/>
      </w:pPr>
      <w:r>
        <w:t>opposite = 0.0</w:t>
      </w:r>
    </w:p>
    <w:p>
      <w:pPr>
        <w:pStyle w:val="ListBullet"/>
      </w:pPr>
      <w:r>
        <w:t>若 outcome model 不可用 = 0.5（中性）</w:t>
      </w:r>
    </w:p>
    <w:p/>
    <w:p>
      <w:pPr>
        <w:pStyle w:val="Heading2"/>
      </w:pPr>
      <w:r>
        <w:t>8.2 总分公式</w:t>
      </w:r>
    </w:p>
    <w:p>
      <w:r>
        <w:t>`confidence = 0.40*completeness + 0.15*effort + 0.20*anchor_agreement + 0.25*validation_agreement`</w:t>
      </w:r>
    </w:p>
    <w:p/>
    <w:p>
      <w:pPr>
        <w:pStyle w:val="Heading2"/>
      </w:pPr>
      <w:r>
        <w:t>8.3 置信度标签</w:t>
      </w:r>
    </w:p>
    <w:p>
      <w:pPr>
        <w:pStyle w:val="ListBullet"/>
      </w:pPr>
      <w:r>
        <w:t>`&gt;= 0.75` → high</w:t>
      </w:r>
    </w:p>
    <w:p>
      <w:pPr>
        <w:pStyle w:val="ListBullet"/>
      </w:pPr>
      <w:r>
        <w:t>`0.60–0.75` → medium</w:t>
      </w:r>
    </w:p>
    <w:p>
      <w:pPr>
        <w:pStyle w:val="ListBullet"/>
      </w:pPr>
      <w:r>
        <w:t>`&lt; 0.60` → low</w:t>
      </w:r>
    </w:p>
    <w:p/>
    <w:p>
      <w:pPr>
        <w:pStyle w:val="Heading2"/>
      </w:pPr>
      <w:r>
        <w:t>8.4 不确定输出</w:t>
      </w:r>
    </w:p>
    <w:p>
      <w:r>
        <w:t>推荐规则：</w:t>
      </w:r>
    </w:p>
    <w:p/>
    <w:p>
      <w:pPr>
        <w:pStyle w:val="CodeBlock"/>
      </w:pPr>
      <w:r>
        <w:t>if severe_flag:</w:t>
      </w:r>
    </w:p>
    <w:p>
      <w:pPr>
        <w:pStyle w:val="CodeBlock"/>
      </w:pPr>
      <w:r>
        <w:t xml:space="preserve">    final_zone = "red"</w:t>
      </w:r>
    </w:p>
    <w:p>
      <w:pPr>
        <w:pStyle w:val="CodeBlock"/>
      </w:pPr>
      <w:r>
        <w:t xml:space="preserve">    indeterminate = False</w:t>
      </w:r>
    </w:p>
    <w:p>
      <w:pPr>
        <w:pStyle w:val="CodeBlock"/>
      </w:pPr>
      <w:r>
        <w:t>elif confidence &lt; 0.60:</w:t>
      </w:r>
    </w:p>
    <w:p>
      <w:pPr>
        <w:pStyle w:val="CodeBlock"/>
      </w:pPr>
      <w:r>
        <w:t xml:space="preserve">    final_zone = "yellow_gray"</w:t>
      </w:r>
    </w:p>
    <w:p>
      <w:pPr>
        <w:pStyle w:val="CodeBlock"/>
      </w:pPr>
      <w:r>
        <w:t xml:space="preserve">    indeterminate = True</w:t>
      </w:r>
    </w:p>
    <w:p>
      <w:pPr>
        <w:pStyle w:val="CodeBlock"/>
      </w:pPr>
      <w:r>
        <w:t>else:</w:t>
      </w:r>
    </w:p>
    <w:p>
      <w:pPr>
        <w:pStyle w:val="CodeBlock"/>
      </w:pPr>
      <w:r>
        <w:t xml:space="preserve">    final_zone = final_zone_before_confidence</w:t>
      </w:r>
    </w:p>
    <w:p>
      <w:pPr>
        <w:pStyle w:val="CodeBlock"/>
      </w:pPr>
      <w:r>
        <w:t xml:space="preserve">    indeterminate = False</w:t>
      </w:r>
    </w:p>
    <w:p/>
    <w:p>
      <w:pPr>
        <w:pStyle w:val="Heading3"/>
      </w:pPr>
      <w:r>
        <w:t>说明</w:t>
      </w:r>
    </w:p>
    <w:p>
      <w:r>
        <w:t>这里的思想是：</w:t>
      </w:r>
    </w:p>
    <w:p>
      <w:pPr>
        <w:pStyle w:val="ListBullet"/>
      </w:pPr>
      <w:r>
        <w:t>危险信号不能被“低置信度”冲掉</w:t>
      </w:r>
    </w:p>
    <w:p>
      <w:pPr>
        <w:pStyle w:val="ListBullet"/>
      </w:pPr>
      <w:r>
        <w:t>但没有危险信号时，低置信度不应该硬判成绿或红</w:t>
      </w:r>
    </w:p>
    <w:p/>
    <w:p/>
    <w:p/>
    <w:p>
      <w:pPr>
        <w:pStyle w:val="Heading1"/>
      </w:pPr>
      <w:r>
        <w:t>九、outcome-anchor model</w:t>
      </w:r>
    </w:p>
    <w:p/>
    <w:p>
      <w:pPr>
        <w:pStyle w:val="Heading2"/>
      </w:pPr>
      <w:r>
        <w:t>推荐用途</w:t>
      </w:r>
    </w:p>
    <w:p>
      <w:r>
        <w:t>只做验证器，不做主定义器。</w:t>
      </w:r>
    </w:p>
    <w:p/>
    <w:p>
      <w:pPr>
        <w:pStyle w:val="Heading2"/>
      </w:pPr>
      <w:r>
        <w:t>标签</w:t>
      </w:r>
    </w:p>
    <w:p>
      <w:r>
        <w:t>`test_result_bin = 1` if `test_result in {"阳性","可疑阳性"}` else 0</w:t>
      </w:r>
    </w:p>
    <w:p/>
    <w:p>
      <w:pPr>
        <w:pStyle w:val="Heading2"/>
      </w:pPr>
      <w:r>
        <w:t>特征</w:t>
      </w:r>
    </w:p>
    <w:p>
      <w:pPr>
        <w:pStyle w:val="ListBullet"/>
      </w:pPr>
      <w:r>
        <w:t>demographics</w:t>
      </w:r>
    </w:p>
    <w:p>
      <w:pPr>
        <w:pStyle w:val="ListBullet"/>
      </w:pPr>
      <w:r>
        <w:t>history</w:t>
      </w:r>
    </w:p>
    <w:p>
      <w:pPr>
        <w:pStyle w:val="ListBullet"/>
      </w:pPr>
      <w:r>
        <w:t>core summary-level CPET</w:t>
      </w:r>
    </w:p>
    <w:p>
      <w:pPr>
        <w:pStyle w:val="ListBullet"/>
      </w:pPr>
      <w:r>
        <w:t>不使用明显的文本解释字段或人工结论副本</w:t>
      </w:r>
    </w:p>
    <w:p/>
    <w:p>
      <w:pPr>
        <w:pStyle w:val="Heading2"/>
      </w:pPr>
      <w:r>
        <w:t>主模型</w:t>
      </w:r>
    </w:p>
    <w:p>
      <w:pPr>
        <w:pStyle w:val="ListBullet"/>
      </w:pPr>
      <w:r>
        <w:t>elastic net logistic（主）</w:t>
      </w:r>
    </w:p>
    <w:p>
      <w:pPr>
        <w:pStyle w:val="ListBullet"/>
      </w:pPr>
      <w:r>
        <w:t>LightGBM（辅）</w:t>
      </w:r>
    </w:p>
    <w:p/>
    <w:p>
      <w:pPr>
        <w:pStyle w:val="Heading2"/>
      </w:pPr>
      <w:r>
        <w:t>评估</w:t>
      </w:r>
    </w:p>
    <w:p>
      <w:pPr>
        <w:pStyle w:val="ListBullet"/>
      </w:pPr>
      <w:r>
        <w:t>nested CV</w:t>
      </w:r>
    </w:p>
    <w:p>
      <w:pPr>
        <w:pStyle w:val="ListBullet"/>
      </w:pPr>
      <w:r>
        <w:t>AUC</w:t>
      </w:r>
    </w:p>
    <w:p>
      <w:pPr>
        <w:pStyle w:val="ListBullet"/>
      </w:pPr>
      <w:r>
        <w:t>AUPRC</w:t>
      </w:r>
    </w:p>
    <w:p>
      <w:pPr>
        <w:pStyle w:val="ListBullet"/>
      </w:pPr>
      <w:r>
        <w:t>Brier</w:t>
      </w:r>
    </w:p>
    <w:p>
      <w:pPr>
        <w:pStyle w:val="ListBullet"/>
      </w:pPr>
      <w:r>
        <w:t>calibration intercept / slope</w:t>
      </w:r>
    </w:p>
    <w:p>
      <w:pPr>
        <w:pStyle w:val="ListBullet"/>
      </w:pPr>
      <w:r>
        <w:t>calibration curve</w:t>
      </w:r>
    </w:p>
    <w:p>
      <w:pPr>
        <w:pStyle w:val="ListBullet"/>
      </w:pPr>
      <w:r>
        <w:t>DCA</w:t>
      </w:r>
    </w:p>
    <w:p/>
    <w:p>
      <w:pPr>
        <w:pStyle w:val="Heading2"/>
      </w:pPr>
      <w:r>
        <w:t>输出</w:t>
      </w:r>
    </w:p>
    <w:p>
      <w:pPr>
        <w:pStyle w:val="ListBullet"/>
      </w:pPr>
      <w:r>
        <w:t>`outcome_risk_prob`</w:t>
      </w:r>
    </w:p>
    <w:p>
      <w:pPr>
        <w:pStyle w:val="ListBullet"/>
      </w:pPr>
      <w:r>
        <w:t>`outcome_risk_tertile`</w:t>
      </w:r>
    </w:p>
    <w:p/>
    <w:p>
      <w:pPr>
        <w:pStyle w:val="Heading2"/>
      </w:pPr>
      <w:r>
        <w:t>不要做的事</w:t>
      </w:r>
    </w:p>
    <w:p>
      <w:pPr>
        <w:pStyle w:val="ListBullet"/>
      </w:pPr>
      <w:r>
        <w:t>不要用 outcome model 的最优 Youden 切点直接定义 final zone</w:t>
      </w:r>
    </w:p>
    <w:p>
      <w:pPr>
        <w:pStyle w:val="ListBullet"/>
      </w:pPr>
      <w:r>
        <w:t>不要再把 outcome model 写成主方法</w:t>
      </w:r>
    </w:p>
    <w:p/>
    <w:p/>
    <w:p/>
    <w:p>
      <w:pPr>
        <w:pStyle w:val="Heading1"/>
      </w:pPr>
      <w:r>
        <w:t>十、anomaly score</w:t>
      </w:r>
    </w:p>
    <w:p/>
    <w:p>
      <w:pPr>
        <w:pStyle w:val="Heading2"/>
      </w:pPr>
      <w:r>
        <w:t>推荐定位</w:t>
      </w:r>
    </w:p>
    <w:p>
      <w:r>
        <w:t>QC / atypical phenotype flag</w:t>
      </w:r>
    </w:p>
    <w:p/>
    <w:p>
      <w:pPr>
        <w:pStyle w:val="Heading2"/>
      </w:pPr>
      <w:r>
        <w:t>推荐变量</w:t>
      </w:r>
    </w:p>
    <w:p>
      <w:r>
        <w:t>用 reference-normalized 主体变量，不包含最终判定列。</w:t>
      </w:r>
    </w:p>
    <w:p/>
    <w:p>
      <w:pPr>
        <w:pStyle w:val="Heading2"/>
      </w:pPr>
      <w:r>
        <w:t>方法</w:t>
      </w:r>
    </w:p>
    <w:p>
      <w:pPr>
        <w:pStyle w:val="ListBullet"/>
      </w:pPr>
      <w:r>
        <w:t>robust Mahalanobis</w:t>
      </w:r>
    </w:p>
    <w:p>
      <w:pPr>
        <w:pStyle w:val="ListBullet"/>
      </w:pPr>
      <w:r>
        <w:t>或 isolation forest（补充）</w:t>
      </w:r>
    </w:p>
    <w:p/>
    <w:p>
      <w:pPr>
        <w:pStyle w:val="Heading2"/>
      </w:pPr>
      <w:r>
        <w:t>输出</w:t>
      </w:r>
    </w:p>
    <w:p>
      <w:pPr>
        <w:pStyle w:val="ListBullet"/>
      </w:pPr>
      <w:r>
        <w:t>`anomaly_score`</w:t>
      </w:r>
    </w:p>
    <w:p>
      <w:pPr>
        <w:pStyle w:val="ListBullet"/>
      </w:pPr>
      <w:r>
        <w:t>`anomaly_flag`</w:t>
      </w:r>
    </w:p>
    <w:p/>
    <w:p>
      <w:pPr>
        <w:pStyle w:val="Heading2"/>
      </w:pPr>
      <w:r>
        <w:t>用法</w:t>
      </w:r>
    </w:p>
    <w:p>
      <w:pPr>
        <w:pStyle w:val="ListBullet"/>
      </w:pPr>
      <w:r>
        <w:t>标记异常点</w:t>
      </w:r>
    </w:p>
    <w:p>
      <w:pPr>
        <w:pStyle w:val="ListBullet"/>
      </w:pPr>
      <w:r>
        <w:t>人工复核</w:t>
      </w:r>
    </w:p>
    <w:p>
      <w:pPr>
        <w:pStyle w:val="ListBullet"/>
      </w:pPr>
      <w:r>
        <w:t>Stage II 优先抽样</w:t>
      </w:r>
    </w:p>
    <w:p/>
    <w:p/>
    <w:p/>
    <w:p>
      <w:pPr>
        <w:pStyle w:val="Heading1"/>
      </w:pPr>
      <w:r>
        <w:t>十一、伪代码总流程</w:t>
      </w:r>
    </w:p>
    <w:p/>
    <w:p>
      <w:pPr>
        <w:pStyle w:val="CodeBlock"/>
      </w:pPr>
      <w:r>
        <w:t># 1. 读入数据</w:t>
      </w:r>
    </w:p>
    <w:p>
      <w:pPr>
        <w:pStyle w:val="CodeBlock"/>
      </w:pPr>
      <w:r>
        <w:t>df = load_curated_table()</w:t>
      </w:r>
    </w:p>
    <w:p>
      <w:pPr>
        <w:pStyle w:val="CodeBlock"/>
      </w:pPr>
    </w:p>
    <w:p>
      <w:pPr>
        <w:pStyle w:val="CodeBlock"/>
      </w:pPr>
      <w:r>
        <w:t># 2. 生成 reference subset</w:t>
      </w:r>
    </w:p>
    <w:p>
      <w:pPr>
        <w:pStyle w:val="CodeBlock"/>
      </w:pPr>
      <w:r>
        <w:t>ref_df = build_reference_subset(df)</w:t>
      </w:r>
    </w:p>
    <w:p>
      <w:pPr>
        <w:pStyle w:val="CodeBlock"/>
      </w:pPr>
    </w:p>
    <w:p>
      <w:pPr>
        <w:pStyle w:val="CodeBlock"/>
      </w:pPr>
      <w:r>
        <w:t># 3. 拟合条件分位模型</w:t>
      </w:r>
    </w:p>
    <w:p>
      <w:pPr>
        <w:pStyle w:val="CodeBlock"/>
      </w:pPr>
      <w:r>
        <w:t>ref_models = fit_reference_quantiles(</w:t>
      </w:r>
    </w:p>
    <w:p>
      <w:pPr>
        <w:pStyle w:val="CodeBlock"/>
      </w:pPr>
      <w:r>
        <w:t xml:space="preserve">    df=ref_df,</w:t>
      </w:r>
    </w:p>
    <w:p>
      <w:pPr>
        <w:pStyle w:val="CodeBlock"/>
      </w:pPr>
      <w:r>
        <w:t xml:space="preserve">    variables=core_reference_variables,</w:t>
      </w:r>
    </w:p>
    <w:p>
      <w:pPr>
        <w:pStyle w:val="CodeBlock"/>
      </w:pPr>
      <w:r>
        <w:t xml:space="preserve">    covariates=["age", "sex", "protocol_mode", "bmi"],</w:t>
      </w:r>
    </w:p>
    <w:p>
      <w:pPr>
        <w:pStyle w:val="CodeBlock"/>
      </w:pPr>
      <w:r>
        <w:t>)</w:t>
      </w:r>
    </w:p>
    <w:p>
      <w:pPr>
        <w:pStyle w:val="CodeBlock"/>
      </w:pPr>
    </w:p>
    <w:p>
      <w:pPr>
        <w:pStyle w:val="CodeBlock"/>
      </w:pPr>
      <w:r>
        <w:t># 4. 预测每位受试者的 q10/q25/q50/q75/q90</w:t>
      </w:r>
    </w:p>
    <w:p>
      <w:pPr>
        <w:pStyle w:val="CodeBlock"/>
      </w:pPr>
      <w:r>
        <w:t>quantiles = predict_reference_quantiles(ref_models, df)</w:t>
      </w:r>
    </w:p>
    <w:p>
      <w:pPr>
        <w:pStyle w:val="CodeBlock"/>
      </w:pPr>
    </w:p>
    <w:p>
      <w:pPr>
        <w:pStyle w:val="CodeBlock"/>
      </w:pPr>
      <w:r>
        <w:t># 5. 计算单变量 burden</w:t>
      </w:r>
    </w:p>
    <w:p>
      <w:pPr>
        <w:pStyle w:val="CodeBlock"/>
      </w:pPr>
      <w:r>
        <w:t>burden_df = compute_variable_burdens(df, quantiles, variable_specs)</w:t>
      </w:r>
    </w:p>
    <w:p>
      <w:pPr>
        <w:pStyle w:val="CodeBlock"/>
      </w:pPr>
    </w:p>
    <w:p>
      <w:pPr>
        <w:pStyle w:val="CodeBlock"/>
      </w:pPr>
      <w:r>
        <w:t># 6. 计算两个主体域</w:t>
      </w:r>
    </w:p>
    <w:p>
      <w:pPr>
        <w:pStyle w:val="CodeBlock"/>
      </w:pPr>
      <w:r>
        <w:t>domain_df = aggregate_domains(burden_df)</w:t>
      </w:r>
    </w:p>
    <w:p>
      <w:pPr>
        <w:pStyle w:val="CodeBlock"/>
      </w:pPr>
    </w:p>
    <w:p>
      <w:pPr>
        <w:pStyle w:val="CodeBlock"/>
      </w:pPr>
      <w:r>
        <w:t># 7. 计算主体分数</w:t>
      </w:r>
    </w:p>
    <w:p>
      <w:pPr>
        <w:pStyle w:val="CodeBlock"/>
      </w:pPr>
      <w:r>
        <w:t>domain_df["p_lab"] = 0.5 * domain_df["reserve_burden"] + 0.5 * domain_df["vent_burden"]</w:t>
      </w:r>
    </w:p>
    <w:p>
      <w:pPr>
        <w:pStyle w:val="CodeBlock"/>
      </w:pPr>
    </w:p>
    <w:p>
      <w:pPr>
        <w:pStyle w:val="CodeBlock"/>
      </w:pPr>
      <w:r>
        <w:t># 8. 用 reference subset 上 p_lab 的 P75/P90 得 phenotype zone</w:t>
      </w:r>
    </w:p>
    <w:p>
      <w:pPr>
        <w:pStyle w:val="CodeBlock"/>
      </w:pPr>
      <w:r>
        <w:t>cutpoints = estimate_phenotype_cutpoints(domain_df.loc[ref_df.index, "p_lab"])</w:t>
      </w:r>
    </w:p>
    <w:p>
      <w:pPr>
        <w:pStyle w:val="CodeBlock"/>
      </w:pPr>
      <w:r>
        <w:t>domain_df["phenotype_zone"] = assign_zone(domain_df["p_lab"], cutpoints)</w:t>
      </w:r>
    </w:p>
    <w:p>
      <w:pPr>
        <w:pStyle w:val="CodeBlock"/>
      </w:pPr>
    </w:p>
    <w:p>
      <w:pPr>
        <w:pStyle w:val="CodeBlock"/>
      </w:pPr>
      <w:r>
        <w:t># 9. instability override</w:t>
      </w:r>
    </w:p>
    <w:p>
      <w:pPr>
        <w:pStyle w:val="CodeBlock"/>
      </w:pPr>
      <w:r>
        <w:t>instability_df = evaluate_instability_rules(df, rules_cfg)</w:t>
      </w:r>
    </w:p>
    <w:p>
      <w:pPr>
        <w:pStyle w:val="CodeBlock"/>
      </w:pPr>
      <w:r>
        <w:t>zone_df = apply_override(domain_df["phenotype_zone"], instability_df)</w:t>
      </w:r>
    </w:p>
    <w:p>
      <w:pPr>
        <w:pStyle w:val="CodeBlock"/>
      </w:pPr>
    </w:p>
    <w:p>
      <w:pPr>
        <w:pStyle w:val="CodeBlock"/>
      </w:pPr>
      <w:r>
        <w:t># 10. outcome model（验证器）</w:t>
      </w:r>
    </w:p>
    <w:p>
      <w:pPr>
        <w:pStyle w:val="CodeBlock"/>
      </w:pPr>
      <w:r>
        <w:t>outcome_pred = train_and_predict_outcome_model(df)</w:t>
      </w:r>
    </w:p>
    <w:p>
      <w:pPr>
        <w:pStyle w:val="CodeBlock"/>
      </w:pPr>
    </w:p>
    <w:p>
      <w:pPr>
        <w:pStyle w:val="CodeBlock"/>
      </w:pPr>
      <w:r>
        <w:t># 11. confidence</w:t>
      </w:r>
    </w:p>
    <w:p>
      <w:pPr>
        <w:pStyle w:val="CodeBlock"/>
      </w:pPr>
      <w:r>
        <w:t>confidence_df = compute_confidence(</w:t>
      </w:r>
    </w:p>
    <w:p>
      <w:pPr>
        <w:pStyle w:val="CodeBlock"/>
      </w:pPr>
      <w:r>
        <w:t xml:space="preserve">    df=df,</w:t>
      </w:r>
    </w:p>
    <w:p>
      <w:pPr>
        <w:pStyle w:val="CodeBlock"/>
      </w:pPr>
      <w:r>
        <w:t xml:space="preserve">    burden_df=burden_df,</w:t>
      </w:r>
    </w:p>
    <w:p>
      <w:pPr>
        <w:pStyle w:val="CodeBlock"/>
      </w:pPr>
      <w:r>
        <w:t xml:space="preserve">    zone_df=zone_df,</w:t>
      </w:r>
    </w:p>
    <w:p>
      <w:pPr>
        <w:pStyle w:val="CodeBlock"/>
      </w:pPr>
      <w:r>
        <w:t xml:space="preserve">    outcome_pred=outcome_pred,</w:t>
      </w:r>
    </w:p>
    <w:p>
      <w:pPr>
        <w:pStyle w:val="CodeBlock"/>
      </w:pPr>
      <w:r>
        <w:t>)</w:t>
      </w:r>
    </w:p>
    <w:p>
      <w:pPr>
        <w:pStyle w:val="CodeBlock"/>
      </w:pPr>
    </w:p>
    <w:p>
      <w:pPr>
        <w:pStyle w:val="CodeBlock"/>
      </w:pPr>
      <w:r>
        <w:t># 12. final zone</w:t>
      </w:r>
    </w:p>
    <w:p>
      <w:pPr>
        <w:pStyle w:val="CodeBlock"/>
      </w:pPr>
      <w:r>
        <w:t>final_df = finalize_zone(zone_df, confidence_df)</w:t>
      </w:r>
    </w:p>
    <w:p>
      <w:pPr>
        <w:pStyle w:val="CodeBlock"/>
      </w:pPr>
    </w:p>
    <w:p>
      <w:pPr>
        <w:pStyle w:val="CodeBlock"/>
      </w:pPr>
      <w:r>
        <w:t># 13. anomaly flag</w:t>
      </w:r>
    </w:p>
    <w:p>
      <w:pPr>
        <w:pStyle w:val="CodeBlock"/>
      </w:pPr>
      <w:r>
        <w:t>anomaly_df = run_anomaly_audit(burden_df)</w:t>
      </w:r>
    </w:p>
    <w:p>
      <w:pPr>
        <w:pStyle w:val="CodeBlock"/>
      </w:pPr>
    </w:p>
    <w:p>
      <w:pPr>
        <w:pStyle w:val="CodeBlock"/>
      </w:pPr>
      <w:r>
        <w:t># 14. 合并输出</w:t>
      </w:r>
    </w:p>
    <w:p>
      <w:pPr>
        <w:pStyle w:val="CodeBlock"/>
      </w:pPr>
      <w:r>
        <w:t>result = combine_all_outputs(df, burden_df, domain_df, instability_df, confidence_df, anomaly_df)</w:t>
      </w:r>
    </w:p>
    <w:p/>
    <w:p/>
    <w:p/>
    <w:p>
      <w:pPr>
        <w:pStyle w:val="Heading1"/>
      </w:pPr>
      <w:r>
        <w:t>十二、最推荐的最终输出列</w:t>
      </w:r>
    </w:p>
    <w:p/>
    <w:p>
      <w:pPr>
        <w:pStyle w:val="CodeBlock"/>
      </w:pPr>
      <w:r>
        <w:t>patient_id</w:t>
      </w:r>
    </w:p>
    <w:p>
      <w:pPr>
        <w:pStyle w:val="CodeBlock"/>
      </w:pPr>
      <w:r>
        <w:t>reserve_burden</w:t>
      </w:r>
    </w:p>
    <w:p>
      <w:pPr>
        <w:pStyle w:val="CodeBlock"/>
      </w:pPr>
      <w:r>
        <w:t>vent_burden</w:t>
      </w:r>
    </w:p>
    <w:p>
      <w:pPr>
        <w:pStyle w:val="CodeBlock"/>
      </w:pPr>
      <w:r>
        <w:t>p_lab</w:t>
      </w:r>
    </w:p>
    <w:p>
      <w:pPr>
        <w:pStyle w:val="CodeBlock"/>
      </w:pPr>
      <w:r>
        <w:t>phenotype_zone</w:t>
      </w:r>
    </w:p>
    <w:p>
      <w:pPr>
        <w:pStyle w:val="CodeBlock"/>
      </w:pPr>
      <w:r>
        <w:t>instability_mild</w:t>
      </w:r>
    </w:p>
    <w:p>
      <w:pPr>
        <w:pStyle w:val="CodeBlock"/>
      </w:pPr>
      <w:r>
        <w:t>instability_severe</w:t>
      </w:r>
    </w:p>
    <w:p>
      <w:pPr>
        <w:pStyle w:val="CodeBlock"/>
      </w:pPr>
      <w:r>
        <w:t>final_zone_before_confidence</w:t>
      </w:r>
    </w:p>
    <w:p>
      <w:pPr>
        <w:pStyle w:val="CodeBlock"/>
      </w:pPr>
      <w:r>
        <w:t>confidence_score</w:t>
      </w:r>
    </w:p>
    <w:p>
      <w:pPr>
        <w:pStyle w:val="CodeBlock"/>
      </w:pPr>
      <w:r>
        <w:t>confidence_label</w:t>
      </w:r>
    </w:p>
    <w:p>
      <w:pPr>
        <w:pStyle w:val="CodeBlock"/>
      </w:pPr>
      <w:r>
        <w:t>indeterminate_flag</w:t>
      </w:r>
    </w:p>
    <w:p>
      <w:pPr>
        <w:pStyle w:val="CodeBlock"/>
      </w:pPr>
      <w:r>
        <w:t>final_zone</w:t>
      </w:r>
    </w:p>
    <w:p>
      <w:pPr>
        <w:pStyle w:val="CodeBlock"/>
      </w:pPr>
      <w:r>
        <w:t>outcome_risk_prob</w:t>
      </w:r>
    </w:p>
    <w:p>
      <w:pPr>
        <w:pStyle w:val="CodeBlock"/>
      </w:pPr>
      <w:r>
        <w:t>outcome_risk_tertile</w:t>
      </w:r>
    </w:p>
    <w:p>
      <w:pPr>
        <w:pStyle w:val="CodeBlock"/>
      </w:pPr>
      <w:r>
        <w:t>anomaly_score</w:t>
      </w:r>
    </w:p>
    <w:p>
      <w:pPr>
        <w:pStyle w:val="CodeBlock"/>
      </w:pPr>
      <w:r>
        <w:t>anomaly_flag</w:t>
      </w:r>
    </w:p>
    <w:p/>
    <w:p/>
    <w:p/>
    <w:p>
      <w:pPr>
        <w:pStyle w:val="Heading1"/>
      </w:pPr>
      <w:r>
        <w:t>十三、你在论文里如何解释这个算法</w:t>
      </w:r>
    </w:p>
    <w:p/>
    <w:p>
      <w:r>
        <w:t>最简洁的解释是：</w:t>
      </w:r>
    </w:p>
    <w:p/>
    <w:p>
      <w:r>
        <w:t xml:space="preserve">1. 先根据 reference subset 建立条件参考分位  </w:t>
      </w:r>
    </w:p>
    <w:p>
      <w:r>
        <w:t xml:space="preserve">2. 再把多个 summary-level 指标转成方向一致的表型负担  </w:t>
      </w:r>
    </w:p>
    <w:p>
      <w:r>
        <w:t xml:space="preserve">3. 再组合成连续表型分数  </w:t>
      </w:r>
    </w:p>
    <w:p>
      <w:r>
        <w:t xml:space="preserve">4. 再用测试中的警报条件覆盖  </w:t>
      </w:r>
    </w:p>
    <w:p>
      <w:r>
        <w:t>5. 最后显式输出置信度和不确定区</w:t>
      </w:r>
    </w:p>
    <w:p/>
    <w:p>
      <w:r>
        <w:t>这样叙事非常稳，也很符合当前数据实际。</w:t>
      </w:r>
    </w:p>
    <w:p>
      <w:r>
        <w:br w:type="page"/>
      </w:r>
    </w:p>
    <w:p>
      <w:pPr>
        <w:pStyle w:val="Heading1"/>
      </w:pPr>
      <w:r>
        <w:t>03｜代码改造清单与模板</w:t>
      </w:r>
    </w:p>
    <w:p/>
    <w:p>
      <w:r>
        <w:t>本文件告诉你：仓库里具体该怎么改。</w:t>
      </w:r>
    </w:p>
    <w:p/>
    <w:p/>
    <w:p/>
    <w:p>
      <w:pPr>
        <w:pStyle w:val="Heading1"/>
      </w:pPr>
      <w:r>
        <w:t>一、总原则</w:t>
      </w:r>
    </w:p>
    <w:p/>
    <w:p>
      <w:r>
        <w:t xml:space="preserve">不要在当前代码上“继续补补丁式救火”。  </w:t>
      </w:r>
    </w:p>
    <w:p>
      <w:r>
        <w:t>建议采用：</w:t>
      </w:r>
    </w:p>
    <w:p/>
    <w:p>
      <w:pPr>
        <w:pStyle w:val="ListBullet"/>
      </w:pPr>
      <w:r>
        <w:t>**冻结旧主线**</w:t>
      </w:r>
    </w:p>
    <w:p>
      <w:pPr>
        <w:pStyle w:val="ListBullet"/>
      </w:pPr>
      <w:r>
        <w:t>**新增 Stage1B 主线**</w:t>
      </w:r>
    </w:p>
    <w:p>
      <w:pPr>
        <w:pStyle w:val="ListBullet"/>
      </w:pPr>
      <w:r>
        <w:t>**保留旧结果用于对照和补充材料**</w:t>
      </w:r>
    </w:p>
    <w:p/>
    <w:p>
      <w:r>
        <w:t>换句话说，不删历史；但主结果换轨。</w:t>
      </w:r>
    </w:p>
    <w:p/>
    <w:p/>
    <w:p/>
    <w:p>
      <w:pPr>
        <w:pStyle w:val="Heading1"/>
      </w:pPr>
      <w:r>
        <w:t>二、建议的仓库调整策略</w:t>
      </w:r>
    </w:p>
    <w:p/>
    <w:p>
      <w:pPr>
        <w:pStyle w:val="Heading2"/>
      </w:pPr>
      <w:r>
        <w:t>2.1 保留但降级为 legacy / audit</w:t>
      </w:r>
    </w:p>
    <w:p/>
    <w:p>
      <w:pPr>
        <w:pStyle w:val="Heading3"/>
      </w:pPr>
      <w:r>
        <w:t>这些保留</w:t>
      </w:r>
    </w:p>
    <w:p>
      <w:pPr>
        <w:pStyle w:val="ListBullet"/>
      </w:pPr>
      <w:r>
        <w:t>`configs/data/label_rules_v2.yaml`</w:t>
      </w:r>
    </w:p>
    <w:p>
      <w:pPr>
        <w:pStyle w:val="ListBullet"/>
      </w:pPr>
      <w:r>
        <w:t>`configs/data/label_rules_v3.yaml`</w:t>
      </w:r>
    </w:p>
    <w:p>
      <w:pPr>
        <w:pStyle w:val="ListBullet"/>
      </w:pPr>
      <w:r>
        <w:t>`src/cpet_stage1/labels/leakage_guard.py`</w:t>
      </w:r>
    </w:p>
    <w:p>
      <w:pPr>
        <w:pStyle w:val="ListBullet"/>
      </w:pPr>
      <w:r>
        <w:t>`src/cpet_stage1/labels/zone_engine_v2.py`</w:t>
      </w:r>
    </w:p>
    <w:p>
      <w:pPr>
        <w:pStyle w:val="ListBullet"/>
      </w:pPr>
      <w:r>
        <w:t>Phase G 相关报表</w:t>
      </w:r>
    </w:p>
    <w:p/>
    <w:p>
      <w:pPr>
        <w:pStyle w:val="Heading3"/>
      </w:pPr>
      <w:r>
        <w:t>新定位</w:t>
      </w:r>
    </w:p>
    <w:p>
      <w:pPr>
        <w:pStyle w:val="ListBullet"/>
      </w:pPr>
      <w:r>
        <w:t>用作历史对照</w:t>
      </w:r>
    </w:p>
    <w:p>
      <w:pPr>
        <w:pStyle w:val="ListBullet"/>
      </w:pPr>
      <w:r>
        <w:t>用作补充材料</w:t>
      </w:r>
    </w:p>
    <w:p>
      <w:pPr>
        <w:pStyle w:val="ListBullet"/>
      </w:pPr>
      <w:r>
        <w:t>用作“负对照 / 方法学边界展示”</w:t>
      </w:r>
    </w:p>
    <w:p>
      <w:pPr>
        <w:pStyle w:val="ListBullet"/>
      </w:pPr>
      <w:r>
        <w:t>不再作为主结果生成器</w:t>
      </w:r>
    </w:p>
    <w:p/>
    <w:p/>
    <w:p/>
    <w:p>
      <w:pPr>
        <w:pStyle w:val="Heading2"/>
      </w:pPr>
      <w:r>
        <w:t>2.2 新增的主线模块</w:t>
      </w:r>
    </w:p>
    <w:p/>
    <w:p>
      <w:r>
        <w:t>建议新增：</w:t>
      </w:r>
    </w:p>
    <w:p/>
    <w:p>
      <w:pPr>
        <w:pStyle w:val="CodeBlock"/>
      </w:pPr>
      <w:r>
        <w:t>src/cpet_stage1/stats/reference_quantiles.py</w:t>
      </w:r>
    </w:p>
    <w:p>
      <w:pPr>
        <w:pStyle w:val="CodeBlock"/>
      </w:pPr>
      <w:r>
        <w:t>src/cpet_stage1/anchors/phenotype_engine.py</w:t>
      </w:r>
    </w:p>
    <w:p>
      <w:pPr>
        <w:pStyle w:val="CodeBlock"/>
      </w:pPr>
      <w:r>
        <w:t>src/cpet_stage1/anchors/instability_rules.py</w:t>
      </w:r>
    </w:p>
    <w:p>
      <w:pPr>
        <w:pStyle w:val="CodeBlock"/>
      </w:pPr>
      <w:r>
        <w:t>src/cpet_stage1/anchors/confidence_engine.py</w:t>
      </w:r>
    </w:p>
    <w:p>
      <w:pPr>
        <w:pStyle w:val="CodeBlock"/>
      </w:pPr>
      <w:r>
        <w:t>src/cpet_stage1/modeling/train_outcome_anchor.py</w:t>
      </w:r>
    </w:p>
    <w:p>
      <w:pPr>
        <w:pStyle w:val="CodeBlock"/>
      </w:pPr>
      <w:r>
        <w:t>src/cpet_stage1/stats/anomaly_audit.py</w:t>
      </w:r>
    </w:p>
    <w:p>
      <w:pPr>
        <w:pStyle w:val="CodeBlock"/>
      </w:pPr>
      <w:r>
        <w:t>src/cpet_stage1/reporting/stage1b_report.py</w:t>
      </w:r>
    </w:p>
    <w:p>
      <w:pPr>
        <w:pStyle w:val="CodeBlock"/>
      </w:pPr>
      <w:r>
        <w:t>configs/data/zone_rules_stage1b.yaml</w:t>
      </w:r>
    </w:p>
    <w:p>
      <w:pPr>
        <w:pStyle w:val="CodeBlock"/>
      </w:pPr>
      <w:r>
        <w:t>configs/data/variable_roles_stage1b.yaml</w:t>
      </w:r>
    </w:p>
    <w:p>
      <w:pPr>
        <w:pStyle w:val="CodeBlock"/>
      </w:pPr>
      <w:r>
        <w:t>configs/data/reference_spec_stage1b.yaml</w:t>
      </w:r>
    </w:p>
    <w:p>
      <w:pPr>
        <w:pStyle w:val="CodeBlock"/>
      </w:pPr>
      <w:r>
        <w:t>tests/stats/test_reference_quantiles.py</w:t>
      </w:r>
    </w:p>
    <w:p>
      <w:pPr>
        <w:pStyle w:val="CodeBlock"/>
      </w:pPr>
      <w:r>
        <w:t>tests/anchors/test_phenotype_engine.py</w:t>
      </w:r>
    </w:p>
    <w:p>
      <w:pPr>
        <w:pStyle w:val="CodeBlock"/>
      </w:pPr>
      <w:r>
        <w:t>tests/anchors/test_instability_rules.py</w:t>
      </w:r>
    </w:p>
    <w:p>
      <w:pPr>
        <w:pStyle w:val="CodeBlock"/>
      </w:pPr>
      <w:r>
        <w:t>tests/anchors/test_confidence_engine.py</w:t>
      </w:r>
    </w:p>
    <w:p>
      <w:pPr>
        <w:pStyle w:val="CodeBlock"/>
      </w:pPr>
      <w:r>
        <w:t>tests/reporting/test_stage1b_report.py</w:t>
      </w:r>
    </w:p>
    <w:p/>
    <w:p/>
    <w:p/>
    <w:p>
      <w:pPr>
        <w:pStyle w:val="Heading1"/>
      </w:pPr>
      <w:r>
        <w:t>三、推荐的模块职责</w:t>
      </w:r>
    </w:p>
    <w:p/>
    <w:p>
      <w:pPr>
        <w:pStyle w:val="Heading2"/>
      </w:pPr>
      <w:r>
        <w:t>3.1 `reference_quantiles.py`</w:t>
      </w:r>
    </w:p>
    <w:p/>
    <w:p>
      <w:pPr>
        <w:pStyle w:val="Heading3"/>
      </w:pPr>
      <w:r>
        <w:t>职责</w:t>
      </w:r>
    </w:p>
    <w:p>
      <w:pPr>
        <w:pStyle w:val="ListBullet"/>
      </w:pPr>
      <w:r>
        <w:t>拟合条件分位模型</w:t>
      </w:r>
    </w:p>
    <w:p>
      <w:pPr>
        <w:pStyle w:val="ListBullet"/>
      </w:pPr>
      <w:r>
        <w:t>预测 q10/q25/q50/q75/q90</w:t>
      </w:r>
    </w:p>
    <w:p>
      <w:pPr>
        <w:pStyle w:val="ListBullet"/>
      </w:pPr>
      <w:r>
        <w:t>保存模型对象</w:t>
      </w:r>
    </w:p>
    <w:p>
      <w:pPr>
        <w:pStyle w:val="ListBullet"/>
      </w:pPr>
      <w:r>
        <w:t>为主体变量提供统一接口</w:t>
      </w:r>
    </w:p>
    <w:p/>
    <w:p>
      <w:pPr>
        <w:pStyle w:val="Heading3"/>
      </w:pPr>
      <w:r>
        <w:t>必要函数</w:t>
      </w:r>
    </w:p>
    <w:p>
      <w:pPr>
        <w:pStyle w:val="ListBullet"/>
      </w:pPr>
      <w:r>
        <w:t>`fit_quantile_bundle()`</w:t>
      </w:r>
    </w:p>
    <w:p>
      <w:pPr>
        <w:pStyle w:val="ListBullet"/>
      </w:pPr>
      <w:r>
        <w:t>`predict_quantiles()`</w:t>
      </w:r>
    </w:p>
    <w:p>
      <w:pPr>
        <w:pStyle w:val="ListBullet"/>
      </w:pPr>
      <w:r>
        <w:t>`save_bundle()`</w:t>
      </w:r>
    </w:p>
    <w:p>
      <w:pPr>
        <w:pStyle w:val="ListBullet"/>
      </w:pPr>
      <w:r>
        <w:t>`load_bundle()`</w:t>
      </w:r>
    </w:p>
    <w:p/>
    <w:p>
      <w:pPr>
        <w:pStyle w:val="Heading3"/>
      </w:pPr>
      <w:r>
        <w:t>关键输入</w:t>
      </w:r>
    </w:p>
    <w:p>
      <w:pPr>
        <w:pStyle w:val="ListBullet"/>
      </w:pPr>
      <w:r>
        <w:t>reference subset</w:t>
      </w:r>
    </w:p>
    <w:p>
      <w:pPr>
        <w:pStyle w:val="ListBullet"/>
      </w:pPr>
      <w:r>
        <w:t>variable list</w:t>
      </w:r>
    </w:p>
    <w:p>
      <w:pPr>
        <w:pStyle w:val="ListBullet"/>
      </w:pPr>
      <w:r>
        <w:t>covariate spec</w:t>
      </w:r>
    </w:p>
    <w:p/>
    <w:p>
      <w:pPr>
        <w:pStyle w:val="Heading3"/>
      </w:pPr>
      <w:r>
        <w:t>关键输出</w:t>
      </w:r>
    </w:p>
    <w:p>
      <w:pPr>
        <w:pStyle w:val="ListBullet"/>
      </w:pPr>
      <w:r>
        <w:t>每个变量的 quantile bundle</w:t>
      </w:r>
    </w:p>
    <w:p>
      <w:pPr>
        <w:pStyle w:val="ListBullet"/>
      </w:pPr>
      <w:r>
        <w:t>每位受试者的 predicted quantiles table</w:t>
      </w:r>
    </w:p>
    <w:p/>
    <w:p/>
    <w:p/>
    <w:p>
      <w:pPr>
        <w:pStyle w:val="Heading2"/>
      </w:pPr>
      <w:r>
        <w:t>3.2 `phenotype_engine.py`</w:t>
      </w:r>
    </w:p>
    <w:p/>
    <w:p>
      <w:pPr>
        <w:pStyle w:val="Heading3"/>
      </w:pPr>
      <w:r>
        <w:t>职责</w:t>
      </w:r>
    </w:p>
    <w:p>
      <w:pPr>
        <w:pStyle w:val="ListBullet"/>
      </w:pPr>
      <w:r>
        <w:t>根据 quantile predictions 计算单变量 burden</w:t>
      </w:r>
    </w:p>
    <w:p>
      <w:pPr>
        <w:pStyle w:val="ListBullet"/>
      </w:pPr>
      <w:r>
        <w:t>聚合 reserve / ventilatory 域</w:t>
      </w:r>
    </w:p>
    <w:p>
      <w:pPr>
        <w:pStyle w:val="ListBullet"/>
      </w:pPr>
      <w:r>
        <w:t>计算 `p_lab`</w:t>
      </w:r>
    </w:p>
    <w:p>
      <w:pPr>
        <w:pStyle w:val="ListBullet"/>
      </w:pPr>
      <w:r>
        <w:t>估计 phenotype cutpoints</w:t>
      </w:r>
    </w:p>
    <w:p>
      <w:pPr>
        <w:pStyle w:val="ListBullet"/>
      </w:pPr>
      <w:r>
        <w:t>生成 phenotype zone</w:t>
      </w:r>
    </w:p>
    <w:p/>
    <w:p>
      <w:pPr>
        <w:pStyle w:val="Heading3"/>
      </w:pPr>
      <w:r>
        <w:t>必要函数</w:t>
      </w:r>
    </w:p>
    <w:p>
      <w:pPr>
        <w:pStyle w:val="ListBullet"/>
      </w:pPr>
      <w:r>
        <w:t>`compute_variable_burden()`</w:t>
      </w:r>
    </w:p>
    <w:p>
      <w:pPr>
        <w:pStyle w:val="ListBullet"/>
      </w:pPr>
      <w:r>
        <w:t>`aggregate_domain_scores()`</w:t>
      </w:r>
    </w:p>
    <w:p>
      <w:pPr>
        <w:pStyle w:val="ListBullet"/>
      </w:pPr>
      <w:r>
        <w:t>`estimate_phenotype_cutpoints()`</w:t>
      </w:r>
    </w:p>
    <w:p>
      <w:pPr>
        <w:pStyle w:val="ListBullet"/>
      </w:pPr>
      <w:r>
        <w:t>`assign_phenotype_zone()`</w:t>
      </w:r>
    </w:p>
    <w:p>
      <w:pPr>
        <w:pStyle w:val="ListBullet"/>
      </w:pPr>
      <w:r>
        <w:t>`run_phenotype_engine()`</w:t>
      </w:r>
    </w:p>
    <w:p/>
    <w:p/>
    <w:p/>
    <w:p>
      <w:pPr>
        <w:pStyle w:val="Heading2"/>
      </w:pPr>
      <w:r>
        <w:t>3.3 `instability_rules.py`</w:t>
      </w:r>
    </w:p>
    <w:p/>
    <w:p>
      <w:pPr>
        <w:pStyle w:val="Heading3"/>
      </w:pPr>
      <w:r>
        <w:t>职责</w:t>
      </w:r>
    </w:p>
    <w:p>
      <w:pPr>
        <w:pStyle w:val="ListBullet"/>
      </w:pPr>
      <w:r>
        <w:t>读取 YAML 规则</w:t>
      </w:r>
    </w:p>
    <w:p>
      <w:pPr>
        <w:pStyle w:val="ListBullet"/>
      </w:pPr>
      <w:r>
        <w:t>计算 severe / mild instability</w:t>
      </w:r>
    </w:p>
    <w:p>
      <w:pPr>
        <w:pStyle w:val="ListBullet"/>
      </w:pPr>
      <w:r>
        <w:t>执行 override</w:t>
      </w:r>
    </w:p>
    <w:p/>
    <w:p>
      <w:pPr>
        <w:pStyle w:val="Heading3"/>
      </w:pPr>
      <w:r>
        <w:t>必要函数</w:t>
      </w:r>
    </w:p>
    <w:p>
      <w:pPr>
        <w:pStyle w:val="ListBullet"/>
      </w:pPr>
      <w:r>
        <w:t>`evaluate_rule()`</w:t>
      </w:r>
    </w:p>
    <w:p>
      <w:pPr>
        <w:pStyle w:val="ListBullet"/>
      </w:pPr>
      <w:r>
        <w:t>`evaluate_instability()`</w:t>
      </w:r>
    </w:p>
    <w:p>
      <w:pPr>
        <w:pStyle w:val="ListBullet"/>
      </w:pPr>
      <w:r>
        <w:t>`apply_override()`</w:t>
      </w:r>
    </w:p>
    <w:p/>
    <w:p/>
    <w:p/>
    <w:p>
      <w:pPr>
        <w:pStyle w:val="Heading2"/>
      </w:pPr>
      <w:r>
        <w:t>3.4 `confidence_engine.py`</w:t>
      </w:r>
    </w:p>
    <w:p/>
    <w:p>
      <w:pPr>
        <w:pStyle w:val="Heading3"/>
      </w:pPr>
      <w:r>
        <w:t>职责</w:t>
      </w:r>
    </w:p>
    <w:p>
      <w:pPr>
        <w:pStyle w:val="ListBullet"/>
      </w:pPr>
      <w:r>
        <w:t>计算 completeness</w:t>
      </w:r>
    </w:p>
    <w:p>
      <w:pPr>
        <w:pStyle w:val="ListBullet"/>
      </w:pPr>
      <w:r>
        <w:t>计算 effort adequacy</w:t>
      </w:r>
    </w:p>
    <w:p>
      <w:pPr>
        <w:pStyle w:val="ListBullet"/>
      </w:pPr>
      <w:r>
        <w:t>计算 anchor agreement</w:t>
      </w:r>
    </w:p>
    <w:p>
      <w:pPr>
        <w:pStyle w:val="ListBullet"/>
      </w:pPr>
      <w:r>
        <w:t>计算 validation agreement</w:t>
      </w:r>
    </w:p>
    <w:p>
      <w:pPr>
        <w:pStyle w:val="ListBullet"/>
      </w:pPr>
      <w:r>
        <w:t>生成 confidence 和 indeterminate</w:t>
      </w:r>
    </w:p>
    <w:p/>
    <w:p>
      <w:pPr>
        <w:pStyle w:val="Heading3"/>
      </w:pPr>
      <w:r>
        <w:t>必要函数</w:t>
      </w:r>
    </w:p>
    <w:p>
      <w:pPr>
        <w:pStyle w:val="ListBullet"/>
      </w:pPr>
      <w:r>
        <w:t>`compute_completeness_score()`</w:t>
      </w:r>
    </w:p>
    <w:p>
      <w:pPr>
        <w:pStyle w:val="ListBullet"/>
      </w:pPr>
      <w:r>
        <w:t>`compute_anchor_agreement()`</w:t>
      </w:r>
    </w:p>
    <w:p>
      <w:pPr>
        <w:pStyle w:val="ListBullet"/>
      </w:pPr>
      <w:r>
        <w:t>`compute_validation_agreement()`</w:t>
      </w:r>
    </w:p>
    <w:p>
      <w:pPr>
        <w:pStyle w:val="ListBullet"/>
      </w:pPr>
      <w:r>
        <w:t>`compute_confidence()`</w:t>
      </w:r>
    </w:p>
    <w:p>
      <w:pPr>
        <w:pStyle w:val="ListBullet"/>
      </w:pPr>
      <w:r>
        <w:t>`finalize_zone_with_uncertainty()`</w:t>
      </w:r>
    </w:p>
    <w:p/>
    <w:p/>
    <w:p/>
    <w:p>
      <w:pPr>
        <w:pStyle w:val="Heading2"/>
      </w:pPr>
      <w:r>
        <w:t>3.5 `train_outcome_anchor.py`</w:t>
      </w:r>
    </w:p>
    <w:p/>
    <w:p>
      <w:pPr>
        <w:pStyle w:val="Heading3"/>
      </w:pPr>
      <w:r>
        <w:t>职责</w:t>
      </w:r>
    </w:p>
    <w:p>
      <w:pPr>
        <w:pStyle w:val="ListBullet"/>
      </w:pPr>
      <w:r>
        <w:t>训练 outcome-anchor 验证模型</w:t>
      </w:r>
    </w:p>
    <w:p>
      <w:pPr>
        <w:pStyle w:val="ListBullet"/>
      </w:pPr>
      <w:r>
        <w:t>做 nested CV</w:t>
      </w:r>
    </w:p>
    <w:p>
      <w:pPr>
        <w:pStyle w:val="ListBullet"/>
      </w:pPr>
      <w:r>
        <w:t>导出 calibration / DCA / probability columns</w:t>
      </w:r>
    </w:p>
    <w:p/>
    <w:p>
      <w:pPr>
        <w:pStyle w:val="Heading3"/>
      </w:pPr>
      <w:r>
        <w:t>必要函数</w:t>
      </w:r>
    </w:p>
    <w:p>
      <w:pPr>
        <w:pStyle w:val="ListBullet"/>
      </w:pPr>
      <w:r>
        <w:t>`build_outcome_label()`</w:t>
      </w:r>
    </w:p>
    <w:p>
      <w:pPr>
        <w:pStyle w:val="ListBullet"/>
      </w:pPr>
      <w:r>
        <w:t>`get_feature_matrix()`</w:t>
      </w:r>
    </w:p>
    <w:p>
      <w:pPr>
        <w:pStyle w:val="ListBullet"/>
      </w:pPr>
      <w:r>
        <w:t>`fit_elastic_net()`</w:t>
      </w:r>
    </w:p>
    <w:p>
      <w:pPr>
        <w:pStyle w:val="ListBullet"/>
      </w:pPr>
      <w:r>
        <w:t>`fit_lightgbm()`</w:t>
      </w:r>
    </w:p>
    <w:p>
      <w:pPr>
        <w:pStyle w:val="ListBullet"/>
      </w:pPr>
      <w:r>
        <w:t>`evaluate_outcome_model()`</w:t>
      </w:r>
    </w:p>
    <w:p/>
    <w:p/>
    <w:p/>
    <w:p>
      <w:pPr>
        <w:pStyle w:val="Heading2"/>
      </w:pPr>
      <w:r>
        <w:t>3.6 `anomaly_audit.py`</w:t>
      </w:r>
    </w:p>
    <w:p/>
    <w:p>
      <w:pPr>
        <w:pStyle w:val="Heading3"/>
      </w:pPr>
      <w:r>
        <w:t>职责</w:t>
      </w:r>
    </w:p>
    <w:p>
      <w:pPr>
        <w:pStyle w:val="ListBullet"/>
      </w:pPr>
      <w:r>
        <w:t>基于 reference-normalized 主体变量做异常审计</w:t>
      </w:r>
    </w:p>
    <w:p>
      <w:pPr>
        <w:pStyle w:val="ListBullet"/>
      </w:pPr>
      <w:r>
        <w:t>输出 anomaly flag</w:t>
      </w:r>
    </w:p>
    <w:p/>
    <w:p>
      <w:pPr>
        <w:pStyle w:val="Heading3"/>
      </w:pPr>
      <w:r>
        <w:t>必要函数</w:t>
      </w:r>
    </w:p>
    <w:p>
      <w:pPr>
        <w:pStyle w:val="ListBullet"/>
      </w:pPr>
      <w:r>
        <w:t>`fit_robust_mahalanobis()`</w:t>
      </w:r>
    </w:p>
    <w:p>
      <w:pPr>
        <w:pStyle w:val="ListBullet"/>
      </w:pPr>
      <w:r>
        <w:t>`score_anomaly()`</w:t>
      </w:r>
    </w:p>
    <w:p>
      <w:pPr>
        <w:pStyle w:val="ListBullet"/>
      </w:pPr>
      <w:r>
        <w:t>`flag_extreme_cases()`</w:t>
      </w:r>
    </w:p>
    <w:p/>
    <w:p/>
    <w:p/>
    <w:p>
      <w:pPr>
        <w:pStyle w:val="Heading1"/>
      </w:pPr>
      <w:r>
        <w:t>四、配置文件怎么设计</w:t>
      </w:r>
    </w:p>
    <w:p/>
    <w:p>
      <w:pPr>
        <w:pStyle w:val="Heading2"/>
      </w:pPr>
      <w:r>
        <w:t>4.1 `variable_roles_stage1b.yaml`</w:t>
      </w:r>
    </w:p>
    <w:p/>
    <w:p>
      <w:r>
        <w:t>需要定义：</w:t>
      </w:r>
    </w:p>
    <w:p>
      <w:pPr>
        <w:pStyle w:val="ListBullet"/>
      </w:pPr>
      <w:r>
        <w:t>哪些变量属于 reserve</w:t>
      </w:r>
    </w:p>
    <w:p>
      <w:pPr>
        <w:pStyle w:val="ListBullet"/>
      </w:pPr>
      <w:r>
        <w:t>哪些变量属于 ventilatory</w:t>
      </w:r>
    </w:p>
    <w:p>
      <w:pPr>
        <w:pStyle w:val="ListBullet"/>
      </w:pPr>
      <w:r>
        <w:t>哪些变量属于 instability</w:t>
      </w:r>
    </w:p>
    <w:p>
      <w:pPr>
        <w:pStyle w:val="ListBullet"/>
      </w:pPr>
      <w:r>
        <w:t>每个变量方向（higher_better / higher_worse）</w:t>
      </w:r>
    </w:p>
    <w:p>
      <w:pPr>
        <w:pStyle w:val="ListBullet"/>
      </w:pPr>
      <w:r>
        <w:t>每个变量是否 required</w:t>
      </w:r>
    </w:p>
    <w:p>
      <w:pPr>
        <w:pStyle w:val="ListBullet"/>
      </w:pPr>
      <w:r>
        <w:t>缺失策略</w:t>
      </w:r>
    </w:p>
    <w:p/>
    <w:p>
      <w:pPr>
        <w:pStyle w:val="Heading2"/>
      </w:pPr>
      <w:r>
        <w:t>4.2 `reference_spec_stage1b.yaml`</w:t>
      </w:r>
    </w:p>
    <w:p/>
    <w:p>
      <w:r>
        <w:t>需要定义：</w:t>
      </w:r>
    </w:p>
    <w:p>
      <w:pPr>
        <w:pStyle w:val="ListBullet"/>
      </w:pPr>
      <w:r>
        <w:t>reference subset 生成规则</w:t>
      </w:r>
    </w:p>
    <w:p>
      <w:pPr>
        <w:pStyle w:val="ListBullet"/>
      </w:pPr>
      <w:r>
        <w:t>strict / wide 两个版本</w:t>
      </w:r>
    </w:p>
    <w:p>
      <w:pPr>
        <w:pStyle w:val="ListBullet"/>
      </w:pPr>
      <w:r>
        <w:t>不同 protocol mode 的参考建模分支</w:t>
      </w:r>
    </w:p>
    <w:p>
      <w:pPr>
        <w:pStyle w:val="ListBullet"/>
      </w:pPr>
      <w:r>
        <w:t>参考模型 covariates</w:t>
      </w:r>
    </w:p>
    <w:p/>
    <w:p>
      <w:pPr>
        <w:pStyle w:val="Heading2"/>
      </w:pPr>
      <w:r>
        <w:t>4.3 `zone_rules_stage1b.yaml`</w:t>
      </w:r>
    </w:p>
    <w:p/>
    <w:p>
      <w:r>
        <w:t>需要定义：</w:t>
      </w:r>
    </w:p>
    <w:p>
      <w:pPr>
        <w:pStyle w:val="ListBullet"/>
      </w:pPr>
      <w:r>
        <w:t>burden band 规则（q10/q25/q75/q90）</w:t>
      </w:r>
    </w:p>
    <w:p>
      <w:pPr>
        <w:pStyle w:val="ListBullet"/>
      </w:pPr>
      <w:r>
        <w:t>severe instability 规则</w:t>
      </w:r>
    </w:p>
    <w:p>
      <w:pPr>
        <w:pStyle w:val="ListBullet"/>
      </w:pPr>
      <w:r>
        <w:t>mild instability 规则</w:t>
      </w:r>
    </w:p>
    <w:p>
      <w:pPr>
        <w:pStyle w:val="ListBullet"/>
      </w:pPr>
      <w:r>
        <w:t>confidence 权重</w:t>
      </w:r>
    </w:p>
    <w:p>
      <w:pPr>
        <w:pStyle w:val="ListBullet"/>
      </w:pPr>
      <w:r>
        <w:t>indeterminate 阈值</w:t>
      </w:r>
    </w:p>
    <w:p/>
    <w:p/>
    <w:p/>
    <w:p>
      <w:pPr>
        <w:pStyle w:val="Heading1"/>
      </w:pPr>
      <w:r>
        <w:t>五、推荐的 commit 顺序</w:t>
      </w:r>
    </w:p>
    <w:p/>
    <w:p>
      <w:pPr>
        <w:pStyle w:val="Heading2"/>
      </w:pPr>
      <w:r>
        <w:t>Commit 1：封版 legacy</w:t>
      </w:r>
    </w:p>
    <w:p>
      <w:pPr>
        <w:pStyle w:val="CodeBlock"/>
      </w:pPr>
      <w:r>
        <w:t>chore: freeze legacy zone and label outputs for stage1b comparison</w:t>
      </w:r>
    </w:p>
    <w:p/>
    <w:p>
      <w:pPr>
        <w:pStyle w:val="Heading2"/>
      </w:pPr>
      <w:r>
        <w:t>Commit 2：变量角色与参考配置</w:t>
      </w:r>
    </w:p>
    <w:p>
      <w:pPr>
        <w:pStyle w:val="CodeBlock"/>
      </w:pPr>
      <w:r>
        <w:t>feat: add stage1b variable role and reference specs</w:t>
      </w:r>
    </w:p>
    <w:p/>
    <w:p>
      <w:pPr>
        <w:pStyle w:val="Heading2"/>
      </w:pPr>
      <w:r>
        <w:t>Commit 3：reference quantiles</w:t>
      </w:r>
    </w:p>
    <w:p>
      <w:pPr>
        <w:pStyle w:val="CodeBlock"/>
      </w:pPr>
      <w:r>
        <w:t>feat: implement conditional quantile reference builder for stage1b</w:t>
      </w:r>
    </w:p>
    <w:p/>
    <w:p>
      <w:pPr>
        <w:pStyle w:val="Heading2"/>
      </w:pPr>
      <w:r>
        <w:t>Commit 4：phenotype engine</w:t>
      </w:r>
    </w:p>
    <w:p>
      <w:pPr>
        <w:pStyle w:val="CodeBlock"/>
      </w:pPr>
      <w:r>
        <w:t>feat: implement phenotype burden engine with dual-domain scoring</w:t>
      </w:r>
    </w:p>
    <w:p/>
    <w:p>
      <w:pPr>
        <w:pStyle w:val="Heading2"/>
      </w:pPr>
      <w:r>
        <w:t>Commit 5：instability rules</w:t>
      </w:r>
    </w:p>
    <w:p>
      <w:pPr>
        <w:pStyle w:val="CodeBlock"/>
      </w:pPr>
      <w:r>
        <w:t>feat: add instability override engine for stage1b</w:t>
      </w:r>
    </w:p>
    <w:p/>
    <w:p>
      <w:pPr>
        <w:pStyle w:val="Heading2"/>
      </w:pPr>
      <w:r>
        <w:t>Commit 6：confidence engine</w:t>
      </w:r>
    </w:p>
    <w:p>
      <w:pPr>
        <w:pStyle w:val="CodeBlock"/>
      </w:pPr>
      <w:r>
        <w:t>feat: implement uncertainty-aware confidence engine</w:t>
      </w:r>
    </w:p>
    <w:p/>
    <w:p>
      <w:pPr>
        <w:pStyle w:val="Heading2"/>
      </w:pPr>
      <w:r>
        <w:t>Commit 7：outcome anchor validation</w:t>
      </w:r>
    </w:p>
    <w:p>
      <w:pPr>
        <w:pStyle w:val="CodeBlock"/>
      </w:pPr>
      <w:r>
        <w:t>feat: add outcome-anchor validator for stage1b</w:t>
      </w:r>
    </w:p>
    <w:p/>
    <w:p>
      <w:pPr>
        <w:pStyle w:val="Heading2"/>
      </w:pPr>
      <w:r>
        <w:t>Commit 8：reporting</w:t>
      </w:r>
    </w:p>
    <w:p>
      <w:pPr>
        <w:pStyle w:val="CodeBlock"/>
      </w:pPr>
      <w:r>
        <w:t>feat: add stage1b reporting and release artifacts</w:t>
      </w:r>
    </w:p>
    <w:p/>
    <w:p>
      <w:pPr>
        <w:pStyle w:val="Heading2"/>
      </w:pPr>
      <w:r>
        <w:t>Commit 9：paper sync</w:t>
      </w:r>
    </w:p>
    <w:p>
      <w:pPr>
        <w:pStyle w:val="CodeBlock"/>
      </w:pPr>
      <w:r>
        <w:t>docs: rewrite manuscript for stage1b phenotype prototype narrative</w:t>
      </w:r>
    </w:p>
    <w:p/>
    <w:p/>
    <w:p/>
    <w:p>
      <w:pPr>
        <w:pStyle w:val="Heading1"/>
      </w:pPr>
      <w:r>
        <w:t>六、CLI / Makefile 应该怎么加</w:t>
      </w:r>
    </w:p>
    <w:p/>
    <w:p>
      <w:pPr>
        <w:pStyle w:val="Heading2"/>
      </w:pPr>
      <w:r>
        <w:t>建议 CLI 命令</w:t>
      </w:r>
    </w:p>
    <w:p/>
    <w:p>
      <w:pPr>
        <w:pStyle w:val="CodeBlock"/>
      </w:pPr>
      <w:r>
        <w:t>cpet-stage1 stats reference-quantiles</w:t>
      </w:r>
    </w:p>
    <w:p>
      <w:pPr>
        <w:pStyle w:val="CodeBlock"/>
      </w:pPr>
      <w:r>
        <w:t>cpet-stage1 anchors phenotype</w:t>
      </w:r>
    </w:p>
    <w:p>
      <w:pPr>
        <w:pStyle w:val="CodeBlock"/>
      </w:pPr>
      <w:r>
        <w:t>cpet-stage1 anchors instability</w:t>
      </w:r>
    </w:p>
    <w:p>
      <w:pPr>
        <w:pStyle w:val="CodeBlock"/>
      </w:pPr>
      <w:r>
        <w:t>cpet-stage1 anchors confidence</w:t>
      </w:r>
    </w:p>
    <w:p>
      <w:pPr>
        <w:pStyle w:val="CodeBlock"/>
      </w:pPr>
      <w:r>
        <w:t>cpet-stage1 model outcome-anchor</w:t>
      </w:r>
    </w:p>
    <w:p>
      <w:pPr>
        <w:pStyle w:val="CodeBlock"/>
      </w:pPr>
      <w:r>
        <w:t>cpet-stage1 stats anomaly-audit</w:t>
      </w:r>
    </w:p>
    <w:p>
      <w:pPr>
        <w:pStyle w:val="CodeBlock"/>
      </w:pPr>
      <w:r>
        <w:t>cpet-stage1 reports stage1b</w:t>
      </w:r>
    </w:p>
    <w:p>
      <w:pPr>
        <w:pStyle w:val="CodeBlock"/>
      </w:pPr>
      <w:r>
        <w:t>cpet-stage1 pipeline stage1b</w:t>
      </w:r>
    </w:p>
    <w:p/>
    <w:p>
      <w:pPr>
        <w:pStyle w:val="Heading2"/>
      </w:pPr>
      <w:r>
        <w:t>Makefile 建议新增</w:t>
      </w:r>
    </w:p>
    <w:p/>
    <w:p>
      <w:pPr>
        <w:pStyle w:val="CodeBlock"/>
      </w:pPr>
      <w:r>
        <w:t>reference-quantiles:</w:t>
      </w:r>
    </w:p>
    <w:p>
      <w:pPr>
        <w:pStyle w:val="CodeBlock"/>
      </w:pPr>
      <w:r>
        <w:t>\tpython -m cpet_stage1.cli stats reference-quantiles</w:t>
      </w:r>
    </w:p>
    <w:p>
      <w:pPr>
        <w:pStyle w:val="CodeBlock"/>
      </w:pPr>
    </w:p>
    <w:p>
      <w:pPr>
        <w:pStyle w:val="CodeBlock"/>
      </w:pPr>
      <w:r>
        <w:t>phenotype:</w:t>
      </w:r>
    </w:p>
    <w:p>
      <w:pPr>
        <w:pStyle w:val="CodeBlock"/>
      </w:pPr>
      <w:r>
        <w:t>\tpython -m cpet_stage1.cli anchors phenotype</w:t>
      </w:r>
    </w:p>
    <w:p>
      <w:pPr>
        <w:pStyle w:val="CodeBlock"/>
      </w:pPr>
    </w:p>
    <w:p>
      <w:pPr>
        <w:pStyle w:val="CodeBlock"/>
      </w:pPr>
      <w:r>
        <w:t>instability:</w:t>
      </w:r>
    </w:p>
    <w:p>
      <w:pPr>
        <w:pStyle w:val="CodeBlock"/>
      </w:pPr>
      <w:r>
        <w:t>\tpython -m cpet_stage1.cli anchors instability</w:t>
      </w:r>
    </w:p>
    <w:p>
      <w:pPr>
        <w:pStyle w:val="CodeBlock"/>
      </w:pPr>
    </w:p>
    <w:p>
      <w:pPr>
        <w:pStyle w:val="CodeBlock"/>
      </w:pPr>
      <w:r>
        <w:t>confidence:</w:t>
      </w:r>
    </w:p>
    <w:p>
      <w:pPr>
        <w:pStyle w:val="CodeBlock"/>
      </w:pPr>
      <w:r>
        <w:t>\tpython -m cpet_stage1.cli anchors confidence</w:t>
      </w:r>
    </w:p>
    <w:p>
      <w:pPr>
        <w:pStyle w:val="CodeBlock"/>
      </w:pPr>
    </w:p>
    <w:p>
      <w:pPr>
        <w:pStyle w:val="CodeBlock"/>
      </w:pPr>
      <w:r>
        <w:t>outcome-anchor:</w:t>
      </w:r>
    </w:p>
    <w:p>
      <w:pPr>
        <w:pStyle w:val="CodeBlock"/>
      </w:pPr>
      <w:r>
        <w:t>\tpython -m cpet_stage1.cli model outcome-anchor</w:t>
      </w:r>
    </w:p>
    <w:p>
      <w:pPr>
        <w:pStyle w:val="CodeBlock"/>
      </w:pPr>
    </w:p>
    <w:p>
      <w:pPr>
        <w:pStyle w:val="CodeBlock"/>
      </w:pPr>
      <w:r>
        <w:t>anomaly-audit:</w:t>
      </w:r>
    </w:p>
    <w:p>
      <w:pPr>
        <w:pStyle w:val="CodeBlock"/>
      </w:pPr>
      <w:r>
        <w:t>\tpython -m cpet_stage1.cli stats anomaly-audit</w:t>
      </w:r>
    </w:p>
    <w:p>
      <w:pPr>
        <w:pStyle w:val="CodeBlock"/>
      </w:pPr>
    </w:p>
    <w:p>
      <w:pPr>
        <w:pStyle w:val="CodeBlock"/>
      </w:pPr>
      <w:r>
        <w:t>stage1b:</w:t>
      </w:r>
    </w:p>
    <w:p>
      <w:pPr>
        <w:pStyle w:val="CodeBlock"/>
      </w:pPr>
      <w:r>
        <w:t>\tpython -m cpet_stage1.cli pipeline stage1b</w:t>
      </w:r>
    </w:p>
    <w:p/>
    <w:p/>
    <w:p/>
    <w:p>
      <w:pPr>
        <w:pStyle w:val="Heading1"/>
      </w:pPr>
      <w:r>
        <w:t>七、需要修改而不是新增的老文件</w:t>
      </w:r>
    </w:p>
    <w:p/>
    <w:p>
      <w:pPr>
        <w:pStyle w:val="Heading2"/>
      </w:pPr>
      <w:r>
        <w:t>7.1 `README.md`</w:t>
      </w:r>
    </w:p>
    <w:p>
      <w:r>
        <w:t>更新项目定位：</w:t>
      </w:r>
    </w:p>
    <w:p>
      <w:pPr>
        <w:pStyle w:val="ListBullet"/>
      </w:pPr>
      <w:r>
        <w:t>从 prediction 改成 prototype</w:t>
      </w:r>
    </w:p>
    <w:p>
      <w:pPr>
        <w:pStyle w:val="ListBullet"/>
      </w:pPr>
      <w:r>
        <w:t>从 3-class ML 改成 phenotype + override + uncertainty</w:t>
      </w:r>
    </w:p>
    <w:p/>
    <w:p>
      <w:pPr>
        <w:pStyle w:val="Heading2"/>
      </w:pPr>
      <w:r>
        <w:t>7.2 `docs/PLANNING.md`</w:t>
      </w:r>
    </w:p>
    <w:p>
      <w:r>
        <w:t>新增一节：</w:t>
      </w:r>
    </w:p>
    <w:p>
      <w:pPr>
        <w:pStyle w:val="ListBullet"/>
      </w:pPr>
      <w:r>
        <w:t>Stage I-B 方法主线</w:t>
      </w:r>
    </w:p>
    <w:p>
      <w:pPr>
        <w:pStyle w:val="ListBullet"/>
      </w:pPr>
      <w:r>
        <w:t>明确 legacy 与 main path</w:t>
      </w:r>
    </w:p>
    <w:p/>
    <w:p>
      <w:pPr>
        <w:pStyle w:val="Heading2"/>
      </w:pPr>
      <w:r>
        <w:t>7.3 `docs/DEVLOG.md`</w:t>
      </w:r>
    </w:p>
    <w:p>
      <w:r>
        <w:t>记录：</w:t>
      </w:r>
    </w:p>
    <w:p>
      <w:pPr>
        <w:pStyle w:val="ListBullet"/>
      </w:pPr>
      <w:r>
        <w:t>freeze 旧主线</w:t>
      </w:r>
    </w:p>
    <w:p>
      <w:pPr>
        <w:pStyle w:val="ListBullet"/>
      </w:pPr>
      <w:r>
        <w:t>新模块上线</w:t>
      </w:r>
    </w:p>
    <w:p>
      <w:pPr>
        <w:pStyle w:val="ListBullet"/>
      </w:pPr>
      <w:r>
        <w:t>论文换轨原因</w:t>
      </w:r>
    </w:p>
    <w:p/>
    <w:p>
      <w:pPr>
        <w:pStyle w:val="Heading2"/>
      </w:pPr>
      <w:r>
        <w:t>7.4 `src/cpet_stage1/reporting/`</w:t>
      </w:r>
    </w:p>
    <w:p>
      <w:r>
        <w:t>加入 Stage1B 总报告聚合</w:t>
      </w:r>
    </w:p>
    <w:p/>
    <w:p/>
    <w:p/>
    <w:p>
      <w:pPr>
        <w:pStyle w:val="Heading1"/>
      </w:pPr>
      <w:r>
        <w:t>八、测试怎么写</w:t>
      </w:r>
    </w:p>
    <w:p/>
    <w:p>
      <w:pPr>
        <w:pStyle w:val="Heading2"/>
      </w:pPr>
      <w:r>
        <w:t>8.1 reference quantiles 测试</w:t>
      </w:r>
    </w:p>
    <w:p>
      <w:r>
        <w:t>要测：</w:t>
      </w:r>
    </w:p>
    <w:p>
      <w:pPr>
        <w:pStyle w:val="ListBullet"/>
      </w:pPr>
      <w:r>
        <w:t>输入小样本时是否报错合理</w:t>
      </w:r>
    </w:p>
    <w:p>
      <w:pPr>
        <w:pStyle w:val="ListBullet"/>
      </w:pPr>
      <w:r>
        <w:t>cycle / treadmill 是否能分支</w:t>
      </w:r>
    </w:p>
    <w:p>
      <w:pPr>
        <w:pStyle w:val="ListBullet"/>
      </w:pPr>
      <w:r>
        <w:t>预测 quantiles 是否单调（q10 &lt;= q25 &lt;= ... &lt;= q90）</w:t>
      </w:r>
    </w:p>
    <w:p/>
    <w:p>
      <w:pPr>
        <w:pStyle w:val="Heading2"/>
      </w:pPr>
      <w:r>
        <w:t>8.2 phenotype engine 测试</w:t>
      </w:r>
    </w:p>
    <w:p>
      <w:r>
        <w:t>要测：</w:t>
      </w:r>
    </w:p>
    <w:p>
      <w:pPr>
        <w:pStyle w:val="ListBullet"/>
      </w:pPr>
      <w:r>
        <w:t>higher_better 与 higher_worse 方向是否正确</w:t>
      </w:r>
    </w:p>
    <w:p>
      <w:pPr>
        <w:pStyle w:val="ListBullet"/>
      </w:pPr>
      <w:r>
        <w:t>burden 取值是否只在 {0, 0.5, 1}</w:t>
      </w:r>
    </w:p>
    <w:p>
      <w:pPr>
        <w:pStyle w:val="ListBullet"/>
      </w:pPr>
      <w:r>
        <w:t>域内缺失处理是否正确</w:t>
      </w:r>
    </w:p>
    <w:p>
      <w:pPr>
        <w:pStyle w:val="ListBullet"/>
      </w:pPr>
      <w:r>
        <w:t>cutpoint 与 zone 分配是否稳定</w:t>
      </w:r>
    </w:p>
    <w:p/>
    <w:p>
      <w:pPr>
        <w:pStyle w:val="Heading2"/>
      </w:pPr>
      <w:r>
        <w:t>8.3 instability 测试</w:t>
      </w:r>
    </w:p>
    <w:p>
      <w:r>
        <w:t>要测：</w:t>
      </w:r>
    </w:p>
    <w:p>
      <w:pPr>
        <w:pStyle w:val="ListBullet"/>
      </w:pPr>
      <w:r>
        <w:t>severe 触发后一定 red</w:t>
      </w:r>
    </w:p>
    <w:p>
      <w:pPr>
        <w:pStyle w:val="ListBullet"/>
      </w:pPr>
      <w:r>
        <w:t>mild 只会升级，不会降级</w:t>
      </w:r>
    </w:p>
    <w:p>
      <w:pPr>
        <w:pStyle w:val="ListBullet"/>
      </w:pPr>
      <w:r>
        <w:t>缺失值不误报 severe</w:t>
      </w:r>
    </w:p>
    <w:p/>
    <w:p>
      <w:pPr>
        <w:pStyle w:val="Heading2"/>
      </w:pPr>
      <w:r>
        <w:t>8.4 confidence 测试</w:t>
      </w:r>
    </w:p>
    <w:p>
      <w:r>
        <w:t>要测：</w:t>
      </w:r>
    </w:p>
    <w:p>
      <w:pPr>
        <w:pStyle w:val="ListBullet"/>
      </w:pPr>
      <w:r>
        <w:t>completeness 计算</w:t>
      </w:r>
    </w:p>
    <w:p>
      <w:pPr>
        <w:pStyle w:val="ListBullet"/>
      </w:pPr>
      <w:r>
        <w:t>anchor agreement 计算</w:t>
      </w:r>
    </w:p>
    <w:p>
      <w:pPr>
        <w:pStyle w:val="ListBullet"/>
      </w:pPr>
      <w:r>
        <w:t>validation agreement 缺失时是否走中性分</w:t>
      </w:r>
    </w:p>
    <w:p>
      <w:pPr>
        <w:pStyle w:val="ListBullet"/>
      </w:pPr>
      <w:r>
        <w:t>low confidence 是否触发 indeterminate</w:t>
      </w:r>
    </w:p>
    <w:p/>
    <w:p>
      <w:pPr>
        <w:pStyle w:val="Heading2"/>
      </w:pPr>
      <w:r>
        <w:t>8.5 end-to-end 测试</w:t>
      </w:r>
    </w:p>
    <w:p>
      <w:r>
        <w:t>要测：</w:t>
      </w:r>
    </w:p>
    <w:p>
      <w:pPr>
        <w:pStyle w:val="ListBullet"/>
      </w:pPr>
      <w:r>
        <w:t>最终输出列完整</w:t>
      </w:r>
    </w:p>
    <w:p>
      <w:pPr>
        <w:pStyle w:val="ListBullet"/>
      </w:pPr>
      <w:r>
        <w:t>全流程命令可跑通</w:t>
      </w:r>
    </w:p>
    <w:p>
      <w:pPr>
        <w:pStyle w:val="ListBullet"/>
      </w:pPr>
      <w:r>
        <w:t>reports 可生成</w:t>
      </w:r>
    </w:p>
    <w:p/>
    <w:p/>
    <w:p/>
    <w:p>
      <w:pPr>
        <w:pStyle w:val="Heading1"/>
      </w:pPr>
      <w:r>
        <w:t>九、最推荐的目录输出</w:t>
      </w:r>
    </w:p>
    <w:p/>
    <w:p>
      <w:pPr>
        <w:pStyle w:val="CodeBlock"/>
      </w:pPr>
      <w:r>
        <w:t>data/</w:t>
      </w:r>
    </w:p>
    <w:p>
      <w:pPr>
        <w:pStyle w:val="CodeBlock"/>
      </w:pPr>
      <w:r>
        <w:t xml:space="preserve">  cohort/reference_subset_stage1b.parquet</w:t>
      </w:r>
    </w:p>
    <w:p>
      <w:pPr>
        <w:pStyle w:val="CodeBlock"/>
      </w:pPr>
      <w:r>
        <w:t xml:space="preserve">  features/reference_quantiles_stage1b.parquet</w:t>
      </w:r>
    </w:p>
    <w:p>
      <w:pPr>
        <w:pStyle w:val="CodeBlock"/>
      </w:pPr>
      <w:r>
        <w:t xml:space="preserve">  anchors/phenotype_stage1b.parquet</w:t>
      </w:r>
    </w:p>
    <w:p>
      <w:pPr>
        <w:pStyle w:val="CodeBlock"/>
      </w:pPr>
      <w:r>
        <w:t xml:space="preserve">  anchors/instability_stage1b.parquet</w:t>
      </w:r>
    </w:p>
    <w:p>
      <w:pPr>
        <w:pStyle w:val="CodeBlock"/>
      </w:pPr>
      <w:r>
        <w:t xml:space="preserve">  anchors/confidence_stage1b.parquet</w:t>
      </w:r>
    </w:p>
    <w:p>
      <w:pPr>
        <w:pStyle w:val="CodeBlock"/>
      </w:pPr>
      <w:r>
        <w:t xml:space="preserve">  labels/final_zone_stage1b.parquet</w:t>
      </w:r>
    </w:p>
    <w:p>
      <w:pPr>
        <w:pStyle w:val="CodeBlock"/>
      </w:pPr>
      <w:r>
        <w:t xml:space="preserve">  labels/outcome_anchor_predictions.parquet</w:t>
      </w:r>
    </w:p>
    <w:p>
      <w:pPr>
        <w:pStyle w:val="CodeBlock"/>
      </w:pPr>
      <w:r>
        <w:t xml:space="preserve">  labels/anomaly_flags_stage1b.parquet</w:t>
      </w:r>
    </w:p>
    <w:p>
      <w:pPr>
        <w:pStyle w:val="CodeBlock"/>
      </w:pPr>
    </w:p>
    <w:p>
      <w:pPr>
        <w:pStyle w:val="CodeBlock"/>
      </w:pPr>
      <w:r>
        <w:t>outputs/</w:t>
      </w:r>
    </w:p>
    <w:p>
      <w:pPr>
        <w:pStyle w:val="CodeBlock"/>
      </w:pPr>
      <w:r>
        <w:t xml:space="preserve">  reference_models/</w:t>
      </w:r>
    </w:p>
    <w:p>
      <w:pPr>
        <w:pStyle w:val="CodeBlock"/>
      </w:pPr>
      <w:r>
        <w:t xml:space="preserve">  outcome_anchor/</w:t>
      </w:r>
    </w:p>
    <w:p>
      <w:pPr>
        <w:pStyle w:val="CodeBlock"/>
      </w:pPr>
      <w:r>
        <w:t xml:space="preserve">  anomaly/</w:t>
      </w:r>
    </w:p>
    <w:p>
      <w:pPr>
        <w:pStyle w:val="CodeBlock"/>
      </w:pPr>
    </w:p>
    <w:p>
      <w:pPr>
        <w:pStyle w:val="CodeBlock"/>
      </w:pPr>
      <w:r>
        <w:t>reports/</w:t>
      </w:r>
    </w:p>
    <w:p>
      <w:pPr>
        <w:pStyle w:val="CodeBlock"/>
      </w:pPr>
      <w:r>
        <w:t xml:space="preserve">  stage1b_reference_report.md</w:t>
      </w:r>
    </w:p>
    <w:p>
      <w:pPr>
        <w:pStyle w:val="CodeBlock"/>
      </w:pPr>
      <w:r>
        <w:t xml:space="preserve">  stage1b_phenotype_report.md</w:t>
      </w:r>
    </w:p>
    <w:p>
      <w:pPr>
        <w:pStyle w:val="CodeBlock"/>
      </w:pPr>
      <w:r>
        <w:t xml:space="preserve">  stage1b_validation_report.md</w:t>
      </w:r>
    </w:p>
    <w:p>
      <w:pPr>
        <w:pStyle w:val="CodeBlock"/>
      </w:pPr>
      <w:r>
        <w:t xml:space="preserve">  stage1b_summary_report.md</w:t>
      </w:r>
    </w:p>
    <w:p/>
    <w:p/>
    <w:p/>
    <w:p>
      <w:pPr>
        <w:pStyle w:val="Heading1"/>
      </w:pPr>
      <w:r>
        <w:t>十、你应该如何处理旧的 `zone_engine_v2.py`</w:t>
      </w:r>
    </w:p>
    <w:p/>
    <w:p>
      <w:pPr>
        <w:pStyle w:val="Heading2"/>
      </w:pPr>
      <w:r>
        <w:t>不建议</w:t>
      </w:r>
    </w:p>
    <w:p>
      <w:r>
        <w:t>直接在 `zone_engine_v2.py` 里继续大改，把所有新逻辑塞进去。</w:t>
      </w:r>
    </w:p>
    <w:p/>
    <w:p>
      <w:pPr>
        <w:pStyle w:val="Heading2"/>
      </w:pPr>
      <w:r>
        <w:t>建议</w:t>
      </w:r>
    </w:p>
    <w:p>
      <w:pPr>
        <w:pStyle w:val="ListBullet"/>
      </w:pPr>
      <w:r>
        <w:t>保留 `zone_engine_v2.py` 为 legacy engine</w:t>
      </w:r>
    </w:p>
    <w:p>
      <w:pPr>
        <w:pStyle w:val="ListBullet"/>
      </w:pPr>
      <w:r>
        <w:t>新建 `phenotype_engine.py`</w:t>
      </w:r>
    </w:p>
    <w:p>
      <w:pPr>
        <w:pStyle w:val="ListBullet"/>
      </w:pPr>
      <w:r>
        <w:t>在总报告中并列展示：</w:t>
      </w:r>
    </w:p>
    <w:p>
      <w:r>
        <w:t xml:space="preserve">  - legacy v2</w:t>
      </w:r>
    </w:p>
    <w:p>
      <w:r>
        <w:t xml:space="preserve">  - stage1b new engine</w:t>
      </w:r>
    </w:p>
    <w:p/>
    <w:p>
      <w:pPr>
        <w:pStyle w:val="Heading3"/>
      </w:pPr>
      <w:r>
        <w:t>原因</w:t>
      </w:r>
    </w:p>
    <w:p>
      <w:r>
        <w:t>这样：</w:t>
      </w:r>
    </w:p>
    <w:p>
      <w:pPr>
        <w:pStyle w:val="ListBullet"/>
      </w:pPr>
      <w:r>
        <w:t>补充材料更好写</w:t>
      </w:r>
    </w:p>
    <w:p>
      <w:pPr>
        <w:pStyle w:val="ListBullet"/>
      </w:pPr>
      <w:r>
        <w:t>回溯更清楚</w:t>
      </w:r>
    </w:p>
    <w:p>
      <w:pPr>
        <w:pStyle w:val="ListBullet"/>
      </w:pPr>
      <w:r>
        <w:t>不会出现“一个文件里同时写两套互相矛盾的方法”的情况</w:t>
      </w:r>
    </w:p>
    <w:p/>
    <w:p/>
    <w:p/>
    <w:p>
      <w:pPr>
        <w:pStyle w:val="Heading1"/>
      </w:pPr>
      <w:r>
        <w:t>十一、实际开始编码的最小可行路径（MVP）</w:t>
      </w:r>
    </w:p>
    <w:p/>
    <w:p>
      <w:r>
        <w:t>如果你不想一下子改很多，最小可行版是：</w:t>
      </w:r>
    </w:p>
    <w:p/>
    <w:p>
      <w:pPr>
        <w:pStyle w:val="Heading2"/>
      </w:pPr>
      <w:r>
        <w:t>Phase 1</w:t>
      </w:r>
    </w:p>
    <w:p>
      <w:pPr>
        <w:pStyle w:val="ListBullet"/>
      </w:pPr>
      <w:r>
        <w:t>reference subset</w:t>
      </w:r>
    </w:p>
    <w:p>
      <w:pPr>
        <w:pStyle w:val="ListBullet"/>
      </w:pPr>
      <w:r>
        <w:t>condition quantiles for 4–6 core vars</w:t>
      </w:r>
    </w:p>
    <w:p>
      <w:pPr>
        <w:pStyle w:val="ListBullet"/>
      </w:pPr>
      <w:r>
        <w:t>phenotype score</w:t>
      </w:r>
    </w:p>
    <w:p>
      <w:pPr>
        <w:pStyle w:val="ListBullet"/>
      </w:pPr>
      <w:r>
        <w:t>phenotype zone</w:t>
      </w:r>
    </w:p>
    <w:p/>
    <w:p>
      <w:pPr>
        <w:pStyle w:val="Heading2"/>
      </w:pPr>
      <w:r>
        <w:t>Phase 2</w:t>
      </w:r>
    </w:p>
    <w:p>
      <w:pPr>
        <w:pStyle w:val="ListBullet"/>
      </w:pPr>
      <w:r>
        <w:t>instability override</w:t>
      </w:r>
    </w:p>
    <w:p>
      <w:pPr>
        <w:pStyle w:val="ListBullet"/>
      </w:pPr>
      <w:r>
        <w:t>confidence engine</w:t>
      </w:r>
    </w:p>
    <w:p/>
    <w:p>
      <w:pPr>
        <w:pStyle w:val="Heading2"/>
      </w:pPr>
      <w:r>
        <w:t>Phase 3</w:t>
      </w:r>
    </w:p>
    <w:p>
      <w:pPr>
        <w:pStyle w:val="ListBullet"/>
      </w:pPr>
      <w:r>
        <w:t>outcome-anchor validation</w:t>
      </w:r>
    </w:p>
    <w:p>
      <w:pPr>
        <w:pStyle w:val="ListBullet"/>
      </w:pPr>
      <w:r>
        <w:t>anomaly audit</w:t>
      </w:r>
    </w:p>
    <w:p>
      <w:pPr>
        <w:pStyle w:val="ListBullet"/>
      </w:pPr>
      <w:r>
        <w:t>report aggregation</w:t>
      </w:r>
    </w:p>
    <w:p>
      <w:pPr>
        <w:pStyle w:val="ListBullet"/>
      </w:pPr>
      <w:r>
        <w:t>paper rewrite</w:t>
      </w:r>
    </w:p>
    <w:p/>
    <w:p>
      <w:r>
        <w:t>只要 Phase 1 做好，项目叙事已经会明显改善。</w:t>
      </w:r>
    </w:p>
    <w:p/>
    <w:p/>
    <w:p/>
    <w:p>
      <w:pPr>
        <w:pStyle w:val="Heading1"/>
      </w:pPr>
      <w:r>
        <w:t>十二、你最需要记住的一句工程原则</w:t>
      </w:r>
    </w:p>
    <w:p/>
    <w:p>
      <w:r>
        <w:t>&gt; 旧主线的对象是“标签”；新主线的对象是“构念”。</w:t>
      </w:r>
    </w:p>
    <w:p/>
    <w:p>
      <w:r>
        <w:t>这一句会决定你后面所有代码是不是又掉回原来的坑。</w:t>
      </w:r>
    </w:p>
    <w:p>
      <w:r>
        <w:br w:type="page"/>
      </w:r>
    </w:p>
    <w:p>
      <w:pPr>
        <w:pStyle w:val="Heading1"/>
      </w:pPr>
      <w:r>
        <w:t>04｜预期结果、里程碑与验收标准</w:t>
      </w:r>
    </w:p>
    <w:p/>
    <w:p>
      <w:r>
        <w:t>这份文档的目的，是把“什么叫成功”重新说清楚。</w:t>
      </w:r>
    </w:p>
    <w:p/>
    <w:p/>
    <w:p/>
    <w:p>
      <w:pPr>
        <w:pStyle w:val="Heading1"/>
      </w:pPr>
      <w:r>
        <w:t>一、不要再追的不合理目标</w:t>
      </w:r>
    </w:p>
    <w:p/>
    <w:p>
      <w:r>
        <w:t>下面这些目标，不应该继续作为 Stage I 主成功标准：</w:t>
      </w:r>
    </w:p>
    <w:p/>
    <w:p>
      <w:pPr>
        <w:pStyle w:val="ListBullet"/>
      </w:pPr>
      <w:r>
        <w:t>outcome-anchor AUC 必须 &gt; 0.70</w:t>
      </w:r>
    </w:p>
    <w:p>
      <w:pPr>
        <w:pStyle w:val="ListBullet"/>
      </w:pPr>
      <w:r>
        <w:t>三分类模型 F1 必须 &gt; 0.70</w:t>
      </w:r>
    </w:p>
    <w:p>
      <w:pPr>
        <w:pStyle w:val="ListBullet"/>
      </w:pPr>
      <w:r>
        <w:t>一致性高信度必须 &gt; 60%</w:t>
      </w:r>
    </w:p>
    <w:p>
      <w:pPr>
        <w:pStyle w:val="ListBullet"/>
      </w:pPr>
      <w:r>
        <w:t>Mahalanobis 必须和 `test_result` 强相关</w:t>
      </w:r>
    </w:p>
    <w:p>
      <w:pPr>
        <w:pStyle w:val="ListBullet"/>
      </w:pPr>
      <w:r>
        <w:t>OLS R² 必须大幅接近 0.70</w:t>
      </w:r>
    </w:p>
    <w:p/>
    <w:p>
      <w:r>
        <w:t xml:space="preserve">这些目标本质上都假设：  </w:t>
      </w:r>
    </w:p>
    <w:p>
      <w:r>
        <w:t xml:space="preserve">summary-level CPET + 缺少逐呼吸 + 缺少 ECG/终止原因/症状 + 无随访结局，仍然能做出部署级预测器。  </w:t>
      </w:r>
    </w:p>
    <w:p>
      <w:r>
        <w:t>这是不现实的。</w:t>
      </w:r>
    </w:p>
    <w:p/>
    <w:p/>
    <w:p/>
    <w:p>
      <w:pPr>
        <w:pStyle w:val="Heading1"/>
      </w:pPr>
      <w:r>
        <w:t>二、Stage I 真正应该达到的结果</w:t>
      </w:r>
    </w:p>
    <w:p/>
    <w:p>
      <w:pPr>
        <w:pStyle w:val="Heading2"/>
      </w:pPr>
      <w:r>
        <w:t>成功标准 A：构念清晰</w:t>
      </w:r>
    </w:p>
    <w:p>
      <w:r>
        <w:t>最终输出能把这三件事拆开：</w:t>
      </w:r>
    </w:p>
    <w:p>
      <w:r>
        <w:t>1. 慢性表型负担</w:t>
      </w:r>
    </w:p>
    <w:p>
      <w:r>
        <w:t>2. 测试中不稳定/警报</w:t>
      </w:r>
    </w:p>
    <w:p>
      <w:r>
        <w:t>3. 不确定性</w:t>
      </w:r>
    </w:p>
    <w:p/>
    <w:p>
      <w:pPr>
        <w:pStyle w:val="Heading2"/>
      </w:pPr>
      <w:r>
        <w:t>成功标准 B：结果可复现</w:t>
      </w:r>
    </w:p>
    <w:p>
      <w:r>
        <w:t>同一批数据重复运行，最终 cutpoints、zone 分布和关键统计量稳定。</w:t>
      </w:r>
    </w:p>
    <w:p/>
    <w:p>
      <w:pPr>
        <w:pStyle w:val="Heading2"/>
      </w:pPr>
      <w:r>
        <w:t>成功标准 C：方向有临床意义</w:t>
      </w:r>
    </w:p>
    <w:p>
      <w:r>
        <w:t>`final_zone` 在 `test_result` 上能显示有方向性的梯度。</w:t>
      </w:r>
    </w:p>
    <w:p/>
    <w:p>
      <w:pPr>
        <w:pStyle w:val="Heading2"/>
      </w:pPr>
      <w:r>
        <w:t>成功标准 D：能识别不确定区</w:t>
      </w:r>
    </w:p>
    <w:p>
      <w:r>
        <w:t>不是所有人都必须明确分层，但必须能识别“不能高信度解释”的样本。</w:t>
      </w:r>
    </w:p>
    <w:p/>
    <w:p>
      <w:pPr>
        <w:pStyle w:val="Heading2"/>
      </w:pPr>
      <w:r>
        <w:t>成功标准 E：论文可成立</w:t>
      </w:r>
    </w:p>
    <w:p>
      <w:r>
        <w:t>即便预测性能一般，论文依然能作为“方法学原型”成立。</w:t>
      </w:r>
    </w:p>
    <w:p/>
    <w:p/>
    <w:p/>
    <w:p>
      <w:pPr>
        <w:pStyle w:val="Heading1"/>
      </w:pPr>
      <w:r>
        <w:t>三、合理的结果预期区间</w:t>
      </w:r>
    </w:p>
    <w:p/>
    <w:p>
      <w:pPr>
        <w:pStyle w:val="Heading2"/>
      </w:pPr>
      <w:r>
        <w:t>3.1 参考建模</w:t>
      </w:r>
    </w:p>
    <w:p/>
    <w:p>
      <w:pPr>
        <w:pStyle w:val="Heading3"/>
      </w:pPr>
      <w:r>
        <w:t>你可以合理期待</w:t>
      </w:r>
    </w:p>
    <w:p>
      <w:pPr>
        <w:pStyle w:val="ListBullet"/>
      </w:pPr>
      <w:r>
        <w:t>条件分位模型运行稳定</w:t>
      </w:r>
    </w:p>
    <w:p>
      <w:pPr>
        <w:pStyle w:val="ListBullet"/>
      </w:pPr>
      <w:r>
        <w:t>VO2peak 外部中国方程比欧美老方程偏差更小</w:t>
      </w:r>
    </w:p>
    <w:p>
      <w:pPr>
        <w:pStyle w:val="ListBullet"/>
      </w:pPr>
      <w:r>
        <w:t>内部条件分位能提供可解释的 q10/q25/q75/q90</w:t>
      </w:r>
    </w:p>
    <w:p/>
    <w:p>
      <w:pPr>
        <w:pStyle w:val="Heading3"/>
      </w:pPr>
      <w:r>
        <w:t>不应强求</w:t>
      </w:r>
    </w:p>
    <w:p>
      <w:pPr>
        <w:pStyle w:val="ListBullet"/>
      </w:pPr>
      <w:r>
        <w:t>所有变量都有很高解释度</w:t>
      </w:r>
    </w:p>
    <w:p>
      <w:pPr>
        <w:pStyle w:val="ListBullet"/>
      </w:pPr>
      <w:r>
        <w:t>所有变量都能得到漂亮的线性方程</w:t>
      </w:r>
    </w:p>
    <w:p/>
    <w:p>
      <w:pPr>
        <w:pStyle w:val="Heading3"/>
      </w:pPr>
      <w:r>
        <w:t>可以接受的现象</w:t>
      </w:r>
    </w:p>
    <w:p>
      <w:pPr>
        <w:pStyle w:val="ListBullet"/>
      </w:pPr>
      <w:r>
        <w:t>CV R² 仍在 0.35~0.50 左右</w:t>
      </w:r>
    </w:p>
    <w:p>
      <w:pPr>
        <w:pStyle w:val="ListBullet"/>
      </w:pPr>
      <w:r>
        <w:t>某些变量分位模型只适合给 band，不适合给精确预测值</w:t>
      </w:r>
    </w:p>
    <w:p/>
    <w:p/>
    <w:p/>
    <w:p>
      <w:pPr>
        <w:pStyle w:val="Heading2"/>
      </w:pPr>
      <w:r>
        <w:t>3.2 phenotype zone</w:t>
      </w:r>
    </w:p>
    <w:p/>
    <w:p>
      <w:pPr>
        <w:pStyle w:val="Heading3"/>
      </w:pPr>
      <w:r>
        <w:t>你可以合理期待</w:t>
      </w:r>
    </w:p>
    <w:p>
      <w:pPr>
        <w:pStyle w:val="ListBullet"/>
      </w:pPr>
      <w:r>
        <w:t>reference subset 里 green 占多数</w:t>
      </w:r>
    </w:p>
    <w:p>
      <w:pPr>
        <w:pStyle w:val="ListBullet"/>
      </w:pPr>
      <w:r>
        <w:t>red 比例较低</w:t>
      </w:r>
    </w:p>
    <w:p>
      <w:pPr>
        <w:pStyle w:val="ListBullet"/>
      </w:pPr>
      <w:r>
        <w:t>overall zone 分布不会极端失衡</w:t>
      </w:r>
    </w:p>
    <w:p/>
    <w:p>
      <w:pPr>
        <w:pStyle w:val="Heading3"/>
      </w:pPr>
      <w:r>
        <w:t>建议目标</w:t>
      </w:r>
    </w:p>
    <w:p>
      <w:pPr>
        <w:pStyle w:val="ListBullet"/>
      </w:pPr>
      <w:r>
        <w:t>strict reference 中 red 最好 &lt; 10–15%</w:t>
      </w:r>
    </w:p>
    <w:p>
      <w:pPr>
        <w:pStyle w:val="ListBullet"/>
      </w:pPr>
      <w:r>
        <w:t>wide reference 中 red 可略高，但不应过多</w:t>
      </w:r>
    </w:p>
    <w:p/>
    <w:p>
      <w:pPr>
        <w:pStyle w:val="Heading3"/>
      </w:pPr>
      <w:r>
        <w:t>如果出现下面情况，说明要返工</w:t>
      </w:r>
    </w:p>
    <w:p>
      <w:pPr>
        <w:pStyle w:val="ListBullet"/>
      </w:pPr>
      <w:r>
        <w:t>strict reference 中 red &gt; 20%</w:t>
      </w:r>
    </w:p>
    <w:p>
      <w:pPr>
        <w:pStyle w:val="ListBullet"/>
      </w:pPr>
      <w:r>
        <w:t>green 几乎消失</w:t>
      </w:r>
    </w:p>
    <w:p>
      <w:pPr>
        <w:pStyle w:val="ListBullet"/>
      </w:pPr>
      <w:r>
        <w:t>zone 分布受单一变量完全支配</w:t>
      </w:r>
    </w:p>
    <w:p/>
    <w:p/>
    <w:p/>
    <w:p>
      <w:pPr>
        <w:pStyle w:val="Heading2"/>
      </w:pPr>
      <w:r>
        <w:t>3.3 outcome validation</w:t>
      </w:r>
    </w:p>
    <w:p/>
    <w:p>
      <w:pPr>
        <w:pStyle w:val="Heading3"/>
      </w:pPr>
      <w:r>
        <w:t>你可以合理期待</w:t>
      </w:r>
    </w:p>
    <w:p>
      <w:pPr>
        <w:pStyle w:val="ListBullet"/>
      </w:pPr>
      <w:r>
        <w:t>green / yellow / red 的 `test_result` 阳性率呈递增</w:t>
      </w:r>
    </w:p>
    <w:p>
      <w:pPr>
        <w:pStyle w:val="ListBullet"/>
      </w:pPr>
      <w:r>
        <w:t>高置信度子集梯度更清晰</w:t>
      </w:r>
    </w:p>
    <w:p/>
    <w:p>
      <w:pPr>
        <w:pStyle w:val="Heading3"/>
      </w:pPr>
      <w:r>
        <w:t>现实预期</w:t>
      </w:r>
    </w:p>
    <w:p>
      <w:r>
        <w:t>在当前 summary-level 条件下，outcome model AUC 很可能仍只在：</w:t>
      </w:r>
    </w:p>
    <w:p>
      <w:pPr>
        <w:pStyle w:val="ListBullet"/>
      </w:pPr>
      <w:r>
        <w:t>0.55–0.65</w:t>
      </w:r>
    </w:p>
    <w:p/>
    <w:p>
      <w:pPr>
        <w:pStyle w:val="Heading3"/>
      </w:pPr>
      <w:r>
        <w:t>这不算失败</w:t>
      </w:r>
    </w:p>
    <w:p>
      <w:r>
        <w:t>只要：</w:t>
      </w:r>
    </w:p>
    <w:p>
      <w:pPr>
        <w:pStyle w:val="ListBullet"/>
      </w:pPr>
      <w:r>
        <w:t>calibration 不离谱</w:t>
      </w:r>
    </w:p>
    <w:p>
      <w:pPr>
        <w:pStyle w:val="ListBullet"/>
      </w:pPr>
      <w:r>
        <w:t>zone 梯度方向正确</w:t>
      </w:r>
    </w:p>
    <w:p>
      <w:pPr>
        <w:pStyle w:val="ListBullet"/>
      </w:pPr>
      <w:r>
        <w:t>高置信度子集更稳</w:t>
      </w:r>
    </w:p>
    <w:p/>
    <w:p>
      <w:r>
        <w:t>就足够支撑 Stage I 结论。</w:t>
      </w:r>
    </w:p>
    <w:p/>
    <w:p/>
    <w:p/>
    <w:p>
      <w:pPr>
        <w:pStyle w:val="Heading2"/>
      </w:pPr>
      <w:r>
        <w:t>3.4 confidence engine</w:t>
      </w:r>
    </w:p>
    <w:p/>
    <w:p>
      <w:pPr>
        <w:pStyle w:val="Heading3"/>
      </w:pPr>
      <w:r>
        <w:t>最合理期待</w:t>
      </w:r>
    </w:p>
    <w:p>
      <w:pPr>
        <w:pStyle w:val="ListBullet"/>
      </w:pPr>
      <w:r>
        <w:t>high confidence 子集可被识别</w:t>
      </w:r>
    </w:p>
    <w:p>
      <w:pPr>
        <w:pStyle w:val="ListBullet"/>
      </w:pPr>
      <w:r>
        <w:t>medium / low / indeterminate 有清晰分层</w:t>
      </w:r>
    </w:p>
    <w:p/>
    <w:p>
      <w:pPr>
        <w:pStyle w:val="Heading3"/>
      </w:pPr>
      <w:r>
        <w:t>推荐结果区间</w:t>
      </w:r>
    </w:p>
    <w:p>
      <w:pPr>
        <w:pStyle w:val="ListBullet"/>
      </w:pPr>
      <w:r>
        <w:t>high confidence：30–50%</w:t>
      </w:r>
    </w:p>
    <w:p>
      <w:pPr>
        <w:pStyle w:val="ListBullet"/>
      </w:pPr>
      <w:r>
        <w:t>medium：20–40%</w:t>
      </w:r>
    </w:p>
    <w:p>
      <w:pPr>
        <w:pStyle w:val="ListBullet"/>
      </w:pPr>
      <w:r>
        <w:t>low/indeterminate：20–40%</w:t>
      </w:r>
    </w:p>
    <w:p/>
    <w:p>
      <w:pPr>
        <w:pStyle w:val="Heading3"/>
      </w:pPr>
      <w:r>
        <w:t>为什么不再追 &gt;60%</w:t>
      </w:r>
    </w:p>
    <w:p>
      <w:r>
        <w:t>因为你现有数据结构本来就不支持那么高的确定性。</w:t>
      </w:r>
    </w:p>
    <w:p/>
    <w:p/>
    <w:p/>
    <w:p>
      <w:pPr>
        <w:pStyle w:val="Heading2"/>
      </w:pPr>
      <w:r>
        <w:t>3.5 anomaly audit</w:t>
      </w:r>
    </w:p>
    <w:p/>
    <w:p>
      <w:pPr>
        <w:pStyle w:val="Heading3"/>
      </w:pPr>
      <w:r>
        <w:t>合理期待</w:t>
      </w:r>
    </w:p>
    <w:p>
      <w:pPr>
        <w:pStyle w:val="ListBullet"/>
      </w:pPr>
      <w:r>
        <w:t>极端异常样本被识别</w:t>
      </w:r>
    </w:p>
    <w:p>
      <w:pPr>
        <w:pStyle w:val="ListBullet"/>
      </w:pPr>
      <w:r>
        <w:t>不要求和 `test_result` 强相关</w:t>
      </w:r>
    </w:p>
    <w:p/>
    <w:p>
      <w:pPr>
        <w:pStyle w:val="Heading3"/>
      </w:pPr>
      <w:r>
        <w:t>推荐用途成功标准</w:t>
      </w:r>
    </w:p>
    <w:p>
      <w:pPr>
        <w:pStyle w:val="ListBullet"/>
      </w:pPr>
      <w:r>
        <w:t>能帮助排查数据问题</w:t>
      </w:r>
    </w:p>
    <w:p>
      <w:pPr>
        <w:pStyle w:val="ListBullet"/>
      </w:pPr>
      <w:r>
        <w:t>能圈出 atypical phenotype</w:t>
      </w:r>
    </w:p>
    <w:p>
      <w:pPr>
        <w:pStyle w:val="ListBullet"/>
      </w:pPr>
      <w:r>
        <w:t>能为 Stage II 选样提供名单</w:t>
      </w:r>
    </w:p>
    <w:p/>
    <w:p/>
    <w:p/>
    <w:p>
      <w:pPr>
        <w:pStyle w:val="Heading1"/>
      </w:pPr>
      <w:r>
        <w:t>四、四个里程碑</w:t>
      </w:r>
    </w:p>
    <w:p/>
    <w:p>
      <w:pPr>
        <w:pStyle w:val="Heading2"/>
      </w:pPr>
      <w:r>
        <w:t>Milestone 1：reference system</w:t>
      </w:r>
    </w:p>
    <w:p/>
    <w:p>
      <w:pPr>
        <w:pStyle w:val="Heading3"/>
      </w:pPr>
      <w:r>
        <w:t>完成定义</w:t>
      </w:r>
    </w:p>
    <w:p>
      <w:pPr>
        <w:pStyle w:val="ListBullet"/>
      </w:pPr>
      <w:r>
        <w:t>strict / wide reference subset 定义完成</w:t>
      </w:r>
    </w:p>
    <w:p>
      <w:pPr>
        <w:pStyle w:val="ListBullet"/>
      </w:pPr>
      <w:r>
        <w:t>4–6 个核心变量的条件分位模型跑通</w:t>
      </w:r>
    </w:p>
    <w:p>
      <w:pPr>
        <w:pStyle w:val="ListBullet"/>
      </w:pPr>
      <w:r>
        <w:t>输出 q10/q25/q50/q75/q90</w:t>
      </w:r>
    </w:p>
    <w:p/>
    <w:p>
      <w:pPr>
        <w:pStyle w:val="Heading3"/>
      </w:pPr>
      <w:r>
        <w:t>交付</w:t>
      </w:r>
    </w:p>
    <w:p>
      <w:pPr>
        <w:pStyle w:val="ListBullet"/>
      </w:pPr>
      <w:r>
        <w:t>`reference_subset_stage1b.parquet`</w:t>
      </w:r>
    </w:p>
    <w:p>
      <w:pPr>
        <w:pStyle w:val="ListBullet"/>
      </w:pPr>
      <w:r>
        <w:t>`reference_quantiles_stage1b.parquet`</w:t>
      </w:r>
    </w:p>
    <w:p>
      <w:pPr>
        <w:pStyle w:val="ListBullet"/>
      </w:pPr>
      <w:r>
        <w:t>`stage1b_reference_report.md`</w:t>
      </w:r>
    </w:p>
    <w:p/>
    <w:p>
      <w:pPr>
        <w:pStyle w:val="Heading3"/>
      </w:pPr>
      <w:r>
        <w:t>验收标准</w:t>
      </w:r>
    </w:p>
    <w:p>
      <w:pPr>
        <w:pStyle w:val="ListBullet"/>
      </w:pPr>
      <w:r>
        <w:t>quantile 预测单调</w:t>
      </w:r>
    </w:p>
    <w:p>
      <w:pPr>
        <w:pStyle w:val="ListBullet"/>
      </w:pPr>
      <w:r>
        <w:t>cycle / treadmill 分开处理</w:t>
      </w:r>
    </w:p>
    <w:p>
      <w:pPr>
        <w:pStyle w:val="ListBullet"/>
      </w:pPr>
      <w:r>
        <w:t>reference 报告可解释</w:t>
      </w:r>
    </w:p>
    <w:p/>
    <w:p/>
    <w:p/>
    <w:p>
      <w:pPr>
        <w:pStyle w:val="Heading2"/>
      </w:pPr>
      <w:r>
        <w:t>Milestone 2：phenotype engine</w:t>
      </w:r>
    </w:p>
    <w:p/>
    <w:p>
      <w:pPr>
        <w:pStyle w:val="Heading3"/>
      </w:pPr>
      <w:r>
        <w:t>完成定义</w:t>
      </w:r>
    </w:p>
    <w:p>
      <w:pPr>
        <w:pStyle w:val="ListBullet"/>
      </w:pPr>
      <w:r>
        <w:t>Reserve burden</w:t>
      </w:r>
    </w:p>
    <w:p>
      <w:pPr>
        <w:pStyle w:val="ListBullet"/>
      </w:pPr>
      <w:r>
        <w:t>Ventilatory burden</w:t>
      </w:r>
    </w:p>
    <w:p>
      <w:pPr>
        <w:pStyle w:val="ListBullet"/>
      </w:pPr>
      <w:r>
        <w:t>`p_lab`</w:t>
      </w:r>
    </w:p>
    <w:p>
      <w:pPr>
        <w:pStyle w:val="ListBullet"/>
      </w:pPr>
      <w:r>
        <w:t>phenotype zone</w:t>
      </w:r>
    </w:p>
    <w:p/>
    <w:p>
      <w:pPr>
        <w:pStyle w:val="Heading3"/>
      </w:pPr>
      <w:r>
        <w:t>交付</w:t>
      </w:r>
    </w:p>
    <w:p>
      <w:pPr>
        <w:pStyle w:val="ListBullet"/>
      </w:pPr>
      <w:r>
        <w:t>`phenotype_stage1b.parquet`</w:t>
      </w:r>
    </w:p>
    <w:p>
      <w:pPr>
        <w:pStyle w:val="ListBullet"/>
      </w:pPr>
      <w:r>
        <w:t>`phenotype_cutpoints.json`</w:t>
      </w:r>
    </w:p>
    <w:p>
      <w:pPr>
        <w:pStyle w:val="ListBullet"/>
      </w:pPr>
      <w:r>
        <w:t>`stage1b_phenotype_report.md`</w:t>
      </w:r>
    </w:p>
    <w:p/>
    <w:p>
      <w:pPr>
        <w:pStyle w:val="Heading3"/>
      </w:pPr>
      <w:r>
        <w:t>验收标准</w:t>
      </w:r>
    </w:p>
    <w:p>
      <w:pPr>
        <w:pStyle w:val="ListBullet"/>
      </w:pPr>
      <w:r>
        <w:t>域内 burden 逻辑正确</w:t>
      </w:r>
    </w:p>
    <w:p>
      <w:pPr>
        <w:pStyle w:val="ListBullet"/>
      </w:pPr>
      <w:r>
        <w:t>strict reference 中 green 为主</w:t>
      </w:r>
    </w:p>
    <w:p>
      <w:pPr>
        <w:pStyle w:val="ListBullet"/>
      </w:pPr>
      <w:r>
        <w:t>no single variable dominance</w:t>
      </w:r>
    </w:p>
    <w:p/>
    <w:p/>
    <w:p/>
    <w:p>
      <w:pPr>
        <w:pStyle w:val="Heading2"/>
      </w:pPr>
      <w:r>
        <w:t>Milestone 3：override + confidence</w:t>
      </w:r>
    </w:p>
    <w:p/>
    <w:p>
      <w:pPr>
        <w:pStyle w:val="Heading3"/>
      </w:pPr>
      <w:r>
        <w:t>完成定义</w:t>
      </w:r>
    </w:p>
    <w:p>
      <w:pPr>
        <w:pStyle w:val="ListBullet"/>
      </w:pPr>
      <w:r>
        <w:t>severe / mild instability</w:t>
      </w:r>
    </w:p>
    <w:p>
      <w:pPr>
        <w:pStyle w:val="ListBullet"/>
      </w:pPr>
      <w:r>
        <w:t>final zone before confidence</w:t>
      </w:r>
    </w:p>
    <w:p>
      <w:pPr>
        <w:pStyle w:val="ListBullet"/>
      </w:pPr>
      <w:r>
        <w:t>confidence score</w:t>
      </w:r>
    </w:p>
    <w:p>
      <w:pPr>
        <w:pStyle w:val="ListBullet"/>
      </w:pPr>
      <w:r>
        <w:t>indeterminate output</w:t>
      </w:r>
    </w:p>
    <w:p/>
    <w:p>
      <w:pPr>
        <w:pStyle w:val="Heading3"/>
      </w:pPr>
      <w:r>
        <w:t>交付</w:t>
      </w:r>
    </w:p>
    <w:p>
      <w:pPr>
        <w:pStyle w:val="ListBullet"/>
      </w:pPr>
      <w:r>
        <w:t>`instability_stage1b.parquet`</w:t>
      </w:r>
    </w:p>
    <w:p>
      <w:pPr>
        <w:pStyle w:val="ListBullet"/>
      </w:pPr>
      <w:r>
        <w:t>`confidence_stage1b.parquet`</w:t>
      </w:r>
    </w:p>
    <w:p>
      <w:pPr>
        <w:pStyle w:val="ListBullet"/>
      </w:pPr>
      <w:r>
        <w:t>`final_zone_stage1b.parquet`</w:t>
      </w:r>
    </w:p>
    <w:p/>
    <w:p>
      <w:pPr>
        <w:pStyle w:val="Heading3"/>
      </w:pPr>
      <w:r>
        <w:t>验收标准</w:t>
      </w:r>
    </w:p>
    <w:p>
      <w:pPr>
        <w:pStyle w:val="ListBullet"/>
      </w:pPr>
      <w:r>
        <w:t>severe 一定 red</w:t>
      </w:r>
    </w:p>
    <w:p>
      <w:pPr>
        <w:pStyle w:val="ListBullet"/>
      </w:pPr>
      <w:r>
        <w:t>low confidence 不再被硬判 green/red</w:t>
      </w:r>
    </w:p>
    <w:p>
      <w:pPr>
        <w:pStyle w:val="ListBullet"/>
      </w:pPr>
      <w:r>
        <w:t>final output 列完整</w:t>
      </w:r>
    </w:p>
    <w:p/>
    <w:p/>
    <w:p/>
    <w:p>
      <w:pPr>
        <w:pStyle w:val="Heading2"/>
      </w:pPr>
      <w:r>
        <w:t>Milestone 4：validation + manuscript</w:t>
      </w:r>
    </w:p>
    <w:p/>
    <w:p>
      <w:pPr>
        <w:pStyle w:val="Heading3"/>
      </w:pPr>
      <w:r>
        <w:t>完成定义</w:t>
      </w:r>
    </w:p>
    <w:p>
      <w:pPr>
        <w:pStyle w:val="ListBullet"/>
      </w:pPr>
      <w:r>
        <w:t>outcome-anchor validation</w:t>
      </w:r>
    </w:p>
    <w:p>
      <w:pPr>
        <w:pStyle w:val="ListBullet"/>
      </w:pPr>
      <w:r>
        <w:t>anomaly audit</w:t>
      </w:r>
    </w:p>
    <w:p>
      <w:pPr>
        <w:pStyle w:val="ListBullet"/>
      </w:pPr>
      <w:r>
        <w:t>paper rewrite</w:t>
      </w:r>
    </w:p>
    <w:p>
      <w:pPr>
        <w:pStyle w:val="ListBullet"/>
      </w:pPr>
      <w:r>
        <w:t>release artifacts</w:t>
      </w:r>
    </w:p>
    <w:p/>
    <w:p>
      <w:pPr>
        <w:pStyle w:val="Heading3"/>
      </w:pPr>
      <w:r>
        <w:t>交付</w:t>
      </w:r>
    </w:p>
    <w:p>
      <w:pPr>
        <w:pStyle w:val="ListBullet"/>
      </w:pPr>
      <w:r>
        <w:t>`outcome_anchor_predictions.parquet`</w:t>
      </w:r>
    </w:p>
    <w:p>
      <w:pPr>
        <w:pStyle w:val="ListBullet"/>
      </w:pPr>
      <w:r>
        <w:t>`anomaly_flags_stage1b.parquet`</w:t>
      </w:r>
    </w:p>
    <w:p>
      <w:pPr>
        <w:pStyle w:val="ListBullet"/>
      </w:pPr>
      <w:r>
        <w:t>`stage1b_summary_report.md`</w:t>
      </w:r>
    </w:p>
    <w:p>
      <w:pPr>
        <w:pStyle w:val="ListBullet"/>
      </w:pPr>
      <w:r>
        <w:t>新版主文与补充材料</w:t>
      </w:r>
    </w:p>
    <w:p/>
    <w:p>
      <w:pPr>
        <w:pStyle w:val="Heading3"/>
      </w:pPr>
      <w:r>
        <w:t>验收标准</w:t>
      </w:r>
    </w:p>
    <w:p>
      <w:pPr>
        <w:pStyle w:val="ListBullet"/>
      </w:pPr>
      <w:r>
        <w:t>`test_result` 梯度方向正确</w:t>
      </w:r>
    </w:p>
    <w:p>
      <w:pPr>
        <w:pStyle w:val="ListBullet"/>
      </w:pPr>
      <w:r>
        <w:t>主文叙事不再围绕失败的 ML</w:t>
      </w:r>
    </w:p>
    <w:p>
      <w:pPr>
        <w:pStyle w:val="ListBullet"/>
      </w:pPr>
      <w:r>
        <w:t>supplement 中 legacy 对照齐全</w:t>
      </w:r>
    </w:p>
    <w:p/>
    <w:p/>
    <w:p/>
    <w:p>
      <w:pPr>
        <w:pStyle w:val="Heading1"/>
      </w:pPr>
      <w:r>
        <w:t>五、接受/警告/失败三色标准</w:t>
      </w:r>
    </w:p>
    <w:p/>
    <w:p>
      <w:pPr>
        <w:pStyle w:val="Heading2"/>
      </w:pPr>
      <w:r>
        <w:t>5.1 接受（Accept）</w:t>
      </w:r>
    </w:p>
    <w:p>
      <w:r>
        <w:t>满足大部分如下条件：</w:t>
      </w:r>
    </w:p>
    <w:p>
      <w:pPr>
        <w:pStyle w:val="ListBullet"/>
      </w:pPr>
      <w:r>
        <w:t>reference 模型稳定</w:t>
      </w:r>
    </w:p>
    <w:p>
      <w:pPr>
        <w:pStyle w:val="ListBullet"/>
      </w:pPr>
      <w:r>
        <w:t>phenotype zone 可解释</w:t>
      </w:r>
    </w:p>
    <w:p>
      <w:pPr>
        <w:pStyle w:val="ListBullet"/>
      </w:pPr>
      <w:r>
        <w:t>final zone 对 `test_result` 有单调梯度</w:t>
      </w:r>
    </w:p>
    <w:p>
      <w:pPr>
        <w:pStyle w:val="ListBullet"/>
      </w:pPr>
      <w:r>
        <w:t>high confidence 子集存在且更稳</w:t>
      </w:r>
    </w:p>
    <w:p>
      <w:pPr>
        <w:pStyle w:val="ListBullet"/>
      </w:pPr>
      <w:r>
        <w:t>论文能以 prototype 逻辑完整讲通</w:t>
      </w:r>
    </w:p>
    <w:p/>
    <w:p>
      <w:pPr>
        <w:pStyle w:val="Heading2"/>
      </w:pPr>
      <w:r>
        <w:t>5.2 警告（Warn）</w:t>
      </w:r>
    </w:p>
    <w:p>
      <w:r>
        <w:t>出现以下情况之一，但可修：</w:t>
      </w:r>
    </w:p>
    <w:p>
      <w:pPr>
        <w:pStyle w:val="ListBullet"/>
      </w:pPr>
      <w:r>
        <w:t>reference subset 定义过窄导致样本量太小</w:t>
      </w:r>
    </w:p>
    <w:p>
      <w:pPr>
        <w:pStyle w:val="ListBullet"/>
      </w:pPr>
      <w:r>
        <w:t>confidence engine 把太多人送入 indeterminate</w:t>
      </w:r>
    </w:p>
    <w:p>
      <w:pPr>
        <w:pStyle w:val="ListBullet"/>
      </w:pPr>
      <w:r>
        <w:t>no-BP 与 full 版本差异过大</w:t>
      </w:r>
    </w:p>
    <w:p>
      <w:pPr>
        <w:pStyle w:val="ListBullet"/>
      </w:pPr>
      <w:r>
        <w:t>某个关键变量分位模型极不稳定</w:t>
      </w:r>
    </w:p>
    <w:p/>
    <w:p>
      <w:pPr>
        <w:pStyle w:val="Heading2"/>
      </w:pPr>
      <w:r>
        <w:t>5.3 失败（Fail）</w:t>
      </w:r>
    </w:p>
    <w:p>
      <w:r>
        <w:t>出现以下情况应返工：</w:t>
      </w:r>
    </w:p>
    <w:p>
      <w:pPr>
        <w:pStyle w:val="ListBullet"/>
      </w:pPr>
      <w:r>
        <w:t>reference 中 red 大量出现</w:t>
      </w:r>
    </w:p>
    <w:p>
      <w:pPr>
        <w:pStyle w:val="ListBullet"/>
      </w:pPr>
      <w:r>
        <w:t>final zone 与 `test_result` 完全无方向性关系</w:t>
      </w:r>
    </w:p>
    <w:p>
      <w:pPr>
        <w:pStyle w:val="ListBullet"/>
      </w:pPr>
      <w:r>
        <w:t>instability override 形同虚设</w:t>
      </w:r>
    </w:p>
    <w:p>
      <w:pPr>
        <w:pStyle w:val="ListBullet"/>
      </w:pPr>
      <w:r>
        <w:t>confidence 计算几乎全靠一个分量决定</w:t>
      </w:r>
    </w:p>
    <w:p>
      <w:pPr>
        <w:pStyle w:val="ListBullet"/>
      </w:pPr>
      <w:r>
        <w:t>论文仍只能讲“ML 不行”</w:t>
      </w:r>
    </w:p>
    <w:p/>
    <w:p/>
    <w:p/>
    <w:p>
      <w:pPr>
        <w:pStyle w:val="Heading1"/>
      </w:pPr>
      <w:r>
        <w:t>六、结果呈现时最应该展示的表与图</w:t>
      </w:r>
    </w:p>
    <w:p/>
    <w:p>
      <w:pPr>
        <w:pStyle w:val="Heading2"/>
      </w:pPr>
      <w:r>
        <w:t>主文表格</w:t>
      </w:r>
    </w:p>
    <w:p/>
    <w:p>
      <w:pPr>
        <w:pStyle w:val="Heading3"/>
      </w:pPr>
      <w:r>
        <w:t>Table 1</w:t>
      </w:r>
    </w:p>
    <w:p>
      <w:r>
        <w:t>按 final zone 分组的 cohort baseline</w:t>
      </w:r>
    </w:p>
    <w:p/>
    <w:p>
      <w:pPr>
        <w:pStyle w:val="Heading3"/>
      </w:pPr>
      <w:r>
        <w:t>Table 2</w:t>
      </w:r>
    </w:p>
    <w:p>
      <w:r>
        <w:t>参考建模摘要（变量、协变量、分位效果、模式）</w:t>
      </w:r>
    </w:p>
    <w:p/>
    <w:p>
      <w:pPr>
        <w:pStyle w:val="Heading3"/>
      </w:pPr>
      <w:r>
        <w:t>Table 3</w:t>
      </w:r>
    </w:p>
    <w:p>
      <w:r>
        <w:t>phenotype 变量和 burden 规则</w:t>
      </w:r>
    </w:p>
    <w:p/>
    <w:p>
      <w:pPr>
        <w:pStyle w:val="Heading3"/>
      </w:pPr>
      <w:r>
        <w:t>Table 4</w:t>
      </w:r>
    </w:p>
    <w:p>
      <w:r>
        <w:t>final zone 与 `test_result` 梯度</w:t>
      </w:r>
    </w:p>
    <w:p/>
    <w:p>
      <w:pPr>
        <w:pStyle w:val="Heading3"/>
      </w:pPr>
      <w:r>
        <w:t>Table 5</w:t>
      </w:r>
    </w:p>
    <w:p>
      <w:r>
        <w:t>不同 confidence 层级的结果</w:t>
      </w:r>
    </w:p>
    <w:p/>
    <w:p>
      <w:pPr>
        <w:pStyle w:val="Heading3"/>
      </w:pPr>
      <w:r>
        <w:t>Table 6</w:t>
      </w:r>
    </w:p>
    <w:p>
      <w:r>
        <w:t>敏感性分析（strict/wide, full/no-BP, cycle-only）</w:t>
      </w:r>
    </w:p>
    <w:p/>
    <w:p>
      <w:pPr>
        <w:pStyle w:val="Heading2"/>
      </w:pPr>
      <w:r>
        <w:t>主文图</w:t>
      </w:r>
    </w:p>
    <w:p/>
    <w:p>
      <w:pPr>
        <w:pStyle w:val="Heading3"/>
      </w:pPr>
      <w:r>
        <w:t>Figure 1</w:t>
      </w:r>
    </w:p>
    <w:p>
      <w:r>
        <w:t>研究流程图：summary-level → reference → phenotype → override → confidence</w:t>
      </w:r>
    </w:p>
    <w:p/>
    <w:p>
      <w:pPr>
        <w:pStyle w:val="Heading3"/>
      </w:pPr>
      <w:r>
        <w:t>Figure 2</w:t>
      </w:r>
    </w:p>
    <w:p>
      <w:r>
        <w:t>关键变量在 reference subset 的条件分位示意</w:t>
      </w:r>
    </w:p>
    <w:p/>
    <w:p>
      <w:pPr>
        <w:pStyle w:val="Heading3"/>
      </w:pPr>
      <w:r>
        <w:t>Figure 3</w:t>
      </w:r>
    </w:p>
    <w:p>
      <w:r>
        <w:t>各 cohort 的 phenotype score 分布</w:t>
      </w:r>
    </w:p>
    <w:p/>
    <w:p>
      <w:pPr>
        <w:pStyle w:val="Heading3"/>
      </w:pPr>
      <w:r>
        <w:t>Figure 4</w:t>
      </w:r>
    </w:p>
    <w:p>
      <w:r>
        <w:t>final zone 的 `test_result` 阳性率梯度</w:t>
      </w:r>
    </w:p>
    <w:p/>
    <w:p>
      <w:pPr>
        <w:pStyle w:val="Heading3"/>
      </w:pPr>
      <w:r>
        <w:t>Figure 5</w:t>
      </w:r>
    </w:p>
    <w:p>
      <w:r>
        <w:t>confidence 分布与 indeterminate 比例</w:t>
      </w:r>
    </w:p>
    <w:p/>
    <w:p/>
    <w:p/>
    <w:p>
      <w:pPr>
        <w:pStyle w:val="Heading1"/>
      </w:pPr>
      <w:r>
        <w:t>七、你应该怎么向导师或审稿人解释“结果一般但研究仍成立”</w:t>
      </w:r>
    </w:p>
    <w:p/>
    <w:p>
      <w:r>
        <w:t>推荐说法：</w:t>
      </w:r>
    </w:p>
    <w:p/>
    <w:p>
      <w:r>
        <w:t xml:space="preserve">1. 我们明确证明了 summary-level CPET 的能力边界  </w:t>
      </w:r>
    </w:p>
    <w:p>
      <w:r>
        <w:t xml:space="preserve">2. 我们避免了循环依赖标签继续误导结果  </w:t>
      </w:r>
    </w:p>
    <w:p>
      <w:r>
        <w:t xml:space="preserve">3. 我们把安全构念拆成表型、警报与不确定性三层  </w:t>
      </w:r>
    </w:p>
    <w:p>
      <w:r>
        <w:t xml:space="preserve">4. 我们得到的是一个可冻结的 Stage I 原型  </w:t>
      </w:r>
    </w:p>
    <w:p>
      <w:r>
        <w:t>5. 我们因此能为 Stage II 提供更清晰的数据需求和抽样优先级</w:t>
      </w:r>
    </w:p>
    <w:p/>
    <w:p/>
    <w:p/>
    <w:p>
      <w:pPr>
        <w:pStyle w:val="Heading1"/>
      </w:pPr>
      <w:r>
        <w:t>八、最稳的 headline result 是什么</w:t>
      </w:r>
    </w:p>
    <w:p/>
    <w:p>
      <w:r>
        <w:t>不是：</w:t>
      </w:r>
    </w:p>
    <w:p>
      <w:pPr>
        <w:pStyle w:val="ListBullet"/>
      </w:pPr>
      <w:r>
        <w:t>AUC = x.xx</w:t>
      </w:r>
    </w:p>
    <w:p/>
    <w:p>
      <w:r>
        <w:t>而是：</w:t>
      </w:r>
    </w:p>
    <w:p/>
    <w:p>
      <w:pPr>
        <w:pStyle w:val="ListBullet"/>
      </w:pPr>
      <w:r>
        <w:t>基于双锚点参考和不稳定覆盖规则的 summary-level CPET 原型可稳定识别高信度低风险与高风险端点，同时显式保留不确定区，避免将即时安全信号与慢性表型负担混为一谈。</w:t>
      </w:r>
    </w:p>
    <w:p/>
    <w:p/>
    <w:p/>
    <w:p>
      <w:pPr>
        <w:pStyle w:val="Heading1"/>
      </w:pPr>
      <w:r>
        <w:t>九、你最后应当愿意接受的结果范围</w:t>
      </w:r>
    </w:p>
    <w:p/>
    <w:p>
      <w:r>
        <w:t>如果最后得到的是：</w:t>
      </w:r>
    </w:p>
    <w:p/>
    <w:p>
      <w:pPr>
        <w:pStyle w:val="ListBullet"/>
      </w:pPr>
      <w:r>
        <w:t>outcome AUC 只有 0.58</w:t>
      </w:r>
    </w:p>
    <w:p>
      <w:pPr>
        <w:pStyle w:val="ListBullet"/>
      </w:pPr>
      <w:r>
        <w:t>high confidence 只有 35%</w:t>
      </w:r>
    </w:p>
    <w:p>
      <w:pPr>
        <w:pStyle w:val="ListBullet"/>
      </w:pPr>
      <w:r>
        <w:t>indeterminate 还有 30%</w:t>
      </w:r>
    </w:p>
    <w:p>
      <w:pPr>
        <w:pStyle w:val="ListBullet"/>
      </w:pPr>
      <w:r>
        <w:t>但 final zone 在 `test_result` 上有清晰梯度</w:t>
      </w:r>
    </w:p>
    <w:p>
      <w:pPr>
        <w:pStyle w:val="ListBullet"/>
      </w:pPr>
      <w:r>
        <w:t>strict / wide / no-BP 分析方向一致</w:t>
      </w:r>
    </w:p>
    <w:p>
      <w:pPr>
        <w:pStyle w:val="ListBullet"/>
      </w:pPr>
      <w:r>
        <w:t>论文叙事完整</w:t>
      </w:r>
    </w:p>
    <w:p/>
    <w:p>
      <w:r>
        <w:t>那么这已经是一个合格且有价值的 Stage I 成果。</w:t>
      </w:r>
    </w:p>
    <w:p>
      <w:r>
        <w:br w:type="page"/>
      </w:r>
    </w:p>
    <w:p>
      <w:pPr>
        <w:pStyle w:val="Heading1"/>
      </w:pPr>
      <w:r>
        <w:t>05｜论文改写蓝图</w:t>
      </w:r>
    </w:p>
    <w:p/>
    <w:p>
      <w:r>
        <w:t>目标：把论文从“想做预测模型但性能一般”改成“清楚界定方法学边界的安全表型原型”。</w:t>
      </w:r>
    </w:p>
    <w:p/>
    <w:p/>
    <w:p/>
    <w:p>
      <w:pPr>
        <w:pStyle w:val="Heading1"/>
      </w:pPr>
      <w:r>
        <w:t>一、题目怎么改</w:t>
      </w:r>
    </w:p>
    <w:p/>
    <w:p>
      <w:pPr>
        <w:pStyle w:val="Heading2"/>
      </w:pPr>
      <w:r>
        <w:t>当前题目问题</w:t>
      </w:r>
    </w:p>
    <w:p>
      <w:r>
        <w:t>当前题目仍然把重点放在：</w:t>
      </w:r>
    </w:p>
    <w:p>
      <w:pPr>
        <w:pStyle w:val="ListBullet"/>
      </w:pPr>
      <w:r>
        <w:t>R/T/I 三轴框架</w:t>
      </w:r>
    </w:p>
    <w:p>
      <w:pPr>
        <w:pStyle w:val="ListBullet"/>
      </w:pPr>
      <w:r>
        <w:t>数据驱动安全区</w:t>
      </w:r>
    </w:p>
    <w:p>
      <w:pPr>
        <w:pStyle w:val="ListBullet"/>
      </w:pPr>
      <w:r>
        <w:t>阈值校准</w:t>
      </w:r>
    </w:p>
    <w:p/>
    <w:p>
      <w:r>
        <w:t>但没有充分体现：</w:t>
      </w:r>
    </w:p>
    <w:p>
      <w:pPr>
        <w:pStyle w:val="ListBullet"/>
      </w:pPr>
      <w:r>
        <w:t>不稳定覆盖规则与主体表型的分离</w:t>
      </w:r>
    </w:p>
    <w:p>
      <w:pPr>
        <w:pStyle w:val="ListBullet"/>
      </w:pPr>
      <w:r>
        <w:t>不确定性输出</w:t>
      </w:r>
    </w:p>
    <w:p>
      <w:pPr>
        <w:pStyle w:val="ListBullet"/>
      </w:pPr>
      <w:r>
        <w:t>prototype 而不是 prediction tool</w:t>
      </w:r>
    </w:p>
    <w:p/>
    <w:p>
      <w:pPr>
        <w:pStyle w:val="Heading2"/>
      </w:pPr>
      <w:r>
        <w:t>推荐题目 1（最稳）</w:t>
      </w:r>
    </w:p>
    <w:p>
      <w:r>
        <w:t>**基于汇总级心肺运动试验的运动安全实验室表型原型构建：双锚点参考归一化、不稳定覆盖规则与不确定性输出**</w:t>
      </w:r>
    </w:p>
    <w:p/>
    <w:p>
      <w:pPr>
        <w:pStyle w:val="Heading2"/>
      </w:pPr>
      <w:r>
        <w:t>推荐题目 2（更临床）</w:t>
      </w:r>
    </w:p>
    <w:p>
      <w:r>
        <w:t>**老年心血管患者汇总级 CPET 运动安全表型原型：参考偏离分层、测试中不稳定覆盖与置信度评估**</w:t>
      </w:r>
    </w:p>
    <w:p/>
    <w:p>
      <w:pPr>
        <w:pStyle w:val="Heading2"/>
      </w:pPr>
      <w:r>
        <w:t>推荐题目 3（英文可对照）</w:t>
      </w:r>
    </w:p>
    <w:p>
      <w:r>
        <w:t>**A summary-level CPET laboratory prototype for exercise safety phenotyping in older cardiovascular patients: dual-anchor reference calibration, instability override, and uncertainty-aware stratification**</w:t>
      </w:r>
    </w:p>
    <w:p/>
    <w:p/>
    <w:p/>
    <w:p>
      <w:pPr>
        <w:pStyle w:val="Heading1"/>
      </w:pPr>
      <w:r>
        <w:t>二、摘要应该怎么改</w:t>
      </w:r>
    </w:p>
    <w:p/>
    <w:p>
      <w:pPr>
        <w:pStyle w:val="Heading2"/>
      </w:pPr>
      <w:r>
        <w:t>结构建议</w:t>
      </w:r>
    </w:p>
    <w:p/>
    <w:p>
      <w:pPr>
        <w:pStyle w:val="Heading3"/>
      </w:pPr>
      <w:r>
        <w:t>背景</w:t>
      </w:r>
    </w:p>
    <w:p>
      <w:r>
        <w:t>说明：</w:t>
      </w:r>
    </w:p>
    <w:p>
      <w:pPr>
        <w:pStyle w:val="ListBullet"/>
      </w:pPr>
      <w:r>
        <w:t>CPET 在运动处方与安全评估中重要</w:t>
      </w:r>
    </w:p>
    <w:p>
      <w:pPr>
        <w:pStyle w:val="ListBullet"/>
      </w:pPr>
      <w:r>
        <w:t>summary-level 数据条件下，传统直接预测安全区容易混合不同构念</w:t>
      </w:r>
    </w:p>
    <w:p/>
    <w:p>
      <w:pPr>
        <w:pStyle w:val="Heading3"/>
      </w:pPr>
      <w:r>
        <w:t>目的</w:t>
      </w:r>
    </w:p>
    <w:p>
      <w:r>
        <w:t>改成：</w:t>
      </w:r>
    </w:p>
    <w:p>
      <w:pPr>
        <w:pStyle w:val="ListBullet"/>
      </w:pPr>
      <w:r>
        <w:t>建立一个 summary-level CPET 的实验室安全表型原型</w:t>
      </w:r>
    </w:p>
    <w:p>
      <w:pPr>
        <w:pStyle w:val="ListBullet"/>
      </w:pPr>
      <w:r>
        <w:t>显式区分表型负担、不稳定信号与不确定性</w:t>
      </w:r>
    </w:p>
    <w:p>
      <w:pPr>
        <w:pStyle w:val="ListBullet"/>
      </w:pPr>
      <w:r>
        <w:t>用 `test_result` 做外部锚定验证</w:t>
      </w:r>
    </w:p>
    <w:p/>
    <w:p>
      <w:pPr>
        <w:pStyle w:val="Heading3"/>
      </w:pPr>
      <w:r>
        <w:t>方法</w:t>
      </w:r>
    </w:p>
    <w:p>
      <w:r>
        <w:t>重点写：</w:t>
      </w:r>
    </w:p>
    <w:p>
      <w:r>
        <w:t>1. reference-normal subset</w:t>
      </w:r>
    </w:p>
    <w:p>
      <w:r>
        <w:t>2. 中国/本地 dual-anchor reference</w:t>
      </w:r>
    </w:p>
    <w:p>
      <w:r>
        <w:t>3. condition quantile models</w:t>
      </w:r>
    </w:p>
    <w:p>
      <w:r>
        <w:t>4. phenotype burden score</w:t>
      </w:r>
    </w:p>
    <w:p>
      <w:r>
        <w:t>5. instability override</w:t>
      </w:r>
    </w:p>
    <w:p>
      <w:r>
        <w:t>6. confidence engine</w:t>
      </w:r>
    </w:p>
    <w:p>
      <w:r>
        <w:t>7. outcome-anchor validation</w:t>
      </w:r>
    </w:p>
    <w:p/>
    <w:p>
      <w:pPr>
        <w:pStyle w:val="Heading3"/>
      </w:pPr>
      <w:r>
        <w:t>结果</w:t>
      </w:r>
    </w:p>
    <w:p>
      <w:r>
        <w:t xml:space="preserve">不要把 AUC 写成 headline。  </w:t>
      </w:r>
    </w:p>
    <w:p>
      <w:r>
        <w:t>应该先写：</w:t>
      </w:r>
    </w:p>
    <w:p>
      <w:pPr>
        <w:pStyle w:val="ListBullet"/>
      </w:pPr>
      <w:r>
        <w:t>参考建模与分位框架可稳定建立</w:t>
      </w:r>
    </w:p>
    <w:p>
      <w:pPr>
        <w:pStyle w:val="ListBullet"/>
      </w:pPr>
      <w:r>
        <w:t>final zone 在 `test_result` 上有方向性梯度</w:t>
      </w:r>
    </w:p>
    <w:p>
      <w:pPr>
        <w:pStyle w:val="ListBullet"/>
      </w:pPr>
      <w:r>
        <w:t>high-confidence subset 呈现更清晰分层</w:t>
      </w:r>
    </w:p>
    <w:p>
      <w:pPr>
        <w:pStyle w:val="ListBullet"/>
      </w:pPr>
      <w:r>
        <w:t>仍有一定比例 indeterminate，提示 Stage II 需要原始数据</w:t>
      </w:r>
    </w:p>
    <w:p/>
    <w:p>
      <w:pPr>
        <w:pStyle w:val="Heading3"/>
      </w:pPr>
      <w:r>
        <w:t>结论</w:t>
      </w:r>
    </w:p>
    <w:p>
      <w:r>
        <w:t>结论不要说：</w:t>
      </w:r>
    </w:p>
    <w:p>
      <w:pPr>
        <w:pStyle w:val="ListBullet"/>
      </w:pPr>
      <w:r>
        <w:t>“可直接临床应用”</w:t>
      </w:r>
    </w:p>
    <w:p>
      <w:pPr>
        <w:pStyle w:val="ListBullet"/>
      </w:pPr>
      <w:r>
        <w:t>“可高精度预测”</w:t>
      </w:r>
    </w:p>
    <w:p/>
    <w:p>
      <w:r>
        <w:t>而应说：</w:t>
      </w:r>
    </w:p>
    <w:p>
      <w:pPr>
        <w:pStyle w:val="ListBullet"/>
      </w:pPr>
      <w:r>
        <w:t>“提供了一个可复现的 summary-level CPET 原型”</w:t>
      </w:r>
    </w:p>
    <w:p>
      <w:pPr>
        <w:pStyle w:val="ListBullet"/>
      </w:pPr>
      <w:r>
        <w:t>“明确了 Stage I 的有效边界”</w:t>
      </w:r>
    </w:p>
    <w:p>
      <w:pPr>
        <w:pStyle w:val="ListBullet"/>
      </w:pPr>
      <w:r>
        <w:t>“为 Stage II 原始数据整合提供了优先方向”</w:t>
      </w:r>
    </w:p>
    <w:p/>
    <w:p/>
    <w:p/>
    <w:p>
      <w:pPr>
        <w:pStyle w:val="Heading1"/>
      </w:pPr>
      <w:r>
        <w:t>三、引言怎么重写</w:t>
      </w:r>
    </w:p>
    <w:p/>
    <w:p>
      <w:pPr>
        <w:pStyle w:val="Heading2"/>
      </w:pPr>
      <w:r>
        <w:t>3.1 保留的内容</w:t>
      </w:r>
    </w:p>
    <w:p>
      <w:pPr>
        <w:pStyle w:val="ListBullet"/>
      </w:pPr>
      <w:r>
        <w:t>CPET 在运动安全/处方中的重要性</w:t>
      </w:r>
    </w:p>
    <w:p>
      <w:pPr>
        <w:pStyle w:val="ListBullet"/>
      </w:pPr>
      <w:r>
        <w:t>老年心血管患者对安全边界评估的需求</w:t>
      </w:r>
    </w:p>
    <w:p>
      <w:pPr>
        <w:pStyle w:val="ListBullet"/>
      </w:pPr>
      <w:r>
        <w:t>中国本地参考值不足的问题</w:t>
      </w:r>
    </w:p>
    <w:p/>
    <w:p>
      <w:pPr>
        <w:pStyle w:val="Heading2"/>
      </w:pPr>
      <w:r>
        <w:t>3.2 必须新增的内容</w:t>
      </w:r>
    </w:p>
    <w:p>
      <w:pPr>
        <w:pStyle w:val="Heading3"/>
      </w:pPr>
      <w:r>
        <w:t>缺口 1</w:t>
      </w:r>
    </w:p>
    <w:p>
      <w:r>
        <w:t>现有研究常将慢性运动能力下降与测试中即时危险信号混合解释。</w:t>
      </w:r>
    </w:p>
    <w:p/>
    <w:p>
      <w:pPr>
        <w:pStyle w:val="Heading3"/>
      </w:pPr>
      <w:r>
        <w:t>缺口 2</w:t>
      </w:r>
    </w:p>
    <w:p>
      <w:r>
        <w:t>summary-level CPET 缺少逐呼吸、ECG、症状与终止原因时，直接训练三分类安全标签容易出现循环依赖或构念漂移。</w:t>
      </w:r>
    </w:p>
    <w:p/>
    <w:p>
      <w:pPr>
        <w:pStyle w:val="Heading3"/>
      </w:pPr>
      <w:r>
        <w:t>缺口 3</w:t>
      </w:r>
    </w:p>
    <w:p>
      <w:r>
        <w:t>当前临床模型往往只给单一分类，而不显式处理不确定性。</w:t>
      </w:r>
    </w:p>
    <w:p/>
    <w:p>
      <w:pPr>
        <w:pStyle w:val="Heading2"/>
      </w:pPr>
      <w:r>
        <w:t>3.3 研究目标句推荐</w:t>
      </w:r>
    </w:p>
    <w:p>
      <w:r>
        <w:t>“本研究并不旨在开发一个可部署的临床预测器，而是旨在在 summary-level CPET 条件下构建一个可解释、可复现的实验室安全表型原型，并明确其可识别端点与不确定区。”</w:t>
      </w:r>
    </w:p>
    <w:p/>
    <w:p/>
    <w:p/>
    <w:p>
      <w:pPr>
        <w:pStyle w:val="Heading1"/>
      </w:pPr>
      <w:r>
        <w:t>四、方法部分怎么改</w:t>
      </w:r>
    </w:p>
    <w:p/>
    <w:p>
      <w:pPr>
        <w:pStyle w:val="Heading2"/>
      </w:pPr>
      <w:r>
        <w:t>推荐的新方法结构</w:t>
      </w:r>
    </w:p>
    <w:p/>
    <w:p>
      <w:pPr>
        <w:pStyle w:val="Heading3"/>
      </w:pPr>
      <w:r>
        <w:t>2.1 Study design and data source</w:t>
      </w:r>
    </w:p>
    <w:p>
      <w:r>
        <w:t>保留基本设计</w:t>
      </w:r>
    </w:p>
    <w:p/>
    <w:p>
      <w:pPr>
        <w:pStyle w:val="Heading3"/>
      </w:pPr>
      <w:r>
        <w:t>2.2 Variable role assignment</w:t>
      </w:r>
    </w:p>
    <w:p>
      <w:r>
        <w:t>新增：把变量分成 phenotype / instability / validation / excluded 四类</w:t>
      </w:r>
    </w:p>
    <w:p/>
    <w:p>
      <w:pPr>
        <w:pStyle w:val="Heading3"/>
      </w:pPr>
      <w:r>
        <w:t>2.3 Reference-normal subset construction</w:t>
      </w:r>
    </w:p>
    <w:p>
      <w:r>
        <w:t>新增 strict / wide 双版本定义</w:t>
      </w:r>
    </w:p>
    <w:p/>
    <w:p>
      <w:pPr>
        <w:pStyle w:val="Heading3"/>
      </w:pPr>
      <w:r>
        <w:t>2.4 Dual-anchor reference calibration</w:t>
      </w:r>
    </w:p>
    <w:p>
      <w:pPr>
        <w:pStyle w:val="ListBullet"/>
      </w:pPr>
      <w:r>
        <w:t>external Chinese references</w:t>
      </w:r>
    </w:p>
    <w:p>
      <w:pPr>
        <w:pStyle w:val="ListBullet"/>
      </w:pPr>
      <w:r>
        <w:t>internal conditional quantiles</w:t>
      </w:r>
    </w:p>
    <w:p/>
    <w:p>
      <w:pPr>
        <w:pStyle w:val="Heading3"/>
      </w:pPr>
      <w:r>
        <w:t>2.5 Phenotype burden construction</w:t>
      </w:r>
    </w:p>
    <w:p>
      <w:pPr>
        <w:pStyle w:val="ListBullet"/>
      </w:pPr>
      <w:r>
        <w:t>variable burden conversion</w:t>
      </w:r>
    </w:p>
    <w:p>
      <w:pPr>
        <w:pStyle w:val="ListBullet"/>
      </w:pPr>
      <w:r>
        <w:t>reserve domain</w:t>
      </w:r>
    </w:p>
    <w:p>
      <w:pPr>
        <w:pStyle w:val="ListBullet"/>
      </w:pPr>
      <w:r>
        <w:t>ventilatory domain</w:t>
      </w:r>
    </w:p>
    <w:p>
      <w:pPr>
        <w:pStyle w:val="ListBullet"/>
      </w:pPr>
      <w:r>
        <w:t>composite score</w:t>
      </w:r>
    </w:p>
    <w:p>
      <w:pPr>
        <w:pStyle w:val="ListBullet"/>
      </w:pPr>
      <w:r>
        <w:t>phenotype cutpoints</w:t>
      </w:r>
    </w:p>
    <w:p/>
    <w:p>
      <w:pPr>
        <w:pStyle w:val="Heading3"/>
      </w:pPr>
      <w:r>
        <w:t>2.6 Instability override</w:t>
      </w:r>
    </w:p>
    <w:p>
      <w:pPr>
        <w:pStyle w:val="ListBullet"/>
      </w:pPr>
      <w:r>
        <w:t>severe / mild rules</w:t>
      </w:r>
    </w:p>
    <w:p>
      <w:pPr>
        <w:pStyle w:val="ListBullet"/>
      </w:pPr>
      <w:r>
        <w:t>override logic</w:t>
      </w:r>
    </w:p>
    <w:p/>
    <w:p>
      <w:pPr>
        <w:pStyle w:val="Heading3"/>
      </w:pPr>
      <w:r>
        <w:t>2.7 Confidence and indeterminate classification</w:t>
      </w:r>
    </w:p>
    <w:p>
      <w:pPr>
        <w:pStyle w:val="ListBullet"/>
      </w:pPr>
      <w:r>
        <w:t>completeness</w:t>
      </w:r>
    </w:p>
    <w:p>
      <w:pPr>
        <w:pStyle w:val="ListBullet"/>
      </w:pPr>
      <w:r>
        <w:t>effort adequacy</w:t>
      </w:r>
    </w:p>
    <w:p>
      <w:pPr>
        <w:pStyle w:val="ListBullet"/>
      </w:pPr>
      <w:r>
        <w:t>anchor agreement</w:t>
      </w:r>
    </w:p>
    <w:p>
      <w:pPr>
        <w:pStyle w:val="ListBullet"/>
      </w:pPr>
      <w:r>
        <w:t>validation agreement</w:t>
      </w:r>
    </w:p>
    <w:p/>
    <w:p>
      <w:pPr>
        <w:pStyle w:val="Heading3"/>
      </w:pPr>
      <w:r>
        <w:t>2.8 Outcome-anchored validation model</w:t>
      </w:r>
    </w:p>
    <w:p>
      <w:pPr>
        <w:pStyle w:val="ListBullet"/>
      </w:pPr>
      <w:r>
        <w:t>明确是 validation，不是主标签生成</w:t>
      </w:r>
    </w:p>
    <w:p/>
    <w:p>
      <w:pPr>
        <w:pStyle w:val="Heading3"/>
      </w:pPr>
      <w:r>
        <w:t>2.9 Anomaly audit</w:t>
      </w:r>
    </w:p>
    <w:p>
      <w:pPr>
        <w:pStyle w:val="ListBullet"/>
      </w:pPr>
      <w:r>
        <w:t>仅作 QC / atypical phenotype flag</w:t>
      </w:r>
    </w:p>
    <w:p/>
    <w:p>
      <w:pPr>
        <w:pStyle w:val="Heading3"/>
      </w:pPr>
      <w:r>
        <w:t>2.10 Statistical analysis</w:t>
      </w:r>
    </w:p>
    <w:p>
      <w:pPr>
        <w:pStyle w:val="ListBullet"/>
      </w:pPr>
      <w:r>
        <w:t>construct validity</w:t>
      </w:r>
    </w:p>
    <w:p>
      <w:pPr>
        <w:pStyle w:val="ListBullet"/>
      </w:pPr>
      <w:r>
        <w:t>calibration / gradient</w:t>
      </w:r>
    </w:p>
    <w:p>
      <w:pPr>
        <w:pStyle w:val="ListBullet"/>
      </w:pPr>
      <w:r>
        <w:t>sensitivity analyses</w:t>
      </w:r>
    </w:p>
    <w:p>
      <w:pPr>
        <w:pStyle w:val="ListBullet"/>
      </w:pPr>
      <w:r>
        <w:t>subgroup analyses</w:t>
      </w:r>
    </w:p>
    <w:p/>
    <w:p/>
    <w:p/>
    <w:p>
      <w:pPr>
        <w:pStyle w:val="Heading1"/>
      </w:pPr>
      <w:r>
        <w:t>五、结果部分怎么排</w:t>
      </w:r>
    </w:p>
    <w:p/>
    <w:p>
      <w:pPr>
        <w:pStyle w:val="Heading2"/>
      </w:pPr>
      <w:r>
        <w:t>推荐的新结果顺序</w:t>
      </w:r>
    </w:p>
    <w:p/>
    <w:p>
      <w:pPr>
        <w:pStyle w:val="Heading3"/>
      </w:pPr>
      <w:r>
        <w:t>3.1 Cohort and data completeness</w:t>
      </w:r>
    </w:p>
    <w:p>
      <w:r>
        <w:t>先交代数据现实，不要一上来就讲模型</w:t>
      </w:r>
    </w:p>
    <w:p/>
    <w:p>
      <w:pPr>
        <w:pStyle w:val="Heading3"/>
      </w:pPr>
      <w:r>
        <w:t>3.2 Reference subset and conditional reference framework</w:t>
      </w:r>
    </w:p>
    <w:p>
      <w:r>
        <w:t>展示 reference 建模成功建立</w:t>
      </w:r>
    </w:p>
    <w:p/>
    <w:p>
      <w:pPr>
        <w:pStyle w:val="Heading3"/>
      </w:pPr>
      <w:r>
        <w:t>3.3 Phenotype burden score and zone distribution</w:t>
      </w:r>
    </w:p>
    <w:p>
      <w:r>
        <w:t>展示新主体分数和区间分布</w:t>
      </w:r>
    </w:p>
    <w:p/>
    <w:p>
      <w:pPr>
        <w:pStyle w:val="Heading3"/>
      </w:pPr>
      <w:r>
        <w:t>3.4 Instability override effects</w:t>
      </w:r>
    </w:p>
    <w:p>
      <w:r>
        <w:t>说明有多少人因即时警报被升级</w:t>
      </w:r>
    </w:p>
    <w:p/>
    <w:p>
      <w:pPr>
        <w:pStyle w:val="Heading3"/>
      </w:pPr>
      <w:r>
        <w:t>3.5 Confidence / indeterminate results</w:t>
      </w:r>
    </w:p>
    <w:p>
      <w:r>
        <w:t>强调高置信度端点与不确定区</w:t>
      </w:r>
    </w:p>
    <w:p/>
    <w:p>
      <w:pPr>
        <w:pStyle w:val="Heading3"/>
      </w:pPr>
      <w:r>
        <w:t>3.6 Construct validity against `test_result`</w:t>
      </w:r>
    </w:p>
    <w:p>
      <w:r>
        <w:t>展示梯度：green &lt; yellow &lt; red</w:t>
      </w:r>
    </w:p>
    <w:p/>
    <w:p>
      <w:pPr>
        <w:pStyle w:val="Heading3"/>
      </w:pPr>
      <w:r>
        <w:t>3.7 Sensitivity analyses</w:t>
      </w:r>
    </w:p>
    <w:p>
      <w:r>
        <w:t>strict / wide, no-BP / full, cycle-only, sex/age strata</w:t>
      </w:r>
    </w:p>
    <w:p/>
    <w:p>
      <w:pPr>
        <w:pStyle w:val="Heading3"/>
      </w:pPr>
      <w:r>
        <w:t>3.8 Legacy comparison</w:t>
      </w:r>
    </w:p>
    <w:p>
      <w:r>
        <w:t>把旧的 R/T/I v2、rule labels、outcome-anchor-only 结果放在这里或补充</w:t>
      </w:r>
    </w:p>
    <w:p/>
    <w:p/>
    <w:p/>
    <w:p>
      <w:pPr>
        <w:pStyle w:val="Heading1"/>
      </w:pPr>
      <w:r>
        <w:t>六、讨论怎么改</w:t>
      </w:r>
    </w:p>
    <w:p/>
    <w:p>
      <w:pPr>
        <w:pStyle w:val="Heading2"/>
      </w:pPr>
      <w:r>
        <w:t>讨论第一段就要改</w:t>
      </w:r>
    </w:p>
    <w:p>
      <w:r>
        <w:t xml:space="preserve">不要以“模型性能不高”为开头。  </w:t>
      </w:r>
    </w:p>
    <w:p>
      <w:r>
        <w:t>改成：</w:t>
      </w:r>
    </w:p>
    <w:p>
      <w:pPr>
        <w:pStyle w:val="ListBullet"/>
      </w:pPr>
      <w:r>
        <w:t>我们的主要发现是 summary-level CPET 的安全解释应分为表型负担、测试中不稳定和不确定性三层。</w:t>
      </w:r>
    </w:p>
    <w:p/>
    <w:p>
      <w:pPr>
        <w:pStyle w:val="Heading2"/>
      </w:pPr>
      <w:r>
        <w:t>主要发现建议写成 4 点</w:t>
      </w:r>
    </w:p>
    <w:p/>
    <w:p>
      <w:pPr>
        <w:pStyle w:val="Heading3"/>
      </w:pPr>
      <w:r>
        <w:t>发现 1</w:t>
      </w:r>
    </w:p>
    <w:p>
      <w:r>
        <w:t>单一监督标签不足以承载安全构念。</w:t>
      </w:r>
    </w:p>
    <w:p/>
    <w:p>
      <w:pPr>
        <w:pStyle w:val="Heading3"/>
      </w:pPr>
      <w:r>
        <w:t>发现 2</w:t>
      </w:r>
    </w:p>
    <w:p>
      <w:r>
        <w:t>双锚点参考和条件分位框架比单纯 OLS/单方程更适合 Stage I。</w:t>
      </w:r>
    </w:p>
    <w:p/>
    <w:p>
      <w:pPr>
        <w:pStyle w:val="Heading3"/>
      </w:pPr>
      <w:r>
        <w:t>发现 3</w:t>
      </w:r>
    </w:p>
    <w:p>
      <w:r>
        <w:t>即时不稳定信号应作为覆盖规则，而不应与慢性表型均值混合。</w:t>
      </w:r>
    </w:p>
    <w:p/>
    <w:p>
      <w:pPr>
        <w:pStyle w:val="Heading3"/>
      </w:pPr>
      <w:r>
        <w:t>发现 4</w:t>
      </w:r>
    </w:p>
    <w:p>
      <w:r>
        <w:t>不确定性并非失败，而是 Stage I 最关键的输出之一。</w:t>
      </w:r>
    </w:p>
    <w:p/>
    <w:p>
      <w:pPr>
        <w:pStyle w:val="Heading2"/>
      </w:pPr>
      <w:r>
        <w:t>必须明确承认的局限</w:t>
      </w:r>
    </w:p>
    <w:p>
      <w:pPr>
        <w:pStyle w:val="ListBullet"/>
      </w:pPr>
      <w:r>
        <w:t>summary-level 数据</w:t>
      </w:r>
    </w:p>
    <w:p>
      <w:pPr>
        <w:pStyle w:val="ListBullet"/>
      </w:pPr>
      <w:r>
        <w:t>缺失逐呼吸与 ECG</w:t>
      </w:r>
    </w:p>
    <w:p>
      <w:pPr>
        <w:pStyle w:val="ListBullet"/>
      </w:pPr>
      <w:r>
        <w:t>无随访结局</w:t>
      </w:r>
    </w:p>
    <w:p>
      <w:pPr>
        <w:pStyle w:val="ListBullet"/>
      </w:pPr>
      <w:r>
        <w:t>`test_result` 仍是代理变量</w:t>
      </w:r>
    </w:p>
    <w:p>
      <w:pPr>
        <w:pStyle w:val="ListBullet"/>
      </w:pPr>
      <w:r>
        <w:t>单中心 derivation</w:t>
      </w:r>
    </w:p>
    <w:p>
      <w:pPr>
        <w:pStyle w:val="ListBullet"/>
      </w:pPr>
      <w:r>
        <w:t>部分关键字段缺失</w:t>
      </w:r>
    </w:p>
    <w:p/>
    <w:p>
      <w:pPr>
        <w:pStyle w:val="Heading2"/>
      </w:pPr>
      <w:r>
        <w:t>未来方向要怎么写</w:t>
      </w:r>
    </w:p>
    <w:p>
      <w:r>
        <w:t xml:space="preserve">不要只说“以后扩大样本量”。  </w:t>
      </w:r>
    </w:p>
    <w:p>
      <w:r>
        <w:t>要具体说：</w:t>
      </w:r>
    </w:p>
    <w:p>
      <w:r>
        <w:t>1. 引入 breath-by-breath 与 ECG</w:t>
      </w:r>
    </w:p>
    <w:p>
      <w:r>
        <w:t>2. 将不确定区作为 Stage II 优先采样对象</w:t>
      </w:r>
    </w:p>
    <w:p>
      <w:r>
        <w:t>3. 以真实临床随访或安全事件作为外部结果</w:t>
      </w:r>
    </w:p>
    <w:p>
      <w:r>
        <w:t>4. 做多中心外部验证</w:t>
      </w:r>
    </w:p>
    <w:p/>
    <w:p/>
    <w:p/>
    <w:p>
      <w:pPr>
        <w:pStyle w:val="Heading1"/>
      </w:pPr>
      <w:r>
        <w:t>七、结论怎么写</w:t>
      </w:r>
    </w:p>
    <w:p/>
    <w:p>
      <w:pPr>
        <w:pStyle w:val="Heading2"/>
      </w:pPr>
      <w:r>
        <w:t>不推荐</w:t>
      </w:r>
    </w:p>
    <w:p>
      <w:r>
        <w:t>“本模型具有良好临床应用前景，可用于老年高血压患者运动安全预测。”</w:t>
      </w:r>
    </w:p>
    <w:p/>
    <w:p>
      <w:pPr>
        <w:pStyle w:val="Heading2"/>
      </w:pPr>
      <w:r>
        <w:t>推荐</w:t>
      </w:r>
    </w:p>
    <w:p>
      <w:r>
        <w:t>“本研究建立了一个基于 summary-level CPET 的实验室安全表型原型。该原型以双锚点参考归一化的连续表型负担分数为主体，以测试中的不稳定信号作为覆盖规则，并显式输出置信度与不确定区。结果提示，在缺乏原始波形和随访结局的 Stage I 条件下，最有价值的产出不是高精度预测器，而是一个能够稳定识别高信度端点并保留不确定区的可复现方法学框架。”</w:t>
      </w:r>
    </w:p>
    <w:p/>
    <w:p/>
    <w:p/>
    <w:p>
      <w:pPr>
        <w:pStyle w:val="Heading1"/>
      </w:pPr>
      <w:r>
        <w:t>八、补充材料怎么改</w:t>
      </w:r>
    </w:p>
    <w:p/>
    <w:p>
      <w:r>
        <w:t>补充材料最适合放这些：</w:t>
      </w:r>
    </w:p>
    <w:p/>
    <w:p>
      <w:pPr>
        <w:pStyle w:val="Heading2"/>
      </w:pPr>
      <w:r>
        <w:t>S1</w:t>
      </w:r>
    </w:p>
    <w:p>
      <w:r>
        <w:t xml:space="preserve">legacy P1 v2/v3 标签和 leakage 消融  </w:t>
      </w:r>
    </w:p>
    <w:p>
      <w:r>
        <w:t>→ 作为“为什么旧路径不适合作为主结果”的证据</w:t>
      </w:r>
    </w:p>
    <w:p/>
    <w:p>
      <w:pPr>
        <w:pStyle w:val="Heading2"/>
      </w:pPr>
      <w:r>
        <w:t>S2</w:t>
      </w:r>
    </w:p>
    <w:p>
      <w:r>
        <w:t xml:space="preserve">outcome-anchor 模型全部细节  </w:t>
      </w:r>
    </w:p>
    <w:p>
      <w:r>
        <w:t>→ calibration, DCA, feature importance</w:t>
      </w:r>
    </w:p>
    <w:p/>
    <w:p>
      <w:pPr>
        <w:pStyle w:val="Heading2"/>
      </w:pPr>
      <w:r>
        <w:t>S3</w:t>
      </w:r>
    </w:p>
    <w:p>
      <w:r>
        <w:t xml:space="preserve">alternative weighting / PCA / factor-loading  </w:t>
      </w:r>
    </w:p>
    <w:p>
      <w:r>
        <w:t>→ 证明主公式稳健</w:t>
      </w:r>
    </w:p>
    <w:p/>
    <w:p>
      <w:pPr>
        <w:pStyle w:val="Heading2"/>
      </w:pPr>
      <w:r>
        <w:t>S4</w:t>
      </w:r>
    </w:p>
    <w:p>
      <w:r>
        <w:t xml:space="preserve">Mahalanobis / anomaly 结果  </w:t>
      </w:r>
    </w:p>
    <w:p>
      <w:r>
        <w:t>→ 说明它更适合 QC</w:t>
      </w:r>
    </w:p>
    <w:p/>
    <w:p>
      <w:pPr>
        <w:pStyle w:val="Heading2"/>
      </w:pPr>
      <w:r>
        <w:t>S5</w:t>
      </w:r>
    </w:p>
    <w:p>
      <w:r>
        <w:t xml:space="preserve">strict vs wide / no-BP / cycle-only  </w:t>
      </w:r>
    </w:p>
    <w:p>
      <w:r>
        <w:t>→ 稳健性分析</w:t>
      </w:r>
    </w:p>
    <w:p/>
    <w:p/>
    <w:p/>
    <w:p>
      <w:pPr>
        <w:pStyle w:val="Heading1"/>
      </w:pPr>
      <w:r>
        <w:t>九、主文表图重排建议</w:t>
      </w:r>
    </w:p>
    <w:p/>
    <w:p>
      <w:pPr>
        <w:pStyle w:val="Heading2"/>
      </w:pPr>
      <w:r>
        <w:t>主文保留</w:t>
      </w:r>
    </w:p>
    <w:p>
      <w:pPr>
        <w:pStyle w:val="ListBullet"/>
      </w:pPr>
      <w:r>
        <w:t>研究流程图</w:t>
      </w:r>
    </w:p>
    <w:p>
      <w:pPr>
        <w:pStyle w:val="ListBullet"/>
      </w:pPr>
      <w:r>
        <w:t>reference 建模图</w:t>
      </w:r>
    </w:p>
    <w:p>
      <w:pPr>
        <w:pStyle w:val="ListBullet"/>
      </w:pPr>
      <w:r>
        <w:t>final zone 结果表</w:t>
      </w:r>
    </w:p>
    <w:p>
      <w:pPr>
        <w:pStyle w:val="ListBullet"/>
      </w:pPr>
      <w:r>
        <w:t>outcome gradient 图</w:t>
      </w:r>
    </w:p>
    <w:p>
      <w:pPr>
        <w:pStyle w:val="ListBullet"/>
      </w:pPr>
      <w:r>
        <w:t>confidence 分布图</w:t>
      </w:r>
    </w:p>
    <w:p/>
    <w:p>
      <w:pPr>
        <w:pStyle w:val="Heading2"/>
      </w:pPr>
      <w:r>
        <w:t>移出主文放补充</w:t>
      </w:r>
    </w:p>
    <w:p>
      <w:pPr>
        <w:pStyle w:val="ListBullet"/>
      </w:pPr>
      <w:r>
        <w:t>复杂 ML 对比表</w:t>
      </w:r>
    </w:p>
    <w:p>
      <w:pPr>
        <w:pStyle w:val="ListBullet"/>
      </w:pPr>
      <w:r>
        <w:t>过多的 SHAP 图</w:t>
      </w:r>
    </w:p>
    <w:p>
      <w:pPr>
        <w:pStyle w:val="ListBullet"/>
      </w:pPr>
      <w:r>
        <w:t>Mahalanobis 全部细节</w:t>
      </w:r>
    </w:p>
    <w:p>
      <w:pPr>
        <w:pStyle w:val="ListBullet"/>
      </w:pPr>
      <w:r>
        <w:t>旧标签消融细节</w:t>
      </w:r>
    </w:p>
    <w:p/>
    <w:p/>
    <w:p/>
    <w:p>
      <w:pPr>
        <w:pStyle w:val="Heading1"/>
      </w:pPr>
      <w:r>
        <w:t>十、投稿定位</w:t>
      </w:r>
    </w:p>
    <w:p/>
    <w:p>
      <w:pPr>
        <w:pStyle w:val="Heading2"/>
      </w:pPr>
      <w:r>
        <w:t>最稳定位</w:t>
      </w:r>
    </w:p>
    <w:p>
      <w:pPr>
        <w:pStyle w:val="ListBullet"/>
      </w:pPr>
      <w:r>
        <w:t>方法学原型</w:t>
      </w:r>
    </w:p>
    <w:p>
      <w:pPr>
        <w:pStyle w:val="ListBullet"/>
      </w:pPr>
      <w:r>
        <w:t>internal derivation</w:t>
      </w:r>
    </w:p>
    <w:p>
      <w:pPr>
        <w:pStyle w:val="ListBullet"/>
      </w:pPr>
      <w:r>
        <w:t>uncertainty-aware stratification</w:t>
      </w:r>
    </w:p>
    <w:p>
      <w:pPr>
        <w:pStyle w:val="ListBullet"/>
      </w:pPr>
      <w:r>
        <w:t>laboratory phenotype framework</w:t>
      </w:r>
    </w:p>
    <w:p/>
    <w:p>
      <w:pPr>
        <w:pStyle w:val="Heading2"/>
      </w:pPr>
      <w:r>
        <w:t>不要自我定位为</w:t>
      </w:r>
    </w:p>
    <w:p>
      <w:pPr>
        <w:pStyle w:val="ListBullet"/>
      </w:pPr>
      <w:r>
        <w:t>deployable clinical tool</w:t>
      </w:r>
    </w:p>
    <w:p>
      <w:pPr>
        <w:pStyle w:val="ListBullet"/>
      </w:pPr>
      <w:r>
        <w:t>decision support model</w:t>
      </w:r>
    </w:p>
    <w:p>
      <w:pPr>
        <w:pStyle w:val="ListBullet"/>
      </w:pPr>
      <w:r>
        <w:t>ready-to-use prediction system</w:t>
      </w:r>
    </w:p>
    <w:p/>
    <w:p>
      <w:pPr>
        <w:pStyle w:val="Heading2"/>
      </w:pPr>
      <w:r>
        <w:t>稿件语气</w:t>
      </w:r>
    </w:p>
    <w:p>
      <w:r>
        <w:t>要显得：</w:t>
      </w:r>
    </w:p>
    <w:p>
      <w:pPr>
        <w:pStyle w:val="ListBullet"/>
      </w:pPr>
      <w:r>
        <w:t>清醒</w:t>
      </w:r>
    </w:p>
    <w:p>
      <w:pPr>
        <w:pStyle w:val="ListBullet"/>
      </w:pPr>
      <w:r>
        <w:t>诚实</w:t>
      </w:r>
    </w:p>
    <w:p>
      <w:pPr>
        <w:pStyle w:val="ListBullet"/>
      </w:pPr>
      <w:r>
        <w:t>有方法学自觉</w:t>
      </w:r>
    </w:p>
    <w:p>
      <w:pPr>
        <w:pStyle w:val="ListBullet"/>
      </w:pPr>
      <w:r>
        <w:t>不夸大</w:t>
      </w:r>
    </w:p>
    <w:p/>
    <w:p/>
    <w:p/>
    <w:p>
      <w:pPr>
        <w:pStyle w:val="Heading1"/>
      </w:pPr>
      <w:r>
        <w:t>十一、写给审稿人的核心防守句</w:t>
      </w:r>
    </w:p>
    <w:p/>
    <w:p>
      <w:pPr>
        <w:pStyle w:val="Heading3"/>
      </w:pPr>
      <w:r>
        <w:t>防守句 1</w:t>
      </w:r>
    </w:p>
    <w:p>
      <w:r>
        <w:t>“本研究并未将 summary-level CPET 误包装为高精度预测器，而是明确将其定位为实验室原型，用于定义可识别端点与不确定区。”</w:t>
      </w:r>
    </w:p>
    <w:p/>
    <w:p>
      <w:pPr>
        <w:pStyle w:val="Heading3"/>
      </w:pPr>
      <w:r>
        <w:t>防守句 2</w:t>
      </w:r>
    </w:p>
    <w:p>
      <w:r>
        <w:t>“我们将测试中的即时不稳定信号与慢性表型负担拆分建模，以避免构念混杂。”</w:t>
      </w:r>
    </w:p>
    <w:p/>
    <w:p>
      <w:pPr>
        <w:pStyle w:val="Heading3"/>
      </w:pPr>
      <w:r>
        <w:t>防守句 3</w:t>
      </w:r>
    </w:p>
    <w:p>
      <w:r>
        <w:t>“`test_result` 被用于外部锚定与构念验证，而非用于重新制造主标签。”</w:t>
      </w:r>
    </w:p>
    <w:p/>
    <w:p>
      <w:pPr>
        <w:pStyle w:val="Heading3"/>
      </w:pPr>
      <w:r>
        <w:t>防守句 4</w:t>
      </w:r>
    </w:p>
    <w:p>
      <w:r>
        <w:t>“显式保留 indeterminate 区是本研究的有意设计，而非分析失败。”</w:t>
      </w:r>
    </w:p>
    <w:p/>
    <w:p/>
    <w:p/>
    <w:p>
      <w:pPr>
        <w:pStyle w:val="Heading1"/>
      </w:pPr>
      <w:r>
        <w:t>十二、最建议你直接替换掉的摘要结尾句</w:t>
      </w:r>
    </w:p>
    <w:p/>
    <w:p>
      <w:r>
        <w:t>推荐最终一句：</w:t>
      </w:r>
    </w:p>
    <w:p/>
    <w:p>
      <w:r>
        <w:t>“在 summary-level CPET 的信息边界内，运动安全分层更适合被表述为一个以表型负担为主体、以即时不稳定为覆盖、并显式呈现不确定性的实验室原型，而非一个追求单一高 AUC 的监督分类器。”</w:t>
      </w:r>
    </w:p>
    <w:p>
      <w:r>
        <w:br w:type="page"/>
      </w:r>
    </w:p>
    <w:p>
      <w:pPr>
        <w:pStyle w:val="Heading1"/>
      </w:pPr>
      <w:r>
        <w:t>06｜参考文献与引用建议</w:t>
      </w:r>
    </w:p>
    <w:p/>
    <w:p>
      <w:r>
        <w:t>这份文档按“论文哪里要引用”来整理，不按数据库顺序整理。</w:t>
      </w:r>
    </w:p>
    <w:p/>
    <w:p/>
    <w:p/>
    <w:p>
      <w:pPr>
        <w:pStyle w:val="Heading1"/>
      </w:pPr>
      <w:r>
        <w:t>一、中国 CPET 规范与安全背景（引言必引）</w:t>
      </w:r>
    </w:p>
    <w:p/>
    <w:p>
      <w:pPr>
        <w:pStyle w:val="Heading2"/>
      </w:pPr>
      <w:r>
        <w:t>1. 中国专家共识（2022）</w:t>
      </w:r>
    </w:p>
    <w:p>
      <w:r>
        <w:t xml:space="preserve">**心肺运动试验临床规范应用中国专家共识**  </w:t>
      </w:r>
    </w:p>
    <w:p>
      <w:r>
        <w:t>用途：</w:t>
      </w:r>
    </w:p>
    <w:p>
      <w:pPr>
        <w:pStyle w:val="ListBullet"/>
      </w:pPr>
      <w:r>
        <w:t>引言说明 CPET 在鉴别诊断、预后评估、运动处方和安全规范中的地位</w:t>
      </w:r>
    </w:p>
    <w:p>
      <w:pPr>
        <w:pStyle w:val="ListBullet"/>
      </w:pPr>
      <w:r>
        <w:t>方法部分说明中国本土临床语境</w:t>
      </w:r>
    </w:p>
    <w:p/>
    <w:p>
      <w:r>
        <w:t>建议放置：</w:t>
      </w:r>
    </w:p>
    <w:p>
      <w:pPr>
        <w:pStyle w:val="ListBullet"/>
      </w:pPr>
      <w:r>
        <w:t>引言第一段</w:t>
      </w:r>
    </w:p>
    <w:p>
      <w:pPr>
        <w:pStyle w:val="ListBullet"/>
      </w:pPr>
      <w:r>
        <w:t>方法中的测试规范描述</w:t>
      </w:r>
    </w:p>
    <w:p>
      <w:pPr>
        <w:pStyle w:val="ListBullet"/>
      </w:pPr>
      <w:r>
        <w:t>讨论中安全与规范性部分</w:t>
      </w:r>
    </w:p>
    <w:p/>
    <w:p>
      <w:pPr>
        <w:pStyle w:val="Heading2"/>
      </w:pPr>
      <w:r>
        <w:t>2. Xiangya 安全性大样本研究（2021）</w:t>
      </w:r>
    </w:p>
    <w:p>
      <w:r>
        <w:t xml:space="preserve">**Safety of Exercise Testing in the Clinical Chinese Population**  </w:t>
      </w:r>
    </w:p>
    <w:p>
      <w:r>
        <w:t>用途：</w:t>
      </w:r>
    </w:p>
    <w:p>
      <w:pPr>
        <w:pStyle w:val="ListBullet"/>
      </w:pPr>
      <w:r>
        <w:t>说明临床中国人群中 exercise testing / CPET 整体是安全可规范开展的</w:t>
      </w:r>
    </w:p>
    <w:p>
      <w:pPr>
        <w:pStyle w:val="ListBullet"/>
      </w:pPr>
      <w:r>
        <w:t>支撑“算法严谨 ≠ 测试本身不安全”这层背景</w:t>
      </w:r>
    </w:p>
    <w:p/>
    <w:p>
      <w:r>
        <w:t>建议放置：</w:t>
      </w:r>
    </w:p>
    <w:p>
      <w:pPr>
        <w:pStyle w:val="ListBullet"/>
      </w:pPr>
      <w:r>
        <w:t>引言背景</w:t>
      </w:r>
    </w:p>
    <w:p>
      <w:pPr>
        <w:pStyle w:val="ListBullet"/>
      </w:pPr>
      <w:r>
        <w:t>讨论局限与临床意义之间的过渡</w:t>
      </w:r>
    </w:p>
    <w:p/>
    <w:p/>
    <w:p/>
    <w:p>
      <w:pPr>
        <w:pStyle w:val="Heading1"/>
      </w:pPr>
      <w:r>
        <w:t>二、中国参考值/参考方程（方法和讨论必引）</w:t>
      </w:r>
    </w:p>
    <w:p/>
    <w:p>
      <w:pPr>
        <w:pStyle w:val="Heading2"/>
      </w:pPr>
      <w:r>
        <w:t>3. X-ET project（2021）</w:t>
      </w:r>
    </w:p>
    <w:p>
      <w:r>
        <w:t xml:space="preserve">**Characteristics and reference values for cardiopulmonary exercise testing in the adult Chinese population – the X-ET project**  </w:t>
      </w:r>
    </w:p>
    <w:p>
      <w:r>
        <w:t>用途：</w:t>
      </w:r>
    </w:p>
    <w:p>
      <w:pPr>
        <w:pStyle w:val="ListBullet"/>
      </w:pPr>
      <w:r>
        <w:t>中国成人 CPET 参考值的重要来源</w:t>
      </w:r>
    </w:p>
    <w:p>
      <w:pPr>
        <w:pStyle w:val="ListBullet"/>
      </w:pPr>
      <w:r>
        <w:t>支撑“必须做中国本土化校准”</w:t>
      </w:r>
    </w:p>
    <w:p/>
    <w:p>
      <w:r>
        <w:t>建议放置：</w:t>
      </w:r>
    </w:p>
    <w:p>
      <w:pPr>
        <w:pStyle w:val="ListBullet"/>
      </w:pPr>
      <w:r>
        <w:t>引言“外部参考不一定适用中国人群”</w:t>
      </w:r>
    </w:p>
    <w:p>
      <w:pPr>
        <w:pStyle w:val="ListBullet"/>
      </w:pPr>
      <w:r>
        <w:t>方法中 external anchor 段落</w:t>
      </w:r>
    </w:p>
    <w:p/>
    <w:p>
      <w:pPr>
        <w:pStyle w:val="Heading2"/>
      </w:pPr>
      <w:r>
        <w:t>4. Wang et al., J Clin Med 2022</w:t>
      </w:r>
    </w:p>
    <w:p>
      <w:r>
        <w:t xml:space="preserve">**Normal References of Peak Oxygen Uptake for Cardiorespiratory Fitness Measured with Cardiopulmonary Exercise Testing in Chinese Adults**  </w:t>
      </w:r>
    </w:p>
    <w:p>
      <w:r>
        <w:t>用途：</w:t>
      </w:r>
    </w:p>
    <w:p>
      <w:pPr>
        <w:pStyle w:val="ListBullet"/>
      </w:pPr>
      <w:r>
        <w:t>中国社区成人 cycle CPET 正常参考值</w:t>
      </w:r>
    </w:p>
    <w:p>
      <w:pPr>
        <w:pStyle w:val="ListBullet"/>
      </w:pPr>
      <w:r>
        <w:t>2nd/98th percentile 的思想很适合你当前“分位参考”路线</w:t>
      </w:r>
    </w:p>
    <w:p/>
    <w:p>
      <w:r>
        <w:t>建议放置：</w:t>
      </w:r>
    </w:p>
    <w:p>
      <w:pPr>
        <w:pStyle w:val="ListBullet"/>
      </w:pPr>
      <w:r>
        <w:t>方法中 VO2peak 外部参考</w:t>
      </w:r>
    </w:p>
    <w:p>
      <w:pPr>
        <w:pStyle w:val="ListBullet"/>
      </w:pPr>
      <w:r>
        <w:t>讨论中“为什么 percentile 比单纯均值更适合”</w:t>
      </w:r>
    </w:p>
    <w:p/>
    <w:p>
      <w:pPr>
        <w:pStyle w:val="Heading2"/>
      </w:pPr>
      <w:r>
        <w:t>5. Huang et al., JCRP 2024</w:t>
      </w:r>
    </w:p>
    <w:p>
      <w:r>
        <w:t xml:space="preserve">**Reference Standards of Cardiorespiratory Fitness Measured With the Cardiopulmonary Exercise Test Using the Treadmill in Chinese Adults Younger Than 60 Years**  </w:t>
      </w:r>
    </w:p>
    <w:p>
      <w:r>
        <w:t>用途：</w:t>
      </w:r>
    </w:p>
    <w:p>
      <w:pPr>
        <w:pStyle w:val="ListBullet"/>
      </w:pPr>
      <w:r>
        <w:t>treadmill 子集的中国参考</w:t>
      </w:r>
    </w:p>
    <w:p>
      <w:pPr>
        <w:pStyle w:val="ListBullet"/>
      </w:pPr>
      <w:r>
        <w:t>用来说明 protocol mode 不能混用</w:t>
      </w:r>
    </w:p>
    <w:p/>
    <w:p>
      <w:r>
        <w:t>建议放置：</w:t>
      </w:r>
    </w:p>
    <w:p>
      <w:pPr>
        <w:pStyle w:val="ListBullet"/>
      </w:pPr>
      <w:r>
        <w:t>方法中 mode-specific reference</w:t>
      </w:r>
    </w:p>
    <w:p>
      <w:pPr>
        <w:pStyle w:val="ListBullet"/>
      </w:pPr>
      <w:r>
        <w:t>讨论中解释 cycle / treadmill 需分开建模</w:t>
      </w:r>
    </w:p>
    <w:p/>
    <w:p>
      <w:pPr>
        <w:pStyle w:val="Heading2"/>
      </w:pPr>
      <w:r>
        <w:t>6. PUTH equation（2025）</w:t>
      </w:r>
    </w:p>
    <w:p>
      <w:r>
        <w:t xml:space="preserve">**A reference equation for peak oxygen uptake for cycle ergometry in Chinese adult participants**  </w:t>
      </w:r>
    </w:p>
    <w:p>
      <w:r>
        <w:t>用途：</w:t>
      </w:r>
    </w:p>
    <w:p>
      <w:pPr>
        <w:pStyle w:val="ListBullet"/>
      </w:pPr>
      <w:r>
        <w:t>最新中国成人 cycle 参考方程</w:t>
      </w:r>
    </w:p>
    <w:p>
      <w:pPr>
        <w:pStyle w:val="ListBullet"/>
      </w:pPr>
      <w:r>
        <w:t>样本大、时间外验证明确、可直接支持“外锚点优先用中国新方程”</w:t>
      </w:r>
    </w:p>
    <w:p/>
    <w:p>
      <w:r>
        <w:t>建议放置：</w:t>
      </w:r>
    </w:p>
    <w:p>
      <w:pPr>
        <w:pStyle w:val="ListBullet"/>
      </w:pPr>
      <w:r>
        <w:t>方法中 external anchor 主文引用</w:t>
      </w:r>
    </w:p>
    <w:p>
      <w:pPr>
        <w:pStyle w:val="ListBullet"/>
      </w:pPr>
      <w:r>
        <w:t>讨论中解释为何不再以 Wasserman/Koch 为主锚点</w:t>
      </w:r>
    </w:p>
    <w:p/>
    <w:p/>
    <w:p/>
    <w:p>
      <w:pPr>
        <w:pStyle w:val="Heading1"/>
      </w:pPr>
      <w:r>
        <w:t>三、国际参考体系（对照用，不作中国主锚点）</w:t>
      </w:r>
    </w:p>
    <w:p/>
    <w:p>
      <w:pPr>
        <w:pStyle w:val="Heading2"/>
      </w:pPr>
      <w:r>
        <w:t>7. FRIEND updated reference standards（2022）</w:t>
      </w:r>
    </w:p>
    <w:p>
      <w:r>
        <w:t xml:space="preserve">**Updated Reference Standards for Cardiorespiratory Fitness Measured with Cardiopulmonary Exercise Testing: Data from the FRIEND Registry**  </w:t>
      </w:r>
    </w:p>
    <w:p>
      <w:r>
        <w:t>用途：</w:t>
      </w:r>
    </w:p>
    <w:p>
      <w:pPr>
        <w:pStyle w:val="ListBullet"/>
      </w:pPr>
      <w:r>
        <w:t>国际大样本参考数据库</w:t>
      </w:r>
    </w:p>
    <w:p>
      <w:pPr>
        <w:pStyle w:val="ListBullet"/>
      </w:pPr>
      <w:r>
        <w:t>用来说明“参考值更新是动态发展的”</w:t>
      </w:r>
    </w:p>
    <w:p>
      <w:pPr>
        <w:pStyle w:val="ListBullet"/>
      </w:pPr>
      <w:r>
        <w:t>可作为国际 sanity check</w:t>
      </w:r>
    </w:p>
    <w:p/>
    <w:p>
      <w:r>
        <w:t>建议放置：</w:t>
      </w:r>
    </w:p>
    <w:p>
      <w:pPr>
        <w:pStyle w:val="ListBullet"/>
      </w:pPr>
      <w:r>
        <w:t>引言</w:t>
      </w:r>
    </w:p>
    <w:p>
      <w:pPr>
        <w:pStyle w:val="ListBullet"/>
      </w:pPr>
      <w:r>
        <w:t>讨论中外部对照段</w:t>
      </w:r>
    </w:p>
    <w:p/>
    <w:p>
      <w:pPr>
        <w:pStyle w:val="Heading2"/>
      </w:pPr>
      <w:r>
        <w:t>8. FRIEND cycle reference（2016）</w:t>
      </w:r>
    </w:p>
    <w:p>
      <w:r>
        <w:t xml:space="preserve">**Reference Standards for Cardiorespiratory Fitness Measured With CPET Using Cycle Ergometry: Data From the FRIEND Registry**  </w:t>
      </w:r>
    </w:p>
    <w:p>
      <w:r>
        <w:t>用途：</w:t>
      </w:r>
    </w:p>
    <w:p>
      <w:pPr>
        <w:pStyle w:val="ListBullet"/>
      </w:pPr>
      <w:r>
        <w:t>cycle 参考的国际经典来源</w:t>
      </w:r>
    </w:p>
    <w:p/>
    <w:p>
      <w:r>
        <w:t>建议放置：</w:t>
      </w:r>
    </w:p>
    <w:p>
      <w:pPr>
        <w:pStyle w:val="ListBullet"/>
      </w:pPr>
      <w:r>
        <w:t>方法中对照公式</w:t>
      </w:r>
    </w:p>
    <w:p>
      <w:pPr>
        <w:pStyle w:val="ListBullet"/>
      </w:pPr>
      <w:r>
        <w:t>补充材料中的 legacy 对比</w:t>
      </w:r>
    </w:p>
    <w:p/>
    <w:p/>
    <w:p/>
    <w:p>
      <w:pPr>
        <w:pStyle w:val="Heading1"/>
      </w:pPr>
      <w:r>
        <w:t>四、CPET 复合风险评分（用于反衬你为何不做简单三分类 ML）</w:t>
      </w:r>
    </w:p>
    <w:p/>
    <w:p>
      <w:pPr>
        <w:pStyle w:val="Heading2"/>
      </w:pPr>
      <w:r>
        <w:t>9. CPX score（2008）</w:t>
      </w:r>
    </w:p>
    <w:p>
      <w:r>
        <w:t xml:space="preserve">**A cardiopulmonary exercise testing score for predicting outcomes in patients with heart failure**  </w:t>
      </w:r>
    </w:p>
    <w:p>
      <w:r>
        <w:t>用途：</w:t>
      </w:r>
    </w:p>
    <w:p>
      <w:pPr>
        <w:pStyle w:val="ListBullet"/>
      </w:pPr>
      <w:r>
        <w:t>说明成熟 CPET 风险模型通常是少量核心指标的复合，而不是随意多轴均值</w:t>
      </w:r>
    </w:p>
    <w:p/>
    <w:p>
      <w:r>
        <w:t>建议放置：</w:t>
      </w:r>
    </w:p>
    <w:p>
      <w:pPr>
        <w:pStyle w:val="ListBullet"/>
      </w:pPr>
      <w:r>
        <w:t>引言末段</w:t>
      </w:r>
    </w:p>
    <w:p>
      <w:pPr>
        <w:pStyle w:val="ListBullet"/>
      </w:pPr>
      <w:r>
        <w:t>讨论中替代框架比较</w:t>
      </w:r>
    </w:p>
    <w:p/>
    <w:p>
      <w:pPr>
        <w:pStyle w:val="Heading2"/>
      </w:pPr>
      <w:r>
        <w:t>10. CPX score validation（2013）</w:t>
      </w:r>
    </w:p>
    <w:p>
      <w:r>
        <w:t xml:space="preserve">**Validation of a cardiopulmonary exercise test score in heart failure**  </w:t>
      </w:r>
    </w:p>
    <w:p>
      <w:r>
        <w:t>用途：</w:t>
      </w:r>
    </w:p>
    <w:p>
      <w:pPr>
        <w:pStyle w:val="ListBullet"/>
      </w:pPr>
      <w:r>
        <w:t>支撑“复合模型 + 外部验证”的思路</w:t>
      </w:r>
    </w:p>
    <w:p>
      <w:pPr>
        <w:pStyle w:val="ListBullet"/>
      </w:pPr>
      <w:r>
        <w:t>也可说明 C-index ~0.70 左右是在疾病明确且真实结局条件下取得</w:t>
      </w:r>
    </w:p>
    <w:p/>
    <w:p>
      <w:r>
        <w:t>建议放置：</w:t>
      </w:r>
    </w:p>
    <w:p>
      <w:pPr>
        <w:pStyle w:val="ListBullet"/>
      </w:pPr>
      <w:r>
        <w:t>讨论中“为什么 summary-level + proxy outcome 不应追同样水平”</w:t>
      </w:r>
    </w:p>
    <w:p/>
    <w:p>
      <w:pPr>
        <w:pStyle w:val="Heading2"/>
      </w:pPr>
      <w:r>
        <w:t>11. MECKI international validation（2023）</w:t>
      </w:r>
    </w:p>
    <w:p>
      <w:r>
        <w:t xml:space="preserve">**International validation of the Metabolic Exercise test data combined with Cardiac and Kidney Indexes (MECKI) score in heart failure**  </w:t>
      </w:r>
    </w:p>
    <w:p>
      <w:r>
        <w:t>用途：</w:t>
      </w:r>
    </w:p>
    <w:p>
      <w:pPr>
        <w:pStyle w:val="ListBullet"/>
      </w:pPr>
      <w:r>
        <w:t>说明真正成熟的 CPET 风险模型往往需要 CPET + clinical + renal 等复合信息</w:t>
      </w:r>
    </w:p>
    <w:p>
      <w:pPr>
        <w:pStyle w:val="ListBullet"/>
      </w:pPr>
      <w:r>
        <w:t>反衬你当前 Stage I 的变量边界</w:t>
      </w:r>
    </w:p>
    <w:p/>
    <w:p>
      <w:r>
        <w:t>建议放置：</w:t>
      </w:r>
    </w:p>
    <w:p>
      <w:pPr>
        <w:pStyle w:val="ListBullet"/>
      </w:pPr>
      <w:r>
        <w:t>讨论局限</w:t>
      </w:r>
    </w:p>
    <w:p>
      <w:pPr>
        <w:pStyle w:val="ListBullet"/>
      </w:pPr>
      <w:r>
        <w:t>未来方向</w:t>
      </w:r>
    </w:p>
    <w:p/>
    <w:p>
      <w:pPr>
        <w:pStyle w:val="Heading2"/>
      </w:pPr>
      <w:r>
        <w:t>12. Prognostic utility / meta-analysis 文献</w:t>
      </w:r>
    </w:p>
    <w:p>
      <w:r>
        <w:t>可补：</w:t>
      </w:r>
    </w:p>
    <w:p>
      <w:pPr>
        <w:pStyle w:val="ListBullet"/>
      </w:pPr>
      <w:r>
        <w:t>HF 中 VE/VCO2 slope, peak VO2, OUES 的预后价值</w:t>
      </w:r>
    </w:p>
    <w:p>
      <w:r>
        <w:t>用途：</w:t>
      </w:r>
    </w:p>
    <w:p>
      <w:pPr>
        <w:pStyle w:val="ListBullet"/>
      </w:pPr>
      <w:r>
        <w:t>支撑“Reserve 与 Ventilatory burden”两个主体域确有预后学基础</w:t>
      </w:r>
    </w:p>
    <w:p/>
    <w:p/>
    <w:p/>
    <w:p>
      <w:pPr>
        <w:pStyle w:val="Heading1"/>
      </w:pPr>
      <w:r>
        <w:t>五、方法学规范（投稿和审稿回复必引）</w:t>
      </w:r>
    </w:p>
    <w:p/>
    <w:p>
      <w:pPr>
        <w:pStyle w:val="Heading2"/>
      </w:pPr>
      <w:r>
        <w:t>13. TRIPOD+AI（2024）</w:t>
      </w:r>
    </w:p>
    <w:p>
      <w:r>
        <w:t>用途：</w:t>
      </w:r>
    </w:p>
    <w:p>
      <w:pPr>
        <w:pStyle w:val="ListBullet"/>
      </w:pPr>
      <w:r>
        <w:t>报告规范</w:t>
      </w:r>
    </w:p>
    <w:p>
      <w:pPr>
        <w:pStyle w:val="ListBullet"/>
      </w:pPr>
      <w:r>
        <w:t>让审稿人知道你按最新预测模型报告标准写</w:t>
      </w:r>
    </w:p>
    <w:p/>
    <w:p>
      <w:r>
        <w:t>建议放置：</w:t>
      </w:r>
    </w:p>
    <w:p>
      <w:pPr>
        <w:pStyle w:val="ListBullet"/>
      </w:pPr>
      <w:r>
        <w:t>方法末尾</w:t>
      </w:r>
    </w:p>
    <w:p>
      <w:pPr>
        <w:pStyle w:val="ListBullet"/>
      </w:pPr>
      <w:r>
        <w:t>补充材料或 checklist</w:t>
      </w:r>
    </w:p>
    <w:p/>
    <w:p>
      <w:pPr>
        <w:pStyle w:val="Heading2"/>
      </w:pPr>
      <w:r>
        <w:t>14. PROBAST+AI（2025）</w:t>
      </w:r>
    </w:p>
    <w:p>
      <w:r>
        <w:t>用途：</w:t>
      </w:r>
    </w:p>
    <w:p>
      <w:pPr>
        <w:pStyle w:val="ListBullet"/>
      </w:pPr>
      <w:r>
        <w:t>风险偏倚与适用性评估</w:t>
      </w:r>
    </w:p>
    <w:p>
      <w:pPr>
        <w:pStyle w:val="ListBullet"/>
      </w:pPr>
      <w:r>
        <w:t>特别适合解释为什么你不夸大临床部署价值</w:t>
      </w:r>
    </w:p>
    <w:p/>
    <w:p>
      <w:r>
        <w:t>建议放置：</w:t>
      </w:r>
    </w:p>
    <w:p>
      <w:pPr>
        <w:pStyle w:val="ListBullet"/>
      </w:pPr>
      <w:r>
        <w:t>讨论局限</w:t>
      </w:r>
    </w:p>
    <w:p>
      <w:pPr>
        <w:pStyle w:val="ListBullet"/>
      </w:pPr>
      <w:r>
        <w:t>补充材料的 bias appraisal</w:t>
      </w:r>
    </w:p>
    <w:p/>
    <w:p>
      <w:pPr>
        <w:pStyle w:val="Heading2"/>
      </w:pPr>
      <w:r>
        <w:t>15. BMJ clinical prediction model evaluation series（2024）</w:t>
      </w:r>
    </w:p>
    <w:p>
      <w:r>
        <w:t>用途：</w:t>
      </w:r>
    </w:p>
    <w:p>
      <w:pPr>
        <w:pStyle w:val="ListBullet"/>
      </w:pPr>
      <w:r>
        <w:t>discrimination 不是唯一指标</w:t>
      </w:r>
    </w:p>
    <w:p>
      <w:pPr>
        <w:pStyle w:val="ListBullet"/>
      </w:pPr>
      <w:r>
        <w:t>calibration、uncertainty、external validation 都要写</w:t>
      </w:r>
    </w:p>
    <w:p/>
    <w:p>
      <w:r>
        <w:t>建议放置：</w:t>
      </w:r>
    </w:p>
    <w:p>
      <w:pPr>
        <w:pStyle w:val="ListBullet"/>
      </w:pPr>
      <w:r>
        <w:t>方法和讨论</w:t>
      </w:r>
    </w:p>
    <w:p>
      <w:pPr>
        <w:pStyle w:val="ListBullet"/>
      </w:pPr>
      <w:r>
        <w:t>审稿回复中非常有用</w:t>
      </w:r>
    </w:p>
    <w:p/>
    <w:p>
      <w:pPr>
        <w:pStyle w:val="Heading2"/>
      </w:pPr>
      <w:r>
        <w:t>16. BMJ uncertainty of risk estimates（2025）</w:t>
      </w:r>
    </w:p>
    <w:p>
      <w:r>
        <w:t>用途：</w:t>
      </w:r>
    </w:p>
    <w:p>
      <w:pPr>
        <w:pStyle w:val="ListBullet"/>
      </w:pPr>
      <w:r>
        <w:t>直接支撑你把 uncertainty / indeterminate 当成主输出之一</w:t>
      </w:r>
    </w:p>
    <w:p>
      <w:pPr>
        <w:pStyle w:val="ListBullet"/>
      </w:pPr>
      <w:r>
        <w:t>这篇和你项目的新定位非常契合</w:t>
      </w:r>
    </w:p>
    <w:p/>
    <w:p>
      <w:r>
        <w:t>建议放置：</w:t>
      </w:r>
    </w:p>
    <w:p>
      <w:pPr>
        <w:pStyle w:val="ListBullet"/>
      </w:pPr>
      <w:r>
        <w:t>讨论“为什么要显式输出不确定性”</w:t>
      </w:r>
    </w:p>
    <w:p>
      <w:pPr>
        <w:pStyle w:val="ListBullet"/>
      </w:pPr>
      <w:r>
        <w:t>结论或方法说明</w:t>
      </w:r>
    </w:p>
    <w:p/>
    <w:p/>
    <w:p/>
    <w:p>
      <w:pPr>
        <w:pStyle w:val="Heading1"/>
      </w:pPr>
      <w:r>
        <w:t>六、你论文里最关键的引用布局建议</w:t>
      </w:r>
    </w:p>
    <w:p/>
    <w:p>
      <w:pPr>
        <w:pStyle w:val="Heading2"/>
      </w:pPr>
      <w:r>
        <w:t>引言第一段</w:t>
      </w:r>
    </w:p>
    <w:p>
      <w:pPr>
        <w:pStyle w:val="ListBullet"/>
      </w:pPr>
      <w:r>
        <w:t>中国专家共识</w:t>
      </w:r>
    </w:p>
    <w:p>
      <w:pPr>
        <w:pStyle w:val="ListBullet"/>
      </w:pPr>
      <w:r>
        <w:t>CPET 价值背景</w:t>
      </w:r>
    </w:p>
    <w:p>
      <w:pPr>
        <w:pStyle w:val="ListBullet"/>
      </w:pPr>
      <w:r>
        <w:t>Xiangya 安全性研究</w:t>
      </w:r>
    </w:p>
    <w:p/>
    <w:p>
      <w:pPr>
        <w:pStyle w:val="Heading2"/>
      </w:pPr>
      <w:r>
        <w:t>引言第二段</w:t>
      </w:r>
    </w:p>
    <w:p>
      <w:pPr>
        <w:pStyle w:val="ListBullet"/>
      </w:pPr>
      <w:r>
        <w:t>中国参考值/方程文献</w:t>
      </w:r>
    </w:p>
    <w:p>
      <w:pPr>
        <w:pStyle w:val="ListBullet"/>
      </w:pPr>
      <w:r>
        <w:t>FRIEND 国际参考</w:t>
      </w:r>
    </w:p>
    <w:p/>
    <w:p>
      <w:pPr>
        <w:pStyle w:val="Heading2"/>
      </w:pPr>
      <w:r>
        <w:t>引言第三段</w:t>
      </w:r>
    </w:p>
    <w:p>
      <w:pPr>
        <w:pStyle w:val="ListBullet"/>
      </w:pPr>
      <w:r>
        <w:t>CPX score / MECKI</w:t>
      </w:r>
    </w:p>
    <w:p>
      <w:pPr>
        <w:pStyle w:val="ListBullet"/>
      </w:pPr>
      <w:r>
        <w:t>说明真正成熟的风险模型需要更清晰构念与更完整信息</w:t>
      </w:r>
    </w:p>
    <w:p/>
    <w:p>
      <w:pPr>
        <w:pStyle w:val="Heading2"/>
      </w:pPr>
      <w:r>
        <w:t>方法</w:t>
      </w:r>
    </w:p>
    <w:p>
      <w:pPr>
        <w:pStyle w:val="ListBullet"/>
      </w:pPr>
      <w:r>
        <w:t>dual-anchor reference：Wang 2022 / Huang 2024 / PUTH 2025 / X-ET</w:t>
      </w:r>
    </w:p>
    <w:p>
      <w:pPr>
        <w:pStyle w:val="ListBullet"/>
      </w:pPr>
      <w:r>
        <w:t>reporting standards：TRIPOD+AI</w:t>
      </w:r>
    </w:p>
    <w:p>
      <w:pPr>
        <w:pStyle w:val="ListBullet"/>
      </w:pPr>
      <w:r>
        <w:t>bias/applicability：PROBAST+AI</w:t>
      </w:r>
    </w:p>
    <w:p/>
    <w:p>
      <w:pPr>
        <w:pStyle w:val="Heading2"/>
      </w:pPr>
      <w:r>
        <w:t>讨论</w:t>
      </w:r>
    </w:p>
    <w:p>
      <w:pPr>
        <w:pStyle w:val="ListBullet"/>
      </w:pPr>
      <w:r>
        <w:t>summary-level 的能力边界</w:t>
      </w:r>
    </w:p>
    <w:p>
      <w:pPr>
        <w:pStyle w:val="ListBullet"/>
      </w:pPr>
      <w:r>
        <w:t>uncertainty 合理性</w:t>
      </w:r>
    </w:p>
    <w:p>
      <w:pPr>
        <w:pStyle w:val="ListBullet"/>
      </w:pPr>
      <w:r>
        <w:t>未来 Stage II 需要原始数据的理由</w:t>
      </w:r>
    </w:p>
    <w:p/>
    <w:p/>
    <w:p/>
    <w:p>
      <w:pPr>
        <w:pStyle w:val="Heading1"/>
      </w:pPr>
      <w:r>
        <w:t>七、最推荐优先补进 BibTeX 的 12 条</w:t>
      </w:r>
    </w:p>
    <w:p/>
    <w:p>
      <w:r>
        <w:t>1. 中国专家共识（2022）</w:t>
      </w:r>
    </w:p>
    <w:p>
      <w:r>
        <w:t>2. Xiangya 安全性研究（2021）</w:t>
      </w:r>
    </w:p>
    <w:p>
      <w:r>
        <w:t>3. X-ET（2021）</w:t>
      </w:r>
    </w:p>
    <w:p>
      <w:r>
        <w:t>4. Wang 2022 中国成人 cycle 参考</w:t>
      </w:r>
    </w:p>
    <w:p>
      <w:r>
        <w:t>5. Huang 2024 treadmill 中国参考</w:t>
      </w:r>
    </w:p>
    <w:p>
      <w:r>
        <w:t>6. PUTH 2025 cycle 方程</w:t>
      </w:r>
    </w:p>
    <w:p>
      <w:r>
        <w:t>7. FRIEND updated references（2022）</w:t>
      </w:r>
    </w:p>
    <w:p>
      <w:r>
        <w:t>8. FRIEND cycle reference（2016）</w:t>
      </w:r>
    </w:p>
    <w:p>
      <w:r>
        <w:t>9. CPX score（2008）</w:t>
      </w:r>
    </w:p>
    <w:p>
      <w:r>
        <w:t>10. CPX score validation（2013）</w:t>
      </w:r>
    </w:p>
    <w:p>
      <w:r>
        <w:t>11. MECKI validation（2023）</w:t>
      </w:r>
    </w:p>
    <w:p>
      <w:r>
        <w:t>12. TRIPOD+AI（2024）</w:t>
      </w:r>
    </w:p>
    <w:p>
      <w:r>
        <w:t>13. PROBAST+AI（2025）</w:t>
      </w:r>
    </w:p>
    <w:p>
      <w:r>
        <w:t>14. BMJ uncertainty（2025）</w:t>
      </w:r>
    </w:p>
    <w:p/>
    <w:p>
      <w:r>
        <w:t>&gt; 如果篇幅紧，至少保留前 10 条。</w:t>
      </w:r>
    </w:p>
    <w:p/>
    <w:p/>
    <w:p/>
    <w:p>
      <w:pPr>
        <w:pStyle w:val="Heading1"/>
      </w:pPr>
      <w:r>
        <w:t>八、你在论文中最需要避免的引用误区</w:t>
      </w:r>
    </w:p>
    <w:p/>
    <w:p>
      <w:pPr>
        <w:pStyle w:val="Heading2"/>
      </w:pPr>
      <w:r>
        <w:t>误区 1</w:t>
      </w:r>
    </w:p>
    <w:p>
      <w:r>
        <w:t>继续大量引用欧美老参考方程，却不承认中国参考文献已更新。</w:t>
      </w:r>
    </w:p>
    <w:p/>
    <w:p>
      <w:pPr>
        <w:pStyle w:val="Heading2"/>
      </w:pPr>
      <w:r>
        <w:t>误区 2</w:t>
      </w:r>
    </w:p>
    <w:p>
      <w:r>
        <w:t>只引用支持 R/T/I 的一般 CPET 价值文献，却没有引用 prediction-model 方法学规范。</w:t>
      </w:r>
    </w:p>
    <w:p/>
    <w:p>
      <w:pPr>
        <w:pStyle w:val="Heading2"/>
      </w:pPr>
      <w:r>
        <w:t>误区 3</w:t>
      </w:r>
    </w:p>
    <w:p>
      <w:r>
        <w:t>只讲 discrimination，不讲 calibration、uncertainty 和 applicability。</w:t>
      </w:r>
    </w:p>
    <w:p/>
    <w:p>
      <w:pPr>
        <w:pStyle w:val="Heading2"/>
      </w:pPr>
      <w:r>
        <w:t>误区 4</w:t>
      </w:r>
    </w:p>
    <w:p>
      <w:r>
        <w:t>把 Mahalanobis、concordance、outcome-anchor 都写成并列主框架，而不说明主次。</w:t>
      </w:r>
    </w:p>
    <w:p/>
    <w:p/>
    <w:p/>
    <w:p>
      <w:pPr>
        <w:pStyle w:val="Heading1"/>
      </w:pPr>
      <w:r>
        <w:t>九、最建议的写法</w:t>
      </w:r>
    </w:p>
    <w:p/>
    <w:p>
      <w:r>
        <w:t>不要写：</w:t>
      </w:r>
    </w:p>
    <w:p>
      <w:r>
        <w:t>“基于文献阈值和机器学习，我们构建了安全区预测模型。”</w:t>
      </w:r>
    </w:p>
    <w:p/>
    <w:p>
      <w:r>
        <w:t>建议写：</w:t>
      </w:r>
    </w:p>
    <w:p>
      <w:r>
        <w:t>“基于中国外部参考与本地 reference subset 的双锚点校准，我们构建了一个以表型负担为主体、以测试中不稳定信号为覆盖、并显式输出不确定性的实验室原型，并用 `test_result` 进行外部锚定验证。”</w:t>
      </w:r>
    </w:p>
    <w:p>
      <w:r>
        <w:br w:type="page"/>
      </w:r>
    </w:p>
    <w:p>
      <w:pPr>
        <w:pStyle w:val="Heading1"/>
      </w:pPr>
      <w:r>
        <w:t>附录｜代码模板文件列表</w:t>
      </w:r>
    </w:p>
    <w:p>
      <w:pPr>
        <w:pStyle w:val="ListBullet"/>
      </w:pPr>
      <w:r>
        <w:t>cli_patch_examples.md</w:t>
      </w:r>
    </w:p>
    <w:p>
      <w:pPr>
        <w:pStyle w:val="ListBullet"/>
      </w:pPr>
      <w:r>
        <w:t>confidence_engine.py</w:t>
      </w:r>
    </w:p>
    <w:p>
      <w:pPr>
        <w:pStyle w:val="ListBullet"/>
      </w:pPr>
      <w:r>
        <w:t>instability_rules.py</w:t>
      </w:r>
    </w:p>
    <w:p>
      <w:pPr>
        <w:pStyle w:val="ListBullet"/>
      </w:pPr>
      <w:r>
        <w:t>paper_table_shells.md</w:t>
      </w:r>
    </w:p>
    <w:p>
      <w:pPr>
        <w:pStyle w:val="ListBullet"/>
      </w:pPr>
      <w:r>
        <w:t>phenotype_engine.py</w:t>
      </w:r>
    </w:p>
    <w:p>
      <w:pPr>
        <w:pStyle w:val="ListBullet"/>
      </w:pPr>
      <w:r>
        <w:t>reference_quantiles.py</w:t>
      </w:r>
    </w:p>
    <w:p>
      <w:pPr>
        <w:pStyle w:val="ListBullet"/>
      </w:pPr>
      <w:r>
        <w:t>zone_rules_stage1b.yaml</w:t>
      </w:r>
    </w:p>
    <w:p>
      <w:r>
        <w:t>建议实际实现时把这些模板移入新的 Stage1B 命名空间，避免和 legacy 主线相互污染。</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hAnsi="Courier New" w:eastAsia="Courier New"/>
      <w:sz w:val="18"/>
    </w:rPr>
  </w:style>
  <w:style w:type="paragraph" w:customStyle="1" w:styleId="Small">
    <w:name w:val="Smal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