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AC0" w:rsidRDefault="00641ED7" w:rsidP="00641ED7">
      <w:pPr>
        <w:jc w:val="center"/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DATA WEBSITE </w:t>
      </w:r>
      <w:r w:rsidRPr="00641ED7">
        <w:rPr>
          <w:b/>
          <w:sz w:val="28"/>
          <w:szCs w:val="28"/>
          <w:lang w:val="en-GB"/>
        </w:rPr>
        <w:t>SEKRETARIS PERUSAHAAN</w:t>
      </w:r>
    </w:p>
    <w:p w:rsidR="00641ED7" w:rsidRDefault="00641ED7" w:rsidP="00A63462">
      <w:pPr>
        <w:spacing w:after="0" w:line="240" w:lineRule="auto"/>
        <w:rPr>
          <w:b/>
          <w:sz w:val="24"/>
          <w:szCs w:val="24"/>
          <w:u w:val="single"/>
          <w:lang w:val="en-GB"/>
        </w:rPr>
      </w:pPr>
      <w:r w:rsidRPr="00641ED7">
        <w:rPr>
          <w:b/>
          <w:sz w:val="24"/>
          <w:szCs w:val="24"/>
          <w:u w:val="single"/>
          <w:lang w:val="en-GB"/>
        </w:rPr>
        <w:t>SEKRETARIS PERUSAHAAN</w:t>
      </w:r>
    </w:p>
    <w:p w:rsidR="00641ED7" w:rsidRDefault="00641ED7" w:rsidP="00A63462">
      <w:pPr>
        <w:spacing w:after="0" w:line="240" w:lineRule="auto"/>
        <w:rPr>
          <w:b/>
          <w:sz w:val="24"/>
          <w:szCs w:val="24"/>
          <w:lang w:val="en-GB"/>
        </w:rPr>
      </w:pPr>
      <w:r w:rsidRPr="00A63462">
        <w:rPr>
          <w:b/>
          <w:sz w:val="24"/>
          <w:szCs w:val="24"/>
          <w:lang w:val="en-GB"/>
        </w:rPr>
        <w:t>IRENA CYNTIA DEWI PUTRI</w:t>
      </w:r>
    </w:p>
    <w:p w:rsidR="00A63462" w:rsidRDefault="00A63462" w:rsidP="00A63462">
      <w:pPr>
        <w:spacing w:after="0" w:line="240" w:lineRule="auto"/>
        <w:rPr>
          <w:b/>
          <w:sz w:val="24"/>
          <w:szCs w:val="24"/>
          <w:lang w:val="en-GB"/>
        </w:rPr>
      </w:pPr>
    </w:p>
    <w:p w:rsidR="00A63462" w:rsidRDefault="00A63462" w:rsidP="00A63462">
      <w:pPr>
        <w:spacing w:after="0" w:line="240" w:lineRule="auto"/>
        <w:rPr>
          <w:b/>
          <w:sz w:val="24"/>
          <w:szCs w:val="24"/>
          <w:lang w:val="en-GB"/>
        </w:rPr>
      </w:pPr>
    </w:p>
    <w:p w:rsidR="00A63462" w:rsidRDefault="00A63462" w:rsidP="00A63462">
      <w:pPr>
        <w:spacing w:after="0" w:line="240" w:lineRule="auto"/>
        <w:rPr>
          <w:b/>
          <w:sz w:val="24"/>
          <w:szCs w:val="24"/>
          <w:lang w:val="en-GB"/>
        </w:rPr>
      </w:pPr>
      <w:r>
        <w:rPr>
          <w:b/>
          <w:noProof/>
          <w:sz w:val="24"/>
          <w:szCs w:val="24"/>
        </w:rPr>
        <w:drawing>
          <wp:inline distT="0" distB="0" distL="0" distR="0">
            <wp:extent cx="2190750" cy="2190750"/>
            <wp:effectExtent l="19050" t="0" r="0" b="0"/>
            <wp:docPr id="1" name="Picture 1" descr="D:\Data FlashDisk New Reza\JAR\JAR\Data Website\Irena corsec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 FlashDisk New Reza\JAR\JAR\Data Website\Irena corsec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462" w:rsidRPr="00A63462" w:rsidRDefault="00A63462" w:rsidP="00A63462">
      <w:pPr>
        <w:spacing w:after="0" w:line="240" w:lineRule="auto"/>
        <w:rPr>
          <w:b/>
          <w:sz w:val="24"/>
          <w:szCs w:val="24"/>
          <w:lang w:val="en-GB"/>
        </w:rPr>
      </w:pPr>
    </w:p>
    <w:p w:rsidR="00A63462" w:rsidRDefault="00641ED7" w:rsidP="00641ED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A63462">
        <w:rPr>
          <w:rFonts w:cstheme="minorHAnsi"/>
          <w:sz w:val="24"/>
          <w:szCs w:val="24"/>
        </w:rPr>
        <w:t>Perseroan telah membentuk Sekretaris Perseroan sebagaimana disyaratkan dalam POJK No. 35/2014.</w:t>
      </w:r>
      <w:proofErr w:type="gramEnd"/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 xml:space="preserve">Berdasarkan </w:t>
      </w:r>
      <w:proofErr w:type="gramStart"/>
      <w:r w:rsidRPr="00A63462">
        <w:rPr>
          <w:rFonts w:cstheme="minorHAnsi"/>
          <w:sz w:val="24"/>
          <w:szCs w:val="24"/>
        </w:rPr>
        <w:t>surat</w:t>
      </w:r>
      <w:proofErr w:type="gramEnd"/>
      <w:r w:rsidRPr="00A63462">
        <w:rPr>
          <w:rFonts w:cstheme="minorHAnsi"/>
          <w:sz w:val="24"/>
          <w:szCs w:val="24"/>
        </w:rPr>
        <w:t xml:space="preserve"> Perseroan No0072/EM/JAR-IPO/EXT/III/2022 tanggal 25 Maret 2022, Perseroan menunjuk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Irena Cyntia Dewi Putri sebagai Sekretaris Perseroan (</w:t>
      </w:r>
      <w:r w:rsidRPr="00A63462">
        <w:rPr>
          <w:rFonts w:cstheme="minorHAnsi"/>
          <w:i/>
          <w:iCs/>
          <w:sz w:val="24"/>
          <w:szCs w:val="24"/>
        </w:rPr>
        <w:t>Corporate Secretary</w:t>
      </w:r>
      <w:r w:rsidRPr="00A63462">
        <w:rPr>
          <w:rFonts w:cstheme="minorHAnsi"/>
          <w:sz w:val="24"/>
          <w:szCs w:val="24"/>
        </w:rPr>
        <w:t>).</w:t>
      </w:r>
    </w:p>
    <w:p w:rsidR="00A63462" w:rsidRDefault="00641ED7" w:rsidP="00641ED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63462">
        <w:rPr>
          <w:rFonts w:cstheme="minorHAnsi"/>
          <w:sz w:val="24"/>
          <w:szCs w:val="24"/>
        </w:rPr>
        <w:t>Adapun pengalaman kerja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Sekretaris Perseroan adalah sebagai</w:t>
      </w:r>
      <w:r w:rsidR="00A63462">
        <w:rPr>
          <w:rFonts w:cstheme="minorHAnsi"/>
          <w:sz w:val="24"/>
          <w:szCs w:val="24"/>
        </w:rPr>
        <w:t xml:space="preserve"> </w:t>
      </w:r>
      <w:proofErr w:type="gramStart"/>
      <w:r w:rsidR="00A63462">
        <w:rPr>
          <w:rFonts w:cstheme="minorHAnsi"/>
          <w:sz w:val="24"/>
          <w:szCs w:val="24"/>
        </w:rPr>
        <w:t>berikut :</w:t>
      </w:r>
      <w:proofErr w:type="gramEnd"/>
      <w:r w:rsidRPr="00A63462">
        <w:rPr>
          <w:rFonts w:cstheme="minorHAnsi"/>
          <w:sz w:val="24"/>
          <w:szCs w:val="24"/>
        </w:rPr>
        <w:t xml:space="preserve"> </w:t>
      </w:r>
    </w:p>
    <w:p w:rsidR="00A63462" w:rsidRDefault="00A63462" w:rsidP="00641ED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A63462" w:rsidRDefault="00641ED7" w:rsidP="00641ED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63462">
        <w:rPr>
          <w:rFonts w:cstheme="minorHAnsi"/>
          <w:sz w:val="24"/>
          <w:szCs w:val="24"/>
        </w:rPr>
        <w:t xml:space="preserve">Sekretaris Bank BPD Sultra </w:t>
      </w:r>
      <w:r w:rsidR="00A63462">
        <w:rPr>
          <w:rFonts w:cstheme="minorHAnsi"/>
          <w:sz w:val="24"/>
          <w:szCs w:val="24"/>
        </w:rPr>
        <w:tab/>
      </w:r>
      <w:r w:rsidR="00A63462">
        <w:rPr>
          <w:rFonts w:cstheme="minorHAnsi"/>
          <w:sz w:val="24"/>
          <w:szCs w:val="24"/>
        </w:rPr>
        <w:tab/>
      </w:r>
      <w:r w:rsidRPr="00A63462">
        <w:rPr>
          <w:rFonts w:cstheme="minorHAnsi"/>
          <w:sz w:val="24"/>
          <w:szCs w:val="24"/>
        </w:rPr>
        <w:t xml:space="preserve">tahun 2018-2019 </w:t>
      </w:r>
    </w:p>
    <w:p w:rsidR="00641ED7" w:rsidRDefault="00641ED7" w:rsidP="00641ED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A63462">
        <w:rPr>
          <w:rFonts w:cstheme="minorHAnsi"/>
          <w:sz w:val="24"/>
          <w:szCs w:val="24"/>
        </w:rPr>
        <w:t>Sekretaris Direksi PT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 xml:space="preserve">Jhonlin Group </w:t>
      </w:r>
      <w:r w:rsidR="00A63462">
        <w:rPr>
          <w:rFonts w:cstheme="minorHAnsi"/>
          <w:sz w:val="24"/>
          <w:szCs w:val="24"/>
        </w:rPr>
        <w:tab/>
      </w:r>
      <w:r w:rsidRPr="00A63462">
        <w:rPr>
          <w:rFonts w:cstheme="minorHAnsi"/>
          <w:sz w:val="24"/>
          <w:szCs w:val="24"/>
        </w:rPr>
        <w:t>tahun 2019-sekarang.</w:t>
      </w:r>
      <w:proofErr w:type="gramEnd"/>
    </w:p>
    <w:p w:rsidR="00A63462" w:rsidRPr="00A63462" w:rsidRDefault="00A63462" w:rsidP="00641ED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:rsidR="00641ED7" w:rsidRPr="00A63462" w:rsidRDefault="00641ED7" w:rsidP="00641ED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A63462">
        <w:rPr>
          <w:rFonts w:cstheme="minorHAnsi"/>
          <w:sz w:val="24"/>
          <w:szCs w:val="24"/>
        </w:rPr>
        <w:t>Tugas dan tanggung jawab Sekretaris Perseroan meliputi:</w:t>
      </w:r>
    </w:p>
    <w:p w:rsidR="00641ED7" w:rsidRPr="00A63462" w:rsidRDefault="00641ED7" w:rsidP="00A63462">
      <w:pPr>
        <w:autoSpaceDE w:val="0"/>
        <w:autoSpaceDN w:val="0"/>
        <w:adjustRightInd w:val="0"/>
        <w:spacing w:after="0" w:line="240" w:lineRule="auto"/>
        <w:ind w:left="284" w:hanging="284"/>
        <w:rPr>
          <w:rFonts w:cstheme="minorHAnsi"/>
          <w:sz w:val="24"/>
          <w:szCs w:val="24"/>
        </w:rPr>
      </w:pPr>
      <w:r w:rsidRPr="00A63462">
        <w:rPr>
          <w:rFonts w:cstheme="minorHAnsi"/>
          <w:sz w:val="24"/>
          <w:szCs w:val="24"/>
        </w:rPr>
        <w:t xml:space="preserve">1. 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Mengikuti perkembangan Pasar Modal khususnya peraturan perundang-undangan yang berlaku di bidang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Pasar Modal.</w:t>
      </w:r>
    </w:p>
    <w:p w:rsidR="00641ED7" w:rsidRPr="00A63462" w:rsidRDefault="00641ED7" w:rsidP="00A63462">
      <w:pPr>
        <w:autoSpaceDE w:val="0"/>
        <w:autoSpaceDN w:val="0"/>
        <w:adjustRightInd w:val="0"/>
        <w:spacing w:after="0" w:line="240" w:lineRule="auto"/>
        <w:ind w:left="284" w:hanging="284"/>
        <w:rPr>
          <w:rFonts w:cstheme="minorHAnsi"/>
          <w:sz w:val="24"/>
          <w:szCs w:val="24"/>
        </w:rPr>
      </w:pPr>
      <w:r w:rsidRPr="00A63462">
        <w:rPr>
          <w:rFonts w:cstheme="minorHAnsi"/>
          <w:sz w:val="24"/>
          <w:szCs w:val="24"/>
        </w:rPr>
        <w:t xml:space="preserve">2. 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Memberikan masukan kepada Direksi dan Dewan Komisaris untuk mematuhi ketentuan peraturan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perundang-undangan yang berlaku di bidang Pasar Modal</w:t>
      </w:r>
    </w:p>
    <w:p w:rsidR="00641ED7" w:rsidRPr="00A63462" w:rsidRDefault="00641ED7" w:rsidP="00A63462">
      <w:pPr>
        <w:autoSpaceDE w:val="0"/>
        <w:autoSpaceDN w:val="0"/>
        <w:adjustRightInd w:val="0"/>
        <w:spacing w:after="0" w:line="240" w:lineRule="auto"/>
        <w:ind w:left="284" w:hanging="284"/>
        <w:rPr>
          <w:rFonts w:cstheme="minorHAnsi"/>
          <w:sz w:val="24"/>
          <w:szCs w:val="24"/>
        </w:rPr>
      </w:pPr>
      <w:r w:rsidRPr="00A63462">
        <w:rPr>
          <w:rFonts w:cstheme="minorHAnsi"/>
          <w:sz w:val="24"/>
          <w:szCs w:val="24"/>
        </w:rPr>
        <w:t xml:space="preserve">3. 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Membantu Direksi dan Dewan Komisaris dalam pelaksanaan tata kelola Perseroan yang meliputi:</w:t>
      </w:r>
    </w:p>
    <w:p w:rsidR="00641ED7" w:rsidRPr="00A63462" w:rsidRDefault="00641ED7" w:rsidP="00A63462">
      <w:pPr>
        <w:autoSpaceDE w:val="0"/>
        <w:autoSpaceDN w:val="0"/>
        <w:adjustRightInd w:val="0"/>
        <w:spacing w:after="0" w:line="240" w:lineRule="auto"/>
        <w:ind w:left="567" w:hanging="283"/>
        <w:rPr>
          <w:rFonts w:cstheme="minorHAnsi"/>
          <w:sz w:val="24"/>
          <w:szCs w:val="24"/>
        </w:rPr>
      </w:pPr>
      <w:proofErr w:type="gramStart"/>
      <w:r w:rsidRPr="00A63462">
        <w:rPr>
          <w:rFonts w:cstheme="minorHAnsi"/>
          <w:sz w:val="24"/>
          <w:szCs w:val="24"/>
        </w:rPr>
        <w:t xml:space="preserve">a. 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Keterbukaan</w:t>
      </w:r>
      <w:proofErr w:type="gramEnd"/>
      <w:r w:rsidRPr="00A63462">
        <w:rPr>
          <w:rFonts w:cstheme="minorHAnsi"/>
          <w:sz w:val="24"/>
          <w:szCs w:val="24"/>
        </w:rPr>
        <w:t xml:space="preserve"> informasi kepada masyarakat, termasuk ketersediaan informasi pada situs web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Perseroan;</w:t>
      </w:r>
    </w:p>
    <w:p w:rsidR="00641ED7" w:rsidRPr="00A63462" w:rsidRDefault="00641ED7" w:rsidP="00A63462">
      <w:pPr>
        <w:autoSpaceDE w:val="0"/>
        <w:autoSpaceDN w:val="0"/>
        <w:adjustRightInd w:val="0"/>
        <w:spacing w:after="0" w:line="240" w:lineRule="auto"/>
        <w:ind w:left="284"/>
        <w:rPr>
          <w:rFonts w:cstheme="minorHAnsi"/>
          <w:sz w:val="24"/>
          <w:szCs w:val="24"/>
        </w:rPr>
      </w:pPr>
      <w:proofErr w:type="gramStart"/>
      <w:r w:rsidRPr="00A63462">
        <w:rPr>
          <w:rFonts w:cstheme="minorHAnsi"/>
          <w:sz w:val="24"/>
          <w:szCs w:val="24"/>
        </w:rPr>
        <w:t>b.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 xml:space="preserve"> Penyampaian</w:t>
      </w:r>
      <w:proofErr w:type="gramEnd"/>
      <w:r w:rsidRPr="00A63462">
        <w:rPr>
          <w:rFonts w:cstheme="minorHAnsi"/>
          <w:sz w:val="24"/>
          <w:szCs w:val="24"/>
        </w:rPr>
        <w:t xml:space="preserve"> laporan kepada OJK tepat waktu;</w:t>
      </w:r>
    </w:p>
    <w:p w:rsidR="00641ED7" w:rsidRPr="00A63462" w:rsidRDefault="00641ED7" w:rsidP="00A63462">
      <w:pPr>
        <w:autoSpaceDE w:val="0"/>
        <w:autoSpaceDN w:val="0"/>
        <w:adjustRightInd w:val="0"/>
        <w:spacing w:after="0" w:line="240" w:lineRule="auto"/>
        <w:ind w:left="284"/>
        <w:rPr>
          <w:rFonts w:cstheme="minorHAnsi"/>
          <w:sz w:val="24"/>
          <w:szCs w:val="24"/>
        </w:rPr>
      </w:pPr>
      <w:proofErr w:type="gramStart"/>
      <w:r w:rsidRPr="00A63462">
        <w:rPr>
          <w:rFonts w:cstheme="minorHAnsi"/>
          <w:sz w:val="24"/>
          <w:szCs w:val="24"/>
        </w:rPr>
        <w:t xml:space="preserve">c. 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Penyelenggaraan</w:t>
      </w:r>
      <w:proofErr w:type="gramEnd"/>
      <w:r w:rsidRPr="00A63462">
        <w:rPr>
          <w:rFonts w:cstheme="minorHAnsi"/>
          <w:sz w:val="24"/>
          <w:szCs w:val="24"/>
        </w:rPr>
        <w:t xml:space="preserve"> dan dokumentasi Rapat Umum Pemegang Saham;</w:t>
      </w:r>
    </w:p>
    <w:p w:rsidR="00641ED7" w:rsidRPr="00A63462" w:rsidRDefault="00641ED7" w:rsidP="00A63462">
      <w:pPr>
        <w:autoSpaceDE w:val="0"/>
        <w:autoSpaceDN w:val="0"/>
        <w:adjustRightInd w:val="0"/>
        <w:spacing w:after="0" w:line="240" w:lineRule="auto"/>
        <w:ind w:firstLine="284"/>
        <w:rPr>
          <w:rFonts w:cstheme="minorHAnsi"/>
          <w:sz w:val="24"/>
          <w:szCs w:val="24"/>
        </w:rPr>
      </w:pPr>
      <w:proofErr w:type="gramStart"/>
      <w:r w:rsidRPr="00A63462">
        <w:rPr>
          <w:rFonts w:cstheme="minorHAnsi"/>
          <w:sz w:val="24"/>
          <w:szCs w:val="24"/>
        </w:rPr>
        <w:t xml:space="preserve">d. 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Penyelenggaraan</w:t>
      </w:r>
      <w:proofErr w:type="gramEnd"/>
      <w:r w:rsidRPr="00A63462">
        <w:rPr>
          <w:rFonts w:cstheme="minorHAnsi"/>
          <w:sz w:val="24"/>
          <w:szCs w:val="24"/>
        </w:rPr>
        <w:t xml:space="preserve"> dan dokumentasi rapat Direksi dan/atau Dewan Komisaris; dan</w:t>
      </w:r>
    </w:p>
    <w:p w:rsidR="00641ED7" w:rsidRPr="00A63462" w:rsidRDefault="00641ED7" w:rsidP="00A63462">
      <w:pPr>
        <w:autoSpaceDE w:val="0"/>
        <w:autoSpaceDN w:val="0"/>
        <w:adjustRightInd w:val="0"/>
        <w:spacing w:after="0" w:line="240" w:lineRule="auto"/>
        <w:ind w:left="567" w:hanging="283"/>
        <w:rPr>
          <w:rFonts w:cstheme="minorHAnsi"/>
          <w:sz w:val="24"/>
          <w:szCs w:val="24"/>
        </w:rPr>
      </w:pPr>
      <w:proofErr w:type="gramStart"/>
      <w:r w:rsidRPr="00A63462">
        <w:rPr>
          <w:rFonts w:cstheme="minorHAnsi"/>
          <w:sz w:val="24"/>
          <w:szCs w:val="24"/>
        </w:rPr>
        <w:t xml:space="preserve">e. 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Pelaksanaan</w:t>
      </w:r>
      <w:proofErr w:type="gramEnd"/>
      <w:r w:rsidRPr="00A63462">
        <w:rPr>
          <w:rFonts w:cstheme="minorHAnsi"/>
          <w:sz w:val="24"/>
          <w:szCs w:val="24"/>
        </w:rPr>
        <w:t xml:space="preserve"> program orientasi terhadap Perseroan bagi Direksi dan/atau Dewan Komisaris.</w:t>
      </w:r>
    </w:p>
    <w:p w:rsidR="00641ED7" w:rsidRPr="00A63462" w:rsidRDefault="00641ED7" w:rsidP="00A63462">
      <w:pPr>
        <w:autoSpaceDE w:val="0"/>
        <w:autoSpaceDN w:val="0"/>
        <w:adjustRightInd w:val="0"/>
        <w:spacing w:after="0" w:line="240" w:lineRule="auto"/>
        <w:ind w:left="284" w:hanging="284"/>
        <w:rPr>
          <w:rFonts w:cstheme="minorHAnsi"/>
          <w:sz w:val="24"/>
          <w:szCs w:val="24"/>
        </w:rPr>
      </w:pPr>
      <w:r w:rsidRPr="00A63462">
        <w:rPr>
          <w:rFonts w:cstheme="minorHAnsi"/>
          <w:sz w:val="24"/>
          <w:szCs w:val="24"/>
        </w:rPr>
        <w:t xml:space="preserve">4. 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Sebagai penghubung Perseroan dengan pemegang saham</w:t>
      </w:r>
      <w:r w:rsidR="00A63462">
        <w:rPr>
          <w:rFonts w:cstheme="minorHAnsi"/>
          <w:sz w:val="24"/>
          <w:szCs w:val="24"/>
        </w:rPr>
        <w:t xml:space="preserve"> Perseroan, OJK, dan Pemangku </w:t>
      </w:r>
      <w:r w:rsidRPr="00A63462">
        <w:rPr>
          <w:rFonts w:cstheme="minorHAnsi"/>
          <w:sz w:val="24"/>
          <w:szCs w:val="24"/>
        </w:rPr>
        <w:t>kepentingan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umum lainnya.</w:t>
      </w:r>
    </w:p>
    <w:p w:rsidR="00641ED7" w:rsidRPr="00A63462" w:rsidRDefault="00641ED7" w:rsidP="00A63462">
      <w:pPr>
        <w:autoSpaceDE w:val="0"/>
        <w:autoSpaceDN w:val="0"/>
        <w:adjustRightInd w:val="0"/>
        <w:spacing w:after="0" w:line="240" w:lineRule="auto"/>
        <w:ind w:left="284" w:hanging="284"/>
        <w:rPr>
          <w:rFonts w:cstheme="minorHAnsi"/>
          <w:sz w:val="24"/>
          <w:szCs w:val="24"/>
        </w:rPr>
      </w:pPr>
      <w:r w:rsidRPr="00A63462">
        <w:rPr>
          <w:rFonts w:cstheme="minorHAnsi"/>
          <w:sz w:val="24"/>
          <w:szCs w:val="24"/>
        </w:rPr>
        <w:lastRenderedPageBreak/>
        <w:t xml:space="preserve">5. 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Sekretaris Perusahaan dan pegawai dalam unit kerja yang menjalankan fungsi Sekretaris Perusahaan wajib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menjaga kerahasiaan dokumen, data dan informasi yang bersifat rahasia kecuali dalam rangka memenuhi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kewajiban sesuai dengan peraturan perundang-undangan atau ditentukan lain dalam peraturan perundangundangan.</w:t>
      </w:r>
    </w:p>
    <w:p w:rsidR="00641ED7" w:rsidRPr="00A63462" w:rsidRDefault="00641ED7" w:rsidP="00A63462">
      <w:pPr>
        <w:autoSpaceDE w:val="0"/>
        <w:autoSpaceDN w:val="0"/>
        <w:adjustRightInd w:val="0"/>
        <w:spacing w:after="0" w:line="240" w:lineRule="auto"/>
        <w:ind w:left="284" w:hanging="284"/>
        <w:rPr>
          <w:rFonts w:cstheme="minorHAnsi"/>
          <w:sz w:val="24"/>
          <w:szCs w:val="24"/>
        </w:rPr>
      </w:pPr>
      <w:proofErr w:type="gramStart"/>
      <w:r w:rsidRPr="00A63462">
        <w:rPr>
          <w:rFonts w:cstheme="minorHAnsi"/>
          <w:sz w:val="24"/>
          <w:szCs w:val="24"/>
        </w:rPr>
        <w:t xml:space="preserve">6. 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Sekretaris Perusahaan dan pegawai dalam unit kerja yang menjalankan fungsi Sekretaris Perusahaan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dilarang mengambil keuntungan pribadi secara langsung maupun tidak langsung, yang merugikan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Perseroan.</w:t>
      </w:r>
      <w:proofErr w:type="gramEnd"/>
    </w:p>
    <w:p w:rsidR="00641ED7" w:rsidRPr="00A63462" w:rsidRDefault="00641ED7" w:rsidP="00A63462">
      <w:pPr>
        <w:autoSpaceDE w:val="0"/>
        <w:autoSpaceDN w:val="0"/>
        <w:adjustRightInd w:val="0"/>
        <w:spacing w:after="0" w:line="240" w:lineRule="auto"/>
        <w:ind w:left="284" w:hanging="284"/>
        <w:rPr>
          <w:rFonts w:cstheme="minorHAnsi"/>
          <w:sz w:val="24"/>
          <w:szCs w:val="24"/>
        </w:rPr>
      </w:pPr>
      <w:r w:rsidRPr="00A63462">
        <w:rPr>
          <w:rFonts w:cstheme="minorHAnsi"/>
          <w:sz w:val="24"/>
          <w:szCs w:val="24"/>
        </w:rPr>
        <w:t xml:space="preserve">7. 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Dalam rangka meningkatkan pengetahuan dan pemahaman untuk membantu pelaksanaan tugasnya,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Sekretaris Perusahaan harus mengikuti pendidikan dan/atau pelatihan.</w:t>
      </w:r>
    </w:p>
    <w:p w:rsidR="00641ED7" w:rsidRPr="00A63462" w:rsidRDefault="00641ED7" w:rsidP="00641ED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A63462">
        <w:rPr>
          <w:rFonts w:cstheme="minorHAnsi"/>
          <w:sz w:val="24"/>
          <w:szCs w:val="24"/>
        </w:rPr>
        <w:t xml:space="preserve">8. 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Sekretaris Perusahaan bertanggung jawab kepada Direksi.</w:t>
      </w:r>
      <w:proofErr w:type="gramEnd"/>
    </w:p>
    <w:p w:rsidR="00641ED7" w:rsidRPr="00A63462" w:rsidRDefault="00641ED7" w:rsidP="00A63462">
      <w:pPr>
        <w:autoSpaceDE w:val="0"/>
        <w:autoSpaceDN w:val="0"/>
        <w:adjustRightInd w:val="0"/>
        <w:spacing w:after="0" w:line="240" w:lineRule="auto"/>
        <w:ind w:left="284" w:hanging="284"/>
        <w:rPr>
          <w:rFonts w:cstheme="minorHAnsi"/>
          <w:sz w:val="24"/>
          <w:szCs w:val="24"/>
        </w:rPr>
      </w:pPr>
      <w:r w:rsidRPr="00A63462">
        <w:rPr>
          <w:rFonts w:cstheme="minorHAnsi"/>
          <w:sz w:val="24"/>
          <w:szCs w:val="24"/>
        </w:rPr>
        <w:t>9.</w:t>
      </w:r>
      <w:r w:rsidR="00A63462">
        <w:rPr>
          <w:rFonts w:cstheme="minorHAnsi"/>
          <w:sz w:val="24"/>
          <w:szCs w:val="24"/>
        </w:rPr>
        <w:t xml:space="preserve">  </w:t>
      </w:r>
      <w:r w:rsidRPr="00A63462">
        <w:rPr>
          <w:rFonts w:cstheme="minorHAnsi"/>
          <w:sz w:val="24"/>
          <w:szCs w:val="24"/>
        </w:rPr>
        <w:t>Setiap informasi yang disampaikan oleh Sekretaris Perusahaan kepada masyarakat merupakan informasi</w:t>
      </w:r>
      <w:r w:rsidR="00A63462">
        <w:rPr>
          <w:rFonts w:cstheme="minorHAnsi"/>
          <w:sz w:val="24"/>
          <w:szCs w:val="24"/>
        </w:rPr>
        <w:t xml:space="preserve"> </w:t>
      </w:r>
      <w:r w:rsidRPr="00A63462">
        <w:rPr>
          <w:rFonts w:cstheme="minorHAnsi"/>
          <w:sz w:val="24"/>
          <w:szCs w:val="24"/>
        </w:rPr>
        <w:t>resmi Perseroan.</w:t>
      </w:r>
    </w:p>
    <w:p w:rsidR="00641ED7" w:rsidRPr="00A63462" w:rsidRDefault="00A63462" w:rsidP="00A63462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10</w:t>
      </w:r>
      <w:proofErr w:type="gramStart"/>
      <w:r>
        <w:rPr>
          <w:rFonts w:cstheme="minorHAnsi"/>
          <w:sz w:val="24"/>
          <w:szCs w:val="24"/>
        </w:rPr>
        <w:t>.</w:t>
      </w:r>
      <w:r w:rsidR="00641ED7" w:rsidRPr="00A63462">
        <w:rPr>
          <w:rFonts w:cstheme="minorHAnsi"/>
          <w:sz w:val="24"/>
          <w:szCs w:val="24"/>
        </w:rPr>
        <w:t>Mengelola</w:t>
      </w:r>
      <w:proofErr w:type="gramEnd"/>
      <w:r w:rsidR="00641ED7" w:rsidRPr="00A63462">
        <w:rPr>
          <w:rFonts w:cstheme="minorHAnsi"/>
          <w:sz w:val="24"/>
          <w:szCs w:val="24"/>
        </w:rPr>
        <w:t xml:space="preserve"> Rapat Gabungan Komisaris dan Direksi dan merecord Agenda, Minute, Kebijakan, Keputusan,</w:t>
      </w:r>
      <w:r>
        <w:rPr>
          <w:rFonts w:cstheme="minorHAnsi"/>
          <w:sz w:val="24"/>
          <w:szCs w:val="24"/>
        </w:rPr>
        <w:t xml:space="preserve"> </w:t>
      </w:r>
      <w:r w:rsidR="00641ED7" w:rsidRPr="00A63462">
        <w:rPr>
          <w:rFonts w:cstheme="minorHAnsi"/>
          <w:sz w:val="24"/>
          <w:szCs w:val="24"/>
        </w:rPr>
        <w:t>dan data – data yang dihasilkan didalam Rapat Gabungan Komisaris dan Direksi.</w:t>
      </w:r>
    </w:p>
    <w:p w:rsidR="00641ED7" w:rsidRPr="00A63462" w:rsidRDefault="00641ED7" w:rsidP="00641ED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proofErr w:type="gramStart"/>
      <w:r w:rsidRPr="00A63462">
        <w:rPr>
          <w:rFonts w:cstheme="minorHAnsi"/>
          <w:sz w:val="24"/>
          <w:szCs w:val="24"/>
        </w:rPr>
        <w:t>11. Membantu Direksi dalam pemecahan masalah – masalah Perseroan secara umum.</w:t>
      </w:r>
      <w:proofErr w:type="gramEnd"/>
    </w:p>
    <w:p w:rsidR="00641ED7" w:rsidRPr="00A63462" w:rsidRDefault="00641ED7" w:rsidP="00A63462">
      <w:pPr>
        <w:autoSpaceDE w:val="0"/>
        <w:autoSpaceDN w:val="0"/>
        <w:adjustRightInd w:val="0"/>
        <w:spacing w:after="0" w:line="240" w:lineRule="auto"/>
        <w:ind w:left="426" w:hanging="426"/>
        <w:rPr>
          <w:rFonts w:cstheme="minorHAnsi"/>
          <w:sz w:val="24"/>
          <w:szCs w:val="24"/>
        </w:rPr>
      </w:pPr>
      <w:r w:rsidRPr="00A63462">
        <w:rPr>
          <w:rFonts w:cstheme="minorHAnsi"/>
          <w:sz w:val="24"/>
          <w:szCs w:val="24"/>
        </w:rPr>
        <w:t>12. Mengawasi jalannya aplikasi peraturan yang berlaku dengan tetap berpedoman pada prinsip GCG.</w:t>
      </w:r>
    </w:p>
    <w:p w:rsidR="00641ED7" w:rsidRDefault="00641ED7" w:rsidP="00641ED7">
      <w:pPr>
        <w:rPr>
          <w:rFonts w:cstheme="minorHAnsi"/>
          <w:sz w:val="24"/>
          <w:szCs w:val="24"/>
        </w:rPr>
      </w:pPr>
      <w:r w:rsidRPr="00A63462">
        <w:rPr>
          <w:rFonts w:cstheme="minorHAnsi"/>
          <w:sz w:val="24"/>
          <w:szCs w:val="24"/>
        </w:rPr>
        <w:t>13. Menata-usahakan serta menyimpan dokumen – dokumen Perseroan</w:t>
      </w:r>
    </w:p>
    <w:p w:rsidR="00FB392B" w:rsidRPr="00FB392B" w:rsidRDefault="00FB392B" w:rsidP="00FB392B">
      <w:pPr>
        <w:autoSpaceDE w:val="0"/>
        <w:autoSpaceDN w:val="0"/>
        <w:adjustRightInd w:val="0"/>
        <w:spacing w:after="0" w:line="240" w:lineRule="auto"/>
        <w:ind w:left="426" w:hanging="426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14. </w:t>
      </w:r>
      <w:r w:rsidRPr="00FB392B">
        <w:rPr>
          <w:rFonts w:cstheme="minorHAnsi"/>
          <w:sz w:val="24"/>
          <w:szCs w:val="24"/>
        </w:rPr>
        <w:t xml:space="preserve">Memberikan pelayanan kepada masyarakat atau </w:t>
      </w:r>
      <w:r w:rsidRPr="00FB392B">
        <w:rPr>
          <w:rFonts w:cstheme="minorHAnsi"/>
          <w:i/>
          <w:iCs/>
          <w:sz w:val="24"/>
          <w:szCs w:val="24"/>
        </w:rPr>
        <w:t xml:space="preserve">shareholder </w:t>
      </w:r>
      <w:r w:rsidRPr="00FB392B">
        <w:rPr>
          <w:rFonts w:cstheme="minorHAnsi"/>
          <w:sz w:val="24"/>
          <w:szCs w:val="24"/>
        </w:rPr>
        <w:t>atas informasi yang dibutuhkan pemodal yang</w:t>
      </w:r>
      <w:r>
        <w:rPr>
          <w:rFonts w:cstheme="minorHAnsi"/>
          <w:sz w:val="24"/>
          <w:szCs w:val="24"/>
        </w:rPr>
        <w:t xml:space="preserve"> </w:t>
      </w:r>
      <w:r w:rsidRPr="00FB392B">
        <w:rPr>
          <w:rFonts w:cstheme="minorHAnsi"/>
          <w:sz w:val="24"/>
          <w:szCs w:val="24"/>
        </w:rPr>
        <w:t>berkaitan dengan kondisi Perseroan:</w:t>
      </w:r>
    </w:p>
    <w:p w:rsidR="00FB392B" w:rsidRPr="00FB392B" w:rsidRDefault="00FB392B" w:rsidP="00FB392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B392B">
        <w:rPr>
          <w:rFonts w:cstheme="minorHAnsi"/>
          <w:sz w:val="24"/>
          <w:szCs w:val="24"/>
        </w:rPr>
        <w:t>Laporan Keuangan Tahunan (</w:t>
      </w:r>
      <w:r w:rsidRPr="00FB392B">
        <w:rPr>
          <w:rFonts w:cstheme="minorHAnsi"/>
          <w:i/>
          <w:iCs/>
          <w:sz w:val="24"/>
          <w:szCs w:val="24"/>
        </w:rPr>
        <w:t>Audited</w:t>
      </w:r>
      <w:r w:rsidRPr="00FB392B">
        <w:rPr>
          <w:rFonts w:cstheme="minorHAnsi"/>
          <w:sz w:val="24"/>
          <w:szCs w:val="24"/>
        </w:rPr>
        <w:t>);</w:t>
      </w:r>
    </w:p>
    <w:p w:rsidR="00FB392B" w:rsidRDefault="00FB392B" w:rsidP="00FB392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B392B">
        <w:rPr>
          <w:rFonts w:cstheme="minorHAnsi"/>
          <w:sz w:val="24"/>
          <w:szCs w:val="24"/>
        </w:rPr>
        <w:t>Laporan Kinerja Perusahaan Tahunan (</w:t>
      </w:r>
      <w:r w:rsidRPr="00FB392B">
        <w:rPr>
          <w:rFonts w:cstheme="minorHAnsi"/>
          <w:i/>
          <w:iCs/>
          <w:sz w:val="24"/>
          <w:szCs w:val="24"/>
        </w:rPr>
        <w:t>Annual Report</w:t>
      </w:r>
      <w:r w:rsidRPr="00FB392B">
        <w:rPr>
          <w:rFonts w:cstheme="minorHAnsi"/>
          <w:sz w:val="24"/>
          <w:szCs w:val="24"/>
        </w:rPr>
        <w:t>);</w:t>
      </w:r>
    </w:p>
    <w:p w:rsidR="00FB392B" w:rsidRDefault="00FB392B" w:rsidP="00FB392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B392B">
        <w:rPr>
          <w:rFonts w:cstheme="minorHAnsi"/>
          <w:sz w:val="24"/>
          <w:szCs w:val="24"/>
        </w:rPr>
        <w:t>Informasi Fakta Materi;</w:t>
      </w:r>
    </w:p>
    <w:p w:rsidR="00FB392B" w:rsidRDefault="00FB392B" w:rsidP="00FB392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B392B">
        <w:rPr>
          <w:rFonts w:cstheme="minorHAnsi"/>
          <w:sz w:val="24"/>
          <w:szCs w:val="24"/>
        </w:rPr>
        <w:t>Produk atau penemuan yang berarti (penghargaan, proyek unggulan, penemuan metode khusus, dll);</w:t>
      </w:r>
    </w:p>
    <w:p w:rsidR="00FB392B" w:rsidRPr="00FB392B" w:rsidRDefault="00FB392B" w:rsidP="00FB392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FB392B">
        <w:rPr>
          <w:rFonts w:cstheme="minorHAnsi"/>
          <w:sz w:val="24"/>
          <w:szCs w:val="24"/>
        </w:rPr>
        <w:t>Perubahan dalam sistem pengendalian atau perubahan penting dalam manajemen.</w:t>
      </w:r>
    </w:p>
    <w:sectPr w:rsidR="00FB392B" w:rsidRPr="00FB392B" w:rsidSect="00B06D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064C53"/>
    <w:multiLevelType w:val="hybridMultilevel"/>
    <w:tmpl w:val="F1562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revisionView w:inkAnnotations="0"/>
  <w:defaultTabStop w:val="720"/>
  <w:characterSpacingControl w:val="doNotCompress"/>
  <w:compat/>
  <w:rsids>
    <w:rsidRoot w:val="00641ED7"/>
    <w:rsid w:val="00091AC0"/>
    <w:rsid w:val="00641ED7"/>
    <w:rsid w:val="00A63462"/>
    <w:rsid w:val="00B06D9C"/>
    <w:rsid w:val="00FB392B"/>
    <w:rsid w:val="00FC6E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6D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634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4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B392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469</Words>
  <Characters>2678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AHMAD NUMAN FAISAL</dc:creator>
  <cp:lastModifiedBy>AHMAD NUMAN FAISAL</cp:lastModifiedBy>
  <cp:revision>2</cp:revision>
  <dcterms:created xsi:type="dcterms:W3CDTF">2022-04-14T04:16:00Z</dcterms:created>
  <dcterms:modified xsi:type="dcterms:W3CDTF">2022-04-14T05:12:00Z</dcterms:modified>
</cp:coreProperties>
</file>