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B9E" w:rsidRDefault="00896A34">
      <w:pPr>
        <w:rPr>
          <w:lang w:val="ru-RU"/>
        </w:rPr>
      </w:pPr>
      <w:r>
        <w:rPr>
          <w:lang w:val="ru-RU"/>
        </w:rPr>
        <w:t>Лабораторная работа 2</w:t>
      </w:r>
    </w:p>
    <w:p w:rsidR="00896A34" w:rsidRDefault="00896A34">
      <w:pPr>
        <w:rPr>
          <w:lang w:val="ru-RU"/>
        </w:rPr>
      </w:pPr>
      <w:r>
        <w:rPr>
          <w:lang w:val="ru-RU"/>
        </w:rPr>
        <w:t>Абдкеимова Михруза ИС 24-21</w:t>
      </w:r>
    </w:p>
    <w:p w:rsidR="00954149" w:rsidRPr="00954149" w:rsidRDefault="00954149">
      <w:pPr>
        <w:rPr>
          <w:lang w:val="ru-RU"/>
        </w:rPr>
      </w:pPr>
      <w:r>
        <w:rPr>
          <w:lang w:val="ru-RU"/>
        </w:rPr>
        <w:t>Вариант 1</w:t>
      </w:r>
    </w:p>
    <w:p w:rsidR="00896A34" w:rsidRDefault="00896A34">
      <w:pPr>
        <w:rPr>
          <w:lang w:val="ru-RU"/>
        </w:rPr>
      </w:pPr>
      <w:r>
        <w:rPr>
          <w:lang w:val="ru-RU"/>
        </w:rPr>
        <w:t>Задание 1</w:t>
      </w:r>
    </w:p>
    <w:p w:rsidR="00896A34" w:rsidRDefault="00896A34">
      <w:pPr>
        <w:rPr>
          <w:lang w:val="ru-RU"/>
        </w:rPr>
      </w:pPr>
      <w:r w:rsidRPr="00896A34">
        <w:rPr>
          <w:noProof/>
        </w:rPr>
        <w:drawing>
          <wp:inline distT="0" distB="0" distL="0" distR="0" wp14:anchorId="57EFCF04" wp14:editId="51243E12">
            <wp:extent cx="5400524" cy="316038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760" cy="319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E1B" w:rsidRDefault="00365752">
      <w:pPr>
        <w:rPr>
          <w:lang w:val="ru-RU"/>
        </w:rPr>
      </w:pPr>
      <w:r>
        <w:rPr>
          <w:lang w:val="ru-RU"/>
        </w:rPr>
        <w:t>Задание 2</w:t>
      </w:r>
    </w:p>
    <w:p w:rsidR="00365752" w:rsidRDefault="00365752">
      <w:pPr>
        <w:rPr>
          <w:lang w:val="ru-RU"/>
        </w:rPr>
      </w:pPr>
      <w:r w:rsidRPr="00365752">
        <w:rPr>
          <w:noProof/>
        </w:rPr>
        <w:drawing>
          <wp:inline distT="0" distB="0" distL="0" distR="0" wp14:anchorId="5764D32B" wp14:editId="24D4B92D">
            <wp:extent cx="2810267" cy="106694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52" w:rsidRDefault="00365752">
      <w:pPr>
        <w:rPr>
          <w:lang w:val="ru-RU"/>
        </w:rPr>
      </w:pPr>
      <w:r>
        <w:rPr>
          <w:lang w:val="ru-RU"/>
        </w:rPr>
        <w:t>Задание 3</w:t>
      </w:r>
    </w:p>
    <w:p w:rsidR="00365752" w:rsidRDefault="00365752">
      <w:pPr>
        <w:rPr>
          <w:lang w:val="ru-RU"/>
        </w:rPr>
      </w:pPr>
      <w:r w:rsidRPr="00365752">
        <w:rPr>
          <w:noProof/>
        </w:rPr>
        <w:drawing>
          <wp:inline distT="0" distB="0" distL="0" distR="0" wp14:anchorId="613E7AFE" wp14:editId="5DA089B7">
            <wp:extent cx="4152900" cy="2429847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274" cy="24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52" w:rsidRDefault="00365752">
      <w:pPr>
        <w:rPr>
          <w:lang w:val="ru-RU"/>
        </w:rPr>
      </w:pPr>
    </w:p>
    <w:p w:rsidR="00365752" w:rsidRDefault="00365752">
      <w:pPr>
        <w:rPr>
          <w:lang w:val="ru-RU"/>
        </w:rPr>
      </w:pPr>
      <w:r>
        <w:rPr>
          <w:lang w:val="ru-RU"/>
        </w:rPr>
        <w:t>Задание 4</w:t>
      </w:r>
    </w:p>
    <w:p w:rsidR="00365752" w:rsidRDefault="00365752">
      <w:pPr>
        <w:rPr>
          <w:lang w:val="ru-RU"/>
        </w:rPr>
      </w:pPr>
      <w:r w:rsidRPr="00365752">
        <w:rPr>
          <w:noProof/>
        </w:rPr>
        <w:drawing>
          <wp:inline distT="0" distB="0" distL="0" distR="0" wp14:anchorId="39CE2B19" wp14:editId="7DB24880">
            <wp:extent cx="2809398" cy="31432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718" cy="315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52" w:rsidRDefault="00365752">
      <w:pPr>
        <w:rPr>
          <w:lang w:val="ru-RU"/>
        </w:rPr>
      </w:pPr>
      <w:r>
        <w:rPr>
          <w:lang w:val="ru-RU"/>
        </w:rPr>
        <w:t>Задание 5</w:t>
      </w:r>
    </w:p>
    <w:p w:rsidR="00365752" w:rsidRDefault="00365752">
      <w:pPr>
        <w:rPr>
          <w:lang w:val="ru-RU"/>
        </w:rPr>
      </w:pPr>
      <w:r w:rsidRPr="00365752">
        <w:rPr>
          <w:noProof/>
        </w:rPr>
        <w:drawing>
          <wp:inline distT="0" distB="0" distL="0" distR="0" wp14:anchorId="56C56B75" wp14:editId="0BB099F3">
            <wp:extent cx="2711450" cy="3543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524" cy="36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752">
        <w:rPr>
          <w:noProof/>
        </w:rPr>
        <w:drawing>
          <wp:inline distT="0" distB="0" distL="0" distR="0" wp14:anchorId="1F46B2CB" wp14:editId="6E370206">
            <wp:extent cx="3279059" cy="2628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2626" cy="265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52" w:rsidRDefault="00365752">
      <w:pPr>
        <w:rPr>
          <w:lang w:val="ru-RU"/>
        </w:rPr>
      </w:pPr>
      <w:r w:rsidRPr="00365752">
        <w:rPr>
          <w:noProof/>
        </w:rPr>
        <w:lastRenderedPageBreak/>
        <w:drawing>
          <wp:inline distT="0" distB="0" distL="0" distR="0" wp14:anchorId="610E8655" wp14:editId="5731EF58">
            <wp:extent cx="1962150" cy="23499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2176" cy="236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52" w:rsidRDefault="00365752">
      <w:pPr>
        <w:rPr>
          <w:lang w:val="ru-RU"/>
        </w:rPr>
      </w:pPr>
    </w:p>
    <w:p w:rsidR="00365752" w:rsidRDefault="00365752">
      <w:pPr>
        <w:rPr>
          <w:lang w:val="ru-RU"/>
        </w:rPr>
      </w:pPr>
      <w:r>
        <w:rPr>
          <w:lang w:val="ru-RU"/>
        </w:rPr>
        <w:t>Задание 6</w:t>
      </w:r>
    </w:p>
    <w:p w:rsidR="00365752" w:rsidRDefault="00365752">
      <w:pPr>
        <w:rPr>
          <w:lang w:val="ru-RU"/>
        </w:rPr>
      </w:pPr>
      <w:r w:rsidRPr="00365752">
        <w:rPr>
          <w:noProof/>
        </w:rPr>
        <w:drawing>
          <wp:inline distT="0" distB="0" distL="0" distR="0" wp14:anchorId="0B80C219" wp14:editId="2EA78152">
            <wp:extent cx="2486025" cy="28585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144" cy="286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752">
        <w:rPr>
          <w:noProof/>
        </w:rPr>
        <w:drawing>
          <wp:inline distT="0" distB="0" distL="0" distR="0" wp14:anchorId="6819DDA3" wp14:editId="7E45D3EE">
            <wp:extent cx="2453487" cy="2886075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1897" cy="290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52" w:rsidRDefault="00365752">
      <w:pPr>
        <w:rPr>
          <w:lang w:val="ru-RU"/>
        </w:rPr>
      </w:pPr>
      <w:r w:rsidRPr="00365752">
        <w:rPr>
          <w:noProof/>
        </w:rPr>
        <w:drawing>
          <wp:inline distT="0" distB="0" distL="0" distR="0" wp14:anchorId="0D1592F2" wp14:editId="77CDF97A">
            <wp:extent cx="2162175" cy="2567154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0798" cy="25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52" w:rsidRDefault="00365752">
      <w:pPr>
        <w:rPr>
          <w:lang w:val="ru-RU"/>
        </w:rPr>
      </w:pPr>
      <w:r>
        <w:rPr>
          <w:lang w:val="ru-RU"/>
        </w:rPr>
        <w:lastRenderedPageBreak/>
        <w:t>Задание 7</w:t>
      </w:r>
    </w:p>
    <w:p w:rsidR="00365752" w:rsidRDefault="00D01E9A">
      <w:pPr>
        <w:rPr>
          <w:lang w:val="ru-RU"/>
        </w:rPr>
      </w:pPr>
      <w:r w:rsidRPr="00D01E9A">
        <w:rPr>
          <w:noProof/>
        </w:rPr>
        <w:drawing>
          <wp:inline distT="0" distB="0" distL="0" distR="0" wp14:anchorId="0660BB58" wp14:editId="3499F270">
            <wp:extent cx="2706240" cy="50958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1380" cy="510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E9A" w:rsidRPr="00D01E9A" w:rsidRDefault="00D01E9A" w:rsidP="00D01E9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01E9A">
        <w:rPr>
          <w:rFonts w:ascii="Segoe UI" w:eastAsia="Times New Roman" w:hAnsi="Segoe UI" w:cs="Segoe UI"/>
          <w:b/>
          <w:bCs/>
          <w:sz w:val="27"/>
          <w:szCs w:val="27"/>
        </w:rPr>
        <w:t>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094"/>
        <w:gridCol w:w="3474"/>
      </w:tblGrid>
      <w:tr w:rsidR="00D01E9A" w:rsidRPr="00D01E9A" w:rsidTr="00D01E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Referencing</w:t>
            </w:r>
          </w:p>
        </w:tc>
      </w:tr>
      <w:tr w:rsidR="00D01E9A" w:rsidRPr="00D01E9A" w:rsidTr="00D01E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Дублирование данных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Возможное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Минимальное</w:t>
            </w:r>
          </w:p>
        </w:tc>
      </w:tr>
      <w:tr w:rsidR="00D01E9A" w:rsidRPr="00D01E9A" w:rsidTr="00D01E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 данных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удобное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Требуются дополнительные запросы</w:t>
            </w:r>
          </w:p>
        </w:tc>
      </w:tr>
      <w:tr w:rsidR="00D01E9A" w:rsidRPr="00D01E9A" w:rsidTr="00D01E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Обновление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Может потребоваться изменить много документов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Изменяется один документ курса</w:t>
            </w:r>
          </w:p>
        </w:tc>
      </w:tr>
      <w:tr w:rsidR="00D01E9A" w:rsidRPr="00D01E9A" w:rsidTr="00D01E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 документа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Постепенно увеличивается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 документ меньше</w:t>
            </w:r>
          </w:p>
        </w:tc>
      </w:tr>
      <w:tr w:rsidR="00D01E9A" w:rsidRPr="00D01E9A" w:rsidTr="00D01E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модели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Проще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Сложнее</w:t>
            </w:r>
          </w:p>
        </w:tc>
      </w:tr>
      <w:tr w:rsidR="00D01E9A" w:rsidRPr="00D01E9A" w:rsidTr="00D01E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Подходит для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Данных, тесно связанных с сущностью</w:t>
            </w:r>
          </w:p>
        </w:tc>
        <w:tc>
          <w:tcPr>
            <w:tcW w:w="0" w:type="auto"/>
            <w:vAlign w:val="center"/>
            <w:hideMark/>
          </w:tcPr>
          <w:p w:rsidR="00D01E9A" w:rsidRPr="00D01E9A" w:rsidRDefault="00D01E9A" w:rsidP="00D01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1E9A">
              <w:rPr>
                <w:rFonts w:ascii="Times New Roman" w:eastAsia="Times New Roman" w:hAnsi="Times New Roman" w:cs="Times New Roman"/>
                <w:sz w:val="24"/>
                <w:szCs w:val="24"/>
              </w:rPr>
              <w:t>Общих и переиспользуемых сущностей</w:t>
            </w:r>
          </w:p>
        </w:tc>
      </w:tr>
    </w:tbl>
    <w:p w:rsidR="00D01E9A" w:rsidRPr="00D01E9A" w:rsidRDefault="00D01E9A" w:rsidP="00D01E9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D01E9A">
        <w:rPr>
          <w:rFonts w:ascii="Segoe UI" w:eastAsia="Times New Roman" w:hAnsi="Segoe UI" w:cs="Segoe UI"/>
          <w:b/>
          <w:bCs/>
          <w:sz w:val="24"/>
          <w:szCs w:val="24"/>
          <w:lang w:val="ru-RU"/>
        </w:rPr>
        <w:t>Вывод:</w:t>
      </w:r>
      <w:r w:rsidRPr="00D01E9A">
        <w:rPr>
          <w:rFonts w:ascii="Segoe UI" w:eastAsia="Times New Roman" w:hAnsi="Segoe UI" w:cs="Segoe UI"/>
          <w:sz w:val="24"/>
          <w:szCs w:val="24"/>
        </w:rPr>
        <w:t> </w:t>
      </w:r>
      <w:r w:rsidRPr="00D01E9A">
        <w:rPr>
          <w:rFonts w:ascii="Segoe UI" w:eastAsia="Times New Roman" w:hAnsi="Segoe UI" w:cs="Segoe UI"/>
          <w:sz w:val="24"/>
          <w:szCs w:val="24"/>
          <w:lang w:val="ru-RU"/>
        </w:rPr>
        <w:t>для университета целесообразно использовать смешанную модель.</w:t>
      </w:r>
      <w:r w:rsidRPr="00D01E9A">
        <w:rPr>
          <w:rFonts w:ascii="Segoe UI" w:eastAsia="Times New Roman" w:hAnsi="Segoe UI" w:cs="Segoe UI"/>
          <w:sz w:val="24"/>
          <w:szCs w:val="24"/>
        </w:rPr>
        <w:t> </w:t>
      </w:r>
      <w:r w:rsidRPr="00D01E9A">
        <w:rPr>
          <w:rFonts w:ascii="Segoe UI" w:eastAsia="Times New Roman" w:hAnsi="Segoe UI" w:cs="Segoe UI"/>
          <w:sz w:val="20"/>
          <w:szCs w:val="20"/>
        </w:rPr>
        <w:t>contact</w:t>
      </w:r>
      <w:r w:rsidRPr="00D01E9A">
        <w:rPr>
          <w:rFonts w:ascii="Segoe UI" w:eastAsia="Times New Roman" w:hAnsi="Segoe UI" w:cs="Segoe UI"/>
          <w:sz w:val="24"/>
          <w:szCs w:val="24"/>
          <w:lang w:val="ru-RU"/>
        </w:rPr>
        <w:t>,</w:t>
      </w:r>
      <w:r w:rsidRPr="00D01E9A">
        <w:rPr>
          <w:rFonts w:ascii="Segoe UI" w:eastAsia="Times New Roman" w:hAnsi="Segoe UI" w:cs="Segoe UI"/>
          <w:sz w:val="24"/>
          <w:szCs w:val="24"/>
        </w:rPr>
        <w:t> </w:t>
      </w:r>
      <w:r w:rsidRPr="00D01E9A">
        <w:rPr>
          <w:rFonts w:ascii="Segoe UI" w:eastAsia="Times New Roman" w:hAnsi="Segoe UI" w:cs="Segoe UI"/>
          <w:sz w:val="20"/>
          <w:szCs w:val="20"/>
        </w:rPr>
        <w:t>skills</w:t>
      </w:r>
      <w:r w:rsidRPr="00D01E9A">
        <w:rPr>
          <w:rFonts w:ascii="Segoe UI" w:eastAsia="Times New Roman" w:hAnsi="Segoe UI" w:cs="Segoe UI"/>
          <w:sz w:val="24"/>
          <w:szCs w:val="24"/>
        </w:rPr>
        <w:t> </w:t>
      </w:r>
      <w:r w:rsidRPr="00D01E9A">
        <w:rPr>
          <w:rFonts w:ascii="Segoe UI" w:eastAsia="Times New Roman" w:hAnsi="Segoe UI" w:cs="Segoe UI"/>
          <w:sz w:val="24"/>
          <w:szCs w:val="24"/>
          <w:lang w:val="ru-RU"/>
        </w:rPr>
        <w:t>и</w:t>
      </w:r>
      <w:r w:rsidRPr="00D01E9A">
        <w:rPr>
          <w:rFonts w:ascii="Segoe UI" w:eastAsia="Times New Roman" w:hAnsi="Segoe UI" w:cs="Segoe UI"/>
          <w:sz w:val="24"/>
          <w:szCs w:val="24"/>
        </w:rPr>
        <w:t> </w:t>
      </w:r>
      <w:r w:rsidRPr="00D01E9A">
        <w:rPr>
          <w:rFonts w:ascii="Segoe UI" w:eastAsia="Times New Roman" w:hAnsi="Segoe UI" w:cs="Segoe UI"/>
          <w:sz w:val="20"/>
          <w:szCs w:val="20"/>
        </w:rPr>
        <w:t>grades</w:t>
      </w:r>
      <w:r w:rsidRPr="00D01E9A">
        <w:rPr>
          <w:rFonts w:ascii="Segoe UI" w:eastAsia="Times New Roman" w:hAnsi="Segoe UI" w:cs="Segoe UI"/>
          <w:sz w:val="24"/>
          <w:szCs w:val="24"/>
        </w:rPr>
        <w:t> </w:t>
      </w:r>
      <w:r w:rsidRPr="00D01E9A">
        <w:rPr>
          <w:rFonts w:ascii="Segoe UI" w:eastAsia="Times New Roman" w:hAnsi="Segoe UI" w:cs="Segoe UI"/>
          <w:sz w:val="24"/>
          <w:szCs w:val="24"/>
          <w:lang w:val="ru-RU"/>
        </w:rPr>
        <w:t>хранить через</w:t>
      </w:r>
      <w:r w:rsidRPr="00D01E9A">
        <w:rPr>
          <w:rFonts w:ascii="Segoe UI" w:eastAsia="Times New Roman" w:hAnsi="Segoe UI" w:cs="Segoe UI"/>
          <w:sz w:val="24"/>
          <w:szCs w:val="24"/>
        </w:rPr>
        <w:t> </w:t>
      </w:r>
      <w:r w:rsidRPr="00D01E9A">
        <w:rPr>
          <w:rFonts w:ascii="Segoe UI" w:eastAsia="Times New Roman" w:hAnsi="Segoe UI" w:cs="Segoe UI"/>
          <w:b/>
          <w:bCs/>
          <w:sz w:val="24"/>
          <w:szCs w:val="24"/>
        </w:rPr>
        <w:t>Embedding</w:t>
      </w:r>
      <w:r w:rsidRPr="00D01E9A">
        <w:rPr>
          <w:rFonts w:ascii="Segoe UI" w:eastAsia="Times New Roman" w:hAnsi="Segoe UI" w:cs="Segoe UI"/>
          <w:sz w:val="24"/>
          <w:szCs w:val="24"/>
          <w:lang w:val="ru-RU"/>
        </w:rPr>
        <w:t>, потому что эти данные принадлежат конкретному студенту.</w:t>
      </w:r>
      <w:r w:rsidRPr="00D01E9A">
        <w:rPr>
          <w:rFonts w:ascii="Segoe UI" w:eastAsia="Times New Roman" w:hAnsi="Segoe UI" w:cs="Segoe UI"/>
          <w:sz w:val="24"/>
          <w:szCs w:val="24"/>
        </w:rPr>
        <w:t> </w:t>
      </w:r>
      <w:r w:rsidRPr="00D01E9A">
        <w:rPr>
          <w:rFonts w:ascii="Segoe UI" w:eastAsia="Times New Roman" w:hAnsi="Segoe UI" w:cs="Segoe UI"/>
          <w:sz w:val="20"/>
          <w:szCs w:val="20"/>
        </w:rPr>
        <w:t>courses</w:t>
      </w:r>
      <w:r w:rsidRPr="00D01E9A">
        <w:rPr>
          <w:rFonts w:ascii="Segoe UI" w:eastAsia="Times New Roman" w:hAnsi="Segoe UI" w:cs="Segoe UI"/>
          <w:sz w:val="24"/>
          <w:szCs w:val="24"/>
        </w:rPr>
        <w:t> </w:t>
      </w:r>
      <w:r w:rsidRPr="00D01E9A">
        <w:rPr>
          <w:rFonts w:ascii="Segoe UI" w:eastAsia="Times New Roman" w:hAnsi="Segoe UI" w:cs="Segoe UI"/>
          <w:sz w:val="24"/>
          <w:szCs w:val="24"/>
          <w:lang w:val="ru-RU"/>
        </w:rPr>
        <w:t xml:space="preserve">вынести в отдельную коллекцию и </w:t>
      </w:r>
      <w:r w:rsidRPr="00D01E9A">
        <w:rPr>
          <w:rFonts w:ascii="Segoe UI" w:eastAsia="Times New Roman" w:hAnsi="Segoe UI" w:cs="Segoe UI"/>
          <w:sz w:val="24"/>
          <w:szCs w:val="24"/>
          <w:lang w:val="ru-RU"/>
        </w:rPr>
        <w:lastRenderedPageBreak/>
        <w:t>использовать</w:t>
      </w:r>
      <w:r w:rsidRPr="00D01E9A">
        <w:rPr>
          <w:rFonts w:ascii="Segoe UI" w:eastAsia="Times New Roman" w:hAnsi="Segoe UI" w:cs="Segoe UI"/>
          <w:sz w:val="24"/>
          <w:szCs w:val="24"/>
        </w:rPr>
        <w:t> </w:t>
      </w:r>
      <w:r w:rsidRPr="00D01E9A">
        <w:rPr>
          <w:rFonts w:ascii="Segoe UI" w:eastAsia="Times New Roman" w:hAnsi="Segoe UI" w:cs="Segoe UI"/>
          <w:b/>
          <w:bCs/>
          <w:sz w:val="24"/>
          <w:szCs w:val="24"/>
        </w:rPr>
        <w:t>Referencing</w:t>
      </w:r>
      <w:r w:rsidRPr="00D01E9A">
        <w:rPr>
          <w:rFonts w:ascii="Segoe UI" w:eastAsia="Times New Roman" w:hAnsi="Segoe UI" w:cs="Segoe UI"/>
          <w:sz w:val="24"/>
          <w:szCs w:val="24"/>
          <w:lang w:val="ru-RU"/>
        </w:rPr>
        <w:t>, поскольку один курс может изучаться большим количеством студентов.</w:t>
      </w:r>
    </w:p>
    <w:p w:rsidR="00D01E9A" w:rsidRPr="00D01E9A" w:rsidRDefault="00D01E9A" w:rsidP="00D01E9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D01E9A">
        <w:rPr>
          <w:rFonts w:ascii="Segoe UI" w:eastAsia="Times New Roman" w:hAnsi="Segoe UI" w:cs="Segoe UI"/>
          <w:b/>
          <w:bCs/>
          <w:sz w:val="27"/>
          <w:szCs w:val="27"/>
          <w:lang w:val="ru-RU"/>
        </w:rPr>
        <w:t>Итоговая структура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E9A">
        <w:rPr>
          <w:rFonts w:ascii="Courier New" w:eastAsia="Times New Roman" w:hAnsi="Courier New" w:cs="Courier New"/>
          <w:sz w:val="20"/>
          <w:szCs w:val="20"/>
        </w:rPr>
        <w:t>universityDB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E9A">
        <w:rPr>
          <w:rFonts w:ascii="Courier New" w:eastAsia="Times New Roman" w:hAnsi="Courier New" w:cs="Courier New"/>
          <w:sz w:val="20"/>
          <w:szCs w:val="20"/>
          <w:lang w:val="ru-RU"/>
        </w:rPr>
        <w:t>│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E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├── </w:t>
      </w:r>
      <w:r w:rsidRPr="00D01E9A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E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D01E9A">
        <w:rPr>
          <w:rFonts w:ascii="Courier New" w:eastAsia="Times New Roman" w:hAnsi="Courier New" w:cs="Courier New"/>
          <w:sz w:val="20"/>
          <w:szCs w:val="20"/>
        </w:rPr>
        <w:t>studentId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E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D01E9A">
        <w:rPr>
          <w:rFonts w:ascii="Courier New" w:eastAsia="Times New Roman" w:hAnsi="Courier New" w:cs="Courier New"/>
          <w:sz w:val="20"/>
          <w:szCs w:val="20"/>
        </w:rPr>
        <w:t>name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E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D01E9A">
        <w:rPr>
          <w:rFonts w:ascii="Courier New" w:eastAsia="Times New Roman" w:hAnsi="Courier New" w:cs="Courier New"/>
          <w:sz w:val="20"/>
          <w:szCs w:val="20"/>
        </w:rPr>
        <w:t>age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E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D01E9A">
        <w:rPr>
          <w:rFonts w:ascii="Courier New" w:eastAsia="Times New Roman" w:hAnsi="Courier New" w:cs="Courier New"/>
          <w:sz w:val="20"/>
          <w:szCs w:val="20"/>
        </w:rPr>
        <w:t>group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E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D01E9A">
        <w:rPr>
          <w:rFonts w:ascii="Courier New" w:eastAsia="Times New Roman" w:hAnsi="Courier New" w:cs="Courier New"/>
          <w:sz w:val="20"/>
          <w:szCs w:val="20"/>
        </w:rPr>
        <w:t>gpa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E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D01E9A">
        <w:rPr>
          <w:rFonts w:ascii="Courier New" w:eastAsia="Times New Roman" w:hAnsi="Courier New" w:cs="Courier New"/>
          <w:sz w:val="20"/>
          <w:szCs w:val="20"/>
        </w:rPr>
        <w:t>contact</w:t>
      </w:r>
      <w:r w:rsidRPr="00D01E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← </w:t>
      </w:r>
      <w:r w:rsidRPr="00D01E9A">
        <w:rPr>
          <w:rFonts w:ascii="Courier New" w:eastAsia="Times New Roman" w:hAnsi="Courier New" w:cs="Courier New"/>
          <w:sz w:val="20"/>
          <w:szCs w:val="20"/>
        </w:rPr>
        <w:t>Embedded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D01E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D01E9A">
        <w:rPr>
          <w:rFonts w:ascii="Courier New" w:eastAsia="Times New Roman" w:hAnsi="Courier New" w:cs="Courier New"/>
          <w:sz w:val="20"/>
          <w:szCs w:val="20"/>
        </w:rPr>
        <w:t>skills</w:t>
      </w:r>
      <w:r w:rsidRPr="00D01E9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← </w:t>
      </w:r>
      <w:r w:rsidRPr="00D01E9A">
        <w:rPr>
          <w:rFonts w:ascii="Courier New" w:eastAsia="Times New Roman" w:hAnsi="Courier New" w:cs="Courier New"/>
          <w:sz w:val="20"/>
          <w:szCs w:val="20"/>
        </w:rPr>
        <w:t>Array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E9A">
        <w:rPr>
          <w:rFonts w:ascii="Courier New" w:eastAsia="Times New Roman" w:hAnsi="Courier New" w:cs="Courier New"/>
          <w:sz w:val="20"/>
          <w:szCs w:val="20"/>
        </w:rPr>
        <w:t>│   ├── grades        ← Array of Embedded Documents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E9A">
        <w:rPr>
          <w:rFonts w:ascii="Courier New" w:eastAsia="Times New Roman" w:hAnsi="Courier New" w:cs="Courier New"/>
          <w:sz w:val="20"/>
          <w:szCs w:val="20"/>
        </w:rPr>
        <w:t>│   └── courseIds     ← References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E9A">
        <w:rPr>
          <w:rFonts w:ascii="Courier New" w:eastAsia="Times New Roman" w:hAnsi="Courier New" w:cs="Courier New"/>
          <w:sz w:val="20"/>
          <w:szCs w:val="20"/>
        </w:rPr>
        <w:t>│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E9A">
        <w:rPr>
          <w:rFonts w:ascii="Courier New" w:eastAsia="Times New Roman" w:hAnsi="Courier New" w:cs="Courier New"/>
          <w:sz w:val="20"/>
          <w:szCs w:val="20"/>
        </w:rPr>
        <w:t>└── courses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E9A">
        <w:rPr>
          <w:rFonts w:ascii="Courier New" w:eastAsia="Times New Roman" w:hAnsi="Courier New" w:cs="Courier New"/>
          <w:sz w:val="20"/>
          <w:szCs w:val="20"/>
        </w:rPr>
        <w:t xml:space="preserve">    ├── _id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1E9A">
        <w:rPr>
          <w:rFonts w:ascii="Courier New" w:eastAsia="Times New Roman" w:hAnsi="Courier New" w:cs="Courier New"/>
          <w:sz w:val="20"/>
          <w:szCs w:val="20"/>
        </w:rPr>
        <w:t xml:space="preserve">    ├── name</w:t>
      </w:r>
    </w:p>
    <w:p w:rsidR="00D01E9A" w:rsidRPr="00D01E9A" w:rsidRDefault="00D01E9A" w:rsidP="00D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01E9A">
        <w:rPr>
          <w:rFonts w:ascii="Courier New" w:eastAsia="Times New Roman" w:hAnsi="Courier New" w:cs="Courier New"/>
          <w:sz w:val="20"/>
          <w:szCs w:val="20"/>
        </w:rPr>
        <w:t xml:space="preserve">    └── credits</w:t>
      </w:r>
    </w:p>
    <w:p w:rsidR="00D01E9A" w:rsidRPr="00D01E9A" w:rsidRDefault="00D01E9A"/>
    <w:p w:rsidR="00954149" w:rsidRDefault="00954149" w:rsidP="00954149">
      <w:pPr>
        <w:pStyle w:val="2"/>
        <w:shd w:val="clear" w:color="auto" w:fill="FFFFFF"/>
        <w:spacing w:before="0"/>
        <w:rPr>
          <w:rFonts w:ascii="Segoe UI" w:hAnsi="Segoe UI" w:cs="Segoe UI"/>
        </w:rPr>
      </w:pPr>
      <w:r>
        <w:rPr>
          <w:rFonts w:ascii="Segoe UI" w:hAnsi="Segoe UI" w:cs="Segoe UI"/>
        </w:rPr>
        <w:t>Контрольные вопросы</w:t>
      </w:r>
    </w:p>
    <w:p w:rsid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1. Что такое BSON?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a4"/>
          <w:rFonts w:ascii="Segoe UI" w:hAnsi="Segoe UI" w:cs="Segoe UI"/>
        </w:rPr>
        <w:t>BSON (Binary JSON)</w:t>
      </w:r>
      <w:r>
        <w:rPr>
          <w:rFonts w:ascii="Segoe UI" w:hAnsi="Segoe UI" w:cs="Segoe UI"/>
        </w:rPr>
        <w:t> — бинарный формат представления документов, который используется в MongoDB. Он похож на JSON, но поддерживает дополнительные типы данных, например </w:t>
      </w:r>
      <w:r>
        <w:rPr>
          <w:rStyle w:val="HTML"/>
          <w:rFonts w:ascii="Segoe UI" w:hAnsi="Segoe UI" w:cs="Segoe UI"/>
        </w:rPr>
        <w:t>ObjectId</w:t>
      </w:r>
      <w:r>
        <w:rPr>
          <w:rFonts w:ascii="Segoe UI" w:hAnsi="Segoe UI" w:cs="Segoe UI"/>
        </w:rPr>
        <w:t>, </w:t>
      </w:r>
      <w:r>
        <w:rPr>
          <w:rStyle w:val="HTML"/>
          <w:rFonts w:ascii="Segoe UI" w:hAnsi="Segoe UI" w:cs="Segoe UI"/>
        </w:rPr>
        <w:t>Date</w:t>
      </w:r>
      <w:r>
        <w:rPr>
          <w:rFonts w:ascii="Segoe UI" w:hAnsi="Segoe UI" w:cs="Segoe UI"/>
        </w:rPr>
        <w:t>, бинарные данные и другие.</w:t>
      </w:r>
    </w:p>
    <w:p w:rsid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2. Что такое Embedded Document?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a4"/>
          <w:rFonts w:ascii="Segoe UI" w:hAnsi="Segoe UI" w:cs="Segoe UI"/>
        </w:rPr>
        <w:t>Embedded Document</w:t>
      </w:r>
      <w:r>
        <w:rPr>
          <w:rFonts w:ascii="Segoe UI" w:hAnsi="Segoe UI" w:cs="Segoe UI"/>
        </w:rPr>
        <w:t> — это вложенный документ, который находится непосредственно внутри другого документа.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Пример: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>{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name: "Aibek",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contact: {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  city: "Almaty",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  email: "aibek@example.com"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}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>}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Здесь </w:t>
      </w:r>
      <w:r>
        <w:rPr>
          <w:rStyle w:val="HTML"/>
          <w:rFonts w:ascii="Segoe UI" w:hAnsi="Segoe UI" w:cs="Segoe UI"/>
        </w:rPr>
        <w:t>contact</w:t>
      </w:r>
      <w:r>
        <w:rPr>
          <w:rFonts w:ascii="Segoe UI" w:hAnsi="Segoe UI" w:cs="Segoe UI"/>
        </w:rPr>
        <w:t> является Embedded Document.</w:t>
      </w:r>
    </w:p>
    <w:p w:rsid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3. Что такое Embedding?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a4"/>
          <w:rFonts w:ascii="Segoe UI" w:hAnsi="Segoe UI" w:cs="Segoe UI"/>
        </w:rPr>
        <w:t>Embedding</w:t>
      </w:r>
      <w:r>
        <w:rPr>
          <w:rFonts w:ascii="Segoe UI" w:hAnsi="Segoe UI" w:cs="Segoe UI"/>
        </w:rPr>
        <w:t> — способ проектирования данных, при котором связанные данные хранятся внутри одного документа.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Например, контактные данные студента можно хранить непосредственно в </w:t>
      </w:r>
      <w:r>
        <w:rPr>
          <w:rStyle w:val="HTML"/>
          <w:rFonts w:ascii="Segoe UI" w:hAnsi="Segoe UI" w:cs="Segoe UI"/>
        </w:rPr>
        <w:t>students</w:t>
      </w:r>
      <w:r>
        <w:rPr>
          <w:rFonts w:ascii="Segoe UI" w:hAnsi="Segoe UI" w:cs="Segoe UI"/>
        </w:rPr>
        <w:t>.</w:t>
      </w:r>
    </w:p>
    <w:p w:rsid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4. Что такое Referencing?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a4"/>
          <w:rFonts w:ascii="Segoe UI" w:hAnsi="Segoe UI" w:cs="Segoe UI"/>
        </w:rPr>
        <w:t>Referencing</w:t>
      </w:r>
      <w:r>
        <w:rPr>
          <w:rFonts w:ascii="Segoe UI" w:hAnsi="Segoe UI" w:cs="Segoe UI"/>
        </w:rPr>
        <w:t> — способ хранения связанных данных в отдельных коллекциях с использованием идентификаторов-ссылок.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Например: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>{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studentId: 1001,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name: "Aibek",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lastRenderedPageBreak/>
        <w:t xml:space="preserve">  courseIds: [501, 502, 503]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>}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Сами курсы находятся в коллекции </w:t>
      </w:r>
      <w:r>
        <w:rPr>
          <w:rStyle w:val="HTML"/>
          <w:rFonts w:ascii="Segoe UI" w:hAnsi="Segoe UI" w:cs="Segoe UI"/>
        </w:rPr>
        <w:t>courses</w:t>
      </w:r>
      <w:r>
        <w:rPr>
          <w:rFonts w:ascii="Segoe UI" w:hAnsi="Segoe UI" w:cs="Segoe UI"/>
        </w:rPr>
        <w:t>.</w:t>
      </w:r>
    </w:p>
    <w:p w:rsid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5. Чем отличаются Embedding и Referencing?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a4"/>
          <w:rFonts w:ascii="Segoe UI" w:hAnsi="Segoe UI" w:cs="Segoe UI"/>
        </w:rPr>
        <w:t>Embedding</w:t>
      </w:r>
      <w:r>
        <w:rPr>
          <w:rFonts w:ascii="Segoe UI" w:hAnsi="Segoe UI" w:cs="Segoe UI"/>
        </w:rPr>
        <w:t> хранит связанные данные внутри одного документа, поэтому их удобно получать одним запросом.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a4"/>
          <w:rFonts w:ascii="Segoe UI" w:hAnsi="Segoe UI" w:cs="Segoe UI"/>
        </w:rPr>
        <w:t>Referencing</w:t>
      </w:r>
      <w:r>
        <w:rPr>
          <w:rFonts w:ascii="Segoe UI" w:hAnsi="Segoe UI" w:cs="Segoe UI"/>
        </w:rPr>
        <w:t> хранит данные отдельно и связывает их через идентификаторы. Это уменьшает дублирование и удобно для общих или часто изменяемых сущностей.</w:t>
      </w:r>
    </w:p>
    <w:p w:rsid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6. Что такое dot notation?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a4"/>
          <w:rFonts w:ascii="Segoe UI" w:hAnsi="Segoe UI" w:cs="Segoe UI"/>
        </w:rPr>
        <w:t>Dot notation</w:t>
      </w:r>
      <w:r>
        <w:rPr>
          <w:rFonts w:ascii="Segoe UI" w:hAnsi="Segoe UI" w:cs="Segoe UI"/>
        </w:rPr>
        <w:t> — способ обращения к полям вложенного документа через точку.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Например: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>db.students.find({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"contact.city": "Almaty"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>})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Запрос ищет студентов, у которых значение вложенного поля </w:t>
      </w:r>
      <w:r>
        <w:rPr>
          <w:rStyle w:val="HTML"/>
          <w:rFonts w:ascii="Segoe UI" w:hAnsi="Segoe UI" w:cs="Segoe UI"/>
        </w:rPr>
        <w:t>contact.city</w:t>
      </w:r>
      <w:r>
        <w:rPr>
          <w:rFonts w:ascii="Segoe UI" w:hAnsi="Segoe UI" w:cs="Segoe UI"/>
        </w:rPr>
        <w:t> равно </w:t>
      </w:r>
      <w:r>
        <w:rPr>
          <w:rStyle w:val="HTML"/>
          <w:rFonts w:ascii="Segoe UI" w:hAnsi="Segoe UI" w:cs="Segoe UI"/>
        </w:rPr>
        <w:t>"Almaty"</w:t>
      </w:r>
      <w:r>
        <w:rPr>
          <w:rFonts w:ascii="Segoe UI" w:hAnsi="Segoe UI" w:cs="Segoe UI"/>
        </w:rPr>
        <w:t>.</w:t>
      </w:r>
    </w:p>
    <w:p w:rsid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7. Для чего нужны </w:t>
      </w:r>
      <w:r>
        <w:rPr>
          <w:rStyle w:val="HTML"/>
          <w:rFonts w:ascii="Segoe UI" w:hAnsi="Segoe UI" w:cs="Segoe UI"/>
          <w:b w:val="0"/>
          <w:bCs w:val="0"/>
        </w:rPr>
        <w:t>$push</w:t>
      </w:r>
      <w:r>
        <w:rPr>
          <w:rFonts w:ascii="Segoe UI" w:hAnsi="Segoe UI" w:cs="Segoe UI"/>
        </w:rPr>
        <w:t> и </w:t>
      </w:r>
      <w:r>
        <w:rPr>
          <w:rStyle w:val="HTML"/>
          <w:rFonts w:ascii="Segoe UI" w:hAnsi="Segoe UI" w:cs="Segoe UI"/>
          <w:b w:val="0"/>
          <w:bCs w:val="0"/>
        </w:rPr>
        <w:t>$all</w:t>
      </w:r>
      <w:r>
        <w:rPr>
          <w:rFonts w:ascii="Segoe UI" w:hAnsi="Segoe UI" w:cs="Segoe UI"/>
        </w:rPr>
        <w:t>?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HTML"/>
          <w:rFonts w:ascii="Segoe UI" w:hAnsi="Segoe UI" w:cs="Segoe UI"/>
        </w:rPr>
        <w:t>$push</w:t>
      </w:r>
      <w:r>
        <w:rPr>
          <w:rFonts w:ascii="Segoe UI" w:hAnsi="Segoe UI" w:cs="Segoe UI"/>
        </w:rPr>
        <w:t> добавляет новый элемент в массив.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>db.students.updateOne(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{ studentId: 1001 },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{ $push: { skills: "Docker" } }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>)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HTML"/>
          <w:rFonts w:ascii="Segoe UI" w:hAnsi="Segoe UI" w:cs="Segoe UI"/>
        </w:rPr>
        <w:t>$all</w:t>
      </w:r>
      <w:r>
        <w:rPr>
          <w:rFonts w:ascii="Segoe UI" w:hAnsi="Segoe UI" w:cs="Segoe UI"/>
        </w:rPr>
        <w:t> используется для поиска документов, массив которых содержит </w:t>
      </w:r>
      <w:r>
        <w:rPr>
          <w:rStyle w:val="a4"/>
          <w:rFonts w:ascii="Segoe UI" w:hAnsi="Segoe UI" w:cs="Segoe UI"/>
        </w:rPr>
        <w:t>все указанные элементы</w:t>
      </w:r>
      <w:r>
        <w:rPr>
          <w:rFonts w:ascii="Segoe UI" w:hAnsi="Segoe UI" w:cs="Segoe UI"/>
        </w:rPr>
        <w:t>.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>db.students.find({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skills: { $all: ["Java", "MongoDB"] }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>})</w:t>
      </w:r>
    </w:p>
    <w:p w:rsid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8. Что означают связи 1:1, 1:N, N:M?</w:t>
      </w:r>
    </w:p>
    <w:p w:rsidR="00954149" w:rsidRDefault="00954149" w:rsidP="009541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</w:rPr>
      </w:pPr>
      <w:r>
        <w:rPr>
          <w:rStyle w:val="a4"/>
          <w:rFonts w:ascii="Segoe UI" w:hAnsi="Segoe UI" w:cs="Segoe UI"/>
        </w:rPr>
        <w:t>1:1 (один к одному)</w:t>
      </w:r>
      <w:r>
        <w:rPr>
          <w:rFonts w:ascii="Segoe UI" w:hAnsi="Segoe UI" w:cs="Segoe UI"/>
        </w:rPr>
        <w:t> — одной записи соответствует одна запись. Например, студент и его персональный профиль.</w:t>
      </w:r>
    </w:p>
    <w:p w:rsidR="00954149" w:rsidRDefault="00954149" w:rsidP="009541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</w:rPr>
      </w:pPr>
      <w:r>
        <w:rPr>
          <w:rStyle w:val="a4"/>
          <w:rFonts w:ascii="Segoe UI" w:hAnsi="Segoe UI" w:cs="Segoe UI"/>
        </w:rPr>
        <w:t>1:N (один ко многим)</w:t>
      </w:r>
      <w:r>
        <w:rPr>
          <w:rFonts w:ascii="Segoe UI" w:hAnsi="Segoe UI" w:cs="Segoe UI"/>
        </w:rPr>
        <w:t> — одной записи соответствует много записей. Например, одна группа содержит много студентов.</w:t>
      </w:r>
    </w:p>
    <w:p w:rsidR="00954149" w:rsidRDefault="00954149" w:rsidP="009541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</w:rPr>
      </w:pPr>
      <w:r>
        <w:rPr>
          <w:rStyle w:val="a4"/>
          <w:rFonts w:ascii="Segoe UI" w:hAnsi="Segoe UI" w:cs="Segoe UI"/>
        </w:rPr>
        <w:t>N:M (многие ко многим)</w:t>
      </w:r>
      <w:r>
        <w:rPr>
          <w:rFonts w:ascii="Segoe UI" w:hAnsi="Segoe UI" w:cs="Segoe UI"/>
        </w:rPr>
        <w:t> — много записей с одной стороны связаны со многими записями с другой. Например, студенты и курсы.</w:t>
      </w:r>
    </w:p>
    <w:p w:rsid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9. Почему опасны неограниченно растущие массивы?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Неограниченно растущий массив увеличивает размер документа. Это может привести к:</w:t>
      </w:r>
    </w:p>
    <w:p w:rsidR="00954149" w:rsidRDefault="00954149" w:rsidP="009541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достижению ограничения размера документа MongoDB;</w:t>
      </w:r>
    </w:p>
    <w:p w:rsidR="00954149" w:rsidRDefault="00954149" w:rsidP="009541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увеличению времени чтения и обновления;</w:t>
      </w:r>
    </w:p>
    <w:p w:rsidR="00954149" w:rsidRDefault="00954149" w:rsidP="009541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большому потреблению памяти;</w:t>
      </w:r>
    </w:p>
    <w:p w:rsidR="00954149" w:rsidRDefault="00954149" w:rsidP="009541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снижению производительности.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Поэтому большие коллекции связанных элементов часто лучше выносить в отдельные документы.</w:t>
      </w:r>
    </w:p>
    <w:p w:rsidR="00954149" w:rsidRP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lastRenderedPageBreak/>
        <w:t>10. Что такое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денормализация?</w:t>
      </w:r>
    </w:p>
    <w:p w:rsidR="00954149" w:rsidRP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 w:rsidRPr="00954149">
        <w:rPr>
          <w:rStyle w:val="a4"/>
          <w:rFonts w:ascii="Segoe UI" w:hAnsi="Segoe UI" w:cs="Segoe UI"/>
          <w:lang w:val="ru-RU"/>
        </w:rPr>
        <w:t>Денормализация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— намеренное дублирование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или объединение данных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для ускорения чтения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и уменьшения количества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запросов.</w:t>
      </w:r>
    </w:p>
    <w:p w:rsidR="00954149" w:rsidRP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Например, хранение названия курса непосредственно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внутри документа студента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вместо отдельного запроса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к</w:t>
      </w:r>
      <w:r>
        <w:rPr>
          <w:rFonts w:ascii="Segoe UI" w:hAnsi="Segoe UI" w:cs="Segoe UI"/>
        </w:rPr>
        <w:t> </w:t>
      </w:r>
      <w:r>
        <w:rPr>
          <w:rStyle w:val="HTML"/>
          <w:rFonts w:ascii="Segoe UI" w:hAnsi="Segoe UI" w:cs="Segoe UI"/>
        </w:rPr>
        <w:t>courses</w:t>
      </w:r>
      <w:r w:rsidRPr="00954149">
        <w:rPr>
          <w:rFonts w:ascii="Segoe UI" w:hAnsi="Segoe UI" w:cs="Segoe UI"/>
          <w:lang w:val="ru-RU"/>
        </w:rPr>
        <w:t>.</w:t>
      </w:r>
    </w:p>
    <w:p w:rsidR="00954149" w:rsidRP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 xml:space="preserve">11. Когда использовать </w:t>
      </w:r>
      <w:r>
        <w:rPr>
          <w:rFonts w:ascii="Segoe UI" w:hAnsi="Segoe UI" w:cs="Segoe UI"/>
        </w:rPr>
        <w:t>Embedding</w:t>
      </w:r>
      <w:r w:rsidRPr="00954149">
        <w:rPr>
          <w:rFonts w:ascii="Segoe UI" w:hAnsi="Segoe UI" w:cs="Segoe UI"/>
          <w:lang w:val="ru-RU"/>
        </w:rPr>
        <w:t>?</w:t>
      </w:r>
    </w:p>
    <w:p w:rsidR="00954149" w:rsidRP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>
        <w:rPr>
          <w:rStyle w:val="a4"/>
          <w:rFonts w:ascii="Segoe UI" w:hAnsi="Segoe UI" w:cs="Segoe UI"/>
        </w:rPr>
        <w:t>Embedding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рекомендуется использовать, когда:</w:t>
      </w:r>
    </w:p>
    <w:p w:rsidR="00954149" w:rsidRPr="00954149" w:rsidRDefault="00954149" w:rsidP="009541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данные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тесно связаны с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основной сущностью;</w:t>
      </w:r>
    </w:p>
    <w:p w:rsidR="00954149" w:rsidRPr="00954149" w:rsidRDefault="00954149" w:rsidP="009541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вложенные данные обычно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читаются вместе с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основным документом;</w:t>
      </w:r>
    </w:p>
    <w:p w:rsidR="00954149" w:rsidRDefault="00954149" w:rsidP="009541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количество вложенных элементов ограничено;</w:t>
      </w:r>
    </w:p>
    <w:p w:rsidR="00954149" w:rsidRPr="00954149" w:rsidRDefault="00954149" w:rsidP="009541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данные не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используются самостоятельно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в других сущностях.</w:t>
      </w:r>
    </w:p>
    <w:p w:rsidR="00954149" w:rsidRP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Например, для студента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удобно встроить</w:t>
      </w:r>
      <w:r>
        <w:rPr>
          <w:rFonts w:ascii="Segoe UI" w:hAnsi="Segoe UI" w:cs="Segoe UI"/>
        </w:rPr>
        <w:t> </w:t>
      </w:r>
      <w:r>
        <w:rPr>
          <w:rStyle w:val="HTML"/>
          <w:rFonts w:ascii="Segoe UI" w:hAnsi="Segoe UI" w:cs="Segoe UI"/>
        </w:rPr>
        <w:t>contact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и</w:t>
      </w:r>
      <w:r>
        <w:rPr>
          <w:rFonts w:ascii="Segoe UI" w:hAnsi="Segoe UI" w:cs="Segoe UI"/>
        </w:rPr>
        <w:t> </w:t>
      </w:r>
      <w:r>
        <w:rPr>
          <w:rStyle w:val="HTML"/>
          <w:rFonts w:ascii="Segoe UI" w:hAnsi="Segoe UI" w:cs="Segoe UI"/>
        </w:rPr>
        <w:t>skills</w:t>
      </w:r>
      <w:r w:rsidRPr="00954149">
        <w:rPr>
          <w:rFonts w:ascii="Segoe UI" w:hAnsi="Segoe UI" w:cs="Segoe UI"/>
          <w:lang w:val="ru-RU"/>
        </w:rPr>
        <w:t>.</w:t>
      </w:r>
    </w:p>
    <w:p w:rsidR="00954149" w:rsidRP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12. Когда использовать</w:t>
      </w:r>
      <w:r>
        <w:rPr>
          <w:rFonts w:ascii="Segoe UI" w:hAnsi="Segoe UI" w:cs="Segoe UI"/>
        </w:rPr>
        <w:t> Referencing</w:t>
      </w:r>
      <w:r w:rsidRPr="00954149">
        <w:rPr>
          <w:rFonts w:ascii="Segoe UI" w:hAnsi="Segoe UI" w:cs="Segoe UI"/>
          <w:lang w:val="ru-RU"/>
        </w:rPr>
        <w:t>?</w:t>
      </w:r>
    </w:p>
    <w:p w:rsidR="00954149" w:rsidRP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>
        <w:rPr>
          <w:rStyle w:val="a4"/>
          <w:rFonts w:ascii="Segoe UI" w:hAnsi="Segoe UI" w:cs="Segoe UI"/>
        </w:rPr>
        <w:t>Referencing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рекомендуется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использовать, когда:</w:t>
      </w:r>
    </w:p>
    <w:p w:rsidR="00954149" w:rsidRDefault="00954149" w:rsidP="009541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данные являются самостоятельными сущностями;</w:t>
      </w:r>
    </w:p>
    <w:p w:rsidR="00954149" w:rsidRPr="00954149" w:rsidRDefault="00954149" w:rsidP="009541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одна сущность используется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многими другими;</w:t>
      </w:r>
    </w:p>
    <w:p w:rsidR="00954149" w:rsidRPr="00954149" w:rsidRDefault="00954149" w:rsidP="009541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связь имеет тип</w:t>
      </w:r>
      <w:r>
        <w:rPr>
          <w:rFonts w:ascii="Segoe UI" w:hAnsi="Segoe UI" w:cs="Segoe UI"/>
        </w:rPr>
        <w:t> N</w:t>
      </w:r>
      <w:r w:rsidRPr="00954149">
        <w:rPr>
          <w:rFonts w:ascii="Segoe UI" w:hAnsi="Segoe UI" w:cs="Segoe UI"/>
          <w:lang w:val="ru-RU"/>
        </w:rPr>
        <w:t>:</w:t>
      </w:r>
      <w:r>
        <w:rPr>
          <w:rFonts w:ascii="Segoe UI" w:hAnsi="Segoe UI" w:cs="Segoe UI"/>
        </w:rPr>
        <w:t>M</w:t>
      </w:r>
      <w:r w:rsidRPr="00954149">
        <w:rPr>
          <w:rFonts w:ascii="Segoe UI" w:hAnsi="Segoe UI" w:cs="Segoe UI"/>
          <w:lang w:val="ru-RU"/>
        </w:rPr>
        <w:t>;</w:t>
      </w:r>
    </w:p>
    <w:p w:rsidR="00954149" w:rsidRPr="00954149" w:rsidRDefault="00954149" w:rsidP="009541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связанные данные могут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сильно увеличиваться;</w:t>
      </w:r>
    </w:p>
    <w:p w:rsidR="00954149" w:rsidRDefault="00954149" w:rsidP="009541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данные часто изменяются независимо.</w:t>
      </w:r>
    </w:p>
    <w:p w:rsidR="00954149" w:rsidRP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В нашей работе</w:t>
      </w:r>
      <w:r>
        <w:rPr>
          <w:rFonts w:ascii="Segoe UI" w:hAnsi="Segoe UI" w:cs="Segoe UI"/>
        </w:rPr>
        <w:t> </w:t>
      </w:r>
      <w:r>
        <w:rPr>
          <w:rStyle w:val="HTML"/>
          <w:rFonts w:ascii="Segoe UI" w:hAnsi="Segoe UI" w:cs="Segoe UI"/>
        </w:rPr>
        <w:t>courses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удобно хранить отдельно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и связывать со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студентами через</w:t>
      </w:r>
      <w:r>
        <w:rPr>
          <w:rFonts w:ascii="Segoe UI" w:hAnsi="Segoe UI" w:cs="Segoe UI"/>
        </w:rPr>
        <w:t> </w:t>
      </w:r>
      <w:r>
        <w:rPr>
          <w:rStyle w:val="HTML"/>
          <w:rFonts w:ascii="Segoe UI" w:hAnsi="Segoe UI" w:cs="Segoe UI"/>
        </w:rPr>
        <w:t>courseIds</w:t>
      </w:r>
      <w:r w:rsidRPr="00954149">
        <w:rPr>
          <w:rFonts w:ascii="Segoe UI" w:hAnsi="Segoe UI" w:cs="Segoe UI"/>
          <w:lang w:val="ru-RU"/>
        </w:rPr>
        <w:t>.</w:t>
      </w:r>
    </w:p>
    <w:p w:rsidR="00954149" w:rsidRP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13. Для чего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нужен</w:t>
      </w:r>
      <w:r>
        <w:rPr>
          <w:rFonts w:ascii="Segoe UI" w:hAnsi="Segoe UI" w:cs="Segoe UI"/>
        </w:rPr>
        <w:t> </w:t>
      </w:r>
      <w:r w:rsidRPr="00954149">
        <w:rPr>
          <w:rStyle w:val="HTML"/>
          <w:rFonts w:ascii="Segoe UI" w:hAnsi="Segoe UI" w:cs="Segoe UI"/>
          <w:b w:val="0"/>
          <w:bCs w:val="0"/>
          <w:lang w:val="ru-RU"/>
        </w:rPr>
        <w:t>$</w:t>
      </w:r>
      <w:r>
        <w:rPr>
          <w:rStyle w:val="HTML"/>
          <w:rFonts w:ascii="Segoe UI" w:hAnsi="Segoe UI" w:cs="Segoe UI"/>
          <w:b w:val="0"/>
          <w:bCs w:val="0"/>
        </w:rPr>
        <w:t>lookup</w:t>
      </w:r>
      <w:r w:rsidRPr="00954149">
        <w:rPr>
          <w:rFonts w:ascii="Segoe UI" w:hAnsi="Segoe UI" w:cs="Segoe UI"/>
          <w:lang w:val="ru-RU"/>
        </w:rPr>
        <w:t>?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 w:rsidRPr="00954149">
        <w:rPr>
          <w:rStyle w:val="HTML"/>
          <w:rFonts w:ascii="Segoe UI" w:hAnsi="Segoe UI" w:cs="Segoe UI"/>
          <w:lang w:val="ru-RU"/>
        </w:rPr>
        <w:t>$</w:t>
      </w:r>
      <w:r>
        <w:rPr>
          <w:rStyle w:val="HTML"/>
          <w:rFonts w:ascii="Segoe UI" w:hAnsi="Segoe UI" w:cs="Segoe UI"/>
        </w:rPr>
        <w:t>lookup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используется для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объединения документов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 xml:space="preserve">из двух коллекций. </w:t>
      </w:r>
      <w:r>
        <w:rPr>
          <w:rFonts w:ascii="Segoe UI" w:hAnsi="Segoe UI" w:cs="Segoe UI"/>
        </w:rPr>
        <w:t>Он похож на </w:t>
      </w:r>
      <w:r>
        <w:rPr>
          <w:rStyle w:val="HTML"/>
          <w:rFonts w:ascii="Segoe UI" w:hAnsi="Segoe UI" w:cs="Segoe UI"/>
        </w:rPr>
        <w:t>JOIN</w:t>
      </w:r>
      <w:r>
        <w:rPr>
          <w:rFonts w:ascii="Segoe UI" w:hAnsi="Segoe UI" w:cs="Segoe UI"/>
        </w:rPr>
        <w:t> в реляционных базах данных.</w:t>
      </w:r>
    </w:p>
    <w:p w:rsidR="00954149" w:rsidRP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Например, можно получить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студента вместе с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информацией о его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курсах: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>db.students.aggregate([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{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  $lookup: {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    from: "courses",</w:t>
      </w:r>
    </w:p>
    <w:p w:rsidR="00954149" w:rsidRDefault="00954149" w:rsidP="00954149">
      <w:pPr>
        <w:pStyle w:val="HTML0"/>
        <w:shd w:val="clear" w:color="auto" w:fill="FFFFFF"/>
        <w:rPr>
          <w:rStyle w:val="HTML"/>
        </w:rPr>
      </w:pPr>
      <w:r>
        <w:rPr>
          <w:rStyle w:val="line"/>
        </w:rPr>
        <w:t xml:space="preserve">      localField: "courseIds",</w:t>
      </w:r>
    </w:p>
    <w:p w:rsidR="00954149" w:rsidRPr="00954149" w:rsidRDefault="00954149" w:rsidP="00954149">
      <w:pPr>
        <w:pStyle w:val="HTML0"/>
        <w:shd w:val="clear" w:color="auto" w:fill="FFFFFF"/>
        <w:rPr>
          <w:rStyle w:val="HTML"/>
          <w:lang w:val="ru-RU"/>
        </w:rPr>
      </w:pPr>
      <w:r>
        <w:rPr>
          <w:rStyle w:val="line"/>
        </w:rPr>
        <w:t xml:space="preserve">      foreignField</w:t>
      </w:r>
      <w:r w:rsidRPr="00954149">
        <w:rPr>
          <w:rStyle w:val="line"/>
          <w:lang w:val="ru-RU"/>
        </w:rPr>
        <w:t>: "_</w:t>
      </w:r>
      <w:r>
        <w:rPr>
          <w:rStyle w:val="line"/>
        </w:rPr>
        <w:t>id</w:t>
      </w:r>
      <w:r w:rsidRPr="00954149">
        <w:rPr>
          <w:rStyle w:val="line"/>
          <w:lang w:val="ru-RU"/>
        </w:rPr>
        <w:t>",</w:t>
      </w:r>
    </w:p>
    <w:p w:rsidR="00954149" w:rsidRPr="00954149" w:rsidRDefault="00954149" w:rsidP="00954149">
      <w:pPr>
        <w:pStyle w:val="HTML0"/>
        <w:shd w:val="clear" w:color="auto" w:fill="FFFFFF"/>
        <w:rPr>
          <w:rStyle w:val="HTML"/>
          <w:lang w:val="ru-RU"/>
        </w:rPr>
      </w:pPr>
      <w:r w:rsidRPr="00954149">
        <w:rPr>
          <w:rStyle w:val="line"/>
          <w:lang w:val="ru-RU"/>
        </w:rPr>
        <w:t xml:space="preserve">      </w:t>
      </w:r>
      <w:r>
        <w:rPr>
          <w:rStyle w:val="line"/>
        </w:rPr>
        <w:t>as</w:t>
      </w:r>
      <w:r w:rsidRPr="00954149">
        <w:rPr>
          <w:rStyle w:val="line"/>
          <w:lang w:val="ru-RU"/>
        </w:rPr>
        <w:t>: "</w:t>
      </w:r>
      <w:r>
        <w:rPr>
          <w:rStyle w:val="line"/>
        </w:rPr>
        <w:t>courses</w:t>
      </w:r>
      <w:r w:rsidRPr="00954149">
        <w:rPr>
          <w:rStyle w:val="line"/>
          <w:lang w:val="ru-RU"/>
        </w:rPr>
        <w:t>"</w:t>
      </w:r>
    </w:p>
    <w:p w:rsidR="00954149" w:rsidRPr="00954149" w:rsidRDefault="00954149" w:rsidP="00954149">
      <w:pPr>
        <w:pStyle w:val="HTML0"/>
        <w:shd w:val="clear" w:color="auto" w:fill="FFFFFF"/>
        <w:rPr>
          <w:rStyle w:val="HTML"/>
          <w:lang w:val="ru-RU"/>
        </w:rPr>
      </w:pPr>
      <w:r w:rsidRPr="00954149">
        <w:rPr>
          <w:rStyle w:val="line"/>
          <w:lang w:val="ru-RU"/>
        </w:rPr>
        <w:t xml:space="preserve">    }</w:t>
      </w:r>
    </w:p>
    <w:p w:rsidR="00954149" w:rsidRPr="00954149" w:rsidRDefault="00954149" w:rsidP="00954149">
      <w:pPr>
        <w:pStyle w:val="HTML0"/>
        <w:shd w:val="clear" w:color="auto" w:fill="FFFFFF"/>
        <w:rPr>
          <w:rStyle w:val="HTML"/>
          <w:lang w:val="ru-RU"/>
        </w:rPr>
      </w:pPr>
      <w:r w:rsidRPr="00954149">
        <w:rPr>
          <w:rStyle w:val="line"/>
          <w:lang w:val="ru-RU"/>
        </w:rPr>
        <w:t xml:space="preserve">  }</w:t>
      </w:r>
    </w:p>
    <w:p w:rsidR="00954149" w:rsidRPr="00954149" w:rsidRDefault="00954149" w:rsidP="00954149">
      <w:pPr>
        <w:pStyle w:val="HTML0"/>
        <w:shd w:val="clear" w:color="auto" w:fill="FFFFFF"/>
        <w:rPr>
          <w:rStyle w:val="HTML"/>
          <w:lang w:val="ru-RU"/>
        </w:rPr>
      </w:pPr>
      <w:r w:rsidRPr="00954149">
        <w:rPr>
          <w:rStyle w:val="line"/>
          <w:lang w:val="ru-RU"/>
        </w:rPr>
        <w:t>])</w:t>
      </w:r>
    </w:p>
    <w:p w:rsidR="00954149" w:rsidRP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В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результате в документе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студента появится массив</w:t>
      </w:r>
      <w:r>
        <w:rPr>
          <w:rFonts w:ascii="Segoe UI" w:hAnsi="Segoe UI" w:cs="Segoe UI"/>
        </w:rPr>
        <w:t> </w:t>
      </w:r>
      <w:r>
        <w:rPr>
          <w:rStyle w:val="HTML"/>
          <w:rFonts w:ascii="Segoe UI" w:hAnsi="Segoe UI" w:cs="Segoe UI"/>
        </w:rPr>
        <w:t>courses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с соответствующими курсами.</w:t>
      </w:r>
    </w:p>
    <w:p w:rsidR="00954149" w:rsidRPr="00954149" w:rsidRDefault="00954149" w:rsidP="00954149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lang w:val="ru-RU"/>
        </w:rPr>
      </w:pPr>
      <w:r w:rsidRPr="00954149">
        <w:rPr>
          <w:rFonts w:ascii="Segoe UI" w:hAnsi="Segoe UI" w:cs="Segoe UI"/>
          <w:lang w:val="ru-RU"/>
        </w:rPr>
        <w:t>14. Почему модель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проектируют с учетом</w:t>
      </w:r>
      <w:r>
        <w:rPr>
          <w:rFonts w:ascii="Segoe UI" w:hAnsi="Segoe UI" w:cs="Segoe UI"/>
        </w:rPr>
        <w:t> </w:t>
      </w:r>
      <w:r w:rsidRPr="00954149">
        <w:rPr>
          <w:rFonts w:ascii="Segoe UI" w:hAnsi="Segoe UI" w:cs="Segoe UI"/>
          <w:lang w:val="ru-RU"/>
        </w:rPr>
        <w:t>запросов?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MongoDB — документная база данных, поэтому структуру документов выбирают не только исходя из связей между сущностями, но и с учетом того, </w:t>
      </w:r>
      <w:r>
        <w:rPr>
          <w:rStyle w:val="a4"/>
          <w:rFonts w:ascii="Segoe UI" w:hAnsi="Segoe UI" w:cs="Segoe UI"/>
        </w:rPr>
        <w:t>как данные будут использоваться и запрашиваться</w:t>
      </w:r>
      <w:r>
        <w:rPr>
          <w:rFonts w:ascii="Segoe UI" w:hAnsi="Segoe UI" w:cs="Segoe UI"/>
        </w:rPr>
        <w:t>.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Если данные часто читаются вместе, выгодно использовать </w:t>
      </w:r>
      <w:r>
        <w:rPr>
          <w:rStyle w:val="a4"/>
          <w:rFonts w:ascii="Segoe UI" w:hAnsi="Segoe UI" w:cs="Segoe UI"/>
        </w:rPr>
        <w:t>Embedding</w:t>
      </w:r>
      <w:r>
        <w:rPr>
          <w:rFonts w:ascii="Segoe UI" w:hAnsi="Segoe UI" w:cs="Segoe UI"/>
        </w:rPr>
        <w:t>. Если сущности независимы, переиспользуются или могут сильно увеличиваться — лучше использовать </w:t>
      </w:r>
      <w:r>
        <w:rPr>
          <w:rStyle w:val="a4"/>
          <w:rFonts w:ascii="Segoe UI" w:hAnsi="Segoe UI" w:cs="Segoe UI"/>
        </w:rPr>
        <w:t>Referencing</w:t>
      </w:r>
      <w:r>
        <w:rPr>
          <w:rFonts w:ascii="Segoe UI" w:hAnsi="Segoe UI" w:cs="Segoe UI"/>
        </w:rPr>
        <w:t>.</w:t>
      </w:r>
    </w:p>
    <w:p w:rsidR="00954149" w:rsidRDefault="00954149" w:rsidP="00954149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a4"/>
          <w:rFonts w:ascii="Segoe UI" w:hAnsi="Segoe UI" w:cs="Segoe UI"/>
        </w:rPr>
        <w:t>Главная идея:</w:t>
      </w:r>
      <w:r>
        <w:rPr>
          <w:rFonts w:ascii="Segoe UI" w:hAnsi="Segoe UI" w:cs="Segoe UI"/>
        </w:rPr>
        <w:t> модель MongoDB должна быть оптимизирована под реальные операции чтения и записи, которые будут выполняться приложением.</w:t>
      </w:r>
    </w:p>
    <w:p w:rsidR="00D01E9A" w:rsidRPr="00365752" w:rsidRDefault="00D01E9A">
      <w:pPr>
        <w:rPr>
          <w:lang w:val="ru-RU"/>
        </w:rPr>
      </w:pPr>
      <w:bookmarkStart w:id="0" w:name="_GoBack"/>
      <w:bookmarkEnd w:id="0"/>
    </w:p>
    <w:sectPr w:rsidR="00D01E9A" w:rsidRPr="0036575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9C1895"/>
    <w:multiLevelType w:val="multilevel"/>
    <w:tmpl w:val="7564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6411F"/>
    <w:multiLevelType w:val="multilevel"/>
    <w:tmpl w:val="266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37B37"/>
    <w:multiLevelType w:val="multilevel"/>
    <w:tmpl w:val="A4E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93C85"/>
    <w:multiLevelType w:val="multilevel"/>
    <w:tmpl w:val="E55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32A"/>
    <w:rsid w:val="00017E1B"/>
    <w:rsid w:val="000531C8"/>
    <w:rsid w:val="002F332A"/>
    <w:rsid w:val="00365752"/>
    <w:rsid w:val="006D774D"/>
    <w:rsid w:val="0087262A"/>
    <w:rsid w:val="00896A34"/>
    <w:rsid w:val="00954149"/>
    <w:rsid w:val="00CA3B9E"/>
    <w:rsid w:val="00D0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19644"/>
  <w15:chartTrackingRefBased/>
  <w15:docId w15:val="{BBE99F86-CA40-466D-A85D-CAD83145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1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01E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01E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01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01E9A"/>
    <w:rPr>
      <w:b/>
      <w:bCs/>
    </w:rPr>
  </w:style>
  <w:style w:type="character" w:styleId="HTML">
    <w:name w:val="HTML Code"/>
    <w:basedOn w:val="a0"/>
    <w:uiPriority w:val="99"/>
    <w:semiHidden/>
    <w:unhideWhenUsed/>
    <w:rsid w:val="00D01E9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01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1E9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541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line">
    <w:name w:val="line"/>
    <w:basedOn w:val="a0"/>
    <w:rsid w:val="00954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8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5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2026-09-09T05:47:00Z</dcterms:created>
  <dcterms:modified xsi:type="dcterms:W3CDTF">2026-09-09T07:19:00Z</dcterms:modified>
</cp:coreProperties>
</file>