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B512" w14:textId="77777777" w:rsidR="001E4A24" w:rsidRDefault="00581A9B">
      <w:pPr>
        <w:jc w:val="center"/>
        <w:rPr>
          <w:rFonts w:ascii="华文新魏" w:eastAsia="华文新魏"/>
          <w:b/>
          <w:bCs/>
          <w:sz w:val="44"/>
        </w:rPr>
      </w:pPr>
      <w:r>
        <w:rPr>
          <w:rFonts w:ascii="华文新魏" w:eastAsia="华文新魏" w:hint="eastAsia"/>
          <w:b/>
          <w:bCs/>
          <w:sz w:val="44"/>
        </w:rPr>
        <w:t>中国科学院化学研究所岗位申请表</w:t>
      </w:r>
    </w:p>
    <w:p w14:paraId="1CDB59AB" w14:textId="77777777" w:rsidR="001E4A24" w:rsidRDefault="00581A9B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应聘部门：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>职能部门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</w:rPr>
        <w:t xml:space="preserve">      </w:t>
      </w:r>
      <w:r>
        <w:rPr>
          <w:rFonts w:ascii="黑体" w:eastAsia="黑体" w:hint="eastAsia"/>
          <w:sz w:val="28"/>
          <w:szCs w:val="28"/>
        </w:rPr>
        <w:t>应聘岗位：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>教育处研究生学籍及思政岗</w:t>
      </w:r>
      <w:r>
        <w:rPr>
          <w:rFonts w:ascii="黑体" w:eastAsia="黑体"/>
          <w:sz w:val="28"/>
          <w:szCs w:val="28"/>
          <w:u w:val="single"/>
        </w:rPr>
        <w:t xml:space="preserve">                 </w:t>
      </w:r>
    </w:p>
    <w:tbl>
      <w:tblPr>
        <w:tblW w:w="927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850"/>
        <w:gridCol w:w="47"/>
        <w:gridCol w:w="103"/>
        <w:gridCol w:w="1701"/>
        <w:gridCol w:w="992"/>
        <w:gridCol w:w="283"/>
        <w:gridCol w:w="851"/>
        <w:gridCol w:w="194"/>
        <w:gridCol w:w="515"/>
        <w:gridCol w:w="193"/>
        <w:gridCol w:w="646"/>
        <w:gridCol w:w="436"/>
        <w:gridCol w:w="1843"/>
      </w:tblGrid>
      <w:tr w:rsidR="001E4A24" w14:paraId="5E7C7D45" w14:textId="77777777">
        <w:trPr>
          <w:trHeight w:val="567"/>
        </w:trPr>
        <w:tc>
          <w:tcPr>
            <w:tcW w:w="1467" w:type="dxa"/>
            <w:gridSpan w:val="2"/>
            <w:vAlign w:val="center"/>
          </w:tcPr>
          <w:p w14:paraId="260BBEB4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姓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>名</w:t>
            </w:r>
          </w:p>
        </w:tc>
        <w:tc>
          <w:tcPr>
            <w:tcW w:w="1851" w:type="dxa"/>
            <w:gridSpan w:val="3"/>
            <w:tcBorders>
              <w:right w:val="single" w:sz="4" w:space="0" w:color="000000" w:themeColor="text1"/>
            </w:tcBorders>
            <w:vAlign w:val="center"/>
          </w:tcPr>
          <w:p w14:paraId="2B9FC11B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邢立艳</w:t>
            </w:r>
          </w:p>
        </w:tc>
        <w:tc>
          <w:tcPr>
            <w:tcW w:w="992" w:type="dxa"/>
            <w:tcBorders>
              <w:left w:val="single" w:sz="4" w:space="0" w:color="000000" w:themeColor="text1"/>
            </w:tcBorders>
            <w:vAlign w:val="center"/>
          </w:tcPr>
          <w:p w14:paraId="2ABFE7C0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性别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14:paraId="1F2A7A68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女</w:t>
            </w:r>
          </w:p>
        </w:tc>
        <w:tc>
          <w:tcPr>
            <w:tcW w:w="902" w:type="dxa"/>
            <w:gridSpan w:val="3"/>
            <w:tcBorders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3BA6B076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民族</w:t>
            </w:r>
          </w:p>
        </w:tc>
        <w:tc>
          <w:tcPr>
            <w:tcW w:w="1082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4CC800E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汉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</w:tcBorders>
            <w:vAlign w:val="center"/>
          </w:tcPr>
          <w:p w14:paraId="34593CC1" w14:textId="77777777" w:rsidR="001E4A24" w:rsidRDefault="00581A9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noProof/>
                <w:color w:val="000000"/>
                <w:sz w:val="24"/>
                <w:szCs w:val="20"/>
                <w:lang w:val="zh-CN"/>
              </w:rPr>
              <w:drawing>
                <wp:inline distT="0" distB="0" distL="0" distR="0" wp14:anchorId="5FEDCB02" wp14:editId="4091F766">
                  <wp:extent cx="889000" cy="1257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24" w14:paraId="2DF85E72" w14:textId="77777777">
        <w:trPr>
          <w:trHeight w:val="567"/>
        </w:trPr>
        <w:tc>
          <w:tcPr>
            <w:tcW w:w="1467" w:type="dxa"/>
            <w:gridSpan w:val="2"/>
            <w:vAlign w:val="center"/>
          </w:tcPr>
          <w:p w14:paraId="68DEB301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出生年月</w:t>
            </w:r>
          </w:p>
        </w:tc>
        <w:tc>
          <w:tcPr>
            <w:tcW w:w="1851" w:type="dxa"/>
            <w:gridSpan w:val="3"/>
            <w:tcBorders>
              <w:right w:val="single" w:sz="4" w:space="0" w:color="auto"/>
            </w:tcBorders>
            <w:vAlign w:val="center"/>
          </w:tcPr>
          <w:p w14:paraId="42861FA1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989.7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</w:tcBorders>
            <w:vAlign w:val="center"/>
          </w:tcPr>
          <w:p w14:paraId="2E783D67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籍贯</w:t>
            </w:r>
          </w:p>
        </w:tc>
        <w:tc>
          <w:tcPr>
            <w:tcW w:w="1984" w:type="dxa"/>
            <w:gridSpan w:val="5"/>
            <w:tcBorders>
              <w:right w:val="single" w:sz="4" w:space="0" w:color="auto"/>
            </w:tcBorders>
            <w:vAlign w:val="center"/>
          </w:tcPr>
          <w:p w14:paraId="55D8710F" w14:textId="77777777" w:rsidR="001E4A24" w:rsidRDefault="00581A9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河北沧州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vAlign w:val="center"/>
          </w:tcPr>
          <w:p w14:paraId="6B7621B7" w14:textId="77777777" w:rsidR="001E4A24" w:rsidRDefault="001E4A24">
            <w:pPr>
              <w:jc w:val="center"/>
              <w:rPr>
                <w:sz w:val="28"/>
                <w:szCs w:val="28"/>
              </w:rPr>
            </w:pPr>
          </w:p>
        </w:tc>
      </w:tr>
      <w:tr w:rsidR="001E4A24" w14:paraId="73629FF6" w14:textId="77777777">
        <w:trPr>
          <w:trHeight w:val="567"/>
        </w:trPr>
        <w:tc>
          <w:tcPr>
            <w:tcW w:w="1467" w:type="dxa"/>
            <w:gridSpan w:val="2"/>
            <w:vAlign w:val="center"/>
          </w:tcPr>
          <w:p w14:paraId="2C4C03B9" w14:textId="77777777" w:rsidR="001E4A24" w:rsidRDefault="00581A9B">
            <w:pPr>
              <w:spacing w:line="280" w:lineRule="exact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政治面貌</w:t>
            </w:r>
          </w:p>
        </w:tc>
        <w:tc>
          <w:tcPr>
            <w:tcW w:w="1851" w:type="dxa"/>
            <w:gridSpan w:val="3"/>
            <w:tcBorders>
              <w:right w:val="single" w:sz="4" w:space="0" w:color="auto"/>
            </w:tcBorders>
            <w:vAlign w:val="center"/>
          </w:tcPr>
          <w:p w14:paraId="7B378E8B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中共党员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</w:tcBorders>
            <w:vAlign w:val="center"/>
          </w:tcPr>
          <w:p w14:paraId="1D646F7F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最高学历学位</w:t>
            </w:r>
          </w:p>
        </w:tc>
        <w:tc>
          <w:tcPr>
            <w:tcW w:w="1984" w:type="dxa"/>
            <w:gridSpan w:val="5"/>
            <w:tcBorders>
              <w:right w:val="single" w:sz="4" w:space="0" w:color="auto"/>
            </w:tcBorders>
            <w:vAlign w:val="center"/>
          </w:tcPr>
          <w:p w14:paraId="31161E80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博士研究生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vAlign w:val="center"/>
          </w:tcPr>
          <w:p w14:paraId="389CD34A" w14:textId="77777777" w:rsidR="001E4A24" w:rsidRDefault="001E4A24">
            <w:pPr>
              <w:jc w:val="center"/>
              <w:rPr>
                <w:sz w:val="28"/>
                <w:szCs w:val="28"/>
              </w:rPr>
            </w:pPr>
          </w:p>
        </w:tc>
      </w:tr>
      <w:tr w:rsidR="001E4A24" w14:paraId="4D4C0588" w14:textId="77777777">
        <w:trPr>
          <w:cantSplit/>
          <w:trHeight w:val="567"/>
        </w:trPr>
        <w:tc>
          <w:tcPr>
            <w:tcW w:w="1467" w:type="dxa"/>
            <w:gridSpan w:val="2"/>
            <w:vAlign w:val="center"/>
          </w:tcPr>
          <w:p w14:paraId="299F97A8" w14:textId="77777777" w:rsidR="001E4A24" w:rsidRDefault="00581A9B">
            <w:pPr>
              <w:spacing w:line="280" w:lineRule="exact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户口</w:t>
            </w:r>
          </w:p>
          <w:p w14:paraId="6A89C219" w14:textId="77777777" w:rsidR="001E4A24" w:rsidRDefault="00581A9B">
            <w:pPr>
              <w:spacing w:line="280" w:lineRule="exact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所在地</w:t>
            </w:r>
          </w:p>
        </w:tc>
        <w:tc>
          <w:tcPr>
            <w:tcW w:w="1851" w:type="dxa"/>
            <w:gridSpan w:val="3"/>
            <w:tcBorders>
              <w:right w:val="single" w:sz="4" w:space="0" w:color="auto"/>
            </w:tcBorders>
            <w:vAlign w:val="center"/>
          </w:tcPr>
          <w:p w14:paraId="41E83085" w14:textId="77777777" w:rsidR="001E4A24" w:rsidRDefault="00581A9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河北沧州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A2654" w14:textId="77777777" w:rsidR="001E4A24" w:rsidRDefault="00581A9B">
            <w:pPr>
              <w:spacing w:line="280" w:lineRule="exact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户口性质</w:t>
            </w:r>
          </w:p>
        </w:tc>
        <w:tc>
          <w:tcPr>
            <w:tcW w:w="198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06FB" w14:textId="77777777" w:rsidR="001E4A24" w:rsidRDefault="00581A9B">
            <w:pPr>
              <w:spacing w:line="280" w:lineRule="exact"/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Wingdings" w:eastAsia="黑体" w:hAnsi="Wingdings"/>
                <w:szCs w:val="21"/>
              </w:rPr>
              <w:t>þ</w:t>
            </w:r>
            <w:r>
              <w:rPr>
                <w:rFonts w:ascii="黑体" w:eastAsia="黑体" w:hint="eastAsia"/>
                <w:szCs w:val="21"/>
              </w:rPr>
              <w:t>常住户口</w:t>
            </w:r>
          </w:p>
          <w:p w14:paraId="2DC1BA4E" w14:textId="77777777" w:rsidR="001E4A24" w:rsidRDefault="00581A9B">
            <w:pPr>
              <w:spacing w:line="280" w:lineRule="exact"/>
              <w:jc w:val="left"/>
              <w:rPr>
                <w:sz w:val="28"/>
                <w:szCs w:val="28"/>
              </w:rPr>
            </w:pPr>
            <w:r>
              <w:rPr>
                <w:rFonts w:ascii="黑体" w:eastAsia="黑体" w:hint="eastAsia"/>
                <w:szCs w:val="21"/>
              </w:rPr>
              <w:t>□集体户口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15041F" w14:textId="77777777" w:rsidR="001E4A24" w:rsidRDefault="001E4A24">
            <w:pPr>
              <w:jc w:val="center"/>
              <w:rPr>
                <w:sz w:val="28"/>
                <w:szCs w:val="28"/>
              </w:rPr>
            </w:pPr>
          </w:p>
        </w:tc>
      </w:tr>
      <w:tr w:rsidR="001E4A24" w14:paraId="21C71E4D" w14:textId="77777777">
        <w:trPr>
          <w:cantSplit/>
          <w:trHeight w:val="567"/>
        </w:trPr>
        <w:tc>
          <w:tcPr>
            <w:tcW w:w="1467" w:type="dxa"/>
            <w:gridSpan w:val="2"/>
            <w:vAlign w:val="center"/>
          </w:tcPr>
          <w:p w14:paraId="787D1E60" w14:textId="77777777" w:rsidR="001E4A24" w:rsidRDefault="00581A9B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联系电话</w:t>
            </w:r>
          </w:p>
        </w:tc>
        <w:tc>
          <w:tcPr>
            <w:tcW w:w="1851" w:type="dxa"/>
            <w:gridSpan w:val="3"/>
            <w:vAlign w:val="center"/>
          </w:tcPr>
          <w:p w14:paraId="73033F42" w14:textId="77777777" w:rsidR="001E4A24" w:rsidRDefault="00581A9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8810998011</w:t>
            </w:r>
          </w:p>
        </w:tc>
        <w:tc>
          <w:tcPr>
            <w:tcW w:w="2126" w:type="dxa"/>
            <w:gridSpan w:val="3"/>
            <w:tcBorders>
              <w:right w:val="single" w:sz="4" w:space="0" w:color="000000" w:themeColor="text1"/>
            </w:tcBorders>
            <w:vAlign w:val="center"/>
          </w:tcPr>
          <w:p w14:paraId="5E9EC6E1" w14:textId="77777777" w:rsidR="001E4A24" w:rsidRDefault="00581A9B">
            <w:pPr>
              <w:jc w:val="center"/>
              <w:rPr>
                <w:rFonts w:ascii="黑体" w:eastAsia="黑体" w:hAnsi="Arial" w:cs="Arial"/>
                <w:sz w:val="28"/>
                <w:szCs w:val="28"/>
              </w:rPr>
            </w:pPr>
            <w:r>
              <w:rPr>
                <w:rFonts w:ascii="黑体" w:eastAsia="黑体" w:hAnsi="Arial" w:cs="Arial" w:hint="eastAsia"/>
                <w:sz w:val="28"/>
                <w:szCs w:val="28"/>
              </w:rPr>
              <w:t>E-mail</w:t>
            </w:r>
          </w:p>
        </w:tc>
        <w:tc>
          <w:tcPr>
            <w:tcW w:w="3827" w:type="dxa"/>
            <w:gridSpan w:val="6"/>
            <w:tcBorders>
              <w:left w:val="single" w:sz="4" w:space="0" w:color="000000" w:themeColor="text1"/>
            </w:tcBorders>
            <w:vAlign w:val="center"/>
          </w:tcPr>
          <w:p w14:paraId="0C4081FA" w14:textId="77777777" w:rsidR="001E4A24" w:rsidRDefault="00581A9B">
            <w:pPr>
              <w:jc w:val="center"/>
              <w:rPr>
                <w:rFonts w:eastAsia="黑体"/>
                <w:sz w:val="22"/>
                <w:szCs w:val="28"/>
              </w:rPr>
            </w:pPr>
            <w:r>
              <w:rPr>
                <w:rFonts w:eastAsia="黑体" w:hint="eastAsia"/>
                <w:sz w:val="22"/>
                <w:szCs w:val="28"/>
              </w:rPr>
              <w:t>1</w:t>
            </w:r>
            <w:r>
              <w:rPr>
                <w:rFonts w:eastAsia="黑体"/>
                <w:sz w:val="22"/>
                <w:szCs w:val="28"/>
              </w:rPr>
              <w:t>002501400@qq</w:t>
            </w:r>
            <w:r>
              <w:rPr>
                <w:rFonts w:eastAsia="黑体" w:hint="eastAsia"/>
                <w:sz w:val="22"/>
                <w:szCs w:val="28"/>
              </w:rPr>
              <w:t>.</w:t>
            </w:r>
            <w:r>
              <w:rPr>
                <w:rFonts w:eastAsia="黑体"/>
                <w:sz w:val="22"/>
                <w:szCs w:val="28"/>
              </w:rPr>
              <w:t>com</w:t>
            </w:r>
          </w:p>
        </w:tc>
      </w:tr>
      <w:tr w:rsidR="001E4A24" w14:paraId="77A15FFA" w14:textId="77777777">
        <w:trPr>
          <w:trHeight w:val="567"/>
        </w:trPr>
        <w:tc>
          <w:tcPr>
            <w:tcW w:w="9271" w:type="dxa"/>
            <w:gridSpan w:val="14"/>
            <w:tcBorders>
              <w:bottom w:val="single" w:sz="4" w:space="0" w:color="auto"/>
            </w:tcBorders>
          </w:tcPr>
          <w:p w14:paraId="6EE23893" w14:textId="77777777" w:rsidR="001E4A24" w:rsidRDefault="00581A9B">
            <w:pPr>
              <w:rPr>
                <w:sz w:val="28"/>
              </w:rPr>
            </w:pPr>
            <w:r>
              <w:rPr>
                <w:rFonts w:eastAsia="华文新魏" w:hint="eastAsia"/>
                <w:sz w:val="32"/>
              </w:rPr>
              <w:t>学习经历</w:t>
            </w:r>
            <w:r>
              <w:rPr>
                <w:rFonts w:ascii="黑体" w:eastAsia="黑体" w:hint="eastAsia"/>
                <w:sz w:val="24"/>
              </w:rPr>
              <w:t>（从大学开始，按照时间顺序填写。）</w:t>
            </w:r>
          </w:p>
        </w:tc>
      </w:tr>
      <w:tr w:rsidR="001E4A24" w14:paraId="15D2E687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EE56" w14:textId="77777777" w:rsidR="001E4A24" w:rsidRDefault="00581A9B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自何年月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1E19" w14:textId="77777777" w:rsidR="001E4A24" w:rsidRDefault="00581A9B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至何年月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A283" w14:textId="77777777" w:rsidR="001E4A24" w:rsidRDefault="00581A9B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所在院校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57FB" w14:textId="77777777" w:rsidR="001E4A24" w:rsidRDefault="00581A9B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9CEA3C" w14:textId="77777777" w:rsidR="001E4A24" w:rsidRDefault="00581A9B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学历学位</w:t>
            </w:r>
          </w:p>
        </w:tc>
      </w:tr>
      <w:tr w:rsidR="001E4A24" w14:paraId="45DED3BB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7DA4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2009.9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EA0C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013.7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B6A9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武汉科技大学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453E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化学工程与工艺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218D0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学士</w:t>
            </w:r>
          </w:p>
        </w:tc>
      </w:tr>
      <w:tr w:rsidR="001E4A24" w14:paraId="3924C534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838E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013.9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9129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016.7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308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北京林业大学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14C1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林产化学加工工程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4D38E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硕士</w:t>
            </w:r>
          </w:p>
        </w:tc>
      </w:tr>
      <w:tr w:rsidR="001E4A24" w14:paraId="758FCB7D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34D4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020.9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9A29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023.7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D502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北京林业大学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9DD1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林产化学加工工程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25F54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博士</w:t>
            </w:r>
          </w:p>
        </w:tc>
      </w:tr>
      <w:tr w:rsidR="001E4A24" w14:paraId="1815C0A5" w14:textId="77777777">
        <w:trPr>
          <w:trHeight w:val="397"/>
        </w:trPr>
        <w:tc>
          <w:tcPr>
            <w:tcW w:w="9271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E8089" w14:textId="77777777" w:rsidR="001E4A24" w:rsidRDefault="00581A9B">
            <w:pPr>
              <w:rPr>
                <w:sz w:val="28"/>
              </w:rPr>
            </w:pPr>
            <w:r>
              <w:rPr>
                <w:rFonts w:eastAsia="华文新魏" w:hint="eastAsia"/>
                <w:sz w:val="32"/>
              </w:rPr>
              <w:t>工作经历</w:t>
            </w:r>
            <w:r>
              <w:rPr>
                <w:rFonts w:ascii="黑体" w:eastAsia="黑体" w:hint="eastAsia"/>
                <w:sz w:val="24"/>
              </w:rPr>
              <w:t>（从参加工作开始，按照时间顺序填写。）</w:t>
            </w:r>
          </w:p>
        </w:tc>
      </w:tr>
      <w:tr w:rsidR="001E4A24" w14:paraId="3F9163AB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2840" w14:textId="77777777" w:rsidR="001E4A24" w:rsidRDefault="00581A9B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4"/>
              </w:rPr>
              <w:t>自何年月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DC78" w14:textId="77777777" w:rsidR="001E4A24" w:rsidRDefault="00581A9B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4"/>
              </w:rPr>
              <w:t>至何年月</w:t>
            </w:r>
          </w:p>
        </w:tc>
        <w:tc>
          <w:tcPr>
            <w:tcW w:w="3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AA6D" w14:textId="77777777" w:rsidR="001E4A24" w:rsidRDefault="00581A9B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0518B3" w14:textId="77777777" w:rsidR="001E4A24" w:rsidRDefault="00581A9B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4"/>
              </w:rPr>
              <w:t>职务职级</w:t>
            </w:r>
          </w:p>
        </w:tc>
      </w:tr>
      <w:tr w:rsidR="001E4A24" w14:paraId="63893006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6C64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016.7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06ED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018.10</w:t>
            </w:r>
          </w:p>
        </w:tc>
        <w:tc>
          <w:tcPr>
            <w:tcW w:w="3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0B2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北京碳世纪科技有限公司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4F8408" w14:textId="77777777" w:rsidR="001E4A24" w:rsidRDefault="00581A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研发工程师</w:t>
            </w:r>
          </w:p>
        </w:tc>
      </w:tr>
      <w:tr w:rsidR="001E4A24" w14:paraId="1160629F" w14:textId="77777777">
        <w:trPr>
          <w:trHeight w:val="567"/>
        </w:trPr>
        <w:tc>
          <w:tcPr>
            <w:tcW w:w="151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1044AFF" w14:textId="77777777" w:rsidR="001E4A24" w:rsidRDefault="00581A9B">
            <w:pPr>
              <w:jc w:val="center"/>
              <w:rPr>
                <w:rFonts w:eastAsia="华文新魏"/>
                <w:sz w:val="24"/>
              </w:rPr>
            </w:pPr>
            <w:r>
              <w:rPr>
                <w:rFonts w:eastAsia="华文新魏" w:hint="eastAsia"/>
                <w:sz w:val="24"/>
              </w:rPr>
              <w:t>2</w:t>
            </w:r>
            <w:r>
              <w:rPr>
                <w:rFonts w:eastAsia="华文新魏"/>
                <w:sz w:val="24"/>
              </w:rPr>
              <w:t>018.11</w:t>
            </w:r>
          </w:p>
        </w:tc>
        <w:tc>
          <w:tcPr>
            <w:tcW w:w="180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BDD2EE" w14:textId="77777777" w:rsidR="001E4A24" w:rsidRDefault="00581A9B">
            <w:pPr>
              <w:jc w:val="center"/>
              <w:rPr>
                <w:rFonts w:eastAsia="华文新魏"/>
                <w:sz w:val="24"/>
              </w:rPr>
            </w:pPr>
            <w:r>
              <w:rPr>
                <w:rFonts w:eastAsia="华文新魏" w:hint="eastAsia"/>
                <w:sz w:val="24"/>
              </w:rPr>
              <w:t>2</w:t>
            </w:r>
            <w:r>
              <w:rPr>
                <w:rFonts w:eastAsia="华文新魏"/>
                <w:sz w:val="24"/>
              </w:rPr>
              <w:t>020.8</w:t>
            </w:r>
          </w:p>
        </w:tc>
        <w:tc>
          <w:tcPr>
            <w:tcW w:w="3674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51DA70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丰禾新材（北京）有限公司</w:t>
            </w:r>
          </w:p>
        </w:tc>
        <w:tc>
          <w:tcPr>
            <w:tcW w:w="22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435DCB2" w14:textId="77777777" w:rsidR="001E4A24" w:rsidRDefault="00581A9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研发经理</w:t>
            </w:r>
          </w:p>
        </w:tc>
      </w:tr>
      <w:tr w:rsidR="001E4A24" w14:paraId="50070056" w14:textId="77777777">
        <w:trPr>
          <w:trHeight w:val="567"/>
        </w:trPr>
        <w:tc>
          <w:tcPr>
            <w:tcW w:w="9271" w:type="dxa"/>
            <w:gridSpan w:val="1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B42BF4" w14:textId="77777777" w:rsidR="001E4A24" w:rsidRDefault="00581A9B">
            <w:pPr>
              <w:rPr>
                <w:rFonts w:eastAsia="华文新魏"/>
                <w:sz w:val="32"/>
              </w:rPr>
            </w:pPr>
            <w:r>
              <w:rPr>
                <w:rFonts w:eastAsia="华文新魏" w:hint="eastAsia"/>
                <w:sz w:val="32"/>
              </w:rPr>
              <w:t>获奖情况</w:t>
            </w:r>
          </w:p>
        </w:tc>
      </w:tr>
      <w:tr w:rsidR="001E4A24" w14:paraId="67BB4A43" w14:textId="77777777">
        <w:trPr>
          <w:trHeight w:val="1587"/>
        </w:trPr>
        <w:tc>
          <w:tcPr>
            <w:tcW w:w="9271" w:type="dxa"/>
            <w:gridSpan w:val="1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A4D522" w14:textId="77777777" w:rsidR="001E4A24" w:rsidRDefault="00581A9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学术创新奖学金</w:t>
            </w:r>
          </w:p>
          <w:p w14:paraId="499156C9" w14:textId="77777777" w:rsidR="001E4A24" w:rsidRDefault="00581A9B">
            <w:pPr>
              <w:rPr>
                <w:rFonts w:eastAsia="华文新魏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学业奖学金</w:t>
            </w:r>
          </w:p>
        </w:tc>
      </w:tr>
      <w:tr w:rsidR="001E4A24" w14:paraId="12966AF0" w14:textId="77777777">
        <w:trPr>
          <w:trHeight w:val="5386"/>
        </w:trPr>
        <w:tc>
          <w:tcPr>
            <w:tcW w:w="9271" w:type="dxa"/>
            <w:gridSpan w:val="1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1CE61A" w14:textId="77777777" w:rsidR="001E4A24" w:rsidRDefault="00581A9B">
            <w:pPr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eastAsia="华文新魏" w:hint="eastAsia"/>
                <w:sz w:val="32"/>
              </w:rPr>
              <w:lastRenderedPageBreak/>
              <w:t>代表性工作介绍</w:t>
            </w:r>
            <w:r>
              <w:rPr>
                <w:rFonts w:ascii="黑体" w:eastAsia="黑体" w:hint="eastAsia"/>
                <w:sz w:val="24"/>
              </w:rPr>
              <w:t>（</w:t>
            </w:r>
            <w:r>
              <w:rPr>
                <w:rFonts w:ascii="黑体" w:eastAsia="黑体"/>
                <w:sz w:val="24"/>
              </w:rPr>
              <w:t>含论文、报告、</w:t>
            </w:r>
            <w:r>
              <w:rPr>
                <w:rFonts w:ascii="黑体" w:eastAsia="黑体" w:hint="eastAsia"/>
                <w:sz w:val="24"/>
              </w:rPr>
              <w:t>专著、专利、承担项目</w:t>
            </w:r>
            <w:r>
              <w:rPr>
                <w:rFonts w:ascii="黑体" w:eastAsia="黑体"/>
                <w:sz w:val="24"/>
              </w:rPr>
              <w:t>等</w:t>
            </w:r>
            <w:r>
              <w:rPr>
                <w:rFonts w:ascii="黑体" w:eastAsia="黑体" w:hint="eastAsia"/>
                <w:sz w:val="24"/>
              </w:rPr>
              <w:t>；不超过</w:t>
            </w:r>
            <w:r>
              <w:rPr>
                <w:rFonts w:ascii="黑体" w:eastAsia="黑体"/>
                <w:sz w:val="24"/>
              </w:rPr>
              <w:t>400</w:t>
            </w:r>
            <w:r>
              <w:rPr>
                <w:rFonts w:ascii="黑体" w:eastAsia="黑体" w:hint="eastAsia"/>
                <w:sz w:val="24"/>
              </w:rPr>
              <w:t>字，宋体，小四号，单倍行距。）</w:t>
            </w:r>
          </w:p>
          <w:p w14:paraId="4AB42D4A" w14:textId="77777777" w:rsidR="001E4A24" w:rsidRDefault="00581A9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CDE92" wp14:editId="60834AB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0</wp:posOffset>
                      </wp:positionV>
                      <wp:extent cx="5350510" cy="0"/>
                      <wp:effectExtent l="0" t="0" r="0" b="0"/>
                      <wp:wrapNone/>
                      <wp:docPr id="9" name="自选图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0510" cy="0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548D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自选图形 6" o:spid="_x0000_s1026" o:spt="32" type="#_x0000_t32" style="position:absolute;left:0pt;margin-left:2.25pt;margin-top:0pt;height:0pt;width:421.3pt;z-index:251659264;mso-width-relative:page;mso-height-relative:page;" filled="f" stroked="t" coordsize="21600,21600" o:gfxdata="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T+SpNEAAAADAQAADwAAAAAAAAAB&#10;ACAAAAAiAAAAZHJzL2Rvd25yZXYueG1sUEsBAhQAFAAAAAgAh07iQFG0zU3eAQAAlgMAAA4AAAAA&#10;AAAAAQAgAAAAIAEAAGRycy9lMm9Eb2MueG1sUEsFBgAAAAAGAAYAWQEAAHAFAAAAAA==&#10;">
                      <v:fill on="f" focussize="0,0"/>
                      <v:stroke weight="1pt" color="#548DD4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撰写项目计划书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申报政府奖励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>
              <w:rPr>
                <w:rFonts w:asciiTheme="minorEastAsia" w:eastAsiaTheme="minorEastAsia" w:hAnsiTheme="minorEastAsia"/>
                <w:sz w:val="24"/>
              </w:rPr>
              <w:t>成功申报区级政府奖励</w:t>
            </w:r>
            <w:r>
              <w:rPr>
                <w:rFonts w:asciiTheme="minorEastAsia" w:eastAsiaTheme="minorEastAsia" w:hAnsiTheme="minorEastAsia"/>
                <w:sz w:val="24"/>
              </w:rPr>
              <w:t>300</w:t>
            </w:r>
            <w:r>
              <w:rPr>
                <w:rFonts w:asciiTheme="minorEastAsia" w:eastAsiaTheme="minorEastAsia" w:hAnsiTheme="minorEastAsia"/>
                <w:sz w:val="24"/>
              </w:rPr>
              <w:t>万元。</w:t>
            </w:r>
          </w:p>
          <w:p w14:paraId="7D3A5269" w14:textId="77777777" w:rsidR="001E4A24" w:rsidRDefault="00581A9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专利：</w:t>
            </w:r>
          </w:p>
          <w:p w14:paraId="417880E1" w14:textId="77777777" w:rsidR="001E4A24" w:rsidRDefault="00581A9B">
            <w:pPr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撰写发明专利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  <w:r>
              <w:rPr>
                <w:rFonts w:asciiTheme="minorEastAsia" w:eastAsiaTheme="minorEastAsia" w:hAnsiTheme="minorEastAsia"/>
                <w:sz w:val="24"/>
              </w:rPr>
              <w:t>项，实用新型专利</w:t>
            </w:r>
            <w:r>
              <w:rPr>
                <w:rFonts w:asciiTheme="minorEastAsia" w:eastAsiaTheme="minorEastAsia" w:hAnsiTheme="minorEastAsia"/>
                <w:sz w:val="24"/>
              </w:rPr>
              <w:t>12</w:t>
            </w:r>
            <w:r>
              <w:rPr>
                <w:rFonts w:asciiTheme="minorEastAsia" w:eastAsiaTheme="minorEastAsia" w:hAnsiTheme="minorEastAsia"/>
                <w:sz w:val="24"/>
              </w:rPr>
              <w:t>件。</w:t>
            </w:r>
          </w:p>
          <w:p w14:paraId="46F4FF98" w14:textId="77777777" w:rsidR="001E4A24" w:rsidRDefault="00581A9B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论文：</w:t>
            </w:r>
          </w:p>
          <w:p w14:paraId="3FFE4B7A" w14:textId="77777777" w:rsidR="001E4A24" w:rsidRDefault="00581A9B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第一作者身份发表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篇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sci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篇中文核心，第二作者身份发表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24"/>
              </w:rPr>
              <w:t>0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篇。</w:t>
            </w:r>
          </w:p>
          <w:p w14:paraId="19A25852" w14:textId="77777777" w:rsidR="001E4A24" w:rsidRDefault="00581A9B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项目：</w:t>
            </w:r>
          </w:p>
          <w:p w14:paraId="042302D5" w14:textId="77777777" w:rsidR="001E4A24" w:rsidRDefault="00581A9B">
            <w:pPr>
              <w:tabs>
                <w:tab w:val="left" w:pos="420"/>
              </w:tabs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生物质化学品的提取、纯化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>
              <w:rPr>
                <w:rFonts w:asciiTheme="minorEastAsia" w:eastAsiaTheme="minorEastAsia" w:hAnsiTheme="minorEastAsia"/>
                <w:sz w:val="24"/>
              </w:rPr>
              <w:t>采用均相及非均相酸催化剂催化降解秸秆、淀粉、单糖等生物质制备</w:t>
            </w:r>
            <w:r>
              <w:rPr>
                <w:rFonts w:asciiTheme="minorEastAsia" w:eastAsiaTheme="minorEastAsia" w:hAnsiTheme="minorEastAsia"/>
                <w:sz w:val="24"/>
              </w:rPr>
              <w:t>5-</w:t>
            </w:r>
            <w:r>
              <w:rPr>
                <w:rFonts w:asciiTheme="minorEastAsia" w:eastAsiaTheme="minorEastAsia" w:hAnsiTheme="minorEastAsia"/>
                <w:sz w:val="24"/>
              </w:rPr>
              <w:t>羟甲基糠醛、乙酰丙酸等小分子化学品，并采用吸附剂吸附、液液萃取、重结晶等方式纯化得到高纯产品。</w:t>
            </w:r>
          </w:p>
          <w:p w14:paraId="4E304BF7" w14:textId="77777777" w:rsidR="001E4A24" w:rsidRDefault="00581A9B">
            <w:pPr>
              <w:tabs>
                <w:tab w:val="left" w:pos="420"/>
              </w:tabs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2,5-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呋喃二甲酸（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FDCA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）的制备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>
              <w:rPr>
                <w:rFonts w:asciiTheme="minorEastAsia" w:eastAsiaTheme="minorEastAsia" w:hAnsiTheme="minorEastAsia"/>
                <w:sz w:val="24"/>
              </w:rPr>
              <w:t>由生物质连续化制备高纯生物平台分子</w:t>
            </w:r>
            <w:r>
              <w:rPr>
                <w:rFonts w:asciiTheme="minorEastAsia" w:eastAsiaTheme="minorEastAsia" w:hAnsiTheme="minorEastAsia"/>
                <w:sz w:val="24"/>
              </w:rPr>
              <w:t>FDCA</w:t>
            </w:r>
            <w:r>
              <w:rPr>
                <w:rFonts w:asciiTheme="minorEastAsia" w:eastAsiaTheme="minorEastAsia" w:hAnsiTheme="minorEastAsia"/>
                <w:sz w:val="24"/>
              </w:rPr>
              <w:t>，辅助企业完成百公斤级扩大生产，从工艺设计、设备选型、成本计算等方面全程负责与参与，为</w:t>
            </w:r>
            <w:r>
              <w:rPr>
                <w:rFonts w:asciiTheme="minorEastAsia" w:eastAsiaTheme="minorEastAsia" w:hAnsiTheme="minorEastAsia"/>
                <w:sz w:val="24"/>
              </w:rPr>
              <w:t>FDCA</w:t>
            </w:r>
            <w:r>
              <w:rPr>
                <w:rFonts w:asciiTheme="minorEastAsia" w:eastAsiaTheme="minorEastAsia" w:hAnsiTheme="minorEastAsia"/>
                <w:sz w:val="24"/>
              </w:rPr>
              <w:t>工业化生产提供理论指导。</w:t>
            </w:r>
          </w:p>
          <w:p w14:paraId="2DDF317A" w14:textId="77777777" w:rsidR="001E4A24" w:rsidRDefault="00581A9B">
            <w:pPr>
              <w:tabs>
                <w:tab w:val="left" w:pos="420"/>
              </w:tabs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FDCA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基可降解塑料的制备及性能提升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。</w:t>
            </w:r>
            <w:r>
              <w:rPr>
                <w:rFonts w:asciiTheme="minorEastAsia" w:eastAsiaTheme="minorEastAsia" w:hAnsiTheme="minorEastAsia"/>
                <w:sz w:val="24"/>
              </w:rPr>
              <w:t>由自制</w:t>
            </w:r>
            <w:r>
              <w:rPr>
                <w:rFonts w:asciiTheme="minorEastAsia" w:eastAsiaTheme="minorEastAsia" w:hAnsiTheme="minorEastAsia"/>
                <w:sz w:val="24"/>
              </w:rPr>
              <w:t>FDCA</w:t>
            </w:r>
            <w:r>
              <w:rPr>
                <w:rFonts w:asciiTheme="minorEastAsia" w:eastAsiaTheme="minorEastAsia" w:hAnsiTheme="minorEastAsia"/>
                <w:sz w:val="24"/>
              </w:rPr>
              <w:t>制备多种聚酯，测定性能并表征结构，优化聚酯工艺。</w:t>
            </w:r>
          </w:p>
          <w:p w14:paraId="6679DAA1" w14:textId="77777777" w:rsidR="001E4A24" w:rsidRDefault="00581A9B">
            <w:pPr>
              <w:tabs>
                <w:tab w:val="left" w:pos="420"/>
              </w:tabs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竹本色纸品抑菌性能提升研究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。</w:t>
            </w:r>
          </w:p>
          <w:p w14:paraId="6BC52D00" w14:textId="77777777" w:rsidR="001E4A24" w:rsidRDefault="00581A9B">
            <w:pPr>
              <w:tabs>
                <w:tab w:val="left" w:pos="420"/>
              </w:tabs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非木材清洁纸浆配抄高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等文化用纸应用研究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。</w:t>
            </w:r>
          </w:p>
          <w:p w14:paraId="065C4307" w14:textId="77777777" w:rsidR="001E4A24" w:rsidRDefault="00581A9B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石墨烯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音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盆纸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石墨烯磷酸铁锂电池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石墨烯纳米纤维素电池隔膜纸的制备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及性能测定</w:t>
            </w:r>
          </w:p>
          <w:p w14:paraId="1C8417EC" w14:textId="77777777" w:rsidR="001E4A24" w:rsidRDefault="00581A9B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利用造纸黑液制备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环保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胶粘剂</w:t>
            </w:r>
          </w:p>
        </w:tc>
      </w:tr>
      <w:tr w:rsidR="001E4A24" w14:paraId="1B30D710" w14:textId="77777777">
        <w:trPr>
          <w:trHeight w:val="4556"/>
        </w:trPr>
        <w:tc>
          <w:tcPr>
            <w:tcW w:w="9271" w:type="dxa"/>
            <w:gridSpan w:val="1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91477D" w14:textId="77777777" w:rsidR="001E4A24" w:rsidRDefault="00581A9B">
            <w:pPr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eastAsia="华文新魏" w:hint="eastAsia"/>
                <w:sz w:val="32"/>
              </w:rPr>
              <w:t>对岗位的理解、个人应聘优势及工作设想</w:t>
            </w:r>
            <w:r>
              <w:rPr>
                <w:rFonts w:ascii="黑体" w:eastAsia="黑体" w:hint="eastAsia"/>
                <w:sz w:val="24"/>
              </w:rPr>
              <w:t>（不超过</w:t>
            </w:r>
            <w:r>
              <w:rPr>
                <w:rFonts w:ascii="黑体" w:eastAsia="黑体"/>
                <w:sz w:val="24"/>
              </w:rPr>
              <w:t>4</w:t>
            </w:r>
            <w:r>
              <w:rPr>
                <w:rFonts w:ascii="黑体" w:eastAsia="黑体" w:hint="eastAsia"/>
                <w:sz w:val="24"/>
              </w:rPr>
              <w:t>00</w:t>
            </w:r>
            <w:r>
              <w:rPr>
                <w:rFonts w:ascii="黑体" w:eastAsia="黑体" w:hint="eastAsia"/>
                <w:sz w:val="24"/>
              </w:rPr>
              <w:t>字，宋体，小四号，单倍行距。）</w:t>
            </w:r>
          </w:p>
          <w:p w14:paraId="73705921" w14:textId="77777777" w:rsidR="001E4A24" w:rsidRDefault="00581A9B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岗位的理解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14:paraId="38183535" w14:textId="77777777" w:rsidR="001E4A24" w:rsidRDefault="00581A9B">
            <w:pPr>
              <w:shd w:val="clear" w:color="auto" w:fill="FFFFFF"/>
              <w:spacing w:line="225" w:lineRule="atLeast"/>
              <w:rPr>
                <w:rFonts w:asciiTheme="minorEastAsia" w:eastAsiaTheme="minorEastAsia" w:hAnsiTheme="minorEastAsia"/>
                <w:color w:val="424242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研究生学籍及思政岗位，主要负责：学籍信息的维护、变动及日常管理工作；研究生思想政治相关工作；协助学科建设管理相关工作；协助教学、培养管理相关工作；</w:t>
            </w:r>
          </w:p>
          <w:p w14:paraId="13BE1397" w14:textId="77777777" w:rsidR="001E4A24" w:rsidRDefault="00581A9B">
            <w:pPr>
              <w:shd w:val="clear" w:color="auto" w:fill="FFFFFF"/>
              <w:spacing w:line="225" w:lineRule="atLeas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个人优势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</w:p>
          <w:p w14:paraId="7E023974" w14:textId="77777777" w:rsidR="001E4A24" w:rsidRDefault="00581A9B">
            <w:pPr>
              <w:shd w:val="clear" w:color="auto" w:fill="FFFFFF"/>
              <w:spacing w:line="225" w:lineRule="atLeas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专业对口，具备化学相关专业的博士学历；写作能力强，具备较强的中英文文字撰写能力；熟练掌握现代化办公技能，包括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office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xmind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思维导图、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uml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流程图、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draw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绘图等办公技能；具备良好的英语水平，通过了英语六级考试；具备良好的人际沟通能力和组织协调能力；具备良好的团队合作意识；为人诚实正直，责任心强，工作积极主动。</w:t>
            </w:r>
          </w:p>
          <w:p w14:paraId="366320C9" w14:textId="77777777" w:rsidR="001E4A24" w:rsidRDefault="00581A9B">
            <w:pPr>
              <w:shd w:val="clear" w:color="auto" w:fill="FFFFFF"/>
              <w:spacing w:line="225" w:lineRule="atLeas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4"/>
              </w:rPr>
              <w:t>工作设想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：</w:t>
            </w:r>
          </w:p>
          <w:p w14:paraId="13ED8C6C" w14:textId="77777777" w:rsidR="001E4A24" w:rsidRDefault="00581A9B">
            <w:pPr>
              <w:shd w:val="clear" w:color="auto" w:fill="FFFFFF"/>
              <w:spacing w:line="225" w:lineRule="atLeast"/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制定合理的工作计划和工作安排，高效率、高质量的完成手头上的工作，及时了解研究生的思想活动心理，确保研究生的身心健康，准确、高效的维护研究生学籍信息，协助学科建设管理工作。</w:t>
            </w:r>
          </w:p>
        </w:tc>
      </w:tr>
      <w:tr w:rsidR="001E4A24" w14:paraId="2A2180C8" w14:textId="77777777">
        <w:trPr>
          <w:trHeight w:val="397"/>
        </w:trPr>
        <w:tc>
          <w:tcPr>
            <w:tcW w:w="617" w:type="dxa"/>
            <w:vMerge w:val="restar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14:paraId="3BB753C2" w14:textId="77777777" w:rsidR="001E4A24" w:rsidRDefault="00581A9B">
            <w:pPr>
              <w:spacing w:line="340" w:lineRule="exact"/>
              <w:rPr>
                <w:rFonts w:eastAsia="华文新魏"/>
                <w:sz w:val="32"/>
              </w:rPr>
            </w:pPr>
            <w:r>
              <w:rPr>
                <w:rFonts w:eastAsia="华文新魏" w:hint="eastAsia"/>
                <w:sz w:val="32"/>
              </w:rPr>
              <w:t>家庭主要成员</w:t>
            </w:r>
          </w:p>
        </w:tc>
        <w:tc>
          <w:tcPr>
            <w:tcW w:w="10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163E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关系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F70D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姓名</w:t>
            </w:r>
          </w:p>
        </w:tc>
        <w:tc>
          <w:tcPr>
            <w:tcW w:w="1275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A636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出生年月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3319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政治面貌</w:t>
            </w:r>
          </w:p>
        </w:tc>
        <w:tc>
          <w:tcPr>
            <w:tcW w:w="3118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</w:tcBorders>
            <w:vAlign w:val="center"/>
          </w:tcPr>
          <w:p w14:paraId="4FE1F284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工作单位</w:t>
            </w:r>
            <w:r>
              <w:rPr>
                <w:rFonts w:hint="eastAsia"/>
                <w:sz w:val="24"/>
                <w:szCs w:val="20"/>
              </w:rPr>
              <w:t>及职务</w:t>
            </w:r>
          </w:p>
        </w:tc>
      </w:tr>
      <w:tr w:rsidR="001E4A24" w14:paraId="7753FE82" w14:textId="77777777">
        <w:trPr>
          <w:trHeight w:val="397"/>
        </w:trPr>
        <w:tc>
          <w:tcPr>
            <w:tcW w:w="617" w:type="dxa"/>
            <w:vMerge/>
            <w:tcBorders>
              <w:top w:val="single" w:sz="4" w:space="0" w:color="000000" w:themeColor="text1"/>
              <w:right w:val="single" w:sz="4" w:space="0" w:color="auto"/>
            </w:tcBorders>
          </w:tcPr>
          <w:p w14:paraId="62562F6D" w14:textId="77777777" w:rsidR="001E4A24" w:rsidRDefault="001E4A24">
            <w:pPr>
              <w:rPr>
                <w:rFonts w:eastAsia="华文新魏"/>
                <w:sz w:val="32"/>
              </w:rPr>
            </w:pP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6056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配偶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80C2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周康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7130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1</w:t>
            </w:r>
            <w:r>
              <w:rPr>
                <w:sz w:val="24"/>
                <w:szCs w:val="20"/>
              </w:rPr>
              <w:t>989.12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08B0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中共党员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3B485D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北京新美互通</w:t>
            </w:r>
            <w:r>
              <w:rPr>
                <w:rFonts w:hint="eastAsia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rFonts w:hint="eastAsia"/>
                <w:sz w:val="24"/>
                <w:szCs w:val="20"/>
              </w:rPr>
              <w:t>开发工程师</w:t>
            </w:r>
          </w:p>
        </w:tc>
      </w:tr>
      <w:tr w:rsidR="001E4A24" w14:paraId="04A53BC5" w14:textId="77777777">
        <w:trPr>
          <w:trHeight w:val="397"/>
        </w:trPr>
        <w:tc>
          <w:tcPr>
            <w:tcW w:w="617" w:type="dxa"/>
            <w:vMerge/>
            <w:tcBorders>
              <w:top w:val="single" w:sz="4" w:space="0" w:color="000000" w:themeColor="text1"/>
              <w:right w:val="single" w:sz="4" w:space="0" w:color="auto"/>
            </w:tcBorders>
          </w:tcPr>
          <w:p w14:paraId="6C57C28D" w14:textId="77777777" w:rsidR="001E4A24" w:rsidRDefault="001E4A24">
            <w:pPr>
              <w:rPr>
                <w:rFonts w:eastAsia="华文新魏"/>
                <w:sz w:val="32"/>
              </w:rPr>
            </w:pP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88D7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子女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966B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周诗琦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985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>017.6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0434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群众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D2445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无</w:t>
            </w:r>
          </w:p>
        </w:tc>
      </w:tr>
      <w:tr w:rsidR="001E4A24" w14:paraId="124A03D2" w14:textId="77777777">
        <w:trPr>
          <w:trHeight w:val="397"/>
        </w:trPr>
        <w:tc>
          <w:tcPr>
            <w:tcW w:w="617" w:type="dxa"/>
            <w:vMerge/>
            <w:tcBorders>
              <w:top w:val="single" w:sz="4" w:space="0" w:color="000000" w:themeColor="text1"/>
              <w:right w:val="single" w:sz="4" w:space="0" w:color="auto"/>
            </w:tcBorders>
          </w:tcPr>
          <w:p w14:paraId="51F299BB" w14:textId="77777777" w:rsidR="001E4A24" w:rsidRDefault="001E4A24">
            <w:pPr>
              <w:rPr>
                <w:rFonts w:eastAsia="华文新魏"/>
                <w:sz w:val="32"/>
              </w:rPr>
            </w:pP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785E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子女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9B65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周诗怡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4517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2</w:t>
            </w:r>
            <w:r>
              <w:rPr>
                <w:sz w:val="24"/>
                <w:szCs w:val="20"/>
              </w:rPr>
              <w:t>021.11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3D33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群众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97B00E" w14:textId="77777777" w:rsidR="001E4A24" w:rsidRDefault="00581A9B">
            <w:pPr>
              <w:jc w:val="center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无</w:t>
            </w:r>
          </w:p>
        </w:tc>
      </w:tr>
      <w:tr w:rsidR="001E4A24" w14:paraId="14A92F07" w14:textId="77777777">
        <w:trPr>
          <w:trHeight w:val="397"/>
        </w:trPr>
        <w:tc>
          <w:tcPr>
            <w:tcW w:w="617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C815725" w14:textId="77777777" w:rsidR="001E4A24" w:rsidRDefault="001E4A24">
            <w:pPr>
              <w:rPr>
                <w:rFonts w:eastAsia="华文新魏"/>
                <w:sz w:val="32"/>
              </w:rPr>
            </w:pPr>
          </w:p>
        </w:tc>
        <w:tc>
          <w:tcPr>
            <w:tcW w:w="86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8F907B3" w14:textId="77777777" w:rsidR="001E4A24" w:rsidRDefault="00581A9B">
            <w:pPr>
              <w:rPr>
                <w:rFonts w:eastAsia="华文新魏"/>
                <w:sz w:val="32"/>
              </w:rPr>
            </w:pPr>
            <w:r>
              <w:rPr>
                <w:rFonts w:hint="eastAsia"/>
                <w:sz w:val="24"/>
                <w:szCs w:val="20"/>
              </w:rPr>
              <w:t>与化学所职工有无亲属关系：</w:t>
            </w:r>
            <w:r>
              <w:rPr>
                <w:sz w:val="24"/>
                <w:szCs w:val="20"/>
              </w:rPr>
              <w:t>□</w:t>
            </w:r>
            <w:r>
              <w:rPr>
                <w:rFonts w:hint="eastAsia"/>
                <w:sz w:val="24"/>
                <w:szCs w:val="20"/>
              </w:rPr>
              <w:t>有</w:t>
            </w:r>
            <w:r>
              <w:rPr>
                <w:sz w:val="24"/>
                <w:szCs w:val="20"/>
              </w:rPr>
              <w:t xml:space="preserve">    </w:t>
            </w:r>
            <w:r>
              <w:rPr>
                <w:rFonts w:ascii="Wingdings" w:hAnsi="Wingdings"/>
                <w:sz w:val="24"/>
                <w:szCs w:val="20"/>
              </w:rPr>
              <w:t>þ</w:t>
            </w:r>
            <w:r>
              <w:rPr>
                <w:rFonts w:hint="eastAsia"/>
                <w:sz w:val="24"/>
                <w:szCs w:val="20"/>
              </w:rPr>
              <w:t>无</w:t>
            </w:r>
          </w:p>
        </w:tc>
      </w:tr>
    </w:tbl>
    <w:p w14:paraId="397DE095" w14:textId="77777777" w:rsidR="001E4A24" w:rsidRDefault="00581A9B">
      <w:pPr>
        <w:spacing w:line="520" w:lineRule="exact"/>
        <w:rPr>
          <w:rFonts w:ascii="黑体" w:eastAsia="黑体"/>
          <w:spacing w:val="-4"/>
          <w:sz w:val="28"/>
          <w:szCs w:val="28"/>
        </w:rPr>
      </w:pPr>
      <w:r>
        <w:rPr>
          <w:rFonts w:ascii="黑体" w:eastAsia="黑体" w:hint="eastAsia"/>
          <w:spacing w:val="-4"/>
          <w:sz w:val="28"/>
          <w:szCs w:val="28"/>
        </w:rPr>
        <w:t>本人对所提供的《中国科学院化学研究所岗位申请表》的真实性负责。</w:t>
      </w:r>
    </w:p>
    <w:p w14:paraId="2D1D8115" w14:textId="08EB0559" w:rsidR="001E4A24" w:rsidRDefault="00581A9B">
      <w:pPr>
        <w:pStyle w:val="a3"/>
        <w:spacing w:line="520" w:lineRule="exact"/>
        <w:ind w:leftChars="0" w:left="0" w:firstLineChars="0" w:firstLine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申请人签字：</w:t>
      </w:r>
      <w:r w:rsidR="008D1929">
        <w:rPr>
          <w:rFonts w:ascii="黑体" w:eastAsia="黑体" w:hint="eastAsia"/>
          <w:sz w:val="28"/>
          <w:szCs w:val="28"/>
        </w:rPr>
        <w:t>邢立艳</w:t>
      </w:r>
      <w:r>
        <w:rPr>
          <w:rFonts w:ascii="黑体" w:eastAsia="黑体"/>
          <w:sz w:val="28"/>
          <w:szCs w:val="28"/>
        </w:rPr>
        <w:t xml:space="preserve">                     </w:t>
      </w:r>
      <w:r>
        <w:rPr>
          <w:rFonts w:ascii="黑体" w:eastAsia="黑体" w:hint="eastAsia"/>
          <w:sz w:val="28"/>
          <w:szCs w:val="28"/>
        </w:rPr>
        <w:t xml:space="preserve">   </w:t>
      </w:r>
      <w:r w:rsidR="008D1929">
        <w:rPr>
          <w:rFonts w:ascii="黑体" w:eastAsia="黑体"/>
          <w:sz w:val="28"/>
          <w:szCs w:val="28"/>
        </w:rPr>
        <w:t xml:space="preserve">   2022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</w:rPr>
        <w:t xml:space="preserve"> </w:t>
      </w:r>
      <w:r w:rsidR="008D1929">
        <w:rPr>
          <w:rFonts w:ascii="黑体" w:eastAsia="黑体"/>
          <w:sz w:val="28"/>
          <w:szCs w:val="28"/>
        </w:rPr>
        <w:t>11</w:t>
      </w:r>
      <w:r>
        <w:rPr>
          <w:rFonts w:ascii="黑体" w:eastAsia="黑体" w:hint="eastAsia"/>
          <w:sz w:val="28"/>
          <w:szCs w:val="28"/>
        </w:rPr>
        <w:t>月</w:t>
      </w:r>
      <w:r w:rsidR="008D1929">
        <w:rPr>
          <w:rFonts w:ascii="黑体" w:eastAsia="黑体"/>
          <w:sz w:val="28"/>
          <w:szCs w:val="28"/>
        </w:rPr>
        <w:t>13</w:t>
      </w:r>
      <w:r>
        <w:rPr>
          <w:rFonts w:ascii="黑体" w:eastAsia="黑体" w:hint="eastAsia"/>
          <w:sz w:val="28"/>
          <w:szCs w:val="28"/>
        </w:rPr>
        <w:t>日</w:t>
      </w:r>
    </w:p>
    <w:sectPr w:rsidR="001E4A24">
      <w:footerReference w:type="even" r:id="rId9"/>
      <w:footerReference w:type="default" r:id="rId10"/>
      <w:pgSz w:w="11906" w:h="16838"/>
      <w:pgMar w:top="1276" w:right="1588" w:bottom="1134" w:left="1588" w:header="851" w:footer="992" w:gutter="0"/>
      <w:pgNumType w:fmt="decimalFullWidt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0B563" w14:textId="77777777" w:rsidR="00581A9B" w:rsidRDefault="00581A9B">
      <w:r>
        <w:separator/>
      </w:r>
    </w:p>
  </w:endnote>
  <w:endnote w:type="continuationSeparator" w:id="0">
    <w:p w14:paraId="65913D54" w14:textId="77777777" w:rsidR="00581A9B" w:rsidRDefault="0058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E791F" w14:textId="77777777" w:rsidR="001E4A24" w:rsidRDefault="00581A9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FB9535B" w14:textId="77777777" w:rsidR="001E4A24" w:rsidRDefault="001E4A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B2524" w14:textId="77777777" w:rsidR="001E4A24" w:rsidRDefault="00581A9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rFonts w:hint="eastAsia"/>
      </w:rPr>
      <w:t>２</w:t>
    </w:r>
    <w:r>
      <w:rPr>
        <w:rStyle w:val="ad"/>
      </w:rPr>
      <w:fldChar w:fldCharType="end"/>
    </w:r>
  </w:p>
  <w:p w14:paraId="7FACC75E" w14:textId="77777777" w:rsidR="001E4A24" w:rsidRDefault="001E4A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CDA8" w14:textId="77777777" w:rsidR="00581A9B" w:rsidRDefault="00581A9B">
      <w:r>
        <w:separator/>
      </w:r>
    </w:p>
  </w:footnote>
  <w:footnote w:type="continuationSeparator" w:id="0">
    <w:p w14:paraId="5BB2DE21" w14:textId="77777777" w:rsidR="00581A9B" w:rsidRDefault="00581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27"/>
    <w:rsid w:val="0000320A"/>
    <w:rsid w:val="000045B5"/>
    <w:rsid w:val="00014B88"/>
    <w:rsid w:val="00016D91"/>
    <w:rsid w:val="0003087A"/>
    <w:rsid w:val="000311D9"/>
    <w:rsid w:val="00035B68"/>
    <w:rsid w:val="00036103"/>
    <w:rsid w:val="000529DC"/>
    <w:rsid w:val="0006104F"/>
    <w:rsid w:val="000768E1"/>
    <w:rsid w:val="000812E7"/>
    <w:rsid w:val="00086E51"/>
    <w:rsid w:val="000976FF"/>
    <w:rsid w:val="000A3C30"/>
    <w:rsid w:val="000A72F2"/>
    <w:rsid w:val="000B269E"/>
    <w:rsid w:val="000D05B3"/>
    <w:rsid w:val="000D63F1"/>
    <w:rsid w:val="000E0AB2"/>
    <w:rsid w:val="000E617E"/>
    <w:rsid w:val="000F0E4F"/>
    <w:rsid w:val="00113CAF"/>
    <w:rsid w:val="00117089"/>
    <w:rsid w:val="00125C11"/>
    <w:rsid w:val="001301EB"/>
    <w:rsid w:val="00133F90"/>
    <w:rsid w:val="00150240"/>
    <w:rsid w:val="00150385"/>
    <w:rsid w:val="00160C4B"/>
    <w:rsid w:val="0017611F"/>
    <w:rsid w:val="00177C56"/>
    <w:rsid w:val="001822A5"/>
    <w:rsid w:val="001839FF"/>
    <w:rsid w:val="00184C24"/>
    <w:rsid w:val="0018669F"/>
    <w:rsid w:val="001A73AE"/>
    <w:rsid w:val="001A74CD"/>
    <w:rsid w:val="001B5A3B"/>
    <w:rsid w:val="001C2E7F"/>
    <w:rsid w:val="001C5F4A"/>
    <w:rsid w:val="001D42AE"/>
    <w:rsid w:val="001E1F00"/>
    <w:rsid w:val="001E3AEC"/>
    <w:rsid w:val="001E4A24"/>
    <w:rsid w:val="001F1D5F"/>
    <w:rsid w:val="001F25AB"/>
    <w:rsid w:val="001F3949"/>
    <w:rsid w:val="00200C87"/>
    <w:rsid w:val="002019DB"/>
    <w:rsid w:val="00205060"/>
    <w:rsid w:val="0021114F"/>
    <w:rsid w:val="00220939"/>
    <w:rsid w:val="002237F2"/>
    <w:rsid w:val="0022565B"/>
    <w:rsid w:val="002279F7"/>
    <w:rsid w:val="00246990"/>
    <w:rsid w:val="002471EB"/>
    <w:rsid w:val="00286ACB"/>
    <w:rsid w:val="00295C6D"/>
    <w:rsid w:val="002975E1"/>
    <w:rsid w:val="002A037D"/>
    <w:rsid w:val="002A3C5A"/>
    <w:rsid w:val="002A4110"/>
    <w:rsid w:val="002A5B84"/>
    <w:rsid w:val="002B0CB7"/>
    <w:rsid w:val="002B15A6"/>
    <w:rsid w:val="002C09A1"/>
    <w:rsid w:val="002C4A8B"/>
    <w:rsid w:val="002E7A5F"/>
    <w:rsid w:val="00303F26"/>
    <w:rsid w:val="00311C38"/>
    <w:rsid w:val="003410DF"/>
    <w:rsid w:val="00353312"/>
    <w:rsid w:val="00353D8C"/>
    <w:rsid w:val="00364160"/>
    <w:rsid w:val="00364D6D"/>
    <w:rsid w:val="00366DBC"/>
    <w:rsid w:val="00370477"/>
    <w:rsid w:val="00381255"/>
    <w:rsid w:val="00383F2B"/>
    <w:rsid w:val="00385212"/>
    <w:rsid w:val="00394EAB"/>
    <w:rsid w:val="003E3572"/>
    <w:rsid w:val="003E5C78"/>
    <w:rsid w:val="003E62E1"/>
    <w:rsid w:val="003F11DF"/>
    <w:rsid w:val="0040550A"/>
    <w:rsid w:val="0040561C"/>
    <w:rsid w:val="0040685A"/>
    <w:rsid w:val="00410225"/>
    <w:rsid w:val="00415FC5"/>
    <w:rsid w:val="00417FC5"/>
    <w:rsid w:val="0042089E"/>
    <w:rsid w:val="004311A1"/>
    <w:rsid w:val="00431206"/>
    <w:rsid w:val="00433074"/>
    <w:rsid w:val="00440C80"/>
    <w:rsid w:val="00441516"/>
    <w:rsid w:val="0044749D"/>
    <w:rsid w:val="0046299E"/>
    <w:rsid w:val="00463852"/>
    <w:rsid w:val="0047051F"/>
    <w:rsid w:val="004A5A63"/>
    <w:rsid w:val="004A6834"/>
    <w:rsid w:val="004D4A27"/>
    <w:rsid w:val="004D50E5"/>
    <w:rsid w:val="004E4CC1"/>
    <w:rsid w:val="0052404A"/>
    <w:rsid w:val="00526AF6"/>
    <w:rsid w:val="0054008F"/>
    <w:rsid w:val="00576186"/>
    <w:rsid w:val="00581A9B"/>
    <w:rsid w:val="00596E0C"/>
    <w:rsid w:val="005A7B5C"/>
    <w:rsid w:val="005B2B30"/>
    <w:rsid w:val="005C1EFD"/>
    <w:rsid w:val="005E0E5A"/>
    <w:rsid w:val="005F613C"/>
    <w:rsid w:val="00642744"/>
    <w:rsid w:val="00644183"/>
    <w:rsid w:val="00645288"/>
    <w:rsid w:val="00647F2C"/>
    <w:rsid w:val="00663569"/>
    <w:rsid w:val="00665B4F"/>
    <w:rsid w:val="00692EAD"/>
    <w:rsid w:val="006A2081"/>
    <w:rsid w:val="006B2898"/>
    <w:rsid w:val="006C0DF9"/>
    <w:rsid w:val="006C2B9E"/>
    <w:rsid w:val="006C3E7F"/>
    <w:rsid w:val="006C73FB"/>
    <w:rsid w:val="006D2FF8"/>
    <w:rsid w:val="006E1ED5"/>
    <w:rsid w:val="006E648C"/>
    <w:rsid w:val="006E79A2"/>
    <w:rsid w:val="006F50F1"/>
    <w:rsid w:val="006F75B8"/>
    <w:rsid w:val="00707980"/>
    <w:rsid w:val="0071174F"/>
    <w:rsid w:val="00712444"/>
    <w:rsid w:val="00727456"/>
    <w:rsid w:val="0072780D"/>
    <w:rsid w:val="00746EBB"/>
    <w:rsid w:val="0075466C"/>
    <w:rsid w:val="00760B18"/>
    <w:rsid w:val="007726BF"/>
    <w:rsid w:val="00773403"/>
    <w:rsid w:val="0077427B"/>
    <w:rsid w:val="0078527F"/>
    <w:rsid w:val="007C1CA9"/>
    <w:rsid w:val="007C533C"/>
    <w:rsid w:val="007E0652"/>
    <w:rsid w:val="007E5E42"/>
    <w:rsid w:val="007F0FB7"/>
    <w:rsid w:val="0081070D"/>
    <w:rsid w:val="0084604E"/>
    <w:rsid w:val="00850BF5"/>
    <w:rsid w:val="008713C1"/>
    <w:rsid w:val="0088220C"/>
    <w:rsid w:val="00895CC4"/>
    <w:rsid w:val="00896550"/>
    <w:rsid w:val="008A52C7"/>
    <w:rsid w:val="008A6C56"/>
    <w:rsid w:val="008C2A8C"/>
    <w:rsid w:val="008D1929"/>
    <w:rsid w:val="008E74BC"/>
    <w:rsid w:val="008F7A4D"/>
    <w:rsid w:val="00902958"/>
    <w:rsid w:val="009109C3"/>
    <w:rsid w:val="00922D26"/>
    <w:rsid w:val="00926330"/>
    <w:rsid w:val="00931696"/>
    <w:rsid w:val="00934F01"/>
    <w:rsid w:val="00941F49"/>
    <w:rsid w:val="009443AD"/>
    <w:rsid w:val="0096206D"/>
    <w:rsid w:val="009640A0"/>
    <w:rsid w:val="009852FD"/>
    <w:rsid w:val="00986BCA"/>
    <w:rsid w:val="00994F09"/>
    <w:rsid w:val="00995F85"/>
    <w:rsid w:val="009B61F9"/>
    <w:rsid w:val="009C348A"/>
    <w:rsid w:val="009C3BD2"/>
    <w:rsid w:val="00A12043"/>
    <w:rsid w:val="00A13FF4"/>
    <w:rsid w:val="00A1774F"/>
    <w:rsid w:val="00A21F51"/>
    <w:rsid w:val="00A252D8"/>
    <w:rsid w:val="00A35091"/>
    <w:rsid w:val="00A46497"/>
    <w:rsid w:val="00A63D8D"/>
    <w:rsid w:val="00A6523A"/>
    <w:rsid w:val="00A920A5"/>
    <w:rsid w:val="00A97364"/>
    <w:rsid w:val="00AA2993"/>
    <w:rsid w:val="00AC3F21"/>
    <w:rsid w:val="00AD2DF6"/>
    <w:rsid w:val="00AE7AAA"/>
    <w:rsid w:val="00AF2EF0"/>
    <w:rsid w:val="00AF4B2D"/>
    <w:rsid w:val="00B01DD7"/>
    <w:rsid w:val="00B045F9"/>
    <w:rsid w:val="00B11A29"/>
    <w:rsid w:val="00B12792"/>
    <w:rsid w:val="00B44D54"/>
    <w:rsid w:val="00B56D45"/>
    <w:rsid w:val="00B66B6A"/>
    <w:rsid w:val="00B75075"/>
    <w:rsid w:val="00B80363"/>
    <w:rsid w:val="00BA1751"/>
    <w:rsid w:val="00BA178E"/>
    <w:rsid w:val="00BA6934"/>
    <w:rsid w:val="00BB018E"/>
    <w:rsid w:val="00BB74D1"/>
    <w:rsid w:val="00BC4B10"/>
    <w:rsid w:val="00BC5C9F"/>
    <w:rsid w:val="00BD1AEB"/>
    <w:rsid w:val="00BD4A90"/>
    <w:rsid w:val="00C0467A"/>
    <w:rsid w:val="00C062C2"/>
    <w:rsid w:val="00C1229D"/>
    <w:rsid w:val="00C23914"/>
    <w:rsid w:val="00C4316D"/>
    <w:rsid w:val="00C56B47"/>
    <w:rsid w:val="00C57247"/>
    <w:rsid w:val="00C817EC"/>
    <w:rsid w:val="00C91710"/>
    <w:rsid w:val="00CB7BA9"/>
    <w:rsid w:val="00CC431B"/>
    <w:rsid w:val="00CC7952"/>
    <w:rsid w:val="00CE52EC"/>
    <w:rsid w:val="00CE53B0"/>
    <w:rsid w:val="00D1200D"/>
    <w:rsid w:val="00D159B6"/>
    <w:rsid w:val="00D266C7"/>
    <w:rsid w:val="00D2703A"/>
    <w:rsid w:val="00D27FE0"/>
    <w:rsid w:val="00D304D6"/>
    <w:rsid w:val="00D426E3"/>
    <w:rsid w:val="00D44A16"/>
    <w:rsid w:val="00D50CCE"/>
    <w:rsid w:val="00D53D46"/>
    <w:rsid w:val="00D56BCC"/>
    <w:rsid w:val="00D64ACE"/>
    <w:rsid w:val="00D7007F"/>
    <w:rsid w:val="00D80E40"/>
    <w:rsid w:val="00D933C1"/>
    <w:rsid w:val="00DA1F43"/>
    <w:rsid w:val="00DA3E6E"/>
    <w:rsid w:val="00DB0767"/>
    <w:rsid w:val="00DB7327"/>
    <w:rsid w:val="00DC5FEA"/>
    <w:rsid w:val="00DD088B"/>
    <w:rsid w:val="00DD0C74"/>
    <w:rsid w:val="00DE03A0"/>
    <w:rsid w:val="00DE1036"/>
    <w:rsid w:val="00DF37ED"/>
    <w:rsid w:val="00DF63C8"/>
    <w:rsid w:val="00E03473"/>
    <w:rsid w:val="00E120E8"/>
    <w:rsid w:val="00E33BE2"/>
    <w:rsid w:val="00E34C1F"/>
    <w:rsid w:val="00E50BA5"/>
    <w:rsid w:val="00E734B9"/>
    <w:rsid w:val="00E74FE3"/>
    <w:rsid w:val="00E75306"/>
    <w:rsid w:val="00E84786"/>
    <w:rsid w:val="00E95170"/>
    <w:rsid w:val="00EB158C"/>
    <w:rsid w:val="00EB519B"/>
    <w:rsid w:val="00ED25DF"/>
    <w:rsid w:val="00ED36AC"/>
    <w:rsid w:val="00EE7F17"/>
    <w:rsid w:val="00EF7614"/>
    <w:rsid w:val="00F0497C"/>
    <w:rsid w:val="00F10A49"/>
    <w:rsid w:val="00F12B6B"/>
    <w:rsid w:val="00F1605E"/>
    <w:rsid w:val="00F2688F"/>
    <w:rsid w:val="00F376DF"/>
    <w:rsid w:val="00F41311"/>
    <w:rsid w:val="00F527F4"/>
    <w:rsid w:val="00F705AC"/>
    <w:rsid w:val="00F7402A"/>
    <w:rsid w:val="00F774AF"/>
    <w:rsid w:val="00F8324B"/>
    <w:rsid w:val="00F8575A"/>
    <w:rsid w:val="00F85EC2"/>
    <w:rsid w:val="00F86483"/>
    <w:rsid w:val="00F8783E"/>
    <w:rsid w:val="00FA1B69"/>
    <w:rsid w:val="00FB270B"/>
    <w:rsid w:val="00FB6417"/>
    <w:rsid w:val="00FD4D44"/>
    <w:rsid w:val="00FE45E7"/>
    <w:rsid w:val="00FE7CEC"/>
    <w:rsid w:val="00FF0661"/>
    <w:rsid w:val="00FF4AEB"/>
    <w:rsid w:val="00FF7041"/>
    <w:rsid w:val="3BC56927"/>
    <w:rsid w:val="5CD12B28"/>
    <w:rsid w:val="7ED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E536F0"/>
  <w15:docId w15:val="{AFBEA22D-CB2B-AB42-A7F6-02AC023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2055"/>
      </w:tabs>
      <w:ind w:leftChars="85" w:left="178" w:firstLineChars="200" w:firstLine="720"/>
    </w:pPr>
    <w:rPr>
      <w:rFonts w:eastAsia="楷体_GB2312"/>
      <w:sz w:val="36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link w:val="ac"/>
    <w:uiPriority w:val="1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page number"/>
    <w:basedOn w:val="a0"/>
    <w:qFormat/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Times New Roman" w:eastAsia="楷体_GB2312" w:hAnsi="Times New Roman" w:cs="Times New Roman"/>
      <w:sz w:val="36"/>
      <w:szCs w:val="20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c">
    <w:name w:val="标题 字符"/>
    <w:basedOn w:val="a0"/>
    <w:link w:val="ab"/>
    <w:uiPriority w:val="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B07CCE-92D7-4406-86CF-EE1181C02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顾雅琨</dc:creator>
  <cp:lastModifiedBy>1002501400@qq.com</cp:lastModifiedBy>
  <cp:revision>4</cp:revision>
  <cp:lastPrinted>2022-11-13T10:25:00Z</cp:lastPrinted>
  <dcterms:created xsi:type="dcterms:W3CDTF">2022-09-09T10:00:00Z</dcterms:created>
  <dcterms:modified xsi:type="dcterms:W3CDTF">2022-11-13T10:46:00Z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