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bidi/>
        <w:jc w:val="right"/>
      </w:pPr>
      <w:r>
        <w:rPr>
          <w:rFonts w:ascii="Noto Sans Arabic" w:hAnsi="Noto Sans Arabic" w:cs="Noto Sans Arabic"/>
          <w:b/>
          <w:i w:val="0"/>
          <w:color w:val="19A7A0"/>
          <w:sz w:val="62"/>
          <w:rtl/>
        </w:rPr>
        <w:t>LEGALIR</w:t>
      </w:r>
    </w:p>
    <w:p>
      <w:pPr>
        <w:bidi/>
        <w:spacing w:before="100"/>
        <w:jc w:val="right"/>
      </w:pPr>
      <w:r>
        <w:rPr>
          <w:rFonts w:ascii="Noto Sans Arabic" w:hAnsi="Noto Sans Arabic" w:cs="Noto Sans Arabic"/>
          <w:b/>
          <w:i w:val="0"/>
          <w:color w:val="132A45"/>
          <w:sz w:val="46"/>
          <w:rtl/>
        </w:rPr>
        <w:t>سند نقش‌های کاربری، پرسوناها و ماتریس کنترل دسترسی</w:t>
      </w:r>
    </w:p>
    <w:p>
      <w:pPr>
        <w:bidi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7"/>
        </w:rPr>
        <w:t>User Roles, Personas &amp; RBAC Matrix</w:t>
      </w:r>
    </w:p>
    <w:p>
      <w:pPr>
        <w:spacing w:after="2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/>
        </w:trPr>
        <w:tc>
          <w:tcPr>
            <w:tcW w:type="dxa" w:w="4961"/>
            <w:tcMar>
              <w:top w:w="115" w:type="dxa"/>
              <w:start w:w="130" w:type="dxa"/>
              <w:bottom w:w="115" w:type="dxa"/>
              <w:end w:w="130" w:type="dxa"/>
            </w:tcMar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18"/>
                <w:rtl/>
              </w:rPr>
              <w:t>محصول</w:t>
            </w:r>
          </w:p>
        </w:tc>
        <w:tc>
          <w:tcPr>
            <w:tcW w:type="dxa" w:w="4961"/>
            <w:tcMar>
              <w:top w:w="115" w:type="dxa"/>
              <w:start w:w="130" w:type="dxa"/>
              <w:bottom w:w="115" w:type="dxa"/>
              <w:end w:w="130" w:type="dxa"/>
            </w:tcMar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8"/>
                <w:rtl/>
              </w:rPr>
              <w:t>LEGALIR - پلتفرم حقوقی دیجیتال مبتنی بر هوش مصنوعی</w:t>
            </w:r>
          </w:p>
        </w:tc>
      </w:tr>
      <w:tr>
        <w:trPr>
          <w:cantSplit/>
        </w:trPr>
        <w:tc>
          <w:tcPr>
            <w:tcW w:type="dxa" w:w="4961"/>
            <w:tcMar>
              <w:top w:w="115" w:type="dxa"/>
              <w:start w:w="130" w:type="dxa"/>
              <w:bottom w:w="115" w:type="dxa"/>
              <w:end w:w="130" w:type="dxa"/>
            </w:tcMar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18"/>
                <w:rtl/>
              </w:rPr>
              <w:t>نسخه</w:t>
            </w:r>
          </w:p>
        </w:tc>
        <w:tc>
          <w:tcPr>
            <w:tcW w:type="dxa" w:w="4961"/>
            <w:tcMar>
              <w:top w:w="115" w:type="dxa"/>
              <w:start w:w="130" w:type="dxa"/>
              <w:bottom w:w="115" w:type="dxa"/>
              <w:end w:w="130" w:type="dxa"/>
            </w:tcMar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8"/>
                <w:rtl/>
              </w:rPr>
              <w:t>۱.۰</w:t>
            </w:r>
          </w:p>
        </w:tc>
      </w:tr>
      <w:tr>
        <w:trPr>
          <w:cantSplit/>
        </w:trPr>
        <w:tc>
          <w:tcPr>
            <w:tcW w:type="dxa" w:w="4961"/>
            <w:tcMar>
              <w:top w:w="115" w:type="dxa"/>
              <w:start w:w="130" w:type="dxa"/>
              <w:bottom w:w="115" w:type="dxa"/>
              <w:end w:w="130" w:type="dxa"/>
            </w:tcMar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18"/>
                <w:rtl/>
              </w:rPr>
              <w:t>وضعیت</w:t>
            </w:r>
          </w:p>
        </w:tc>
        <w:tc>
          <w:tcPr>
            <w:tcW w:type="dxa" w:w="4961"/>
            <w:tcMar>
              <w:top w:w="115" w:type="dxa"/>
              <w:start w:w="130" w:type="dxa"/>
              <w:bottom w:w="115" w:type="dxa"/>
              <w:end w:w="130" w:type="dxa"/>
            </w:tcMar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8"/>
                <w:rtl/>
              </w:rPr>
              <w:t>مبنای طراحی محصول و معماری - نیازمند تصویب حقوقی، امنیتی و عملیاتی</w:t>
            </w:r>
          </w:p>
        </w:tc>
      </w:tr>
      <w:tr>
        <w:trPr>
          <w:cantSplit/>
        </w:trPr>
        <w:tc>
          <w:tcPr>
            <w:tcW w:type="dxa" w:w="4961"/>
            <w:tcMar>
              <w:top w:w="115" w:type="dxa"/>
              <w:start w:w="130" w:type="dxa"/>
              <w:bottom w:w="115" w:type="dxa"/>
              <w:end w:w="130" w:type="dxa"/>
            </w:tcMar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18"/>
                <w:rtl/>
              </w:rPr>
              <w:t>دامنه</w:t>
            </w:r>
          </w:p>
        </w:tc>
        <w:tc>
          <w:tcPr>
            <w:tcW w:type="dxa" w:w="4961"/>
            <w:tcMar>
              <w:top w:w="115" w:type="dxa"/>
              <w:start w:w="130" w:type="dxa"/>
              <w:bottom w:w="115" w:type="dxa"/>
              <w:end w:w="130" w:type="dxa"/>
            </w:tcMar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8"/>
                <w:rtl/>
              </w:rPr>
              <w:t>کاربران شخصی، سازمانی، وکلا، کارکنان داخلی و هویت‌های سیستمی</w:t>
            </w:r>
          </w:p>
        </w:tc>
      </w:tr>
      <w:tr>
        <w:trPr>
          <w:cantSplit/>
        </w:trPr>
        <w:tc>
          <w:tcPr>
            <w:tcW w:type="dxa" w:w="4961"/>
            <w:tcMar>
              <w:top w:w="115" w:type="dxa"/>
              <w:start w:w="130" w:type="dxa"/>
              <w:bottom w:w="115" w:type="dxa"/>
              <w:end w:w="130" w:type="dxa"/>
            </w:tcMar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18"/>
                <w:rtl/>
              </w:rPr>
              <w:t>تاریخ تهیه</w:t>
            </w:r>
          </w:p>
        </w:tc>
        <w:tc>
          <w:tcPr>
            <w:tcW w:type="dxa" w:w="4961"/>
            <w:tcMar>
              <w:top w:w="115" w:type="dxa"/>
              <w:start w:w="130" w:type="dxa"/>
              <w:bottom w:w="115" w:type="dxa"/>
              <w:end w:w="130" w:type="dxa"/>
            </w:tcMar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8"/>
                <w:rtl/>
              </w:rPr>
              <w:t>مرداد ۱۴۰۵</w:t>
            </w:r>
          </w:p>
        </w:tc>
      </w:tr>
      <w:tr>
        <w:trPr>
          <w:cantSplit/>
        </w:trPr>
        <w:tc>
          <w:tcPr>
            <w:tcW w:type="dxa" w:w="4961"/>
            <w:tcMar>
              <w:top w:w="115" w:type="dxa"/>
              <w:start w:w="130" w:type="dxa"/>
              <w:bottom w:w="115" w:type="dxa"/>
              <w:end w:w="130" w:type="dxa"/>
            </w:tcMar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18"/>
                <w:rtl/>
              </w:rPr>
              <w:t>اسناد بالادستی</w:t>
            </w:r>
          </w:p>
        </w:tc>
        <w:tc>
          <w:tcPr>
            <w:tcW w:type="dxa" w:w="4961"/>
            <w:tcMar>
              <w:top w:w="115" w:type="dxa"/>
              <w:start w:w="130" w:type="dxa"/>
              <w:bottom w:w="115" w:type="dxa"/>
              <w:end w:w="130" w:type="dxa"/>
            </w:tcMar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8"/>
                <w:rtl/>
              </w:rPr>
              <w:t>Product Vision v1.0 و Jurisdiction &amp; Legal Scope v1.0</w:t>
            </w:r>
          </w:p>
        </w:tc>
      </w:tr>
      <w:tr>
        <w:trPr>
          <w:cantSplit/>
        </w:trPr>
        <w:tc>
          <w:tcPr>
            <w:tcW w:type="dxa" w:w="4961"/>
            <w:tcMar>
              <w:top w:w="115" w:type="dxa"/>
              <w:start w:w="130" w:type="dxa"/>
              <w:bottom w:w="115" w:type="dxa"/>
              <w:end w:w="130" w:type="dxa"/>
            </w:tcMar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18"/>
                <w:rtl/>
              </w:rPr>
              <w:t>مالک سند</w:t>
            </w:r>
          </w:p>
        </w:tc>
        <w:tc>
          <w:tcPr>
            <w:tcW w:type="dxa" w:w="4961"/>
            <w:tcMar>
              <w:top w:w="115" w:type="dxa"/>
              <w:start w:w="130" w:type="dxa"/>
              <w:bottom w:w="115" w:type="dxa"/>
              <w:end w:w="130" w:type="dxa"/>
            </w:tcMar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8"/>
                <w:rtl/>
              </w:rPr>
              <w:t>تیم محصول، امنیت، حقوقی، عملیات و هوش مصنوعی LEGALIR</w:t>
            </w:r>
          </w:p>
        </w:tc>
      </w:tr>
      <w:tr>
        <w:trPr>
          <w:cantSplit/>
        </w:trPr>
        <w:tc>
          <w:tcPr>
            <w:tcW w:type="dxa" w:w="4961"/>
            <w:tcMar>
              <w:top w:w="115" w:type="dxa"/>
              <w:start w:w="130" w:type="dxa"/>
              <w:bottom w:w="115" w:type="dxa"/>
              <w:end w:w="130" w:type="dxa"/>
            </w:tcMar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18"/>
                <w:rtl/>
              </w:rPr>
              <w:t>سطح محرمانگی</w:t>
            </w:r>
          </w:p>
        </w:tc>
        <w:tc>
          <w:tcPr>
            <w:tcW w:type="dxa" w:w="4961"/>
            <w:tcMar>
              <w:top w:w="115" w:type="dxa"/>
              <w:start w:w="130" w:type="dxa"/>
              <w:bottom w:w="115" w:type="dxa"/>
              <w:end w:w="130" w:type="dxa"/>
            </w:tcMar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8"/>
                <w:rtl/>
              </w:rPr>
              <w:t>داخلی / محرمانه</w:t>
            </w:r>
          </w:p>
        </w:tc>
      </w:tr>
    </w:tbl>
    <w:p>
      <w:r>
        <w:br w:type="page"/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راهنمای استفاده و هشدار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8E6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7" w:color="B76E00"/>
              <w:left w:val="single" w:sz="7" w:color="B76E00"/>
              <w:bottom w:val="single" w:sz="7" w:color="B76E00"/>
              <w:right w:val="single" w:sz="7" w:color="B76E00"/>
            </w:tcBorders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22"/>
                <w:rtl/>
              </w:rPr>
              <w:t>هشدار استفاده</w:t>
              <w:br/>
            </w: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20"/>
                <w:rtl/>
              </w:rPr>
              <w:t>این سند یک طراحی کنترل دسترسی و مدل عملیاتی محصول است و به‌تنهایی نظر حقوقی نهایی، مجوز حرفه‌ای یا تأیید امنیتی محسوب نمی‌شود. نقش‌های حساس، شیوه احراز وکیل، دوره نگهداری و دسترسی‌های داخلی باید پیش از عرضه توسط وکیل ایرانی، مسئول امنیت و مسئول انطباق تصویب شوند.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مخاطب</w:t>
            </w:r>
          </w:p>
        </w:tc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نحوه استفاده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تیم محصول و UX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استفاده برای Journey، Screen State، Role Switcher و پیام‌های اعتماد.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تیم Backend و Security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تبدیل Role/Permission/ABAC به Policy، API guard و تست منفی.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تیم حقوقی و انطباق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تصویب نقش حرفه‌ای، رضایت، نمایندگی، محرمانگی و نگهداری.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تیم عملیات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طراحی احراز وکیل، پشتیبانی، مالی، شکایت و Access Review.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تیم QA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تبدیل معیارهای پذیرش به Unit، Integration، E2E و Security Test.</w:t>
            </w:r>
          </w:p>
        </w:tc>
      </w:tr>
    </w:tbl>
    <w:p>
      <w:pPr>
        <w:spacing w:after="20"/>
      </w:pPr>
    </w:p>
    <w:p>
      <w:pPr>
        <w:bidi/>
        <w:spacing w:line="312" w:lineRule="auto" w:after="80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این سند باید همراه Product Vision و Jurisdiction &amp; Legal Scope خوانده شود. در صورت تعارض، تصمیم جدید باید در Change Record ثبت و هر سه سند هم‌زمان نسخه‌بندی شوند.</w:t>
      </w:r>
    </w:p>
    <w:p>
      <w:r>
        <w:br w:type="page"/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کنترل سند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مقدار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شناسه سند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LEG-PRD-IAM-003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نسخه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۱.۰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وضعیت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Draft for Approval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مرجع تصمیم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کمیته محصول، حقوقی، امنیت و عملیات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چرخه بازبینی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 هر انتشار اصلی، تغییر قانون، تغییر مدل کسب‌وکار یا رخداد امنیتی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دامنه اجرای فنی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Frontend، Backend، پایگاه داده، فایل، AI، پنل مدیریت، API و سرویس‌های ثالث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حداقل تأییدکنندگان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Product Owner، Legal Lead، Security Lead، Operations Lead، Privacy/Compliance Owner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تعریف اصطلاحات دسترسی در این سند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کد</w:t>
            </w:r>
          </w:p>
        </w:tc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معنا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ALLOW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دسترسی کامل در محدوده تعریف‌شده نقش.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SELF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فقط داده و عملیات متعلق به همان کاربر.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CASE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فقط پرونده‌ای که کاربر عضو مجاز آن است.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TENANT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فقط داده همان سازمان/مستأجر و در دامنه واحد یا تیم مجاز.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ASSIGNED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فقط اقلامی که به کاربر تخصیص یافته‌اند.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REDACTED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نمایش حداقلی یا حذف‌شده از داده حساس.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2P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نیازمند تأیید نفر دوم مستقل.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JIT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دسترسی موقت و Just-in-Time با انقضا.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DENY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دسترسی ممنوع؛ حتی اگر نقش دیگری اجازه عمومی داشته باشد، مگر قاعده صریح بالاتر.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7F6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7" w:color="19A7A0"/>
              <w:left w:val="single" w:sz="7" w:color="19A7A0"/>
              <w:bottom w:val="single" w:sz="7" w:color="19A7A0"/>
              <w:right w:val="single" w:sz="7" w:color="19A7A0"/>
            </w:tcBorders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22"/>
                <w:rtl/>
              </w:rPr>
              <w:t>اصل معماری</w:t>
              <w:br/>
            </w: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20"/>
                <w:rtl/>
              </w:rPr>
              <w:t>مدل پیشنهادی برای LEGALIR «RBAC خالص» نیست؛ RBAC برای تعیین نقش پایه با ABAC برای مالکیت، سازمان، پرونده، حساسیت، وضعیت، رضایت، زمان و هدف پردازش ترکیب می‌شود. هیچ نقش گسترده‌ای نباید به معنی دسترسی خودکار به محتوای همه پرونده‌ها باشد.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فهرست مطالب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۱. خلاصه مدیریتی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۲. هدف، دامنه و پیش‌فرض‌ها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۳. اصول طراحی هویت و دسترسی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۴. نقشه اکوسیستم کاربران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۵. مدل هویت، حساب و چرخه عمر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۶. پرسوناهای اصلی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۷. نقش‌های کاربران شخصی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۸. نقش‌های سازمانی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۹. نقش‌های وکیل و مؤسسه حقوقی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۱۰. نقش‌های داخلی و عملیاتی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۱۱. هویت‌های سیستمی و سرویس‌ها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۱۲. مدل مالکیت منابع و طبقه‌بندی داده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۱۳. کاتالوگ مجوزها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۱۴. ماتریس‌های RBAC دامنه‌ای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۱۵. قواعد ABAC و ACL پرونده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۱۶. تفکیک وظایف و کنترل دو نفره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۱۷. نمایندگی، وکالت و تفویض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۱۸. احراز و پایش وکلا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۱۹. دسترسی اضطراری و Break-Glass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۲۰. حریم خصوصی، اشتراک‌گذاری و رضایت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۲۱. رفتار رابط کاربری بر اساس نقش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۲۲. الگوی مجوزدهی API و Backend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۲۳. Audit، بازبینی دسترسی و شواهد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۲۴. Joiner–Mover–Leaver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۲۵. سناریوهای سوءاستفاده و کنترل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۲۶. تست و معیار پذیرش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۲۷. دامنه MVP و برنامه تکامل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۲۸. ریسک‌ها و تصمیم‌های باز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پیوست الف: RACI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پیوست ب: رجیستر Permission Code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پیوست ج: منابع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پیوست د: واژه‌نامه و تأییدیه</w:t>
      </w:r>
    </w:p>
    <w:p>
      <w:r>
        <w:br w:type="page"/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۱. خلاصه مدیریتی</w:t>
      </w:r>
    </w:p>
    <w:p>
      <w:pPr>
        <w:bidi/>
        <w:spacing w:line="312" w:lineRule="auto" w:after="80"/>
        <w:ind w:firstLine="238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LEGALIR با داده‌هایی سروکار دارد که ممکن است شامل اختلافات خانوادگی، اتهامات کیفری، قراردادها، اسناد مالی، اطلاعات هویتی، اسرار تجاری و مکاتبات محرمانه با وکیل باشند. بنابراین کنترل دسترسی صرفاً یک ویژگی فنی نیست؛ بخشی از وعده اعتماد محصول و شرط لازم برای عرضه آن است.</w:t>
      </w:r>
    </w:p>
    <w:p>
      <w:pPr>
        <w:bidi/>
        <w:spacing w:line="312" w:lineRule="auto" w:after="80"/>
        <w:ind w:firstLine="238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این سند کاربران را به پنج قلمرو هویتی تقسیم می‌کند: کاربران شخصی، کاربران سازمانی، وکلا و مؤسسات حقوقی، کارکنان داخلی LEGALIR و هویت‌های ماشینی. برای هر قلمرو، پرسونا، نقش، هدف، مجوز، محدودیت، سطح احراز، تفکیک وظایف و مسیر چرخه عمر تعریف شده است.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7F6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7" w:color="19A7A0"/>
              <w:left w:val="single" w:sz="7" w:color="19A7A0"/>
              <w:bottom w:val="single" w:sz="7" w:color="19A7A0"/>
              <w:right w:val="single" w:sz="7" w:color="19A7A0"/>
            </w:tcBorders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22"/>
                <w:rtl/>
              </w:rPr>
              <w:t>نتیجه تصمیمی</w:t>
              <w:br/>
            </w: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20"/>
                <w:rtl/>
              </w:rPr>
              <w:t>اصل پیش‌فرض LEGALIR «Deny by Default، Confidential by Default و Least Privilege» است. مدیر سازمان، مدیر پلتفرم یا پشتیبان صرفاً به دلیل عنوان مدیریتی حق مشاهده محتوای پرونده یا مکالمه حقوقی را ندارد.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خروجی این سند</w:t>
            </w:r>
          </w:p>
        </w:tc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کاربرد مستقیم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Role Catalog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ایجاد role و policy در Backend و Identity Provider.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Persona Set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طراحی Journey، UX، پیام‌های اعتماد و اولویت محصول.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Permission Catalog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تعریف مجوزهای API، صفحه، عملیات و داده.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RBAC Matrix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پیاده‌سازی تست‌پذیر و جلوگیری از دسترسی ضمنی.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SoD Matrix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جلوگیری از تقلب، انتشار محتوای نامعتبر و سوءاستفاده داخلی.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Lifecycle Rules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Onboarding، تغییر نقش، تعلیق و Offboarding امن.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Acceptance Criteria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مبنای تست Unit، Integration، E2E و Security.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۲. هدف، دامنه و پیش‌فرض‌ها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۲.۱ هدف</w:t>
      </w:r>
    </w:p>
    <w:p>
      <w:pPr>
        <w:bidi/>
        <w:spacing w:line="312" w:lineRule="auto" w:after="80"/>
        <w:ind w:firstLine="238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هدف، تبدیل تعریف کلی «کاربر، وکیل، سازمان و مدیر» به یک مدل دقیق و قابل پیاده‌سازی است تا هر عملیات در UI و API بتواند پاسخ دهد: چه کسی، بر چه منبعی، در چه شرایطی، با چه هدفی، تا چه مدت و با چه شواهدی مجاز به اقدام است؟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۲.۲ دامنه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ثبت‌نام، ورود، احراز هویت، MFA، نشست و بازیابی حساب.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مشاوره AI، گفت‌وگو، منابع، گزارش و ارجاع به وکیل.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پرونده، شرکت‌کنندگان، اسناد، نسخه‌ها، یادداشت‌ها، کارها و Timeline.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قراردادساز، قالب، بند، تحلیل ریسک، نسخه‌بندی، خروجی و تأیید.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مارکت‌پلیس وکیل، احراز پروانه، Conflict Check، رزرو، جلسه و پیام.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پرداخت، بازپرداخت، اشتراک، کمیسیون، کیف پول و تسویه.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فضای سازمانی، عضویت، واحد، تیم، تأیید و گزارش.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دانش حقوقی، Prompt، مدل، ارزیابی AI، انتشار و Kill Switch.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پشتیبانی، شکایت، انطباق، امنیت، ممیزی و مدیریت پلتفرم.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API، Worker، Webhook و هویت سرویس‌ها.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۲.۳ خارج از دامنه مستقیم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تعیین نهایی صلاحیت قانونی اشخاص برای وکالت؛ مرجع صدور و استعلام رسمی ملاک است.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جایگزینی کنترل‌های سیستم‌عامل، شبکه، Cloud IAM و مدیریت کلید؛ این سند سیاست محصول را تعریف می‌کند.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تعیین قطعی دوره نگهداری همه داده‌ها؛ باید در Data Retention Policy تصویب شود.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تعیین مزایای شغلی یا ساختار منابع انسانی؛ فقط دسترسی مورد نیاز شغل تعریف می‌شود.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اعطای خودکار مجوز اقدام قضایی، امضای رسمی یا نمایندگی در مراجع رسمی.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۲.۴ پیش‌فرض‌های طراحی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پیش‌فرض</w:t>
            </w:r>
          </w:p>
        </w:tc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اثر بر دسترسی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حوزه اولیه ایران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احراز وکیل و اصطلاحات حرفه‌ای متناسب با مراجع ایرانی.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چندمستأجری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هر سازمان Tenant مستقل دارد و دسترسی بین Tenantها ممنوع است.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AI دستیار است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AI مجوز امضا، پرداخت، ارسال رسمی یا افشای مستقل ندارد.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پرونده خصوصی است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فهرست پرونده برای کارکنان داخلی قابل مشاهده عمومی نیست.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تخصص با دسترسی متفاوت است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تخصص وکیل برای Match است و به خودی خود مجوز مشاهده پرونده نمی‌دهد.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اشتراک Entitlement است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پلن پولی قابلیت را باز می‌کند، اما نقش امنیتی یا دسترسی به داده دیگران ایجاد نمی‌کند.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همه عملیات حساس قابل ممیزی است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Actor، Purpose، Scope، Time و Result ثبت می‌شود.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۳. اصول طراحی هویت و دسترسی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اصل</w:t>
            </w:r>
          </w:p>
        </w:tc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قاعده اجرایی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Deny by Default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نبود Policy صریح مساوی با رد دسترسی است.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Least Privilege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حداقل مجوز لازم برای کوتاه‌ترین زمان لازم.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Need to Know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حتی در یک تیم، دسترسی فقط به پرونده یا وظیفه مرتبط.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Tenant Isolation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شناسه Tenant باید در Query، Cache، Search Index، Object Key و Audit لحاظ شود.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Purpose Limitation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مشاهده برای پشتیبانی، امنیت، بررسی شکایت و ارائه خدمت اهداف جداگانه‌اند.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Consent-Aware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اشتراک با وکیل، سازمان، AI vendor و اشخاص ثالث دارای وضعیت رضایت مستقل است.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Human Accountability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عمل حساس باید مالک انسانی و امکان اعتراض داشته باشد.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Separation of Duties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سازنده و تأییدکننده در فرایندهای پرریسک یک نفر نیستند.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No Hidden Superuser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هیچ پنل یا API مخفی با دسترسی نامحدود مجاز نیست.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Time-Bound Privilege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مجوز موقت، انقضا، reason code و بازبینی دارد.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Data Minimization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نمایش و export فقط فیلدهای لازم، نه کل رکورد.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Fail Securely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خطای سرویس مجوز یا ابهام در مالکیت باید به رد دسترسی منجر شود.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۳.۱ مدل تصمیم مجوز</w:t>
      </w:r>
    </w:p>
    <w:p>
      <w:pPr>
        <w:bidi/>
        <w:spacing w:line="312" w:lineRule="auto" w:after="80"/>
        <w:ind w:firstLine="238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تصمیم مجوز باید حداقل از ترکیب Subject، Role، Action، Resource، Relationship، Tenant، Data Classification، Consent، Resource Status، Risk Level، Device/Session Assurance و Purpose ساخته شود.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1F8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7" w:color="3A6EA5"/>
              <w:left w:val="single" w:sz="7" w:color="3A6EA5"/>
              <w:bottom w:val="single" w:sz="7" w:color="3A6EA5"/>
              <w:right w:val="single" w:sz="7" w:color="3A6EA5"/>
            </w:tcBorders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22"/>
                <w:rtl/>
              </w:rPr>
              <w:t>فرمول مفهومی</w:t>
              <w:br/>
            </w: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20"/>
                <w:rtl/>
              </w:rPr>
              <w:t>Permit = Role Permission AND Resource Relationship AND Tenant Match AND Valid Status AND Required Consent AND Authentication Assurance AND No Explicit Deny. هر Explicit Deny یا Legal Hold/Incident Rule می‌تواند مجوز عمومی را محدود کند.</w:t>
            </w:r>
          </w:p>
        </w:tc>
        <w:trPr>
          <w:tblHeader/>
        </w:trPr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۴. نقشه اکوسیستم کاربران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قلمرو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گروه‌ها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مرز اعتماد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شخصی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مهمان، کاربر ثبت‌شده، مالک پرونده، نماینده مجاز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SELF/CASE؛ عدم مشاهده داده دیگران.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سازمانی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مالک Tenant، مدیر عضویت، مدیر حقوقی، کارشناس، درخواست‌کننده، تأییدکننده، مالی، ممیز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TENANT + Unit + Matter؛ مدیریت حساب جدا از مشاهده محتوا.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حرفه‌ای حقوقی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متقاضی وکیل، وکیل احراز‌شده، دستیار، مدیر مؤسسه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ASSIGNED/CASE؛ دسترسی پس از پذیرش و Conflict Check.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داخلی LEGALIR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پشتیبانی، احراز وکیل، حقوقی، AI QA، مالی، انطباق، امنیت، مدیر پلتفرم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وظیفه‌محور، JIT و اغلب REDACTED.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ماشینی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API، Worker، AI Orchestrator، Payment Webhook، Scheduler، Analytics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Service Identity، token کوتاه‌عمر و Scope محدود.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۴.۱ اصل عدم هم‌ارزی عنوان و دسترسی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«مدیر سازمان» الزاماً حق خواندن محتوای پرونده حقوقی کارکنان را ندارد.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«مدیر پلتفرم» الزاماً حق دانلود اسناد کاربران را ندارد.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«وکیل متخصص خانواده» تا قبل از تخصیص و پذیرش پرونده حق دیدن اطلاعات آن را ندارد.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«پشتیبان» برای حل مشکل ورود به حساب به محتوای مشاوره نیاز ندارد.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«تیم AI» برای ارزیابی مدل باید ترجیحاً داده ناشناس یا مجموعه ارزیابی کنترل‌شده ببیند.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«واحد مالی» به مبلغ و شناسه تراکنش نیاز دارد، نه متن مشاوره یا سند.</w:t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۵. مدل هویت، حساب و چرخه عمر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۵.۱ انواع هویت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نوع هویت</w:t>
            </w:r>
          </w:p>
        </w:tc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شناسه پایه</w:t>
            </w:r>
          </w:p>
        </w:tc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احراز حداقلی</w:t>
            </w:r>
          </w:p>
        </w:tc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نمونه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شخص حقیقی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User ID + شماره تماس/ایمیل تأییدشده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OTP؛ برای عملیات حساس MFA و احراز تکمیلی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کاربر، وکیل، کارمند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شخص حقوقی/سازمان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 ID + شناسه سازمانی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مدارک و نماینده مجاز طبق فرایند سازمان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شرکت، مؤسسه حقوقی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عضویت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Membership ID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دعوت + پذیرش + نقش + واحد + تاریخ انقضا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عضو سازمان یا مؤسسه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Service Account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Service Principal ID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mTLS/OAuth client credential/Workload Identity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Worker یا Webhook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External Integration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Integration ID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توکن محدود، امضای درخواست و IP/Cert policy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پرداخت، پیامک، امضا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۵.۲ وضعیت حساب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وضعیت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توضیح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مجوز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INVITED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دعوت ارسال شده و هنوز پذیرفته نشده.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فقط پذیرش/رد دعوت.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PENDING_VERIFICATION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هویت یا مدرک در حال بررسی.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 محدود؛ عدم عملیات حرفه‌ای.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ACTIVE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احراز لازم انجام و حساب فعال است.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طبق نقش و Policy.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LIMITED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 به دلیل ریسک، شکایت یا نقص مدرک محدود شده.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فقط عملیات تعیین‌شده و مشاهده تاریخچه لازم.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SUSPENDED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تعلیق موقت امنیتی/عملیاتی/حرفه‌ای.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ورود یا اقدام حرفه‌ای ممنوع؛ دسترسی به شکایت/پشتیبانی ممکن.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BLOCKED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مسدودسازی امنیتی یا تقلب.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همه نشست‌ها لغو؛ فقط فرایند اعتراض کنترل‌شده.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CLOSED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بستن حساب توسط کاربر یا سازمان.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استفاده فعال؛ نگهداری طبق Policy.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DELETED/ANONYMIZED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حذف یا ناشناس‌سازی پس از شرایط قانونی.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بدون دسترسی؛ Audit حداقلی حفظ می‌شود.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۵.۳ سطح اطمینان احراز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سطح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کنترل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عملیات نمونه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OTP و نشست پایه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مرور عمومی، ایجاد Draft کم‌ریسک.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رمز/Passkey یا OTP + عامل دوم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مشاهده اسناد حساس، رزرو، پرداخت، اشتراک پرونده.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MFA مقاوم‌تر + احراز هویت/مدرک حرفه‌ای یا سازمانی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عملیات وکیل، مدیریت اعضا، تأیید مالی، دسترسی داخلی حساس.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STEP-UP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احراز مجدد در لحظه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Export، تغییر حساب تسویه، بازیابی MFA، Break-Glass.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۶. پرسوناهای اصلی</w:t>
      </w:r>
    </w:p>
    <w:p>
      <w:pPr>
        <w:bidi/>
        <w:spacing w:line="312" w:lineRule="auto" w:after="80"/>
        <w:ind w:firstLine="238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پرسوناها نماینده همه کاربران واقعی نیستند؛ ابزار تصمیم‌گیری برای طراحی مسیر، دسترسی، پیام اعتماد و کنترل ریسک‌اند. ویژگی‌های جمعیت‌شناختی در این سند فقط زمانی آمده‌اند که بر رفتار یا نیاز دسترسی اثر داشته باشند.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۶.۱. مریم - کاربر شخصی با مسئله اجاره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7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شرح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گروه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شخصی / مالک پرونده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زمینه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 اختلاف با موجر است و برای اولین بار از خدمت حقوقی آنلاین استفاده می‌کند.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کار اصلی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فهم وضعیت، آماده‌سازی مدارک، دریافت اقدام بعدی و در صورت نیاز رزرو وکیل.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دردها و موانع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زبان حقوقی دشوار، نگرانی هزینه، ترس از افشای قرارداد و آدرس.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نیازهای محصول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Intake مرحله‌ای، توضیح ساده، کنترل اشتراک، مشاهده تاریخ اعتبار منابع.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حساسیت داده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بالا؛ هویت، آدرس، قرارداد و پیام‌ها.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پیامد دسترسی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SELF؛ وکیل فقط پس از رضایت و تخصیص؛ پشتیبانی REDACTED.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تعریف موفقیت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بداند چه کند و بدون افشای ناخواسته پرونده را منتقل کند.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اشتراک اشتباه با وکیل/سازمان یا پاسخ قطعی AI.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۶.۲. سارا - کارمند با اختلاف کاری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7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شرح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گروه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شخصی / پرونده حساس شغلی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زمینه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نگران اخراج و مشاهده اطلاعات توسط کارفرماست و ممکن است هم‌زمان عضو Workspace سازمانی باشد.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کار اصلی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بررسی حق و مهلت، نگهداری اسناد شخصی و مشاوره محرمانه.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دردها و موانع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اختلاط حساب شخصی و سازمانی، استفاده از ایمیل شرکت، ترس از دسترسی مدیر.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نیازهای محصول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تفکیک کامل Personal Space و Organization Space، هشدار هنگام انتقال، ورود جایگزین.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حساسیت داده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بسیار بالا؛ قرارداد کار، حقوق، شکایت.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پیامد دسترسی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پرونده شخصی هرگز با Tenant سازمانی به اشتراک گذاشته نشود مگر رضایت صریح و مرحله‌ای.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تعریف موفقیت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حفظ استقلال فضای شخصی و دریافت راهنمایی امن.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نشت اطلاعات به کارفرما یا ثبت پرونده در Workspace اشتباه.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۶.۳. حسین - کاربر پرونده خانوادگی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7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شرح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گروه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شخصی / پرریسک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زمینه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 موضوع خانواده و احتمال خشونت یا فوریت اقدام می‌کند.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کار اصلی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دریافت اطلاعات اولیه و ارجاع سریع و امن.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دردها و موانع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حساسیت اجتماعی، امکان دسترسی شریک به دستگاه، نیاز به خروج سریع.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نیازهای محصول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Quick Exit، کنترل اعلان، نام‌گذاری خنثی، عدم پیش‌نمایش محتوای حساس، مسیر فوریت.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حساسیت داده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بحرانی؛ خانواده، سلامت، هویت اشخاص ثالث.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پیامد دسترسی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SELF + کنترل دستگاه/اعلان؛ دسترسی وکیل فقط پس از انتخاب؛ پشتیبانی بدون متن.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تعریف موفقیت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استفاده بدون ایجاد خطر بیشتر و ارجاع درست.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افشای اعلان، ذخیره ناامن یا توصیه تأخیردار.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۶.۴. امیر - مؤسس کسب‌وکار کوچک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7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شرح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گروه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سازمانی / مالک Tenant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زمینه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شرکت کوچک دارد و قرارداد NDA، استخدام و فروش نرم‌افزار مدیریت می‌کند.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کار اصلی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دعوت تیم، تولید قرارداد، تأیید، پرداخت و ارجاع موردی به وکیل.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دردها و موانع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نبود تیم حقوقی، نسخه‌های پراکنده و ابهام در مجوز اعضا.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نیازهای محصول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Workspace، Template، Approval، تاریخچه نسخه و نقش‌های ساده.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حساسیت داده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بالا؛ اسرار تجاری و مالی.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پیامد دسترسی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TENANT؛ مدیر حساب با دسترسی محتوایی جداگانه؛ تأیید نهایی توسط نقش مجاز.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تعریف موفقیت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قرارداد استاندارد و قابل پیگیری بدون آشفتگی دسترسی.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دادن Admin عمومی به همه یا افشای قرارداد به واحد نامرتبط.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۶.۵. نازنین - مدیر حقوقی سازمان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7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شرح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گروه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سازمانی / Legal Manager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زمینه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پرونده‌ها و قراردادهای چند واحد را مدیریت می‌کند.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کار اصلی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تخصیص Matter، تعیین تیم، تأیید خروجی، انتخاب وکیل و گزارش ریسک.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دردها و موانع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دسترسی بیش از حد مدیران IT، نبود تفکیک واحد و تأییدهای دستی.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نیازهای محصول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Matter-level ACL، گروه‌های دسترسی، گزارش Audit، Legal Hold و Approval.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حساسیت داده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بحرانی؛ پرونده‌های سازمان، دعاوی و اسرار.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پیامد دسترسی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TENANT + Matter + Unit؛ مشاهده فراگیر فقط در دامنه حقوقی مصوب، نه Personal Space کارکنان.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تعریف موفقیت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کنترل و پاسخگویی بدون ایجاد Superuser نامحدود.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دسترسی گسترده و بدون ثبت یا Conflict در پرونده‌ها.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۶.۶. رضا - درخواست‌کننده قرارداد در واحد فروش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7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شرح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گروه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سازمانی / Requester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زمینه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برای یک مشتری درخواست قرارداد می‌سازد، اما نباید به همه قراردادهای سازمان دسترسی داشته باشد.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کار اصلی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ارسال Brief، تکمیل اطلاعات و پیگیری وضعیت.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دردها و موانع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فرم‌های طولانی، عدم اطلاع از وضعیت و مشاهده ناخواسته بندهای محرمانه.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نیازهای محصول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فرم ساده، دسترسی فقط به درخواست خود، Comment کنترل‌شده.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حساسیت داده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متوسط تا بالا.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پیامد دسترسی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SELF within TENANT؛ فقط Matter خود و نسخه‌های منتشرشده برای او.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تعریف موفقیت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درخواست کامل و مشاهده وضعیت بدون دسترسی اضافه.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دسترسی به مذاکرات داخلی یا قراردادهای دیگر مشتریان.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۶.۷. دکتر رضایی - وکیل مستقل احراز‌شده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7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شرح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گروه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حرفه‌ای / Lawyer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زمینه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به صورت مستقل مشاوره می‌دهد و پرونده‌های پذیرفته‌شده را مدیریت می‌کند.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کار اصلی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دریافت درخواست مناسب، Conflict Check، جلسه، سند و صورتحساب.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دردها و موانع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درخواست ناقص، نگرانی محرمانگی، نمایش رتبه ناعادلانه و اختلاط موکلان.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نیازهای محصول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پروفایل احراز‌شده، تخصیص کنترل‌شده، Workspace هر پرونده، دستیار با مجوز محدود.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حساسیت داده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بحرانی؛ اسرار موکل و هویت طرفین.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پیامد دسترسی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ASSIGNED/CASE؛ قبل از پذیرش فقط داده حداقلی Conflict Check؛ پس از خاتمه دسترسی طبق Policy محدود می‌شود.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تعریف موفقیت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خدمت حرفه‌ای با زمینه کافی و Audit روشن.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مشاهده پرونده قبل از پذیرش یا دسترسی دستیار به همه پرونده‌ها.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۶.۸. علی - دستیار وکیل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7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شرح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گروه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حرفه‌ای / Delegated Assistant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زمینه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برای یک وکیل یا مؤسسه، زمان‌بندی و آماده‌سازی مدارک را انجام می‌دهد.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کار اصلی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مدیریت کارهای واگذار شده بدون اختیار نظر یا تأیید نهایی.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دردها و موانع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نقش مبهم، امکان ارسال اشتباه، دسترسی بیش از نیاز.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نیازهای محصول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Task-level delegation، عدم امضا/انتشار، Watermark و ثبت اقدام به نام خود.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حساسیت داده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بالا.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پیامد دسترسی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ASSIGNED + محدود به عملیات صریح؛ ممنوعیت قبول پرونده، نظر نهایی و تغییر تسویه.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تعریف موفقیت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انجام امور اجرایی با مسئولیت‌پذیری و بدون جعل هویت وکیل.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استفاده از حساب وکیل یا ارسال سند نهایی بدون تأیید.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۶.۹. فاطمه - مدیر مؤسسه حقوقی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7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شرح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گروه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حرفه‌ای / Law Firm Admin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زمینه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عضویت و ظرفیت وکلا را مدیریت می‌کند، اما لزوماً وکیل پرونده نیست.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کار اصلی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دعوت اعضا، مدیریت برنامه و گزارش مالی/عملیاتی.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دردها و موانع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تمایل سازمانی به دسترسی همه‌جانبه و خطر نقض محرمانگی پرونده.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نیازهای محصول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تفکیک Firm Admin از Matter Access؛ گزارش تجمیعی و کنترل عضویت.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حساسیت داده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بالا.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پیامد دسترسی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TENANT Admin بدون محتوای پرونده؛ دسترسی Matter فقط با تخصیص مستقل.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تعریف موفقیت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مدیریت مؤسسه بدون تبدیل شدن به خواننده همه پرونده‌ها.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فرض اشتباه اینکه Admin یعنی دسترسی محتوایی.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۶.۱۰. الهام - کارشناس احراز وکیل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7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شرح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گروه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داخلی / Verification Analyst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زمینه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مدارک و وضعیت پروانه را بررسی می‌کند.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کار اصلی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اعتبارسنجی، ثبت شاهد و ارجاع موارد مبهم.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دردها و موانع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مدرک جعلی، اطلاعات ناقص، فشار برای فعال‌سازی سریع.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نیازهای محصول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Checklist، منبع استعلام، Evidence، 2P برای تصمیم پرریسک.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حساسیت داده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بالا؛ هویت و مدارک حرفه‌ای.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پیامد دسترسی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ASSIGNED؛ بدون دسترسی به پرونده موکلان یا تسویه.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تعریف موفقیت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تصمیم مستند و قابل بازبینی.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تأیید وکیل فاقد اعتبار یا سوءاستفاده از مدارک.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۶.۱۱. محمد - پشتیبان سطح یک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7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شرح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گروه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داخلی / Support L1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زمینه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مشکلات ورود، پرداخت و کاربری عمومی را حل می‌کند.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کار اصلی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تشخیص مشکل و راهنمایی بدون مشاهده محتوای حقوقی.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دردها و موانع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درخواست کاربر برای «ورود به حساب من»، وسوسه دسترسی کلی، مهندسی اجتماعی.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نیازهای محصول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نمایش وضعیت فنی و داده ماسک‌شده، workflow احراز تماس‌گیرنده، escalation.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حساسیت داده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متغیر؛ به طور پیش‌فرض پایین/ماسک‌شده.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پیامد دسترسی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REDACTED؛ بدون متن پرونده، سند، پیام و کلید بازیابی.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تعریف موفقیت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حل بخش عمده تیکت‌ها بدون دسترسی محرمانه.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Account takeover یا افشای ناخواسته.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۶.۱۲. لیلا - بازبین محتوای حقوقی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7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شرح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گروه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داخلی / Legal Reviewer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زمینه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قالب، منبع و پاسخ استاندارد را بررسی و منتشر می‌کند.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کار اصلی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تأیید صحت، دامنه، تاریخ اعتبار و Risk Level.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دردها و موانع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تعارض منابع، تغییر قانون، انتشار سریع، عدم ردپای تصمیم.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نیازهای محصول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Versioning، Citation، Maker-Checker، Kill Switch.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حساسیت داده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داده محصول؛ ترجیحاً بدون پرونده واقعی.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پیامد دسترسی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Knowledge Scope؛ داده واقعی فقط در نمونه ناشناس و مجاز.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تعریف موفقیت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انتشار محتوای قابل اتکا و قابل برگشت.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انتشار منبع منسوخ یا Prompt پرخطر.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۶.۱۳. آرش - تحلیلگر امنیت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7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شرح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گروه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داخلی / Security Analyst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زمینه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رخداد، دسترسی غیرعادی و نشانه نشت را بررسی می‌کند.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کار اصلی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تحلیل Audit، مهار نشست و حفظ شواهد.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دردها و موانع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نیاز به سرعت در برابر خطر مشاهده داده حساس.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نیازهای محصول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JIT، Reason Code، Field-level masking، Incident Case و 2P برای export.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حساسیت داده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بحرانی.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پیامد دسترسی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Metadata first؛ Content only with JIT/incident authorization.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تعریف موفقیت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مهار رخداد با حداقل مشاهده محتوا و شواهد کامل.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تبدیل پاسخ رخداد به دسترسی دائمی.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۶.۱۴. مهسا - مسئول انطباق و حریم خصوصی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7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شرح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گروه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داخلی / Compliance &amp; Privacy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زمینه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شکایت، رضایت، درخواست داده و بازبینی دسترسی را اداره می‌کند.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کار اصلی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بررسی قانونی بودن پردازش و پاسخ مستند.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دردها و موانع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پراکندگی داده، تعارض حذف با Legal Hold، دسترسی بیش از نیاز.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نیازهای محصول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Data map، purpose، consent ledger، export کنترل‌شده و approval.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حساسیت داده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بحرانی.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پیامد دسترسی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Case-bound JIT؛ داده حداقلی؛ عدم تغییر محتوای پرونده.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تعریف موفقیت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پاسخ دقیق، زمان‌بندی‌شده و قابل ممیزی.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حذف نادرست، افشای بیش از حد یا تعارض وظایف.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۷. نقش‌های کاربران شخصی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مهمان (EXT_GUEST)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Public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مرور خدمات عمومی و شروع فرایند ثبت‌نام.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مشاهده صفحات عمومی، جست‌وجوی محتوای عمومی، شروع احراز.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ایجاد پرونده دائمی، عدم بارگذاری سند حساس، عدم مشاهده قیمت شخصی‌سازی‌شده بدون شرایط لازم.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بدون حساب یا نشست ناشناس محدود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Product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کاربر ثبت‌شده (EXT_USER)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Personal Space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استفاده از خدمات شخصی و مالکیت پرونده‌های خود.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SELF برای پروفایل، مشاوره، پرونده، سند، قرارداد، رزرو و پرداخت.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دسترسی به کاربران دیگر؛ عدم معرفی خود به عنوان وکیل؛ عدم مشاهده Workspace سازمان مگر عضویت.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AAL1؛ عملیات حساس AAL2/STEP-UP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Consumer Product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مالک پرونده (EXT_CASE_OWNER)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Case ACL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کنترل عضویت و اشتراک پرونده شخصی.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دعوت وکیل/همکار مجاز، تنظیم مجوز سند، لغو اشتراک در حدود Policy، مشاهده Audit خلاصه.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حذف شواهد تحت Legal Hold؛ عدم دسترسی به یادداشت خصوصی وکیل مگر به اشتراک گذاشته شده.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AAL2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Case Management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نماینده مجاز کاربر (EXT_AUTH_REP)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Delegated Personal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اقدام محدود برای شخص دیگر بر اساس نمایندگی/رضایت معتبر.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عملیات دقیقاً تفویض‌شده، در مدت و پرونده مشخص.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دسترسی عمومی به همه حساب؛ عدم تفویض مجدد مگر صریح؛ ممنوعیت پذیرش Terms به جای اصیل خارج از دامنه مجاز.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AAL2 + مدرک/رضایت + انقضا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Operations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نسخه ۱ / پس از تصویب حقوقی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8E6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7" w:color="B76E00"/>
              <w:left w:val="single" w:sz="7" w:color="B76E00"/>
              <w:bottom w:val="single" w:sz="7" w:color="B76E00"/>
              <w:right w:val="single" w:sz="7" w:color="B76E00"/>
            </w:tcBorders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22"/>
                <w:rtl/>
              </w:rPr>
              <w:t>نکته Entitlement</w:t>
              <w:br/>
            </w: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20"/>
                <w:rtl/>
              </w:rPr>
              <w:t>Free، Paid، Professional یا Enterprise Plan نقش امنیتی نیستند. Plan فقط سقف مصرف، قابلیت یا SLA را تعیین می‌کند. مجوز مشاهده داده هرگز نباید از پلن پرداختی استنتاج شود.</w:t>
            </w:r>
          </w:p>
        </w:tc>
        <w:trPr>
          <w:tblHeader/>
        </w:trPr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۸. نقش‌های سازمانی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مالک Workspace (ORG_OWNER)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قراردادی حساب و تصمیم‌گیر سطح بالا.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مدیریت مالکیت، Plan، تعطیلی Workspace و تعیین Admin.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به طور پیش‌فرض بدون دسترسی محتوای Matter؛ انتقال مالکیت 2P/STEP-UP.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B2B Operations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مدیر عضویت و تنظیمات (ORG_ADMIN)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مدیریت اعضا، گروه‌ها، SSO و تنظیمات غیرحقوقی.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Invite/Remove، Role Assignment مجاز، تنظیمات Workspace و گزارش استفاده.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خواندن پرونده/سند صرفاً به دلیل Admin بودن؛ عدم اعطای نقش بالاتر از سقف خود.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Customer Success / Security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مدیر حقوقی (ORG_LEGAL_MANAGER)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 + Matter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عملیاتی امور حقوقی سازمان.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ایجاد Matter، تعیین تیم، انتخاب وکیل، تأیید سند، Legal Hold و گزارش ریسک.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مشاهده Personal Space؛ عملیات مالی حساس طبق SoD.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Organization Legal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کارشناس حقوقی (ORG_LEGAL_MEMBER)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 + ASSIGNED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انجام کار حقوقی در Matterهای تخصیص‌یافته.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ویرایش Draft، Comment، تحلیل و هماهنگی وکیل.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انتشار نهایی، حذف Legal Hold یا مدیریت کل Tenant مگر مجوز جداگانه.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AAL2/3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Organization Legal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درخواست‌کننده خدمت (ORG_REQUESTER)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 + SELF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ثبت درخواست از واحد کسب‌وکار.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ایجاد Brief، بارگذاری مدارک مجاز، مشاهده وضعیت و خروجی منتشرشده.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مشاهده یادداشت داخلی، Matter دیگران یا نسخه‌های محدود.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AAL2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Business Unit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تأییدکننده تجاری/حقوقی (ORG_APPROVER)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 + ASSIGNED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مرحله‌ای سند یا هزینه در دامنه تعیین‌شده.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Approve/Reject با Comment و امضای رخداد.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ویرایش هم‌زمان محتوایی که خود تأیید می‌کند در فرایندهای 2P.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AAL3/STEP-UP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Organization Governance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کاربر مالی سازمان (ORG_FINANCE)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 + Financial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مشاهده و تأیید هزینه‌های سازمان.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صورتحساب، پرداخت، مرکز هزینه، گزارش و تأیید مالی.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مشاهده متن پرونده/مشاوره؛ نمایش عنوان خنثی یا کد Matter.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Organization Finance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ممیز سازمانی (ORG_AUDITOR)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 + READONLY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بازبینی کنترل‌ها و رخدادها.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گزارش Read-only، Audit و Export محدود/2P.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ویرایش، دانلود محتوای پرونده مگر مأموریت مصوب و JIT.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Internal Audit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۸.۱ مرز مدیریت حساب و محتوای حقوقی</w:t>
      </w:r>
    </w:p>
    <w:p>
      <w:pPr>
        <w:bidi/>
        <w:spacing w:line="312" w:lineRule="auto" w:after="80"/>
        <w:ind w:firstLine="238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مجوزهای ORG_ADMIN و ORG_OWNER باید در policy از ORG_LEGAL_MANAGER جدا باشند. قابلیت دعوت عضو، تنظیم SSO، پرداخت اشتراک یا مشاهده آمار مصرف هیچ مجوز ضمنی برای خواندن متن مشاوره، سند یا اختلاف ایجاد نمی‌کند.</w:t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۹. نقش‌های وکیل و مؤسسه حقوقی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متقاضی وکیل (LAWYER_APPLICANT)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Professional Onboarding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ارسال مدارک و تکمیل فرایند احراز.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SELF برای پروفایل و مدارک احراز، پاسخ به نقص.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نمایش عمومی، عدم قبول پرونده، عدم ارائه خدمت پولی در نقش وکیل.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AAL2 + احراز هویت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Lawyer Operations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MVP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وکیل احراز‌شده (LAWYER_VERIFIED)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Professional + CASE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ارائه خدمت حرفه‌ای در پرونده‌های پذیرفته‌شده.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پروفایل، ظرفیت، درخواست حداقلی، Conflict Check، پذیرش، CASE access، جلسه و صورتحساب.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مشاهده پرونده تخصیص‌نیافته؛ عدم تضمین نتیجه؛ عدم اشتراک خارج از پرونده.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 + وضعیت پروانه معتبر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Lawyer Operations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MVP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وکیل با دسترسی محدود (LAWYER_LIMITED)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Professional Restricted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تکمیل خدمت جاری یا پاسخ به شکایت بدون قبول کار جدید.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مشاهده پرونده‌های جاری طبق تصمیم، پاسخ به بررسی، دریافت تاریخچه لازم.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پذیرش جدید، تغییر پروفایل حساس یا تسویه خارج از کنترل.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Compliance / Lawyer Operations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MVP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دستیار وکیل (LAWYER_ASSISTANT)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Delegated CASE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انجام امور اجرایی صریحاً واگذار شده.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تقویم، Task، Draft و فایل‌های منتخب در Matter.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قبول پرونده، ارائه نظر نهایی، امضا، Publish، Refund یا تغییر حساب مالی.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AAL2/3 + Delegation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Responsible Lawyer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V1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مدیر مؤسسه حقوقی (LAW_FIRM_ADMIN)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Firm TENANT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مدیریت اعضا، ظرفیت و عملیات مؤسسه.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عضویت، برنامه، گزارش عملیاتی و مالی تجمیعی.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دسترسی محتوای Matter مگر عضویت جداگانه؛ عدم استفاده از حساب وکیل.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Law Firm Owner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V1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مدیر پرونده مؤسسه (LAW_FIRM_MANAGER)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Firm TENANT + ASSIGNED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تخصیص داخلی پرونده و کنترل ظرفیت.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مشاهده متادیتای درخواست، تخصیص وکیل، پیگیری SLA.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 محتوایی فقط در Matterهای مصوب؛ Conflict Check قبل از تخصیص.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Law Firm Legal Lead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V1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۱۰. نقش‌های داخلی و عملیاتی LEGALIR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پشتیبان سطح یک (OPS_SUPPORT_L1)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Support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مشکلات عمومی حساب و تجربه کاربری.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متادیتای حساب ماسک‌شده، وضعیت سرویس، تیکت و راهنما.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بدون محتوای پرونده، سند، چت، پاسخ AI یا تغییر امنیتی حساس.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 + دستگاه مدیریت‌شده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Support Lead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پشتیبان سطح دو (OPS_SUPPORT_L2)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Support Escalation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حل خطاهای پیچیده با دسترسی موقت.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JIT به داده فنی/متادیتا، replay کنترل‌شده و اقدام اصلاحی محدود.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محتوا فقط با رضایت/Reason/Approval؛ عدم تغییر Audit.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 + JIT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Support Supervisor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کارشناس هویت (OPS_IDENTITY_ANALYST)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Trust Operations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بررسی احراز و بازیابی پیچیده.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مدارک هویتی ASSIGNED، وضعیت و evidence.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پرونده، پرداخت کامل یا تغییر نقش بدون approval.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Trust Lead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کارشناس احراز وکیل (OPS_LAWYER_VERIFY)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Lawyer Operations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بررسی مدارک و پروانه.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ASSIGNED documents، ثبت evidence، پیشنهاد تصمیم.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تأیید نهایی موارد پرریسک، پرونده موکل یا تغییر تسویه.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Lawyer Ops Manager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تأییدکننده وکیل (OPS_LAWYER_APPROVER)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Lawyer Operations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تصمیم نهایی مستقل درباره احراز/تعلیق.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تأیید/رد/محدودسازی بر اساس evidence و 2P.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نباید بررسی‌کننده اصلی همان پرونده باشد در موارد 2P.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AAL3/STEP-UP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Compliance Lead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ویرایشگر دانش حقوقی (LEGAL_CONTENT_EDITOR)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Knowledge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ورود و ویرایش منبع، قالب و Draft سیاست.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Create/Edit Draft، metadata و link source.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Publish تولید خود؛ عدم داده واقعی پرونده.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Knowledge Lead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بازبین حقوقی (LEGAL_CONTENT_REVIEWER)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Knowledge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حقوقی و انتشار.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Review، Approve/Reject، Publish، Deprecate و Kill Switch محتوایی.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تغییر پنهانی محتوای در حال تأیید؛ انتشار با evidence.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AAL3/STEP-UP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Lead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تحلیلگر کیفیت AI (AI_QA_ANALYST)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AI Governance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اجرای evaluation و بررسی failure.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Dataset مجاز، output، model/prompt version و metric.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داده خام کاربران به طور پیش‌فرض ممنوع؛ عدم انتشار production.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AI Quality Lead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تأییدکننده انتشار AI (AI_RELEASE_APPROVER)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AI Governance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تصمیم Go/No-Go مدل و Prompt.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Approve release، rollback و feature gate.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نباید تنها نویسنده تغییر باشد؛ نیازمند Legal/Security sign-off حسب ریسک.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AAL3/STEP-UP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AI Governance Board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اپراتور مالی (FINANCE_OPERATOR)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Finance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ثبت و بررسی تراکنش، بازپرداخت و تسویه.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Financial metadata، initiate refund/settlement و reconcile.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بدون متن پرونده؛ عدم approve عملیات ساخته‌شده توسط خود.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Finance Lead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تأییدکننده مالی (FINANCE_APPROVER)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Finance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بازپرداخت/تسویه پرریسک.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2P approve، hold و release payment.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ویرایش evidence یا دریافت‌کننده بدون workflow.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AAL3/STEP-UP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CFO/Finance Lead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مسئول انطباق (COMPLIANCE_OFFICER)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Compliance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شکایت، تعارض، محدودیت و انطباق انتشار.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Case-bound JIT، policy، hold، review و report.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دسترسی دائمی؛ عدم تغییر Audit یا تصمیم مالی مستقل.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Compliance Lead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مسئول حریم خصوصی (PRIVACY_OFFICER)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Privacy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رضایت، دسترسی داده، اصلاح، حذف و vendor review.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Data map، consent ledger، request workflow و 2P export.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مرور کنجکاوانه محتوا؛ purpose و case الزامی.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Privacy Lead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تحلیلگر امنیت (SECURITY_ANALYST)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Security Operations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پایش و بررسی رخداد.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Audit metadata، revoke session، quarantine و incident JIT.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محتوای پرونده فقط با مجوز رخداد؛ عدم تغییر business data.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 + managed device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Security Lead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مدیر کنترل امنیت (SECURITY_ADMIN)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Security Engineering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مدیریت policy، key access boundary و security config.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Security config، role policy deployment و secrets workflow.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نباید ممیز نهایی تغییر خود باشد؛ عدم محتوای پرونده.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AAL3/Hardware MFA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CISO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ممیز داخلی (INTERNAL_AUDITOR)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Audit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بازبینی مستقل کنترل و شواهد.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Read-only evidence، policy history و sampled JIT.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تغییر، approve یا operate همان فرایند.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Audit Committee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مدیر پلتفرم (PLATFORM_ADMIN)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Platform Operations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سلامت سرویس، feature config و tenant operations.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Operational metadata، service config و maintenance.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دسترسی پیش‌فرض به محتوای پرونده/فایل؛ عدم تغییر Audit.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AAL3/Hardware MFA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CTO/Platform Lead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دسترسی اضطراری ریشه (ROOT_BREAK_GLASS)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Emergency Only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بازیابی از رخداد بحرانی و محدود.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JIT کوتاه‌عمر فقط برای scope مصوب.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حساب روزمره نیست؛ approval، recording، alert و post-review اجباری.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 + hardware + 2P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CISO + Incident Commander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موفقیت مشتری سازمانی (CUSTOMER_SUCCESS_B2B)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مولفه نقش</w:t>
            </w:r>
          </w:p>
        </w:tc>
        <w:tc>
          <w:tcPr>
            <w:tcW w:type="dxa" w:w="771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هویت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B2B Operations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آموزش و تنظیم Workspace بدون محتوای حقوقی.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دسترسی‌های اصلی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 metadata، usage aggregate و configuration assistance.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محدودیت‌های قطعی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بدون Matter content، payment card data یا role escalation نامحدود.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AAL3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کسب‌وکاری نقش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Customer Success Lead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برنامه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فعال در نسخه ۱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۱۱. هویت‌های سیستمی و سرویس‌ها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شناسه</w:t>
            </w:r>
          </w:p>
        </w:tc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وظیفه</w:t>
            </w:r>
          </w:p>
        </w:tc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مجوز حداقلی</w:t>
            </w:r>
          </w:p>
        </w:tc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محدودیت کلیدی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SVC_API_GATEWAY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اعتبارسنجی Token، rate limit و context propagation.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فقط metadata لازم؛ عدم business data persistence.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کوتاه‌عمر، mTLS، audience محدود.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SVC_AI_ORCHESTRATOR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ساخت context، RAG و اجرای مدل.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Read CASE/DOC فقط در request مجاز؛ Write AIExecution/Output Draft.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عدم share/pay/publish/sign؛ عدم آموزش vendor.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SVC_RAG_INGEST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ورود منابع حقوقی مصوب.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Read approved source، Write index version.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عدم ingest داده کاربر؛ انتشار پس از approval.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SVC_DOCUMENT_WORKER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OCR، استخراج و تبدیل فایل.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Read quarantined object، Write derived artifact.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Object key scope، sandbox، حذف موقت.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SVC_NOTIFICATION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ارسال پیامک/ایمیل/Push.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Read template + minimal recipient data.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عدم دریافت متن حساس مگر template approved؛ preview خنثی.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SVC_PAYMENT_WEBHOOK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تأیید رویداد درگاه.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Write payment state after signature verification.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عدم تغییر amount/beneficiary خارج از event معتبر.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SVC_SETTLEMENT_JOB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ساخت batch تسویه.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Read eligible ledger، Write settlement draft.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Approve ممنوع؛ نیاز FINANCE_APPROVER.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SVC_SCHEDULER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یادآور جلسه/تعهد/تمدید.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Read due metadata، enqueue jobs.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عدم مشاهده محتوای سند.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SVC_SEARCH_INDEXER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ساخت ایندکس Tenant/Case.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Read authorized event stream.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Tenant partition و حذف همگام.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SVC_ANALYTICS_PIPELINE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متریک محصول و کیفیت.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داده حداقلی/ناشناس/تجمیعی.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PII و متن حقوقی ممنوع مگر dataset مصوب.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SVC_AUDIT_WRITER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ثبت immutable audit.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Write-only event.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Read/Update/Delete ممنوع.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SVC_BACKUP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نسخه پشتیبان رمزنگاری‌شده.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Read storage/database در boundary زیرساخت.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Restore فقط workflow مصوب؛ کلید جدا.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7F6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7" w:color="19A7A0"/>
              <w:left w:val="single" w:sz="7" w:color="19A7A0"/>
              <w:bottom w:val="single" w:sz="7" w:color="19A7A0"/>
              <w:right w:val="single" w:sz="7" w:color="19A7A0"/>
            </w:tcBorders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22"/>
                <w:rtl/>
              </w:rPr>
              <w:t>قاعده سرویس‌ها</w:t>
              <w:br/>
            </w: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20"/>
                <w:rtl/>
              </w:rPr>
              <w:t>هویت ماشینی نباید از حساب کارمند یا API Key مشترک استفاده کند. هر سرویس باید Owner، Scope، Environment، Rotation، Expiry، Secret Store و Audit جدا داشته باشد.</w:t>
            </w:r>
          </w:p>
        </w:tc>
        <w:trPr>
          <w:tblHeader/>
        </w:trPr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۱۲. مدل مالکیت منابع و طبقه‌بندی داده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۱۲.۱ سلسله مراتب منابع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منبع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مالک/کنترل‌کننده عملیاتی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رابطه مجاز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Personal Space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کاربر شخصی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SELF؛ نماینده فقط با Delegation.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Organization Workspace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سازمان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TENANT؛ محتوا بر اساس Matter/Unit، نه صرف عضویت.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Law Firm Workspace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مؤسسه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TENANT؛ Matter access مستقل از Admin.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Consultation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ایجادکننده/مالک پرونده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SELF/CASE؛ وکیل پس از consent + assignment.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Case/Matter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Case Owner یا Organization Legal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CASE ACL؛ participant role.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Document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پرونده + policy سند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CASE + classification + document ACL.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Private Lawyer Note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وکیل/مؤسسه طبق policy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فقط وکیل و افراد مجاز؛ کاربر مگر share صریح.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Contract Template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LEGALIR یا سازمان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Public/TENANT/Legal Knowledge role.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Payment Record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پرداخت‌کننده + Finance system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SELF/TENANT-Finance؛ content separated.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Audit Event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LEGALIR control plane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Read-only role-bound؛ subject access summary طبق policy.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Knowledge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Knowledge team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Draft/Review/Publish SoD.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AI Execution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درخواست + governance metadata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SELF/CASE؛ QA با anonymization/JIT.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۱۲.۲ طبقه‌بندی داده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کلاس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نمونه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کنترل دسترسی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PUBLIC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صفحه عمومی، قانون منتشرشده، پروفایل عمومی وکیل.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بدون حساب؛ integrity و moderation.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INTERNAL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پیکربندی، راهنما و آمار داخلی غیرشخصی.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کارمند مرتبط؛ عدم انتشار.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CONFIDENTIAL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پروفایل، تراکنش، درخواست خدمت و قرارداد سازمانی.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Role + relationship + encryption.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RESTRICTED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پرونده، چت، سند هویتی، اسرار تجاری و شکایت.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AAL2/3، CASE/JIT، audit و export control.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HIGHLY_RESTRICTED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موضوع خانواده/کیفری حساس، مدارک وکیل، کلید، داده امنیتی.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Explicit allow، 2P/JIT، masking و alert.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EVIDENTIARY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فایل اصل، hash، امضا، timestamp، Audit و legal hold.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Tamper-evident، write-once و chain of custody.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۱۲.۳ یادداشت‌های وکیل و محرمانگی حرفه‌ای</w:t>
      </w:r>
    </w:p>
    <w:p>
      <w:pPr>
        <w:bidi/>
        <w:spacing w:line="312" w:lineRule="auto" w:after="80"/>
        <w:ind w:firstLine="238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برای جلوگیری از ابهام، سیستم باید نوع یادداشت را از ابتدا مشخص کند: «قابل مشاهده برای موکل»، «داخلی تیم وکیل» یا «پیش‌نویس خصوصی». اصطلاحات و آثار حقوقی محرمانگی باید در قرارداد همکاری و شرایط استفاده توسط وکیل ایرانی تأیید شود؛ مدل دسترسی نباید فرض کند هر داده‌ای که در پرونده است برای همه شرکت‌کنندگان قابل مشاهده است.</w:t>
      </w:r>
    </w:p>
    <w:p>
      <w:r>
        <w:br w:type="page"/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۱۳. کاتالوگ مجوزها</w:t>
      </w:r>
    </w:p>
    <w:p>
      <w:pPr>
        <w:bidi/>
        <w:spacing w:line="312" w:lineRule="auto" w:after="80"/>
        <w:ind w:firstLine="238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نام مجوزها باید ثابت، قابل جست‌وجو و مستقل از عنوان صفحه باشند. الگوی پیشنهادی DOMAIN.RESOURCE.ACTION است. مجوز «MANAGE» فقط در صورت شکستن به عملیات دقیق در Backend قابل استفاده است و نباید Shortcut برای دسترسی نامحدود باشد.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دامنه</w:t>
            </w:r>
          </w:p>
        </w:tc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منبع</w:t>
            </w:r>
          </w:p>
        </w:tc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عملیات</w:t>
            </w:r>
          </w:p>
        </w:tc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شرح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AUTH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SESSION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CREATE/REVOKE/LIST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ورود، نشست و خروج دستگاه‌ها.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AUTH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MFA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ENROLL/RESET/REQUIRE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فعال‌سازی و بازیابی عامل دوم.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PROFILE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USER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READ_SELF/UPDATE_SELF/READ_REDACTED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پروفایل شخصی و نمایش ماسک‌شده.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CONSENT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RECORD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CREATE/READ/REVOKE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رضایت خدمت، اشتراک، ضبط و پردازش.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CONSULT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CONSULTATION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CREATE/READ/UPDATE/CLOSE/ASSIGN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مشاوره و ارجاع.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AI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EXECUTION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RUN/READ/REPORT/REVIEW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اجرای AI و گزارش خروجی.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CASE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MATTER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CREATE/READ/UPDATE/CLOSE/ASSIGN/HOLD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پرونده و Matter.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CASE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PARTICIPANT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INVITE/READ/UPDATE/REMOVE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عضویت پرونده.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DOC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DOCUMENT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UPLOAD/READ/UPDATE/DOWNLOAD/SHARE/DELETE/EXPORT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سند و نسخه.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DOC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PRIVATE_NOTE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CREATE/READ/SHARE/DELETE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یادداشت خصوصی.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CONTRACT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CONTRACT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CREATE/READ/EDIT/COMPARE/APPROVE/PUBLISH/EXPORT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قرارداد.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LAWYER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PROFILE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CREATE/READ/VERIFY/SUSPEND/PUBLISH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پروفایل حرفه‌ای.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LAWYER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REQUEST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READ_MINIMAL/ACCEPT/DECLINE/ASSIGN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درخواست خدمت وکیل.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APPOINT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SESSION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CREATE/READ/RESCHEDULE/CANCEL/COMPLETE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جلسه.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CHAT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THREAD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CREATE/READ/SEND/ATTACH/CLOSE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چت امن.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PAY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TRANSACTION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CREATE/READ/REFUND/RECONCILE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پرداخت.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PAY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SETTLEMENT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PREPARE/APPROVE/HOLD/RELEASE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تسویه.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SUB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SUBSCRIPTION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CREATE/READ/CHANGE/CANCEL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اشتراک و Entitlement.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WORKSPACE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CREATE/READ/UPDATE/CLOSE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Workspace.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MEMBERSHIP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INVITE/READ/ROLE_CHANGE/REMOVE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عضویت و نقش.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KNOWLEDGE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SOURCE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CREATE/EDIT/REVIEW/PUBLISH/DEPRECATE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منبع حقوقی.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KNOWLEDGE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TEMPLATE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CREATE/EDIT/REVIEW/PUBLISH/ROLLBACK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قالب و بند.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AI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PROMPT_MODEL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EDIT/TEST/APPROVE/RELEASE/ROLLBACK/KILL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حاکمیت AI.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SUPPORT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TICKET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CREATE/READ/ASSIGN/RESPOND/CLOSE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پشتیبانی.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SUPPORT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USER_CONTEXT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READ_REDACTED/REQUEST_JIT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Context محدود پشتیبانی.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COMPLIANCE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CASE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CREATE/READ/DECIDE/HOLD/RELEASE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پرونده انطباق.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PRIVACY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REQUEST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READ/EXPORT/RECTIFY/DELETE/HOLD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درخواست داده.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SEC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INCIDENT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CREATE/READ/CONTAIN/EXPORT/CLOSE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رخداد امنیتی.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AUDIT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EVENT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WRITE/READ/EXPORT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رخداد ممیزی.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ADMIN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CONFIG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READ/EDIT/APPROVE/DEPLOY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پیکربندی پلتفرم.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ADMIN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ROLE_POLICY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READ/EDIT/APPROVE/DEPLOY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Policy و نقش.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INTEGRATION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CLIENT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CREATE/ROTATE/REVOKE/READ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اتصال و Credential.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۱۳.۱ قواعد نام‌گذاری و ارزیابی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هر endpoint حداقل یک Permission Code و یک Relationship Check دارد.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Permissionهای Read، Download، Export و Share جدا هستند؛ داشتن Read به معنی Export نیست.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Delete با Close/Archive/Anonymize یکی نیست و باید مستقل کنترل شود.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Approve و Publish جدا از Edit هستند.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Permissionهای مالی به مبلغ، وضعیت و آستانه Approval وابسته‌اند.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Policy باید explicit deny برای داده Personal Space، Private Lawyer Note و Secret داشته باشد.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همه عملیات باید subject_id و service_principal را از token معتبر بگیرند، نه از request body.</w:t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۱۴. ماتریس‌های RBAC دامنه‌ای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7F6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7" w:color="19A7A0"/>
              <w:left w:val="single" w:sz="7" w:color="19A7A0"/>
              <w:bottom w:val="single" w:sz="7" w:color="19A7A0"/>
              <w:right w:val="single" w:sz="7" w:color="19A7A0"/>
            </w:tcBorders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22"/>
                <w:rtl/>
              </w:rPr>
              <w:t>راهنما</w:t>
              <w:br/>
            </w: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20"/>
                <w:rtl/>
              </w:rPr>
              <w:t>مقادیر ماتریس خلاصه‌اند و باید در Backend با Relationship و ABAC تکمیل شوند. SELF = داده خود، CASE = پرونده عضو، TENANT = سازمان، ASSIGNED = تخصیص، RED = ماسک‌شده، 2P = دو نفره، DENY = ممنوع.</w:t>
            </w:r>
          </w:p>
        </w:tc>
        <w:trPr>
          <w:tblHeader/>
        </w:trPr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۱۴.۱ حساب و پروفایل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  <w:cantSplit/>
        </w:trPr>
        <w:tc>
          <w:tcPr>
            <w:tcW w:type="dxa" w:w="141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نقش / سطح</w:t>
            </w:r>
          </w:p>
        </w:tc>
        <w:tc>
          <w:tcPr>
            <w:tcW w:type="dxa" w:w="141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پروفایل خود</w:t>
            </w:r>
          </w:p>
        </w:tc>
        <w:tc>
          <w:tcPr>
            <w:tcW w:type="dxa" w:w="141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پروفایل دیگران</w:t>
            </w:r>
          </w:p>
        </w:tc>
        <w:tc>
          <w:tcPr>
            <w:tcW w:type="dxa" w:w="141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نشست‌ها</w:t>
            </w:r>
          </w:p>
        </w:tc>
        <w:tc>
          <w:tcPr>
            <w:tcW w:type="dxa" w:w="141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Reset MFA</w:t>
            </w:r>
          </w:p>
        </w:tc>
        <w:tc>
          <w:tcPr>
            <w:tcW w:type="dxa" w:w="141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تغییر نقش</w:t>
            </w:r>
          </w:p>
        </w:tc>
        <w:tc>
          <w:tcPr>
            <w:tcW w:type="dxa" w:w="141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مسدودسازی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EXT_USER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 محدود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ORG_ADMIN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TENANT حداقلی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TENANT مجاز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LAWYER_VERIFIED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 محدود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OPS_SUPPORT_L1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RED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OPS_IDENTITY_ANALYST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ASSIGNED/JIT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ASSIGNED/2P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پیشنهاد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PLATFORM_ADMIN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Metadata/JIT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JIT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Policy only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در رخداد/JIT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۱۴.۲ مشاوره و AI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  <w:cantSplit/>
        </w:trPr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نقش / سطح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ایجاد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خواندن متن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اجرای AI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ارجاع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بازبینی حقوقی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گزارش خطا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Export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EXT_USER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SELF/STEP-UP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ORG_REQUESTER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TENANT/SELF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در workflow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خروجی منتشرشده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ORG_LEGAL_MEMBER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TENANT/ASSIGNED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داخلی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LAWYER_VERIFIED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CASE/دستیار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LEGAL_CONTENT_REVIEWER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نمونه ناشناس/JIT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Test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Dataset مجاز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AI_QA_ANALYST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Test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Dataset مجاز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Test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Metric only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2P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OPS_SUPPORT_L2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RED/JIT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Ticket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۱۴.۳ پرونده و سند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  <w:cantSplit/>
        </w:trPr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نقش / سطح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ایجاد پرونده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خواندن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آپلود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دانلود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اشتراک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حذف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Legal Hold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CASE_OWNER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CASE/Consent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CASE/Policy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ORG_LEGAL_MANAGER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TENANT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TENANT/Matter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TENANT/Matter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TENANT/Matter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TENANT/Matter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Archive/Policy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ALLOW/Scope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ORG_REQUESTER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SELF/TENANT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خروجی مجاز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Draft own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LAWYER_VERIFIED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پس از قبول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CASE/Policy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DENY/Close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پیشنهاد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LAWYER_ASSISTANT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 محدود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ORG_ADMIN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OPS_SUPPORT_L1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SECURITY_ANALYST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Metadata/JIT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2P/JIT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Incident/JIT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۱۴.۴ قرارداد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  <w:cantSplit/>
        </w:trPr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نقش / سطح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ساخت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ویرایش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تحلیل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تأیید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انتشار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Export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قالب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EXT_USER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 Draft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 confirm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 final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Public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ORG_REQUESTER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TENANT/SELF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Brief only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نسخه منتشرشده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Tenant allowed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ORG_LEGAL_MEMBER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پیشنهاد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Tenant edit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ORG_APPROVER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 در 2P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READ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 workflow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READ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LAWYER_VERIFIED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Professional review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 release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Approved only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LEGAL_CONTENT_EDITOR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Template Draft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Template Draft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Test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CREATE/EDIT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LEGAL_CONTENT_REVIEWER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Template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Review fix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Review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APPROVE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PUBLISH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Approved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REVIEW/PUBLISH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۱۴.۵ وکیل، رزرو و پیام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  <w:cantSplit/>
        </w:trPr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نقش / سطح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پروفایل عمومی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مدارک احراز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درخواست حداقلی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قبول پرونده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پیام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تعلیق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تغییر مالی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EXT_USER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READ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 request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 payment only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LAWYER_APPLICANT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 draft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Support only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 payout setup pending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LAWYER_VERIFIED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 status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 minimal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SELF/STEP-UP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LAWYER_ASSISTANT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 lawyer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 minimal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LAW_FIRM_ADMIN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Firm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Member status minimal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Metadata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 only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Operational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Firm/2P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OPS_LAWYER_VERIFY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READ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پیشنهاد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OPS_LAWYER_APPROVER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READ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ALLOW/2P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۱۴.۶ پرداخت و تسویه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  <w:cantSplit/>
        </w:trPr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نقش / سطح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مشاهده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پرداخت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Refund شروع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Refund تأیید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تسویه شروع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تسویه تأیید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Export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EXT_USER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درخواست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 receipt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ORG_FINANCE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TENANT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TENANT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درخواست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طبق سقف سازمان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TENANT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LAWYER_VERIFIED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 payout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 statement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FINANCE_OPERATOR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Operational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FINANCE_APPROVER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ALLOW/2P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ALLOW/2P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2P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OPS_SUPPORT_L1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RED status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Ticket only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INTERNAL_AUDITOR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READONLY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2P/Read-only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۱۴.۷ دانش حقوقی و AI Governance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  <w:cantSplit/>
        </w:trPr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نقش / سطح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ویرایش منبع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تأیید حقوقی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تست Prompt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Release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Rollback/Kill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Policy Deploy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Audit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LEGAL_CONTENT_EDITOR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Test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 history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LEGAL_CONTENT_REVIEWER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Review fix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Review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Legal sign-off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Content kill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READ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AI_QA_ANALYST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Dataset only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پیشنهاد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پیشنهاد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READ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AI_RELEASE_APPROVER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READ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Sign-off check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READ results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ALLOW/2P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ALLOW/Incident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READ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SECURITY_ADMIN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Security test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Security sign-off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Security kill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ALLOW/2P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READ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PLATFORM_ADMIN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DENY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Deploy support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Deploy approved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Execute approved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 محدود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Operational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INTERNAL_AUDITOR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READ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READ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READ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READ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READ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READ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ALLOW Read-only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۱۵. قواعد ABAC و ACL پرونده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۱۵.۱ نقش‌های داخل پرونده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Case Role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دسترسی پیش‌فرض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محدودیت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OWNER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مدیریت اعضا، مشاهده و اشتراک طبق policy.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مشاهده Private Lawyer Note؛ حذف تحت Hold ممنوع.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CO_OWNER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مشابه مالک در دامنه صریح.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تغییر مالک اصلی و export کامل ممکن است 2P باشد.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CLIENT_PARTICIPANT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مشاهده اقلام به اشتراک گذاشته‌شده و پیام.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مدیریت اعضا مگر Delegation.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ORG_LEGAL_LEAD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مدیریت Matter سازمانی.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Personal Space و دسترسی خارج واحد/Policy.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ORG_CONTRIBUTOR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ویرایش Draft و Task.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Publish/Share/Remove participant.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RESPONSIBLE_LAWYER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 حرفه‌ای کامل به Case پذیرفته‌شده.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دسترسی پیش از Conflict Check و پذیرش.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LAWYER_COLLEAGUE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 تعیین‌شده توسط مسئول پرونده/موکل.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Scope و انقضا الزامی.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ASSISTANT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فایل/Task منتخب.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نظر نهایی، Share یا Accept.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OBSERVER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Read-only محدود.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Download/Export/Comment به طور پیش‌فرض ممنوع.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EXPERT/THIRD_PARTY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فقط بسته اطلاعاتی منتخب.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زمان‌دار، purpose-bound و بدون مرور کل پرونده.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۱۵.۲ Attributes الزامی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Attribute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نمونه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اثر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tenant_id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org_123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تطبیق اجباری Tenant.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space_type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personal / organization / firm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جلوگیری از اختلاط فضا.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case_membership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role + status + expiry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مجوز رابطه‌ای.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document_classification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restricted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الزام AAL/Download/Watermark.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document_acl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user/group/action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 دقیق‌تر از پرونده.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consent_status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active/revoked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Share و AI processing.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lawyer_status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verified/limited/suspended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قبول پرونده و نمایش عمومی.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conflict_check_status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passed/pending/failed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 وکیل.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legal_hold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true/false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جلوگیری از delete/anonymize.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purpose_code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support/security/legal-service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JIT و Audit.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session_assurance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AAL1-3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Step-up.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resource_status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draft/final/closed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عملیات مجاز.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time_window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start/end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Delegation و JIT.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device_trust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managed/unmanaged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 داخلی و export.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risk_level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L0-L4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Human Review و action gating.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۱۵.۳ ترتیب ارزیابی Policy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1.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اعتبار token، نشست و وضعیت حساب.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2.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Explicit denyهای امنیتی، تعلیق، Legal Hold و incident.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3.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تطبیق Tenant و Space.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4.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Role permission پایه.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5.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Relationship: مالک، عضو پرونده، تخصیص یا عضویت سازمان.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6.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وضعیت منبع و فرایند: Draft، Final، Conflict Check، Payment state.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7.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رضایت و هدف پردازش.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8.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سطح احراز، دستگاه و Step-up.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9.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محدودیت فیلد، Download/Export/Share و Watermark.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10.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ثبت Audit و نتیجه تصمیم.</w:t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۱۶. تفکیک وظایف و کنترل دو نفره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فرایند</w:t>
            </w:r>
          </w:p>
        </w:tc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سازنده/آغازکننده</w:t>
            </w:r>
          </w:p>
        </w:tc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تأییدکننده</w:t>
            </w:r>
          </w:p>
        </w:tc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قاعده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احراز وکیل پرریسک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OPS_LAWYER_VERIFY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OPS_LAWYER_APPROVER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نفر مستقل؛ evidence اجباری.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انتشار منبع/قالب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LEGAL_CONTENT_EDITOR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LEGAL_CONTENT_REVIEWER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Maker نمی‌تواند Publish کند.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انتشار مدل/Prompt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AI engineer/editor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AI_RELEASE_APPROVER + حسب ریسک Legal/Security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نتیجه evaluation و rollback plan.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Refund بالاتر از آستانه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FINANCE_OPERATOR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FINANCE_APPROVER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2P؛ تغییر مقصد ممنوع.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تسویه وکیل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SVC_SETTLEMENT_JOB/FINANCE_OPERATOR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FINANCE_APPROVER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Batch hash و reconciliation.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تغییر Role Policy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SECURITY_ADMIN editor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Security approver/Change board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Policy-as-code، review و deploy جدا.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Export انبوه داده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PRIVACY/SEC requester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PRIVACY/COMPLIANCE approver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Purpose، scope، encryption و expiry.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اعمال/رفع Legal Hold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COMPLIANCE_OFFICER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Legal/Privacy approver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رفع Hold توسط آغازکننده ممنوع.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Break-Glass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Incident Commander requester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CISO/Designated approver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JIT، alert، recording و post-review.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بازیابی MFA کارمند حساس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Identity analyst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Security/Manager approver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Out-of-band verification.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تغییر حساب تسویه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Lawyer/User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Step-up + delayed activation / Finance review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اطلاع‌رسانی و cooling-off.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حذف Tenant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ORG_OWNER requester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STEP-UP + second owner/support controlled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Backup/retention/hold check.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۱۶.۱ نقش‌های ناسازگار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ترکیب ممنوع یا کنترل‌شده</w:t>
            </w:r>
          </w:p>
        </w:tc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دلیل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LEGAL_CONTENT_EDITOR + LEGAL_CONTENT_REVIEWER روی همان Change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خودتأییدی محتوای حقوقی.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FINANCE_OPERATOR + FINANCE_APPROVER روی همان تراکنش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تقلب و دستکاری مالی.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SECURITY_ADMIN + INTERNAL_AUDITOR برای همان کنترل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تعارض اجرا و ممیزی.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OPS_LAWYER_VERIFY + OPS_LAWYER_APPROVER برای همان متقاضی پرریسک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خودتأییدی احراز حرفه‌ای.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AI change author + sole release approver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انتشار بدون بازبینی مستقل.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ORG_REQUESTER + ORG_APPROVER در همان مرحله 2P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دور زدن Approval.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Support + unrestricted role admin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خطر تصاحب حساب.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Platform Admin + default content reader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ایجاد Superuser پنهان.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۱۷. نمایندگی، وکالت و تفویض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۱۷.۱ انواع تفویض محصولی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نوع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نمونه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الزام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Delegation عملیاتی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کاربر به همکار اجازه بارگذاری سند می‌دهد.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Action + Resource + Expiry + Revoke.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نمایندگی سازمانی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نماینده شرکت Workspace را ایجاد می‌کند.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مدرک/اختیار سازمانی و نقش محدود.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دستیار وکیل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وکیل Task یا فایل مشخص را واگذار می‌کند.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مسئول پرونده، عدم جعل هویت و Audit actor واقعی.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اشتراک با شخص ثالث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کارشناس یا مترجم سند منتخب را می‌بیند.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رضایت، حداقل داده، زمان و Watermark.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 اضطراری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کارمند برای رخداد دسترسی موقت می‌گیرد.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Break-Glass مستقل؛ نمایندگی کاربر نیست.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۱۷.۲ فیلدهای رکورد تفویض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delegator_id و delegatee_id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legal_basis_or_consent_id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resource_scope و allowed_actions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purpose_code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start_at و expires_at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can_redelegate = false به طور پیش‌فرض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revocation_status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evidence_attachment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created_by و approved_by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audit_event_id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DEEEE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7" w:color="B42318"/>
              <w:left w:val="single" w:sz="7" w:color="B42318"/>
              <w:bottom w:val="single" w:sz="7" w:color="B42318"/>
              <w:right w:val="single" w:sz="7" w:color="B42318"/>
            </w:tcBorders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22"/>
                <w:rtl/>
              </w:rPr>
              <w:t>منع جعل هویت</w:t>
              <w:br/>
            </w: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20"/>
                <w:rtl/>
              </w:rPr>
              <w:t>هیچ کاربر یا کارمندی نباید با حساب شخص دیگر اقدام کند. UI می‌تواند نشان دهد «از طرف ...» اما Actor واقعی، Delegation ID و زمان باید در Audit و خروجی قابل اثبات ثبت شود.</w:t>
            </w:r>
          </w:p>
        </w:tc>
        <w:trPr>
          <w:tblHeader/>
        </w:trPr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۱۸. احراز و پایش وکلا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۱۸.۱ داده‌های احراز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هویت شخص و اطلاعات تماس تأییدشده.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مرجع صادرکننده پروانه، شماره، پایه/نوع، حوزه و وضعیت.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تاریخ صدور/اعتبار و محدودیت یا تعلیق احتمالی.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حساب تسویه منطبق با هویت/قرارداد.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تخصص‌ها با evidence و منع ادعای تضمین نتیجه.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قرارداد همکاری، محرمانگی، Conflict و سیاست شکایت.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منبع استعلام، زمان استعلام، کارشناس و شاهد تصمیم.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۱۸.۲ State Machine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وضعیت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ورود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خروج/اثر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DRAFT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ثبت اولیه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نمایش.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SUBMITTED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ارسال مدارک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قفل نسخه مدرک و آغاز review.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NEEDS_INFO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نقص یا ابهام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فقط اصلاح مورد خواسته‌شده.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UNDER_REVIEW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تخصیص کارشناس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قبول پرونده.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VERIFIED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و معتبر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نمایش و امکان خدمت.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LIMITED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ریسک/نقص جزئی/بررسی شکایت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درخواست جدید یا دامنه محدود.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SUSPENDED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اعتبار/ریسک جدی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نمایش و اقدام حرفه‌ای؛ نشست‌های حرفه‌ای revoke.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EXPIRED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پایان اعتبار/عدم بازتأیید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درخواست جدید تا تجدید.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REJECTED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احراز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فعالیت؛ مسیر اعتراض.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WITHDRAWN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انصراف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نگهداری evidence طبق policy.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۱۸.۳ کنترل دسترسی پیش از پذیرش پرونده</w:t>
      </w:r>
    </w:p>
    <w:p>
      <w:pPr>
        <w:bidi/>
        <w:spacing w:line="312" w:lineRule="auto" w:after="80"/>
        <w:ind w:firstLine="238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برای Match و Conflict Check، وکیل فقط اطلاعات حداقلی مانند حوزه، شهر، طرفین کلیدی به شکل کنترل‌شده، دامنه زمان و خلاصه غیرحساس را می‌بیند. فایل‌ها، جزئیات شخصی و متن کامل پس از Conflict Check، پذیرش، قرارداد/پرداخت لازم و رضایت مالک پرونده در دسترس قرار می‌گیرند.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۱۸.۴ مبنای حقوقی نقش حرفه‌ای</w:t>
      </w:r>
    </w:p>
    <w:p>
      <w:pPr>
        <w:bidi/>
        <w:spacing w:line="312" w:lineRule="auto" w:after="80"/>
        <w:ind w:firstLine="238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فعال‌سازی نقش LAWYER_VERIFIED باید به پروانه معتبر و قواعد حرفه‌ای مرجع صادرکننده وابسته باشد. لایحه استقلال کانون وکلای دادگستری، قانون کیفیت اخذ پروانه و آیین‌نامه اجرایی مربوط، چارچوب حرفه‌ای و صدور پروانه را شکل می‌دهند. LEGALIR مرجع صادرکننده پروانه نیست و صرفاً وضعیت را با شاهد معتبر ثبت و پایش می‌کند.</w:t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۱۹. دسترسی اضطراری و Break-Glass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کنترل</w:t>
            </w:r>
          </w:p>
        </w:tc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الزام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شرط فعال‌سازی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رخداد بحرانی، اختلال جدی یا الزام قانونی مستند؛ نه راحتی عملیاتی.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درخواست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Scope، هدف، Incident ID، مدت و منبع درخواستی.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دو نفر مستقل؛ در فوریت شدید تأیید پسینی در زمان محدود طبق Policy.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احراز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Hardware MFA و دستگاه مدیریت‌شده.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مدت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کوتاه‌عمر، تمدید با approval جدید.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ثبت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هشدار هم‌زمان، session recording در حد مجاز، command/event log.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محدودیت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Read-first؛ export/download/delete به صورت جدا و 2P.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بازبینی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Post-incident review، تأیید مشروعیت و اقدام اصلاحی.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اعلان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اطلاع به مالک/مسئول داده در صورت اقتضا و عدم منع قانونی.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آزمایش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تمرین دوره‌ای و بررسی اینکه حساب اضطراری قابل استفاده و محدود است.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۲۰. حریم خصوصی، اشتراک‌گذاری و رضایت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۲۰.۱ رضایت‌های مستقل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رضایت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پیش‌فرض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لغو/اثر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شرایط استفاده و ارائه خدمت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الزامی برای خدمت مربوط.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لغو ممکن است خدمت را متوقف کند.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اشتراک پرونده با وکیل مشخص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خاموش تا اقدام کاربر.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 آینده revoke؛ نسخه‌های لازم طبق قرارداد/قانون مدیریت می‌شوند.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اشتراک با سازمان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خاموش؛ هشدار انتقال از Personal Space.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در حدود امکان و نقش سازمان.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پردازش AI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برای قابلیت مربوط به صورت شفاف.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امکان استفاده از مسیر انسانی/محدود حسب محصول.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ضبط جلسه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خاموش تا رضایت مجزا.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ضبط آینده متوقف؛ فایل موجود طبق policy.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بازاریابی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خاموش و اختیاری.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لغو فوری برای پیام بعدی.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استفاده برای بهبود/آموزش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خاموش به طور پیش‌فرض برای پرونده.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فقط dataset مجاز و ناشناس با سیاست مستقل.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۲۰.۲ کنترل Share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انتخاب دقیق دریافت‌کننده و نمایش هویت/نقش او.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نمایش اقلامی که به اشتراک می‌روند، نه عبارت مبهم «پرونده».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سطح دسترسی Read/Comment/Upload/Download و تاریخ انقضا.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هشدار برای داده اشخاص ثالث و اسناد دارای طبقه‌بندی بالا.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لینک زمان‌دار، یک‌بارمصرف یا نیازمند حساب برای فایل حساس.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امکان revoke و مشاهده تاریخچه دسترسی.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Watermark و عدم ایندکس عمومی.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عدم نمایش محتوای حساس در اعلان ایمیل/Push.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۲۰.۳ داده شخصی و قانون تجارت الکترونیکی</w:t>
      </w:r>
    </w:p>
    <w:p>
      <w:pPr>
        <w:bidi/>
        <w:spacing w:line="312" w:lineRule="auto" w:after="80"/>
        <w:ind w:firstLine="238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مواد ۵۸ و ۵۹ قانون تجارت الکترونیکی برای داده‌های شخصی در بستر مبادلات الکترونیکی بر رضایت صریح برای برخی داده‌های حساس، هدف مشخص، تناسب و حداقل‌گرایی، صحت و روزآمدی، دسترسی و اصلاح و درخواست محو در چارچوب ضوابط تأکید می‌کنند. این الزامات باید در Consent Ledger، Data Request Workflow و Field-level Access منعکس شوند.</w:t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۲۱. رفتار رابط کاربری بر اساس نقش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الگو</w:t>
            </w:r>
          </w:p>
        </w:tc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رفتار الزامی UI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Navigation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صفحات غیرمجاز پنهان می‌شوند، اما Backend همچنان مجوز را کنترل می‌کند.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Disabled vs Hidden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برای نبود قابلیت پلن، Disabled + توضیح؛ برای نبود مجوز داده، Hidden یا Access Denied بدون افشای وجود منبع.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Role Switcher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نمایش Space فعال: شخصی/سازمانی/مؤسسه؛ تغییر Space واضح و ثبت‌شده.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Sensitive Banner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نام Tenant، پرونده و سطح محرمانگی در Header محیط حساس.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Share Dialog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دریافت‌کننده، scope، expiry، download و consent به وضوح.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AI Action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دکمه‌های Draft/Review/Approve/Send جدا؛ AI به طور خودکار Send نمی‌کند.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Lawyer Status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نشان احراز، مرجع، تاریخ بررسی و محدودیت بدون ادعای تضمین.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Admin Panels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متادیتا و آمار؛ محتوای پرونده بدون workflow JIT نمایش داده نشود.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Impersonation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ممنوع؛ در صورت View-as آموزشی از داده ساختگی استفاده شود.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Export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Step-up، summary scope، reason و watermark/رمز.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Quick Exit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برای حوزه‌های حساس، خروج سریع و اعلان خنثی.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Access Denied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کد پیگیری و مسیر درخواست دسترسی؛ عدم افشای عنوان/مالک منبع غیرمجاز.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۲۱.۱ داشبورد هر نقش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نقش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ویجت‌های اصلی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نباید نمایش داده شود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کاربر شخصی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پرونده‌های خود، جلسه، اسناد، قرارداد و پرداخت.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داده سازمان یا کاربران دیگر.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ORG_ADMIN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اعضا، SSO، Plan، مصرف و تنظیمات.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متن Matter و مشاوره.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ORG_LEGAL_MANAGER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Matter، ریسک، تأیید، وکلا و مهلت.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Personal Space کارکنان.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وکیل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درخواست حداقلی، پرونده پذیرفته‌شده، جلسه و تسویه.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پرونده تخصیص‌نیافته.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پشتیبان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تیکت، وضعیت سرویس و متادیتای ماسک‌شده.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سند، متن چت و پاسخ حقوقی.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Ledger، مبلغ، وضعیت و شناسه.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موضوع حساس پرونده؛ فقط کد یا عنوان خنثی.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امنیت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Alert، Audit و incident metadata.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محتوا مگر JIT.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ممیز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Evidence و گزارش Read-only.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ویرایش یا عملیات production.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۲۲. الگوی مجوزدهی API و Backend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۲۲.۱ Claims پیشنهادی Token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Claim</w:t>
            </w:r>
          </w:p>
        </w:tc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کاربرد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sub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شناسه Actor انسانی یا Service Principal.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sid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شناسه نشست برای revoke.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tenant_id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 فعال؛ برای Personal Space مقدار مستقل/خالی کنترل‌شده.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membership_id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عضویت فعال و scope.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roles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نقش‌های پایه؛ نه تصمیم نهایی.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احراز.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device_trust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وضعیت دستگاه داخلی.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auth_time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برای Step-up.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jti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ردیابی و جلوگیری از replay.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exp/aud/iss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اعتبار زمانی و مخاطب.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delegation_id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اقدام از طرف دیگری.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purpose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برای JIT یا workflow خاص؛ ترجیحاً server-bound.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۲۲.۲ قواعد Backend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هیچ endpointی صرفاً به کنترل UI تکیه نمی‌کند.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Resource باید از پایگاه داده بر اساس tenant_id و رابطه actor بارگذاری شود؛ استفاده مستقیم از شناسه ارسالی بدون scope ممنوع است.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Object Storage URL فقط پس از authorization و کوتاه‌عمر صادر می‌شود.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Search و Vector DB باید tenant/case filter اجباری و test cross-tenant داشته باشند.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Cache key باید tenant، subject و policy version را لحاظ کند یا داده مجوزدار را cache نکند.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Permission decision برای عملیات حساس audit می‌شود و policy_version ثبت می‌گردد.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Bulk endpoint و export مجوز مستقل و limit دارند.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Webhook فقط پس از signature، timestamp و replay check پذیرفته می‌شود.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Background job باید authorization context یا service scope مشخص داشته باشد؛ user token را نامحدود ذخیره نکند.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خطای 404 برای منبع غیرمجاز می‌تواند از افشای وجود منبع جلوگیری کند؛ انتخاب 403/404 باید یکنواخت باشد.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۲۲.۳ شبه‌کد تصمیم دسترسی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1F8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7" w:color="3A6EA5"/>
              <w:left w:val="single" w:sz="7" w:color="3A6EA5"/>
              <w:bottom w:val="single" w:sz="7" w:color="3A6EA5"/>
              <w:right w:val="single" w:sz="7" w:color="3A6EA5"/>
            </w:tcBorders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22"/>
                <w:rtl/>
              </w:rPr>
              <w:t>Policy Flow</w:t>
              <w:br/>
            </w: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20"/>
                <w:rtl/>
              </w:rPr>
              <w:t>۱) authenticate → ۲) validate account/session → ۳) resolve active space/tenant → ۴) load resource inside tenant boundary → ۵) explicit deny → ۶) role permission → ۷) relationship/ACL → ۸) consent/status/risk → ۹) step-up/device → ۱۰) field filter → ۱۱) audit decision.</w:t>
            </w:r>
          </w:p>
        </w:tc>
        <w:trPr>
          <w:tblHeader/>
        </w:trPr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۲۳. Audit، بازبینی دسترسی و شواهد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۲۳.۱ رویدادهای الزامی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ورود، خروج، شکست احراز، MFA و بازیابی.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دعوت، پذیرش، تغییر نقش، حذف عضو و Delegation.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مشاهده/دانلود/Export/Share اسناد حساس.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ایجاد، تغییر، پذیرش و بستن پرونده.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پذیرش/رد درخواست توسط وکیل و Conflict Check.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تصمیم احراز وکیل و تغییر وضعیت.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Refund، تسویه، تغییر حساب مالی و Approval.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انتشار/rollback منبع، قالب، Prompt و مدل.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JIT، Break-Glass، Legal Hold و Privacy Request.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تغییر Policy، Secret، Integration و Feature Gate.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تصمیم access denied غیرعادی یا cross-tenant attempt.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۲۳.۲ فیلدهای Audit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فیلد</w:t>
            </w:r>
          </w:p>
        </w:tc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شرح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event_id / timestamp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شناسه و زمان قابل اتکا.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actor_id / actor_type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انسان یا سرویس؛ حساب واسط ممنوع.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delegator / delegation_id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اقدام از طرف شخص دیگر.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 / space / case / resource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دامنه دقیق.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action / permission_code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عملیات درخواست‌شده.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decision / reason_code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Allow/Deny و علت.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purpose / ticket / incident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زمینه مشروع.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policy_version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نسخه policy تصمیم.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session/device/ip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در حد لازم و طبق privacy.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before/after hash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برای تغییرات حساس، نه ثبت داده خام در log.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approval_chain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در عملیات 2P.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model/prompt/source version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برای AI و دانش حقوقی.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۲۳.۳ بازبینی دوره‌ای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دامنه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حداقل دوره پیشنهادی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مالک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نقش‌های داخلی حساس و JIT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ماهانه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Security/Compliance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عضویت و نقش سازمانی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فصلی یا هنگام تغییر ساختار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ORG_OWNER/ADMIN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وکیل و وضعیت پروانه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دوره‌ای و قبل از انقضا/طبق منبع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Lawyer Operations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Service Accounts/Secrets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ماهانه/فصلی حسب ریسک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Security/Platform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Break-Glass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پس از هر استفاده + فصلی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CISO/Internal Audit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Policy و SoD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هر Release و حداقل شش‌ماهه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Security Governance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 پرونده بسته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در زمان Close و دوره نگهداری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Case Owner/Legal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Vendor/Integration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سالانه و پس از تغییر عمده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Privacy/Security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۲۴. Joiner–Mover–Leaver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۲۴.۱ Joiner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نقش از Job/Contract و Owner معتبر درخواست شود.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دسترسی حساس پس از آموزش، NDA/تعهد و AAL لازم.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Role bundle حداقلی؛ دسترسی موردی با workflow جدا.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تاریخ شروع و در صورت موقت بودن تاریخ پایان.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ثبت approving manager و system owner.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۲۴.۲ Mover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نقش قبلی به صورت خودکار باقی نماند؛ remove before add برای نقش ناسازگار.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Matterهای قبلی بازبینی و reassignment شوند.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Token/Session و group cache به‌روز یا revoke شود.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تعارض SoD پس از تغییر نقش بررسی شود.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دسترسی موقت و delegation دوباره ارزیابی شود.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۲۴.۳ Leaver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اقدام</w:t>
            </w:r>
          </w:p>
        </w:tc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زمان هدف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Disable account و revoke session/token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هم‌زمان با پایان دسترسی یا فوری در اخراج/رخداد.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Revoke service/API keys و device certificates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فوری.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Remove group/role/membership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فوری.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Transfer owned Matter/Task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قبل یا هم‌زمان.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Preserve audit/evidence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طبق retention/legal hold.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Notify relevant owners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هم‌زمان.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Review shared links/delegation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فوری.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Post-offboarding verification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در بازه کنترل‌شده، مثلاً ۲۴ ساعت.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۲۵. سناریوهای سوءاستفاده و کنترل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سناریو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کنترل پیشگیرانه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کنترل کشف/پاسخ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مدیر سازمان پرونده شخصی کارمند را می‌بیند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تفکیک Personal/Org و explicit deny.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Cross-space alert و audit.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پشتیبان حساب کاربر را تصاحب می‌کند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عدم impersonation، reset 2P و out-of-band verification.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Alert تغییر MFA/ایمیل و review.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وکیل قبل از پذیرش اسناد را می‌بیند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Minimal request + conflict gate.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Log هر read و anomaly.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دستیار با حساب وکیل پیام می‌فرستد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حساب مستقل + delegation.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نمایش Actor واقعی و audit.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کارمند مالی متن پرونده را می‌بیند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Financial/content separation.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Field access test و DLP.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Admin پایگاه داده فایل را دانلود می‌کند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Storage encryption، JIT و key separation.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Object access log و alert.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AI داده پرونده دیگری را بازیابی می‌کند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Tenant/case filter و retrieval policy.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Canary tests، output scan و incident.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لینک فایل برای همیشه فعال می‌ماند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URL کوتاه‌عمر و revoke.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Expired link monitoring.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ویرایشگر منبع، محتوای خود را منتشر می‌کند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Maker-checker.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Workflow invariant test.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Refund جعلی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2P، threshold و beneficiary lock.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Reconciliation و anomaly.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Role accumulation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JML و access review.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SoD scanner.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Break-Glass برای کنجکاوی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Purpose + 2P + alert.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Post-review و disciplinary workflow.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Export انبوه داده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Permission مستقل، limit، step-up و encryption.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DLP، volume alert و watermark.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کاربر وجود پرونده دیگری را حدس می‌زند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Opaque identifiers و 404 policy.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Enumeration detection/rate limit.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۲۶. تست و معیار پذیرش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۲۶.۱ دسته‌های تست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Unit test برای Policy و explicit deny.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Integration test برای Tenant boundary، database query و object storage.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E2E برای UI role visibility و backend denial.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Property-based test برای ترکیب Role/Relationship/Status.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Negative test و IDOR/BOLA برای همه resource IDها.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Cross-tenant test برای API، Search، Cache، Vector DB و Export.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SoD invariant test.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Step-up و session revocation test.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JIT expiry و Break-Glass test.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Audit completeness و tamper resistance test.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Service account scope و secret rotation test.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AI retrieval isolation و prompt injection authorization test.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۲۶.۲ معیارهای پذیرش نمونه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شناسه</w:t>
            </w:r>
          </w:p>
        </w:tc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معیار پذیرش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AC-RBAC-001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ORG_ADMIN بدون نقش پرونده نمی‌تواند متن یا فایل Matter را از UI، API، Search یا direct URL بخواند.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AC-RBAC-002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کاربر Personal Space و Organization Space را واضح می‌بیند و انتقال داده بین آنها نیازمند تأیید صریح است.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AC-RBAC-003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وکیل قبل از Conflict Check فقط summary حداقلی را می‌بیند و دریافت فایل با 404/403 کنترل‌شده رد می‌شود.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AC-RBAC-004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LAWYER_ASSISTANT نمی‌تواند پرونده را قبول، سند را نهایی یا حساب تسویه را تغییر دهد.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AC-RBAC-005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Support L1 هیچ endpoint یا exportی برای متن مشاوره، چت یا سند ندارد.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AC-RBAC-006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هر تغییر Role حساس، actor، approver، before/after، reason و policy version را ثبت می‌کند.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AC-RBAC-007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Refund بالاتر از آستانه توسط ایجادکننده قابل تأیید نیست.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AC-RBAC-008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لغو عضویت سازمانی، token و access cache را در زمان هدف revoke می‌کند.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AC-RBAC-009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لینک دانلود Restricted کوتاه‌عمر است و پس از revoke/expiry کار نمی‌کند.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AC-RBAC-010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Query بدون tenant filter در CI توسط lint/test شکست می‌خورد یا repository layer آن را اجباری می‌کند.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AC-RBAC-011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AI Orchestrator نمی‌تواند داده خارج از case_ids مجاز request بازیابی کند.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AC-RBAC-012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Break-Glass بدون incident_id، approval و AAL3 فعال نمی‌شود.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AC-RBAC-013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تغییر وضعیت وکیل به SUSPENDED فوراً پذیرش درخواست جدید و نشست حرفه‌ای را متوقف می‌کند.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AC-RBAC-014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Private Lawyer Note فقط برای ACL تعریف‌شده و هر read آن audit می‌شود.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AC-RBAC-015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کاربر غیرمجاز از پاسخ خطا نمی‌تواند عنوان، مالک یا وجود منبع را استنتاج کند.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AC-RBAC-016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Export حاوی manifest، scope، زمان، requester و watermark/رمز طبق policy است.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AC-RBAC-017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Service accountها token کوتاه‌عمر و audience محدود دارند و حساب مشترک وجود ندارد.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AC-RBAC-018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حذف کاربر در وجود Legal Hold متوقف و دلیل قابل مشاهده/ممیزی ثبت می‌شود.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AC-RBAC-019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انتشار Prompt/Model بدون نتایج تست و approvalهای لازم در pipeline رد می‌شود.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AC-RBAC-020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تغییر Role ناسازگار با SoD توسط policy engine یا approval workflow رد می‌شود.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۲۶.۳ Definition of Done برای هر نقش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Role ID و Owner مشخص.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Permissionهای Allow و Explicit Deny ثبت.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Scope و Relationship تعریف.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سطح احراز و Step-up مشخص.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UI navigation و state طراحی.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API authorization و field filtering پیاده‌سازی.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Audit events و reason codes تعریف.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Negative/cross-tenant tests موفق.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SoD و lifecycle review انجام.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مستند پشتیبانی و access request آماده.</w:t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۲۷. دامنه MVP و برنامه تکامل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نسخه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نقش‌های ضروری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کنترل‌های ضروری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MVP محدود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EXT_GUEST، EXT_USER، CASE_OWNER، LAWYER_APPLICANT، LAWYER_VERIFIED، OPS_SUPPORT_L1، OPS_LAWYER_VERIFY/APPROVER، LEGAL_EDITOR/REVIEWER، FINANCE_OPERATOR/APPROVER، PLATFORM_ADMIN، SECURITY_ANALYST و سرویس‌ها.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SELF/CASE، احراز وکیل، consent share، مالی 2P، audit، tenant-ready design و no-superuser.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Version 1 سازمانی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ORG_OWNER/ADMIN/LEGAL_MANAGER/LEGAL_MEMBER/REQUESTER/APPROVER/FINANCE، LAWYER_ASSISTANT و LAW_FIRM_ADMIN.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Tenant/Unit/Matter ACL، SSO، delegation، legal hold، group access، access review.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Scale/Enterprise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ORG_AUDITOR، INTERNAL_AUDITOR، Privacy workflow، advanced JIT، API clients.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Policy-as-code، PAM، automated SoD، DLP، data residency/vendor controls و SCIM.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۲۷.۱ پیشنهاد ترتیب پیاده‌سازی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1.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Identity و Session/MFA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2.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Space/Tenant model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3.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Permission registry و policy engine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4.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Personal SELF resources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5.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Case ACL و Document authorization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6.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Lawyer onboarding/status/conflict gate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7.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Support redacted tools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8.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Payment SoD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9.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Legal Knowledge maker-checker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10.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Audit service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11.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Organization roles</w:t>
      </w:r>
    </w:p>
    <w:p>
      <w:pPr>
        <w:keepNext/>
        <w:bidi/>
        <w:spacing w:after="60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12. </w:t>
      </w:r>
      <w:r>
        <w:rPr>
          <w:rFonts w:ascii="Noto Sans Arabic" w:hAnsi="Noto Sans Arabic" w:cs="Noto Sans Arabic"/>
          <w:b/>
          <w:i w:val="0"/>
          <w:color w:val="132A45"/>
          <w:sz w:val="22"/>
          <w:rtl/>
        </w:rPr>
        <w:t>JIT/Break-Glass و Access Review</w:t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۲۸. ریسک‌ها و تصمیم‌های باز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موضوع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تصمیم مورد نیاز</w:t>
            </w:r>
          </w:p>
        </w:tc>
        <w:tc>
          <w:tcPr>
            <w:tcW w:type="dxa" w:w="33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مالک پیشنهادی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مرجع استعلام وکیل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منبع/قرارداد/API رسمی و تناوب بازتأیید.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+ Lawyer Ops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نمایندگی اشخاص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مدرک، سن، اهلیت، ولی/قیم و دامنه عملیات.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 مدیر سازمان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مدل پیش‌فرض و امکان policy سفارشی بدون نقض Personal Space.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Product + Privacy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یادداشت خصوصی وکیل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مالکیت، دسترسی موکل، export و retention.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مدت دسترسی پس از خاتمه وکالت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Read-only، revoke، نسخه نگهداری و اختلاف مالی.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+ Privacy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دوره نگهداری Audit و فایل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براساس نوع داده، قرارداد، دعوا و legal hold.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+ Security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میزبانی و AI vendor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محل پردازش، عدم آموزش، subprocessors و access.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Privacy + Security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ضبط جلسه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رضایت، نگهداری، دسترسی و امکان غیرفعال‌سازی.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+ Product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عنوان Admin داخلی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کاهش نقش‌های گسترده و PAM/JIT.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Security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Policy engine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انتخاب فناوری و policy-as-code.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Architecture + Security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Emergency access notification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شرایط اطلاع به کاربر و استثناهای قانونی.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+ Security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Thresholdهای مالی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مبلغ و مسیر تأیید متناسب با کسب‌وکار.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Finance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حق دسترسی/حذف داده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فرایند و استثناها در قوانین و قراردادهای ایران.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Privacy + Legal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کاربر زیر سن/فاقد اهلیت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Onboarding، رضایت و محدودیت خدمت.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+ Product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DEEEE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7" w:color="B42318"/>
              <w:left w:val="single" w:sz="7" w:color="B42318"/>
              <w:bottom w:val="single" w:sz="7" w:color="B42318"/>
              <w:right w:val="single" w:sz="7" w:color="B42318"/>
            </w:tcBorders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22"/>
                <w:rtl/>
              </w:rPr>
              <w:t>گیت انتشار</w:t>
              <w:br/>
            </w: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20"/>
                <w:rtl/>
              </w:rPr>
              <w:t>تا زمانی که نقش‌های MVP، Explicit Denyها، cross-tenant tests، احراز وکیل، access review، SoD مالی/محتوایی و ابزار پشتیبانی ماسک‌شده تصویب و آزمایش نشده‌اند، انتشار عمومی نباید انجام شود.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پیوست الف: ماتریس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  <w:cantSplit/>
        </w:trPr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فعالیت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Product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Legal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Security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Operations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Finance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Privacy</w:t>
            </w:r>
          </w:p>
        </w:tc>
        <w:tc>
          <w:tcPr>
            <w:tcW w:type="dxa" w:w="124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Engineering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تعریف نقش و UX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A/R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تأیید نقش وکیل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A/C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Policy دسترسی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دسترسی پشتیبانی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انتشار دانش حقوقی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A/R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انتشار AI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C/A حسب ریسک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C/A حسب ریسک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Refund/Settlement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A/R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Privacy Request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A/R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Incident/Break-Glass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A/R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Access Review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Audit مستقل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</w:tr>
      <w:tr>
        <w:trPr>
          <w:cantSplit/>
        </w:trPr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Offboarding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</w:t>
            </w:r>
          </w:p>
        </w:tc>
      </w:tr>
    </w:tbl>
    <w:p>
      <w:pPr>
        <w:spacing w:after="20"/>
      </w:pPr>
    </w:p>
    <w:p>
      <w:pPr>
        <w:bidi/>
        <w:spacing w:line="312" w:lineRule="auto" w:after="80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R = مسئول اجرا، A = پاسخگوی نهایی، C = مشورت، I = اطلاع. در هر سازمان واقعی باید نام مالک و جانشین به جای عنوان کلی ثبت شود.</w:t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پیوست ب: رجیستر Permission Code پیشنهادی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Permission Code</w:t>
            </w:r>
          </w:p>
        </w:tc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عملیات</w:t>
            </w:r>
          </w:p>
        </w:tc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نقش نمونه</w:t>
            </w:r>
          </w:p>
        </w:tc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4"/>
                <w:rtl/>
              </w:rPr>
              <w:t>Constraint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AUTH.SESSION.CREATE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ایجاد نشست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All authenticated flow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Rate limit/AAL.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AUTH.SESSION.REVOKE_SELF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لغو نشست خود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User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AUTH.SESSION.REVOKE_OTHER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لغو نشست دیگری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Identity/Security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ASSIGNED/JIT.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AUTH.MFA.RESET_SELF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بازیابی MFA خود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User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Step-up/out-of-band.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AUTH.MFA.RESET_OTHER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بازیابی MFA دیگری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Identity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2P.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PROFILE.USER.READ_SELF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پروفایل خود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User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PROFILE.USER.READ_REDACTED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پروفایل ماسک‌شده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Support/Operations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Purpose.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CONSENT.RECORD.CREATE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ثبت رضایت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User/System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Version + timestamp.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CONSENT.RECORD.REVOKE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لغو رضایت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User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Effect rules.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CONSULT.CONSULTATION.CREATE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ایجاد مشاوره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User/Requester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SELF/TENANT.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CONSULT.CONSULTATION.READ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خواندن مشاوره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Owner/Case member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Relationship.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CONSULT.CONSULTATION.ASSIGN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ارجاع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Owner/Legal manager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Consent.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AI.EXECUTION.RUN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اجرای AI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Authorized user/service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Risk/policy.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AI.EXECUTION.REVIEW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بازبینی خروجی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Lawyer/Reviewer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ASSIGNED/JIT.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CASE.MATTER.CREATE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ایجاد پرونده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User/Legal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Space scope.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CASE.MATTER.READ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خواندن پرونده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 member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ACL.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CASE.MATTER.ASSIGN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تخصیص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Owner/Manager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Conflict.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CASE.MATTER.HOLD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Legal Hold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Legal/Compliance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2P.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CASE.PARTICIPANT.INVITE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دعوت عضو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 owner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Consent/scope.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CASE.PARTICIPANT.REMOVE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حذف عضو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Owner/Manager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Retention implications.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DOC.DOCUMENT.UPLOAD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آپلود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 contributor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Type/scan.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DOC.DOCUMENT.READ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خواندن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ACL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Classification.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DOC.DOCUMENT.DOWNLOAD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دانلود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ACL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AAL/watermark.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DOC.DOCUMENT.SHARE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اشتراک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Owner/Manager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Consent/expiry.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DOC.DOCUMENT.EXPORT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Export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Owner/Compliance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Step-up/2P.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DOC.DOCUMENT.DELETE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حذف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Owner/System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No hold.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DOC.PRIVATE_NOTE.READ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یادداشت خصوصی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Authorized legal team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Explicit ACL.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CONTRACT.CONTRACT.EDIT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ویرایش قرارداد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Owner/contributor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Draft only.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CONTRACT.CONTRACT.APPROVE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تأیید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Approver/Lawyer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SoD.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CONTRACT.CONTRACT.PUBLISH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نهایی‌سازی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Authorized approver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Workflow.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LAWYER.PROFILE.VERIFY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تأیید وکیل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Approver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Evidence/2P.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LAWYER.PROFILE.SUSPEND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تعلیق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Compliance/Ops approver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Reason/appeal.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LAWYER.REQUEST.READ_MINIMAL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مشاهده درخواست حداقلی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Matched lawyer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No files.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LAWYER.REQUEST.ACCEPT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پذیرش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Verified lawyer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Conflict passed.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APPOINT.SESSION.RESCHEDULE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تغییر جلسه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Participant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Rules/notice.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CHAT.THREAD.SEND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ارسال پیام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Case participant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Actor identity.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PAY.TRANSACTION.REFUND_PREPARE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شروع Refund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Finance operator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Threshold.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PAY.TRANSACTION.REFUND_APPROVE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تأیید Refund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Finance approver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2P.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PAY.SETTLEMENT.APPROVE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تأیید تسویه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Finance approver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2P.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ORG.MEMBERSHIP.ROLE_CHANGE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تغییر نقش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Org admin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No privilege escalation/SoD.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ORG.WORKSPACE.CLOSE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بستن Workspace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Owner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Step-up/hold.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KNOWLEDGE.SOURCE.EDIT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ویرایش منبع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Editor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Draft.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KNOWLEDGE.SOURCE.PUBLISH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انتشار منبع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Reviewer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Maker-checker.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AI.PROMPT_MODEL.RELEASE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انتشار AI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Release approver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Tests/sign-offs.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AI.PROMPT_MODEL.KILL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توقف فوری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Authorized lead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Incident/audit.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SUPPORT.USER_CONTEXT.READ_REDACTED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Context ماسک‌شده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Support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Ticket.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SUPPORT.USER_CONTEXT.REQUEST_JIT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درخواست JIT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Support L2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Consent/approval.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PRIVACY.REQUEST.EXPORT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Export درخواست داده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Privacy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2P/encryption.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COMPLIANCE.CASE.HOLD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اعمال Hold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Compliance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2P.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SEC.INCIDENT.CONTAIN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مهار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Security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Incident scope.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AUDIT.EVENT.READ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خواندن Audit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Security/Audit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Scope/read-only.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AUDIT.EVENT.EXPORT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Export Audit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Audit/Compliance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2P.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ADMIN.ROLE_POLICY.DEPLOY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Deploy Policy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Security/Platform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Approved artifact.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INTEGRATION.CLIENT.ROTATE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چرخش Credential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Security/Owner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4"/>
                <w:rtl/>
              </w:rPr>
              <w:t>No shared secret.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پیوست ج: منابع و مبانی</w:t>
      </w:r>
    </w:p>
    <w:p>
      <w:pPr>
        <w:bidi/>
        <w:spacing w:line="312" w:lineRule="auto" w:after="80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منابع زیر برای تثبیت چارچوب اولیه استفاده شده‌اند. متن جاری، اصلاحات و رویه اجرایی باید در زمان پیاده‌سازی و پیش از انتشار توسط مشاور حقوقی بررسی شود.</w:t>
      </w:r>
    </w:p>
    <w:p>
      <w:pPr>
        <w:bidi/>
        <w:spacing w:after="80"/>
        <w:jc w:val="right"/>
      </w:pPr>
      <w:r>
        <w:rPr>
          <w:rFonts w:ascii="Noto Sans Arabic" w:hAnsi="Noto Sans Arabic" w:cs="Noto Sans Arabic"/>
          <w:b/>
          <w:i w:val="0"/>
          <w:color w:val="132A45"/>
          <w:sz w:val="20"/>
          <w:rtl/>
        </w:rPr>
        <w:t>1. سند Product Vision محصول LEGALIR نسخه ۱.۰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 xml:space="preserve"> — تعریف کاربران، اعتماد، Least Privilege و مرز AI.  </w:t>
      </w:r>
      <w:r>
        <w:rPr>
          <w:rFonts w:ascii="Noto Sans Arabic" w:hAnsi="Noto Sans Arabic" w:cs="Noto Sans Arabic"/>
          <w:b/>
          <w:i w:val="0"/>
          <w:color w:val="19A7A0"/>
          <w:sz w:val="18"/>
          <w:rtl/>
        </w:rPr>
        <w:t>سند داخلی پروژه</w:t>
      </w:r>
    </w:p>
    <w:p>
      <w:pPr>
        <w:bidi/>
        <w:spacing w:after="80"/>
        <w:jc w:val="right"/>
      </w:pPr>
      <w:r>
        <w:rPr>
          <w:rFonts w:ascii="Noto Sans Arabic" w:hAnsi="Noto Sans Arabic" w:cs="Noto Sans Arabic"/>
          <w:b/>
          <w:i w:val="0"/>
          <w:color w:val="132A45"/>
          <w:sz w:val="20"/>
          <w:rtl/>
        </w:rPr>
        <w:t>2. سند Jurisdiction &amp; Legal Scope محصول LEGALIR نسخه ۱.۰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 xml:space="preserve"> — دامنه ایران، محرمانگی، احراز وکیل، داده، امنیت و حاکمیت AI.  </w:t>
      </w:r>
      <w:r>
        <w:rPr>
          <w:rFonts w:ascii="Noto Sans Arabic" w:hAnsi="Noto Sans Arabic" w:cs="Noto Sans Arabic"/>
          <w:b/>
          <w:i w:val="0"/>
          <w:color w:val="19A7A0"/>
          <w:sz w:val="18"/>
          <w:rtl/>
        </w:rPr>
        <w:t>سند داخلی پروژه</w:t>
      </w:r>
    </w:p>
    <w:p>
      <w:pPr>
        <w:bidi/>
        <w:spacing w:after="80"/>
        <w:jc w:val="right"/>
      </w:pPr>
      <w:r>
        <w:rPr>
          <w:rFonts w:ascii="Noto Sans Arabic" w:hAnsi="Noto Sans Arabic" w:cs="Noto Sans Arabic"/>
          <w:b/>
          <w:i w:val="0"/>
          <w:color w:val="132A45"/>
          <w:sz w:val="20"/>
          <w:rtl/>
        </w:rPr>
        <w:t>3. لایحه قانونی استقلال کانون وکلای دادگستری مصوب ۱۳۳۳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 xml:space="preserve"> — ساختار کانون و مبانی حرفه و پروانه وکالت.  </w:t>
      </w:r>
      <w:hyperlink r:id="rId11">
        <w:r>
          <w:rPr>
            <w:color w:val="0563C1"/>
            <w:u w:val="single"/>
            <w:rFonts w:ascii="Noto Sans Arabic" w:hAnsi="Noto Sans Arabic" w:cs="Noto Sans Arabic"/>
            <w:rtl/>
          </w:rPr>
          <w:t>مشاهده متن منبع</w:t>
        </w:r>
      </w:hyperlink>
    </w:p>
    <w:p>
      <w:pPr>
        <w:bidi/>
        <w:spacing w:after="80"/>
        <w:jc w:val="right"/>
      </w:pPr>
      <w:r>
        <w:rPr>
          <w:rFonts w:ascii="Noto Sans Arabic" w:hAnsi="Noto Sans Arabic" w:cs="Noto Sans Arabic"/>
          <w:b/>
          <w:i w:val="0"/>
          <w:color w:val="132A45"/>
          <w:sz w:val="20"/>
          <w:rtl/>
        </w:rPr>
        <w:t>4. قانون کیفیت اخذ پروانه وکالت دادگستری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 xml:space="preserve"> — چارچوب پذیرش و پروانه.  </w:t>
      </w:r>
      <w:hyperlink r:id="rId12">
        <w:r>
          <w:rPr>
            <w:color w:val="0563C1"/>
            <w:u w:val="single"/>
            <w:rFonts w:ascii="Noto Sans Arabic" w:hAnsi="Noto Sans Arabic" w:cs="Noto Sans Arabic"/>
            <w:rtl/>
          </w:rPr>
          <w:t>مشاهده متن منبع</w:t>
        </w:r>
      </w:hyperlink>
    </w:p>
    <w:p>
      <w:pPr>
        <w:bidi/>
        <w:spacing w:after="80"/>
        <w:jc w:val="right"/>
      </w:pPr>
      <w:r>
        <w:rPr>
          <w:rFonts w:ascii="Noto Sans Arabic" w:hAnsi="Noto Sans Arabic" w:cs="Noto Sans Arabic"/>
          <w:b/>
          <w:i w:val="0"/>
          <w:color w:val="132A45"/>
          <w:sz w:val="20"/>
          <w:rtl/>
        </w:rPr>
        <w:t>5. آیین‌نامه اجرایی لایحه قانونی استقلال کانون وکلا مصوب ۱۴۰۰ با اصلاحات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 xml:space="preserve"> — مقررات اجرایی حرفه وکالت و وضعیت‌های مرتبط.  </w:t>
      </w:r>
      <w:hyperlink r:id="rId13">
        <w:r>
          <w:rPr>
            <w:color w:val="0563C1"/>
            <w:u w:val="single"/>
            <w:rFonts w:ascii="Noto Sans Arabic" w:hAnsi="Noto Sans Arabic" w:cs="Noto Sans Arabic"/>
            <w:rtl/>
          </w:rPr>
          <w:t>مشاهده متن منبع</w:t>
        </w:r>
      </w:hyperlink>
    </w:p>
    <w:p>
      <w:pPr>
        <w:bidi/>
        <w:spacing w:after="80"/>
        <w:jc w:val="right"/>
      </w:pPr>
      <w:r>
        <w:rPr>
          <w:rFonts w:ascii="Noto Sans Arabic" w:hAnsi="Noto Sans Arabic" w:cs="Noto Sans Arabic"/>
          <w:b/>
          <w:i w:val="0"/>
          <w:color w:val="132A45"/>
          <w:sz w:val="20"/>
          <w:rtl/>
        </w:rPr>
        <w:t>6. اصلاح آیین‌نامه اجرایی لایحه استقلال مصوب ۱۴۰۲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 xml:space="preserve"> — اصلاحات جدیدتر ساختاری.  </w:t>
      </w:r>
      <w:hyperlink r:id="rId14">
        <w:r>
          <w:rPr>
            <w:color w:val="0563C1"/>
            <w:u w:val="single"/>
            <w:rFonts w:ascii="Noto Sans Arabic" w:hAnsi="Noto Sans Arabic" w:cs="Noto Sans Arabic"/>
            <w:rtl/>
          </w:rPr>
          <w:t>مشاهده متن منبع</w:t>
        </w:r>
      </w:hyperlink>
    </w:p>
    <w:p>
      <w:pPr>
        <w:bidi/>
        <w:spacing w:after="80"/>
        <w:jc w:val="right"/>
      </w:pPr>
      <w:r>
        <w:rPr>
          <w:rFonts w:ascii="Noto Sans Arabic" w:hAnsi="Noto Sans Arabic" w:cs="Noto Sans Arabic"/>
          <w:b/>
          <w:i w:val="0"/>
          <w:color w:val="132A45"/>
          <w:sz w:val="20"/>
          <w:rtl/>
        </w:rPr>
        <w:t>7. قانون تجارت الکترونیکی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 xml:space="preserve"> — داده‌پیام، امضا، داده شخصی، هدف، تناسب، دسترسی و اصلاح.  </w:t>
      </w:r>
      <w:hyperlink r:id="rId15">
        <w:r>
          <w:rPr>
            <w:color w:val="0563C1"/>
            <w:u w:val="single"/>
            <w:rFonts w:ascii="Noto Sans Arabic" w:hAnsi="Noto Sans Arabic" w:cs="Noto Sans Arabic"/>
            <w:rtl/>
          </w:rPr>
          <w:t>مشاهده متن منبع</w:t>
        </w:r>
      </w:hyperlink>
    </w:p>
    <w:p>
      <w:pPr>
        <w:bidi/>
        <w:spacing w:after="80"/>
        <w:jc w:val="right"/>
      </w:pPr>
      <w:r>
        <w:rPr>
          <w:rFonts w:ascii="Noto Sans Arabic" w:hAnsi="Noto Sans Arabic" w:cs="Noto Sans Arabic"/>
          <w:b/>
          <w:i w:val="0"/>
          <w:color w:val="132A45"/>
          <w:sz w:val="20"/>
          <w:rtl/>
        </w:rPr>
        <w:t>8. قانون جرایم رایانه‌ای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 xml:space="preserve"> — دسترسی غیرمجاز، محرمانگی و جرایم علیه داده و سامانه.  </w:t>
      </w:r>
      <w:hyperlink r:id="rId16">
        <w:r>
          <w:rPr>
            <w:color w:val="0563C1"/>
            <w:u w:val="single"/>
            <w:rFonts w:ascii="Noto Sans Arabic" w:hAnsi="Noto Sans Arabic" w:cs="Noto Sans Arabic"/>
            <w:rtl/>
          </w:rPr>
          <w:t>مشاهده متن منبع</w:t>
        </w:r>
      </w:hyperlink>
    </w:p>
    <w:p>
      <w:pPr>
        <w:bidi/>
        <w:spacing w:after="80"/>
        <w:jc w:val="right"/>
      </w:pPr>
      <w:r>
        <w:rPr>
          <w:rFonts w:ascii="Noto Sans Arabic" w:hAnsi="Noto Sans Arabic" w:cs="Noto Sans Arabic"/>
          <w:b/>
          <w:i w:val="0"/>
          <w:color w:val="132A45"/>
          <w:sz w:val="20"/>
          <w:rtl/>
        </w:rPr>
        <w:t>9. قانون مجازات اسلامی - تعزیرات و فصل جرایم رایانه‌ای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 xml:space="preserve"> — متن تنقیحی برخی جرایم و مبانی محرمانگی/دسترسی.  </w:t>
      </w:r>
      <w:hyperlink r:id="rId17">
        <w:r>
          <w:rPr>
            <w:color w:val="0563C1"/>
            <w:u w:val="single"/>
            <w:rFonts w:ascii="Noto Sans Arabic" w:hAnsi="Noto Sans Arabic" w:cs="Noto Sans Arabic"/>
            <w:rtl/>
          </w:rPr>
          <w:t>مشاهده متن منبع</w:t>
        </w:r>
      </w:hyperlink>
    </w:p>
    <w:p>
      <w:pPr>
        <w:bidi/>
        <w:spacing w:after="80"/>
        <w:jc w:val="right"/>
      </w:pPr>
      <w:r>
        <w:rPr>
          <w:rFonts w:ascii="Noto Sans Arabic" w:hAnsi="Noto Sans Arabic" w:cs="Noto Sans Arabic"/>
          <w:b/>
          <w:i w:val="0"/>
          <w:color w:val="132A45"/>
          <w:sz w:val="20"/>
          <w:rtl/>
        </w:rPr>
        <w:t>10. آیین‌نامه اجرایی ماده ۳۲ قانون تجارت الکترونیکی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 xml:space="preserve"> — زیرساخت گواهی و حفاظت از داده ایجاد امضا.  </w:t>
      </w:r>
      <w:hyperlink r:id="rId18">
        <w:r>
          <w:rPr>
            <w:color w:val="0563C1"/>
            <w:u w:val="single"/>
            <w:rFonts w:ascii="Noto Sans Arabic" w:hAnsi="Noto Sans Arabic" w:cs="Noto Sans Arabic"/>
            <w:rtl/>
          </w:rPr>
          <w:t>مشاهده متن منبع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8E6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7" w:color="B76E00"/>
              <w:left w:val="single" w:sz="7" w:color="B76E00"/>
              <w:bottom w:val="single" w:sz="7" w:color="B76E00"/>
              <w:right w:val="single" w:sz="7" w:color="B76E00"/>
            </w:tcBorders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22"/>
                <w:rtl/>
              </w:rPr>
              <w:t>تذکر منابع</w:t>
              <w:br/>
            </w: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20"/>
                <w:rtl/>
              </w:rPr>
              <w:t>وجود لینک در سند به معنی رسمی بودن منبع تجمیع‌کننده یا کفایت آن برای تصمیم حقوقی نیست. تیم حقوقی باید متن روزنامه رسمی، سامانه‌های رسمی و آخرین اصلاحات را کنترل و Source Register را نسخه‌بندی کند.</w:t>
            </w:r>
          </w:p>
        </w:tc>
        <w:trPr>
          <w:tblHeader/>
        </w:trPr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پیوست د: واژه‌نامه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واژه</w:t>
            </w:r>
          </w:p>
        </w:tc>
        <w:tc>
          <w:tcPr>
            <w:tcW w:type="dxa" w:w="496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RBAC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کنترل دسترسی بر اساس نقش.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ABAC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کنترل بر اساس ویژگی‌های کاربر، منبع، محیط و هدف.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فهرست مجوزهای صریح یک منبع یا پرونده.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فضای مستقل یک سازمان یا مؤسسه در سامانه چندمستأجری.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Personal Space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فضای شخصی جدا از عضویت‌های سازمانی.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Matter/Case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واحد پرونده یا موضوع حقوقی با اعضا و منابع.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Entitlement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قابلیت یا سهمیه ناشی از پلن، نه مجوز داده.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AAL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سطح اطمینان احراز هویت.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Step-up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احراز مجدد برای عمل حساس.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JIT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اعطای دسترسی موقت در لحظه نیاز.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Break-Glass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دسترسی اضطراری کنترل‌شده.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SoD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تفکیک وظایف و جلوگیری از خودتأییدی.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Explicit Deny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قاعده ممنوعیت صریح که بر Allow عمومی غلبه می‌کند.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Hold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توقف حذف/تغییر داده به علت اختلاف، بررسی یا الزام.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Service Principal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هویت ماشینی مستقل.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Purpose Code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علت ساختاریافته برای استفاده از داده.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Redacted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نمایش حذف/ماسک‌شده داده حساس.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Maker-Checker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ساخت توسط یک نقش و تأیید توسط نقش مستقل.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Conflict Check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بررسی تعارض منافع قبل از دسترسی حرفه‌ای.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Policy-as-Code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تعریف و تست Policy دسترسی به صورت نسخه‌پذیر.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تأییدیه داخلی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نقش تأییدکننده</w:t>
            </w:r>
          </w:p>
        </w:tc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نام</w:t>
            </w:r>
          </w:p>
        </w:tc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تصمیم</w:t>
            </w:r>
          </w:p>
        </w:tc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تاریخ</w:t>
            </w:r>
          </w:p>
        </w:tc>
        <w:tc>
          <w:tcPr>
            <w:tcW w:type="dxa" w:w="198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ملاحظات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Product Owner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/ اصلاح / رد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Lead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/ اصلاح / رد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Security Lead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/ اصلاح / رد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Operations Lead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/ اصلاح / رد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Privacy/Compliance Owner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/ اصلاح / رد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Engineering Lead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/ اصلاح / رد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تاریخچه نسخه‌ها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نسخه</w:t>
            </w:r>
          </w:p>
        </w:tc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تاریخ</w:t>
            </w:r>
          </w:p>
        </w:tc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شرح تغییر</w:t>
            </w:r>
          </w:p>
        </w:tc>
        <w:tc>
          <w:tcPr>
            <w:tcW w:type="dxa" w:w="2480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تهیه‌کننده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۱.۰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مرداد ۱۴۰۵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نسخه اولیه جامع نقش‌ها، پرسوناها، RBAC/ABAC، SoD و معیار پذیرش.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تیم طراحی محصول LEGALIR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1F8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7" w:color="3A6EA5"/>
              <w:left w:val="single" w:sz="7" w:color="3A6EA5"/>
              <w:bottom w:val="single" w:sz="7" w:color="3A6EA5"/>
              <w:right w:val="single" w:sz="7" w:color="3A6EA5"/>
            </w:tcBorders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22"/>
                <w:rtl/>
              </w:rPr>
              <w:t>سند بعدی پیشنهادی</w:t>
              <w:br/>
            </w: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20"/>
                <w:rtl/>
              </w:rPr>
              <w:t>Feature Scope &amp; Release Roadmap: تبدیل Vision، Legal Scope و Role Model به محدوده MVP، Version 1، وابستگی‌ها، اولویت‌ها، گیت‌های انتشار و Backlog سطح Epic.</w:t>
            </w:r>
          </w:p>
        </w:tc>
        <w:trPr>
          <w:tblHeader/>
        </w:trPr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Noto Sans Arabic" w:hAnsi="Noto Sans Arabic" w:cs="Noto Sans Arabic"/>
        <w:b w:val="0"/>
        <w:i w:val="0"/>
        <w:color w:val="6B7280"/>
        <w:sz w:val="16"/>
        <w:rtl/>
      </w:rPr>
      <w:t>محرمانه - سند طراحی نقش و کنترل دسترسی</w:t>
    </w:r>
    <w:r>
      <w:rPr>
        <w:rFonts w:ascii="Noto Sans Arabic" w:hAnsi="Noto Sans Arabic" w:cs="Noto Sans Arabic"/>
        <w:b w:val="0"/>
        <w:i w:val="0"/>
        <w:color w:val="6B7280"/>
        <w:sz w:val="16"/>
        <w:rtl/>
      </w:rPr>
      <w:t xml:space="preserve">   |   صفحه </w:t>
    </w:r>
    <w:r>
      <w:rPr>
        <w:rFonts w:ascii="Noto Sans Arabic" w:hAnsi="Noto Sans Arabic" w:cs="Noto Sans Arabic"/>
        <w:color w:val="6B7280"/>
        <w:sz w:val="16"/>
        <w:rtl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Noto Sans Arabic" w:hAnsi="Noto Sans Arabic" w:cs="Noto Sans Arabic"/>
        <w:b/>
        <w:i w:val="0"/>
        <w:color w:val="6B7280"/>
        <w:sz w:val="17"/>
        <w:rtl/>
      </w:rPr>
      <w:t>LEGALIR  |  نقش‌ها، پرسوناها و ماتریس RBAC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nezamat.ir/post-20054/" TargetMode="External"/><Relationship Id="rId12" Type="http://schemas.openxmlformats.org/officeDocument/2006/relationships/hyperlink" Target="https://nezamat.ir/post-29874/" TargetMode="External"/><Relationship Id="rId13" Type="http://schemas.openxmlformats.org/officeDocument/2006/relationships/hyperlink" Target="https://nezamat.ir/post-42736/" TargetMode="External"/><Relationship Id="rId14" Type="http://schemas.openxmlformats.org/officeDocument/2006/relationships/hyperlink" Target="https://nezamat.ir/post-44649/" TargetMode="External"/><Relationship Id="rId15" Type="http://schemas.openxmlformats.org/officeDocument/2006/relationships/hyperlink" Target="https://nezamat.ir/post-34221/" TargetMode="External"/><Relationship Id="rId16" Type="http://schemas.openxmlformats.org/officeDocument/2006/relationships/hyperlink" Target="https://nezamat.ir/post-37592/" TargetMode="External"/><Relationship Id="rId17" Type="http://schemas.openxmlformats.org/officeDocument/2006/relationships/hyperlink" Target="https://nezamat.ir/post-28854/" TargetMode="External"/><Relationship Id="rId18" Type="http://schemas.openxmlformats.org/officeDocument/2006/relationships/hyperlink" Target="https://nezamat.ir/post-3657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LEGALIR User Roles, Personas &amp; RBAC Matrix v1.0</dc:title>
  <dc:subject>Role catalog, personas, RBAC/ABAC, segregation of duties and access governance for LEGALIR</dc:subject>
  <dc:creator>LEGALIR Product Design Team</dc:creator>
  <cp:keywords>LEGALIR, RBAC, ABAC, personas, roles, access control, legaltech, Iran</cp:keywords>
  <dc:description>Internal confidential product design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