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5292" w14:textId="77777777" w:rsidR="003C2BF5" w:rsidRDefault="00000000">
      <w:pPr>
        <w:pStyle w:val="a4"/>
      </w:pPr>
      <w:r>
        <w:t>Review Insight System Project Report</w:t>
      </w:r>
    </w:p>
    <w:p w14:paraId="693C701F" w14:textId="77777777" w:rsidR="003C2BF5" w:rsidRDefault="00000000">
      <w:pPr>
        <w:pStyle w:val="1"/>
      </w:pPr>
      <w:bookmarkStart w:id="0" w:name="X1c31e062a79e80478a4be28c6e642d1e48a8528"/>
      <w:r>
        <w:t>Review Insight System: Business-Oriented Language Processing for E-Commerce Review Analytics</w:t>
      </w:r>
    </w:p>
    <w:p w14:paraId="4EA6413C" w14:textId="77777777" w:rsidR="003C2BF5" w:rsidRDefault="00000000">
      <w:pPr>
        <w:pStyle w:val="FirstParagraph"/>
      </w:pPr>
      <w:r>
        <w:rPr>
          <w:i/>
          <w:iCs/>
        </w:rPr>
        <w:t>A Practice Module Report for Practical Language Processing</w:t>
      </w:r>
    </w:p>
    <w:p w14:paraId="5B216AD2" w14:textId="77777777" w:rsidR="003C2BF5" w:rsidRDefault="00000000">
      <w:pPr>
        <w:pStyle w:val="2"/>
      </w:pPr>
      <w:bookmarkStart w:id="1" w:name="introduction-and-business-problem"/>
      <w:r>
        <w:t>1. Introduction and Business Problem</w:t>
      </w:r>
    </w:p>
    <w:p w14:paraId="2C0BD3D4" w14:textId="77777777" w:rsidR="003C2BF5" w:rsidRDefault="00000000">
      <w:pPr>
        <w:pStyle w:val="FirstParagraph"/>
      </w:pPr>
      <w:r>
        <w:t>This project builds an end-to-end language processing system for e-commerce review analytics. The target users are online merchants or product operations analysts who need to identify useful reviews, detect negative customer experience, and summarise complaints into short actionable issue titles.</w:t>
      </w:r>
    </w:p>
    <w:p w14:paraId="5CCA482D" w14:textId="77777777" w:rsidR="003C2BF5" w:rsidRDefault="00000000">
      <w:pPr>
        <w:pStyle w:val="a0"/>
      </w:pPr>
      <w:r>
        <w:t>Customer reviews are one of the most important sources of business feedback in e-commerce. They contain direct evidence of product quality, delivery problems, customer satisfaction, usability issues, and recurring complaints. However, the information is written as unstructured natural language. A merchant may have thousands of reviews across multiple products, but it is not realistic to manually read every review, decide whether it is useful, detect its sentiment, and summarise its core issue.</w:t>
      </w:r>
    </w:p>
    <w:p w14:paraId="573FD038" w14:textId="77777777" w:rsidR="003C2BF5" w:rsidRDefault="00000000">
      <w:pPr>
        <w:pStyle w:val="a0"/>
      </w:pPr>
      <w:r>
        <w:t xml:space="preserve">The business problem is therefore </w:t>
      </w:r>
      <w:proofErr w:type="gramStart"/>
      <w:r w:rsidRPr="00BE73D3">
        <w:rPr>
          <w:b/>
          <w:bCs/>
        </w:rPr>
        <w:t>review</w:t>
      </w:r>
      <w:proofErr w:type="gramEnd"/>
      <w:r w:rsidRPr="00BE73D3">
        <w:rPr>
          <w:b/>
          <w:bCs/>
        </w:rPr>
        <w:t xml:space="preserve"> overload</w:t>
      </w:r>
      <w:r>
        <w:t>. Merchants need a practical system that can transform raw review text into structured, decision-support information. This project focuses on four connected business actions:</w:t>
      </w:r>
    </w:p>
    <w:p w14:paraId="4623E76F" w14:textId="77777777" w:rsidR="003C2BF5" w:rsidRDefault="00000000">
      <w:pPr>
        <w:pStyle w:val="Compact"/>
        <w:numPr>
          <w:ilvl w:val="0"/>
          <w:numId w:val="2"/>
        </w:numPr>
      </w:pPr>
      <w:r>
        <w:rPr>
          <w:b/>
          <w:bCs/>
        </w:rPr>
        <w:t>Prioritise</w:t>
      </w:r>
      <w:r>
        <w:t>: identify reviews that are likely to contain useful business information.</w:t>
      </w:r>
    </w:p>
    <w:p w14:paraId="6A726729" w14:textId="77777777" w:rsidR="003C2BF5" w:rsidRDefault="00000000">
      <w:pPr>
        <w:pStyle w:val="Compact"/>
        <w:numPr>
          <w:ilvl w:val="0"/>
          <w:numId w:val="2"/>
        </w:numPr>
      </w:pPr>
      <w:r>
        <w:rPr>
          <w:b/>
          <w:bCs/>
        </w:rPr>
        <w:t>Detect</w:t>
      </w:r>
      <w:r>
        <w:t>: identify negative customer experience through sentiment mining.</w:t>
      </w:r>
    </w:p>
    <w:p w14:paraId="41EC87EE" w14:textId="77777777" w:rsidR="003C2BF5" w:rsidRDefault="00000000">
      <w:pPr>
        <w:pStyle w:val="Compact"/>
        <w:numPr>
          <w:ilvl w:val="0"/>
          <w:numId w:val="2"/>
        </w:numPr>
      </w:pPr>
      <w:r>
        <w:rPr>
          <w:b/>
          <w:bCs/>
        </w:rPr>
        <w:t>Summarise</w:t>
      </w:r>
      <w:r>
        <w:t>: generate concise complaint titles for negative reviews.</w:t>
      </w:r>
    </w:p>
    <w:p w14:paraId="2A278EDA" w14:textId="77777777" w:rsidR="003C2BF5" w:rsidRDefault="00000000">
      <w:pPr>
        <w:pStyle w:val="Compact"/>
        <w:numPr>
          <w:ilvl w:val="0"/>
          <w:numId w:val="2"/>
        </w:numPr>
      </w:pPr>
      <w:r>
        <w:rPr>
          <w:b/>
          <w:bCs/>
        </w:rPr>
        <w:t>Explore</w:t>
      </w:r>
      <w:r>
        <w:t>: present the results through an interactive dashboard and an API-enabled conversational interface.</w:t>
      </w:r>
    </w:p>
    <w:p w14:paraId="4AA00F6C" w14:textId="77777777" w:rsidR="003C2BF5" w:rsidRDefault="00000000">
      <w:pPr>
        <w:pStyle w:val="FirstParagraph"/>
      </w:pPr>
      <w:r>
        <w:t>The project should not be understood as only a sentiment classifier. It is an end-to-end review intelligence system. The system combines text classification, sentiment mining, text generation, and dashboard-based exploration to support merchant decision-making. In a business workflow, the merchant can first inspect high-value or negative reviews, then review representative complaints, and finally use generated complaint titles to understand the main product issues more quickly.</w:t>
      </w:r>
    </w:p>
    <w:p w14:paraId="797C6DFC" w14:textId="77777777" w:rsidR="003C2BF5" w:rsidRDefault="00000000">
      <w:pPr>
        <w:pStyle w:val="a0"/>
      </w:pPr>
      <w:r>
        <w:t>The final deliverable is a Python-based pipeline and a Streamlit dashboard. The dashboard supports category and product filtering, representative negative review inspection, single-review inference, merchant CSV upload analysis, and an API-</w:t>
      </w:r>
      <w:r>
        <w:lastRenderedPageBreak/>
        <w:t>enabled text-based Merchant Copilot. The main evaluated components are the review-value classifier, the sentiment classifier, and the complaint-title generator.</w:t>
      </w:r>
    </w:p>
    <w:p w14:paraId="35944EE3" w14:textId="77777777" w:rsidR="003C2BF5" w:rsidRDefault="00000000">
      <w:pPr>
        <w:pStyle w:val="2"/>
      </w:pPr>
      <w:bookmarkStart w:id="2" w:name="X08578815b24b57a9d77eff50361ab399168c1cb"/>
      <w:bookmarkEnd w:id="1"/>
      <w:r>
        <w:t>2. Alignment with Practice Module Requirements</w:t>
      </w:r>
    </w:p>
    <w:p w14:paraId="15A33B5A" w14:textId="77777777" w:rsidR="003C2BF5" w:rsidRDefault="00000000">
      <w:pPr>
        <w:pStyle w:val="FirstParagraph"/>
      </w:pPr>
      <w:r>
        <w:t>The table below summarises how the project satisfies the Practical Language Processing practice module requirements.</w:t>
      </w:r>
    </w:p>
    <w:tbl>
      <w:tblPr>
        <w:tblStyle w:val="Table"/>
        <w:tblW w:w="4623" w:type="pct"/>
        <w:jc w:val="center"/>
        <w:tblLayout w:type="fixed"/>
        <w:tblLook w:val="0020" w:firstRow="1" w:lastRow="0" w:firstColumn="0" w:lastColumn="0" w:noHBand="0" w:noVBand="0"/>
      </w:tblPr>
      <w:tblGrid>
        <w:gridCol w:w="3510"/>
        <w:gridCol w:w="4678"/>
      </w:tblGrid>
      <w:tr w:rsidR="003C2BF5" w14:paraId="3D89A42F" w14:textId="77777777" w:rsidTr="00BE73D3">
        <w:trPr>
          <w:cnfStyle w:val="100000000000" w:firstRow="1" w:lastRow="0" w:firstColumn="0" w:lastColumn="0" w:oddVBand="0" w:evenVBand="0" w:oddHBand="0" w:evenHBand="0" w:firstRowFirstColumn="0" w:firstRowLastColumn="0" w:lastRowFirstColumn="0" w:lastRowLastColumn="0"/>
          <w:tblHeader/>
          <w:jc w:val="center"/>
        </w:trPr>
        <w:tc>
          <w:tcPr>
            <w:tcW w:w="3510" w:type="dxa"/>
          </w:tcPr>
          <w:p w14:paraId="322899DA" w14:textId="77777777" w:rsidR="003C2BF5" w:rsidRDefault="00000000">
            <w:pPr>
              <w:pStyle w:val="Compact"/>
            </w:pPr>
            <w:r>
              <w:t>Practice Module Requirement</w:t>
            </w:r>
          </w:p>
        </w:tc>
        <w:tc>
          <w:tcPr>
            <w:tcW w:w="4678" w:type="dxa"/>
          </w:tcPr>
          <w:p w14:paraId="5AA315D6" w14:textId="77777777" w:rsidR="003C2BF5" w:rsidRDefault="00000000">
            <w:pPr>
              <w:pStyle w:val="Compact"/>
            </w:pPr>
            <w:r>
              <w:t>How This Project Satisfies It</w:t>
            </w:r>
          </w:p>
        </w:tc>
      </w:tr>
      <w:tr w:rsidR="003C2BF5" w14:paraId="69671261" w14:textId="77777777" w:rsidTr="00BE73D3">
        <w:trPr>
          <w:jc w:val="center"/>
        </w:trPr>
        <w:tc>
          <w:tcPr>
            <w:tcW w:w="3510" w:type="dxa"/>
          </w:tcPr>
          <w:p w14:paraId="646C7910" w14:textId="77777777" w:rsidR="003C2BF5" w:rsidRDefault="00000000">
            <w:pPr>
              <w:pStyle w:val="Compact"/>
            </w:pPr>
            <w:r>
              <w:t>Real-world business problem</w:t>
            </w:r>
          </w:p>
        </w:tc>
        <w:tc>
          <w:tcPr>
            <w:tcW w:w="4678" w:type="dxa"/>
          </w:tcPr>
          <w:p w14:paraId="306D3A6C" w14:textId="77777777" w:rsidR="003C2BF5" w:rsidRDefault="00000000">
            <w:pPr>
              <w:pStyle w:val="Compact"/>
            </w:pPr>
            <w:r>
              <w:t>E-commerce review intelligence for merchant decision support</w:t>
            </w:r>
          </w:p>
        </w:tc>
      </w:tr>
      <w:tr w:rsidR="003C2BF5" w14:paraId="286C4374" w14:textId="77777777" w:rsidTr="00BE73D3">
        <w:trPr>
          <w:jc w:val="center"/>
        </w:trPr>
        <w:tc>
          <w:tcPr>
            <w:tcW w:w="3510" w:type="dxa"/>
          </w:tcPr>
          <w:p w14:paraId="32390894" w14:textId="77777777" w:rsidR="003C2BF5" w:rsidRDefault="00000000">
            <w:pPr>
              <w:pStyle w:val="Compact"/>
            </w:pPr>
            <w:r>
              <w:t>Language data</w:t>
            </w:r>
          </w:p>
        </w:tc>
        <w:tc>
          <w:tcPr>
            <w:tcW w:w="4678" w:type="dxa"/>
          </w:tcPr>
          <w:p w14:paraId="510ADA79" w14:textId="77777777" w:rsidR="003C2BF5" w:rsidRDefault="00000000">
            <w:pPr>
              <w:pStyle w:val="Compact"/>
            </w:pPr>
            <w:r>
              <w:t>Amazon customer review text and product metadata</w:t>
            </w:r>
          </w:p>
        </w:tc>
      </w:tr>
      <w:tr w:rsidR="003C2BF5" w14:paraId="2C5C0B2F" w14:textId="77777777" w:rsidTr="00BE73D3">
        <w:trPr>
          <w:jc w:val="center"/>
        </w:trPr>
        <w:tc>
          <w:tcPr>
            <w:tcW w:w="3510" w:type="dxa"/>
          </w:tcPr>
          <w:p w14:paraId="5C647768" w14:textId="77777777" w:rsidR="003C2BF5" w:rsidRDefault="00000000">
            <w:pPr>
              <w:pStyle w:val="Compact"/>
            </w:pPr>
            <w:r>
              <w:t>Sentiment mining / conversational UI</w:t>
            </w:r>
          </w:p>
        </w:tc>
        <w:tc>
          <w:tcPr>
            <w:tcW w:w="4678" w:type="dxa"/>
          </w:tcPr>
          <w:p w14:paraId="1545A873" w14:textId="77777777" w:rsidR="003C2BF5" w:rsidRDefault="00000000">
            <w:pPr>
              <w:pStyle w:val="Compact"/>
            </w:pPr>
            <w:r>
              <w:t>BERT-based sentiment mining and an API-enabled Merchant Copilot interface</w:t>
            </w:r>
          </w:p>
        </w:tc>
      </w:tr>
      <w:tr w:rsidR="003C2BF5" w14:paraId="51022DCE" w14:textId="77777777" w:rsidTr="00BE73D3">
        <w:trPr>
          <w:jc w:val="center"/>
        </w:trPr>
        <w:tc>
          <w:tcPr>
            <w:tcW w:w="3510" w:type="dxa"/>
          </w:tcPr>
          <w:p w14:paraId="6225E7E2" w14:textId="77777777" w:rsidR="003C2BF5" w:rsidRDefault="00000000">
            <w:pPr>
              <w:pStyle w:val="Compact"/>
            </w:pPr>
            <w:r>
              <w:t>At least two text mining tasks</w:t>
            </w:r>
          </w:p>
        </w:tc>
        <w:tc>
          <w:tcPr>
            <w:tcW w:w="4678" w:type="dxa"/>
          </w:tcPr>
          <w:p w14:paraId="633DB2D3" w14:textId="77777777" w:rsidR="003C2BF5" w:rsidRDefault="00000000">
            <w:pPr>
              <w:pStyle w:val="Compact"/>
            </w:pPr>
            <w:r>
              <w:t>Review-value classification, sentiment classification, and complaint-title generation</w:t>
            </w:r>
          </w:p>
        </w:tc>
      </w:tr>
      <w:tr w:rsidR="003C2BF5" w14:paraId="5E07A6AD" w14:textId="77777777" w:rsidTr="00BE73D3">
        <w:trPr>
          <w:jc w:val="center"/>
        </w:trPr>
        <w:tc>
          <w:tcPr>
            <w:tcW w:w="3510" w:type="dxa"/>
          </w:tcPr>
          <w:p w14:paraId="5BA419EA" w14:textId="77777777" w:rsidR="003C2BF5" w:rsidRDefault="00000000">
            <w:pPr>
              <w:pStyle w:val="Compact"/>
            </w:pPr>
            <w:r>
              <w:t>Deep neural network</w:t>
            </w:r>
          </w:p>
        </w:tc>
        <w:tc>
          <w:tcPr>
            <w:tcW w:w="4678" w:type="dxa"/>
          </w:tcPr>
          <w:p w14:paraId="41831D4B" w14:textId="77777777" w:rsidR="003C2BF5" w:rsidRDefault="00000000">
            <w:pPr>
              <w:pStyle w:val="Compact"/>
            </w:pPr>
            <w:r>
              <w:t xml:space="preserve">Fine-tuned </w:t>
            </w:r>
            <w:r>
              <w:rPr>
                <w:rStyle w:val="VerbatimChar"/>
              </w:rPr>
              <w:t>bert-base-uncased</w:t>
            </w:r>
            <w:r>
              <w:t xml:space="preserve"> and fine-tuned </w:t>
            </w:r>
            <w:r>
              <w:rPr>
                <w:rStyle w:val="VerbatimChar"/>
              </w:rPr>
              <w:t>google/flan-t5-base</w:t>
            </w:r>
          </w:p>
        </w:tc>
      </w:tr>
      <w:tr w:rsidR="003C2BF5" w14:paraId="3DC21DE0" w14:textId="77777777" w:rsidTr="00BE73D3">
        <w:trPr>
          <w:jc w:val="center"/>
        </w:trPr>
        <w:tc>
          <w:tcPr>
            <w:tcW w:w="3510" w:type="dxa"/>
          </w:tcPr>
          <w:p w14:paraId="66923248" w14:textId="77777777" w:rsidR="003C2BF5" w:rsidRDefault="00000000">
            <w:pPr>
              <w:pStyle w:val="Compact"/>
            </w:pPr>
            <w:r>
              <w:t>Python implementation</w:t>
            </w:r>
          </w:p>
        </w:tc>
        <w:tc>
          <w:tcPr>
            <w:tcW w:w="4678" w:type="dxa"/>
          </w:tcPr>
          <w:p w14:paraId="119FE287" w14:textId="77777777" w:rsidR="003C2BF5" w:rsidRDefault="00000000">
            <w:pPr>
              <w:pStyle w:val="Compact"/>
            </w:pPr>
            <w:r>
              <w:t>Python pipeline using scikit-learn, PyTorch, Hugging Face Transformers, and Streamlit</w:t>
            </w:r>
          </w:p>
        </w:tc>
      </w:tr>
      <w:tr w:rsidR="003C2BF5" w14:paraId="0F3397FD" w14:textId="77777777" w:rsidTr="00BE73D3">
        <w:trPr>
          <w:jc w:val="center"/>
        </w:trPr>
        <w:tc>
          <w:tcPr>
            <w:tcW w:w="3510" w:type="dxa"/>
          </w:tcPr>
          <w:p w14:paraId="5B00E321" w14:textId="77777777" w:rsidR="003C2BF5" w:rsidRDefault="00000000">
            <w:pPr>
              <w:pStyle w:val="Compact"/>
            </w:pPr>
            <w:r>
              <w:t>System deliverable</w:t>
            </w:r>
          </w:p>
        </w:tc>
        <w:tc>
          <w:tcPr>
            <w:tcW w:w="4678" w:type="dxa"/>
          </w:tcPr>
          <w:p w14:paraId="4C165123" w14:textId="77777777" w:rsidR="003C2BF5" w:rsidRDefault="00000000">
            <w:pPr>
              <w:pStyle w:val="Compact"/>
            </w:pPr>
            <w:r>
              <w:t>Streamlit dashboard, source code, processed datasets, model metrics, and documentation</w:t>
            </w:r>
          </w:p>
        </w:tc>
      </w:tr>
    </w:tbl>
    <w:p w14:paraId="495A8A72" w14:textId="77777777" w:rsidR="003C2BF5" w:rsidRDefault="00000000">
      <w:pPr>
        <w:pStyle w:val="a0"/>
      </w:pPr>
      <w:r>
        <w:t xml:space="preserve">The deep neural network requirement is satisfied by fine-tuning </w:t>
      </w:r>
      <w:r>
        <w:rPr>
          <w:rStyle w:val="VerbatimChar"/>
        </w:rPr>
        <w:t>bert-base-uncased</w:t>
      </w:r>
      <w:r>
        <w:t xml:space="preserve"> for sentiment classification and fine-tuning Flan-T5 models for complaint-title generation. The project also includes a conversational text interface. The Merchant Copilot can connect to an LLM API when an API key is configured, and it falls back to local rule-based responses when the API is unavailable. It is evaluated here as a system interface rather than as a separately benchmarked open-domain chatbot.</w:t>
      </w:r>
    </w:p>
    <w:p w14:paraId="317E0078" w14:textId="77777777" w:rsidR="003C2BF5" w:rsidRDefault="00000000">
      <w:pPr>
        <w:pStyle w:val="2"/>
      </w:pPr>
      <w:bookmarkStart w:id="3" w:name="datasets"/>
      <w:bookmarkEnd w:id="2"/>
      <w:r>
        <w:t>3. Datasets</w:t>
      </w:r>
    </w:p>
    <w:p w14:paraId="49E4D941" w14:textId="77777777" w:rsidR="003C2BF5" w:rsidRDefault="00000000">
      <w:pPr>
        <w:pStyle w:val="3"/>
      </w:pPr>
      <w:bookmarkStart w:id="4" w:name="raw-data-source"/>
      <w:r>
        <w:t>3.1 Raw Data Source</w:t>
      </w:r>
    </w:p>
    <w:p w14:paraId="6B6F6E66" w14:textId="77777777" w:rsidR="003C2BF5" w:rsidRDefault="00000000">
      <w:pPr>
        <w:pStyle w:val="FirstParagraph"/>
      </w:pPr>
      <w:r>
        <w:t>The project uses the public Amazon Reviews 2023 dataset from McAuley-Lab, available on Hugging Face. The dataset contains customer reviews and product metadata from multiple Amazon product categories. The project uses review text, review titles, ratings, helpful votes, verified purchase information, product identifiers, and product titles.</w:t>
      </w:r>
    </w:p>
    <w:p w14:paraId="2CEB2C74" w14:textId="77777777" w:rsidR="003C2BF5" w:rsidRDefault="00000000">
      <w:pPr>
        <w:pStyle w:val="a0"/>
      </w:pPr>
      <w:r>
        <w:t>Five categories were selected:</w:t>
      </w:r>
    </w:p>
    <w:tbl>
      <w:tblPr>
        <w:tblStyle w:val="Table"/>
        <w:tblW w:w="4028" w:type="pct"/>
        <w:jc w:val="center"/>
        <w:tblLayout w:type="fixed"/>
        <w:tblLook w:val="0020" w:firstRow="1" w:lastRow="0" w:firstColumn="0" w:lastColumn="0" w:noHBand="0" w:noVBand="0"/>
      </w:tblPr>
      <w:tblGrid>
        <w:gridCol w:w="3567"/>
        <w:gridCol w:w="3567"/>
      </w:tblGrid>
      <w:tr w:rsidR="003C2BF5" w14:paraId="7FC464FE" w14:textId="77777777" w:rsidTr="00B4149B">
        <w:trPr>
          <w:cnfStyle w:val="100000000000" w:firstRow="1" w:lastRow="0" w:firstColumn="0" w:lastColumn="0" w:oddVBand="0" w:evenVBand="0" w:oddHBand="0" w:evenHBand="0" w:firstRowFirstColumn="0" w:firstRowLastColumn="0" w:lastRowFirstColumn="0" w:lastRowLastColumn="0"/>
          <w:tblHeader/>
          <w:jc w:val="center"/>
        </w:trPr>
        <w:tc>
          <w:tcPr>
            <w:tcW w:w="3190" w:type="dxa"/>
          </w:tcPr>
          <w:p w14:paraId="5515191C" w14:textId="77777777" w:rsidR="003C2BF5" w:rsidRDefault="00000000" w:rsidP="00B4149B">
            <w:pPr>
              <w:pStyle w:val="Compact"/>
              <w:jc w:val="center"/>
            </w:pPr>
            <w:r>
              <w:lastRenderedPageBreak/>
              <w:t>Category</w:t>
            </w:r>
          </w:p>
        </w:tc>
        <w:tc>
          <w:tcPr>
            <w:tcW w:w="3190" w:type="dxa"/>
          </w:tcPr>
          <w:p w14:paraId="25711F24" w14:textId="77777777" w:rsidR="003C2BF5" w:rsidRDefault="00000000" w:rsidP="00B4149B">
            <w:pPr>
              <w:pStyle w:val="Compact"/>
              <w:jc w:val="center"/>
            </w:pPr>
            <w:r>
              <w:t>Description</w:t>
            </w:r>
          </w:p>
        </w:tc>
      </w:tr>
      <w:tr w:rsidR="003C2BF5" w14:paraId="7A236EEB" w14:textId="77777777" w:rsidTr="00B4149B">
        <w:trPr>
          <w:jc w:val="center"/>
        </w:trPr>
        <w:tc>
          <w:tcPr>
            <w:tcW w:w="3190" w:type="dxa"/>
          </w:tcPr>
          <w:p w14:paraId="2C6357F7" w14:textId="77777777" w:rsidR="003C2BF5" w:rsidRDefault="00000000" w:rsidP="00B4149B">
            <w:pPr>
              <w:pStyle w:val="Compact"/>
              <w:jc w:val="center"/>
            </w:pPr>
            <w:r>
              <w:rPr>
                <w:rStyle w:val="VerbatimChar"/>
              </w:rPr>
              <w:t>All_Beauty</w:t>
            </w:r>
          </w:p>
        </w:tc>
        <w:tc>
          <w:tcPr>
            <w:tcW w:w="3190" w:type="dxa"/>
          </w:tcPr>
          <w:p w14:paraId="7A326396" w14:textId="77777777" w:rsidR="003C2BF5" w:rsidRDefault="00000000" w:rsidP="00B4149B">
            <w:pPr>
              <w:pStyle w:val="Compact"/>
              <w:jc w:val="center"/>
            </w:pPr>
            <w:r>
              <w:t>Beauty product reviews</w:t>
            </w:r>
          </w:p>
        </w:tc>
      </w:tr>
      <w:tr w:rsidR="003C2BF5" w14:paraId="7D62CC71" w14:textId="77777777" w:rsidTr="00B4149B">
        <w:trPr>
          <w:jc w:val="center"/>
        </w:trPr>
        <w:tc>
          <w:tcPr>
            <w:tcW w:w="3190" w:type="dxa"/>
          </w:tcPr>
          <w:p w14:paraId="3C63301F" w14:textId="77777777" w:rsidR="003C2BF5" w:rsidRDefault="00000000" w:rsidP="00B4149B">
            <w:pPr>
              <w:pStyle w:val="Compact"/>
              <w:jc w:val="center"/>
            </w:pPr>
            <w:r>
              <w:rPr>
                <w:rStyle w:val="VerbatimChar"/>
              </w:rPr>
              <w:t>Amazon_Fashion</w:t>
            </w:r>
          </w:p>
        </w:tc>
        <w:tc>
          <w:tcPr>
            <w:tcW w:w="3190" w:type="dxa"/>
          </w:tcPr>
          <w:p w14:paraId="4439EDC1" w14:textId="77777777" w:rsidR="003C2BF5" w:rsidRDefault="00000000" w:rsidP="00B4149B">
            <w:pPr>
              <w:pStyle w:val="Compact"/>
              <w:jc w:val="center"/>
            </w:pPr>
            <w:r>
              <w:t>Fashion and apparel reviews</w:t>
            </w:r>
          </w:p>
        </w:tc>
      </w:tr>
      <w:tr w:rsidR="003C2BF5" w14:paraId="0BC7B428" w14:textId="77777777" w:rsidTr="00B4149B">
        <w:trPr>
          <w:jc w:val="center"/>
        </w:trPr>
        <w:tc>
          <w:tcPr>
            <w:tcW w:w="3190" w:type="dxa"/>
          </w:tcPr>
          <w:p w14:paraId="524A0841" w14:textId="77777777" w:rsidR="003C2BF5" w:rsidRDefault="00000000" w:rsidP="00B4149B">
            <w:pPr>
              <w:pStyle w:val="Compact"/>
              <w:jc w:val="center"/>
            </w:pPr>
            <w:r>
              <w:rPr>
                <w:rStyle w:val="VerbatimChar"/>
              </w:rPr>
              <w:t>Appliances</w:t>
            </w:r>
          </w:p>
        </w:tc>
        <w:tc>
          <w:tcPr>
            <w:tcW w:w="3190" w:type="dxa"/>
          </w:tcPr>
          <w:p w14:paraId="7D2B9388" w14:textId="77777777" w:rsidR="003C2BF5" w:rsidRDefault="00000000" w:rsidP="00B4149B">
            <w:pPr>
              <w:pStyle w:val="Compact"/>
              <w:jc w:val="center"/>
            </w:pPr>
            <w:r>
              <w:t>Appliance product reviews</w:t>
            </w:r>
          </w:p>
        </w:tc>
      </w:tr>
      <w:tr w:rsidR="003C2BF5" w14:paraId="4A007F4B" w14:textId="77777777" w:rsidTr="00B4149B">
        <w:trPr>
          <w:jc w:val="center"/>
        </w:trPr>
        <w:tc>
          <w:tcPr>
            <w:tcW w:w="3190" w:type="dxa"/>
          </w:tcPr>
          <w:p w14:paraId="07571DA7" w14:textId="77777777" w:rsidR="003C2BF5" w:rsidRDefault="00000000" w:rsidP="00B4149B">
            <w:pPr>
              <w:pStyle w:val="Compact"/>
              <w:jc w:val="center"/>
            </w:pPr>
            <w:r>
              <w:rPr>
                <w:rStyle w:val="VerbatimChar"/>
              </w:rPr>
              <w:t>Handmade_Products</w:t>
            </w:r>
          </w:p>
        </w:tc>
        <w:tc>
          <w:tcPr>
            <w:tcW w:w="3190" w:type="dxa"/>
          </w:tcPr>
          <w:p w14:paraId="34194F35" w14:textId="77777777" w:rsidR="003C2BF5" w:rsidRDefault="00000000" w:rsidP="00B4149B">
            <w:pPr>
              <w:pStyle w:val="Compact"/>
              <w:jc w:val="center"/>
            </w:pPr>
            <w:r>
              <w:t>Handmade product reviews</w:t>
            </w:r>
          </w:p>
        </w:tc>
      </w:tr>
      <w:tr w:rsidR="003C2BF5" w14:paraId="6D3F7550" w14:textId="77777777" w:rsidTr="00B4149B">
        <w:trPr>
          <w:jc w:val="center"/>
        </w:trPr>
        <w:tc>
          <w:tcPr>
            <w:tcW w:w="3190" w:type="dxa"/>
          </w:tcPr>
          <w:p w14:paraId="10202E53" w14:textId="77777777" w:rsidR="003C2BF5" w:rsidRDefault="00000000" w:rsidP="00B4149B">
            <w:pPr>
              <w:pStyle w:val="Compact"/>
              <w:jc w:val="center"/>
            </w:pPr>
            <w:r>
              <w:rPr>
                <w:rStyle w:val="VerbatimChar"/>
              </w:rPr>
              <w:t>Health_and_Personal_Care</w:t>
            </w:r>
          </w:p>
        </w:tc>
        <w:tc>
          <w:tcPr>
            <w:tcW w:w="3190" w:type="dxa"/>
          </w:tcPr>
          <w:p w14:paraId="3D9DE3F8" w14:textId="77777777" w:rsidR="003C2BF5" w:rsidRDefault="00000000" w:rsidP="00B4149B">
            <w:pPr>
              <w:pStyle w:val="Compact"/>
              <w:jc w:val="center"/>
            </w:pPr>
            <w:r>
              <w:t>Health and personal care reviews</w:t>
            </w:r>
          </w:p>
        </w:tc>
      </w:tr>
    </w:tbl>
    <w:p w14:paraId="36845E32" w14:textId="77777777" w:rsidR="003C2BF5" w:rsidRDefault="00000000">
      <w:pPr>
        <w:pStyle w:val="a0"/>
      </w:pPr>
      <w:r>
        <w:t>These categories were selected to provide variation in product type and complaint style while keeping the project feasible for local training and demonstration.</w:t>
      </w:r>
    </w:p>
    <w:p w14:paraId="0F1E7FCE" w14:textId="77777777" w:rsidR="003C2BF5" w:rsidRDefault="00000000">
      <w:pPr>
        <w:pStyle w:val="3"/>
      </w:pPr>
      <w:bookmarkStart w:id="5" w:name="review-value-dataset"/>
      <w:bookmarkEnd w:id="4"/>
      <w:r>
        <w:t>3.2 Review-Value Dataset</w:t>
      </w:r>
    </w:p>
    <w:p w14:paraId="61171593" w14:textId="77777777" w:rsidR="00E21DED" w:rsidRDefault="00E21DED">
      <w:pPr>
        <w:pStyle w:val="a0"/>
      </w:pPr>
      <w:r w:rsidRPr="00E21DED">
        <w:t>The first processed dataset is used for review-value classification. It contains 10,000 sampled reviews, split into 8,000 training reviews, 1,000 validation reviews, and 1,000 test reviews.</w:t>
      </w:r>
    </w:p>
    <w:p w14:paraId="1625260A" w14:textId="0DA07BF4" w:rsidR="003C2BF5" w:rsidRDefault="00E21DED">
      <w:pPr>
        <w:pStyle w:val="a0"/>
      </w:pPr>
      <w:r w:rsidRPr="00E21DED">
        <w:t>Because the original dataset does not provide an explicit “business value” label, a proxy label is constructed using helpful votes</w:t>
      </w:r>
      <w:r>
        <w:t>:</w:t>
      </w:r>
    </w:p>
    <w:p w14:paraId="2A30FE7D" w14:textId="77777777" w:rsidR="003C2BF5" w:rsidRDefault="00000000">
      <w:pPr>
        <w:pStyle w:val="SourceCode"/>
      </w:pPr>
      <w:r>
        <w:rPr>
          <w:rStyle w:val="VerbatimChar"/>
        </w:rPr>
        <w:t>review_value_label = 1 if helpful_votes &gt;= 2 else 0</w:t>
      </w:r>
    </w:p>
    <w:p w14:paraId="349FC55F" w14:textId="5F160579" w:rsidR="003C2BF5" w:rsidRDefault="00E21DED">
      <w:pPr>
        <w:pStyle w:val="FirstParagraph"/>
      </w:pPr>
      <w:r w:rsidRPr="00E21DED">
        <w:t xml:space="preserve">This design follows a weak-supervision approach. Helpful votes reflect community feedback on whether a review is informative or useful to other </w:t>
      </w:r>
      <w:proofErr w:type="gramStart"/>
      <w:r w:rsidRPr="00E21DED">
        <w:t>users, and</w:t>
      </w:r>
      <w:proofErr w:type="gramEnd"/>
      <w:r w:rsidRPr="00E21DED">
        <w:t xml:space="preserve"> therefore serve as a practical approximation of review value in a real-world setting</w:t>
      </w:r>
      <w:r>
        <w:t>.</w:t>
      </w:r>
    </w:p>
    <w:p w14:paraId="344A788A" w14:textId="221B08A9" w:rsidR="00E21DED" w:rsidRDefault="00E21DED" w:rsidP="00E21DED">
      <w:pPr>
        <w:pStyle w:val="a0"/>
      </w:pPr>
      <w:r w:rsidRPr="00E21DED">
        <w:t>The threshold of 2 is chosen to balance label quality and data coverage. A threshold of 1 would include many low-signal reviews with minimal validation, while a higher threshold (e.g., ≥ 5) would produce cleaner labels but significantly reduce the number of positive examples. Using ≥ 2 ensures that the review has received repeated confirmation of usefulness while still retaining sufficient training data.</w:t>
      </w:r>
    </w:p>
    <w:p w14:paraId="53F7BC2C" w14:textId="1AD4489E" w:rsidR="00E21DED" w:rsidRPr="00E21DED" w:rsidRDefault="00E21DED" w:rsidP="00E21DED">
      <w:pPr>
        <w:pStyle w:val="a0"/>
      </w:pPr>
      <w:r w:rsidRPr="00E21DED">
        <w:t>This results in 1,250 high-value reviews and 8,750 low-value reviews. The class imbalance is realistic, as only a small proportion of reviews are considered highly useful by users. At the same time, the proxy label is imperfect: helpful votes may depend on factors such as product popularity, review visibility, and time since posting. Therefore, review-value classification should be interpreted as a proxy task rather than a human-annotated review-quality benchmark.</w:t>
      </w:r>
    </w:p>
    <w:p w14:paraId="70639DAF" w14:textId="77777777" w:rsidR="003C2BF5" w:rsidRDefault="00000000">
      <w:pPr>
        <w:pStyle w:val="3"/>
      </w:pPr>
      <w:bookmarkStart w:id="6" w:name="calibrated-sentiment-dataset"/>
      <w:bookmarkEnd w:id="5"/>
      <w:r>
        <w:t>3.3 Calibrated Sentiment Dataset</w:t>
      </w:r>
    </w:p>
    <w:p w14:paraId="38A52A0D" w14:textId="734EE122" w:rsidR="003C2BF5" w:rsidRDefault="00E21DED">
      <w:pPr>
        <w:pStyle w:val="FirstParagraph"/>
      </w:pPr>
      <w:r w:rsidRPr="00E21DED">
        <w:t>The second dataset supports sentiment mining. Since the original dataset does not provide reliable sentiment annotations, sentiment labels are constructed using a weak-supervision strategy that combines star ratings and VADER lexical sentiment scores</w:t>
      </w:r>
      <w:r>
        <w:t>.</w:t>
      </w:r>
    </w:p>
    <w:p w14:paraId="4125DECE" w14:textId="043C3243" w:rsidR="00E21DED" w:rsidRPr="00E21DED" w:rsidRDefault="00E21DED" w:rsidP="00E21DED">
      <w:pPr>
        <w:pStyle w:val="a0"/>
      </w:pPr>
      <w:r w:rsidRPr="00E21DED">
        <w:lastRenderedPageBreak/>
        <w:t>Specifically, the following rules are applied:</w:t>
      </w:r>
    </w:p>
    <w:p w14:paraId="334B08B8" w14:textId="77777777" w:rsidR="003C2BF5" w:rsidRDefault="00000000">
      <w:pPr>
        <w:pStyle w:val="SourceCode"/>
      </w:pPr>
      <w:r>
        <w:rPr>
          <w:rStyle w:val="VerbatimChar"/>
        </w:rPr>
        <w:t>positive: rating &gt;= 4 and VADER compound score &gt;= 0.05</w:t>
      </w:r>
      <w:r>
        <w:rPr>
          <w:rStyle w:val="VerbatimChar"/>
        </w:rPr>
        <w:br/>
        <w:t>negative: rating &lt;= 3 and VADER compound score &lt;= -0.05</w:t>
      </w:r>
      <w:r>
        <w:rPr>
          <w:rStyle w:val="VerbatimChar"/>
        </w:rPr>
        <w:br/>
        <w:t>discard: otherwise</w:t>
      </w:r>
    </w:p>
    <w:p w14:paraId="609A4612" w14:textId="2D1D82D7" w:rsidR="003C2BF5" w:rsidRDefault="00E21DED">
      <w:pPr>
        <w:pStyle w:val="FirstParagraph"/>
      </w:pPr>
      <w:r w:rsidRPr="00E21DED">
        <w:t>This design is motivated by the complementary nature of the two signals. Star ratings reflect the user's overall evaluation, while VADER captures sentiment expressed in the review text. Each signal alone can be noisy—for example, high ratings may still contain complaints, and text sentiment models may misinterpret context. By requiring agreement between rating and textual sentiment, the method filters out inconsistent or ambiguous cases</w:t>
      </w:r>
      <w:r>
        <w:t>.</w:t>
      </w:r>
    </w:p>
    <w:p w14:paraId="59594452" w14:textId="77777777" w:rsidR="0030520D" w:rsidRDefault="0030520D" w:rsidP="00E21DED">
      <w:pPr>
        <w:pStyle w:val="a0"/>
      </w:pPr>
      <w:r w:rsidRPr="0030520D">
        <w:t xml:space="preserve">Standard VADER thresholds (≥ 0.05 for positive and ≤ -0.05 for negative) are adopted, following the default configuration used in the VADER sentiment analysis implementation. These empirically derived thresholds are designed to distinguish clearly </w:t>
      </w:r>
      <w:proofErr w:type="spellStart"/>
      <w:r w:rsidRPr="0030520D">
        <w:t>polarised</w:t>
      </w:r>
      <w:proofErr w:type="spellEnd"/>
      <w:r w:rsidRPr="0030520D">
        <w:t xml:space="preserve"> sentiment from near-neutral cases. Reviews with compound scores close to zero are treated as weak or ambiguous signals and are excluded to reduce label noise.</w:t>
      </w:r>
    </w:p>
    <w:p w14:paraId="37B1CB00" w14:textId="44D9247A" w:rsidR="00E21DED" w:rsidRDefault="00E21DED" w:rsidP="00E21DED">
      <w:pPr>
        <w:pStyle w:val="a0"/>
      </w:pPr>
      <w:r w:rsidRPr="00E21DED">
        <w:t xml:space="preserve">As a result, only high-confidence sentiment examples are kept, and ambiguous or weakly </w:t>
      </w:r>
      <w:proofErr w:type="spellStart"/>
      <w:r w:rsidRPr="00E21DED">
        <w:t>polarised</w:t>
      </w:r>
      <w:proofErr w:type="spellEnd"/>
      <w:r w:rsidRPr="00E21DED">
        <w:t xml:space="preserve"> reviews are discarded. This leads to a smaller but cleaner dataset, containing 2,548 training examples, 818 validation examples, and 798 test examples.</w:t>
      </w:r>
    </w:p>
    <w:p w14:paraId="76364CC2" w14:textId="198F92BF" w:rsidR="00E21DED" w:rsidRPr="00E21DED" w:rsidRDefault="00E21DED" w:rsidP="00E21DED">
      <w:pPr>
        <w:pStyle w:val="a0"/>
      </w:pPr>
      <w:r w:rsidRPr="00E21DED">
        <w:t>This dataset provides a consistent sentiment signal without requiring manual annotation. However, the labels remain calibrated weak labels rather than independent human annotations. Therefore, sentiment model results should be interpreted as performance on calibrated sentiment labels, rather than as performance on a separate human gold-standard sentiment benchmark</w:t>
      </w:r>
      <w:r>
        <w:t>.</w:t>
      </w:r>
    </w:p>
    <w:p w14:paraId="39749499" w14:textId="77777777" w:rsidR="003C2BF5" w:rsidRDefault="00000000">
      <w:pPr>
        <w:pStyle w:val="3"/>
      </w:pPr>
      <w:bookmarkStart w:id="7" w:name="pseudo-complaint-title-dataset"/>
      <w:bookmarkEnd w:id="6"/>
      <w:r>
        <w:t>3.4 Pseudo Complaint-Title Dataset</w:t>
      </w:r>
    </w:p>
    <w:p w14:paraId="4875837A" w14:textId="77777777" w:rsidR="003C2BF5" w:rsidRDefault="00000000">
      <w:pPr>
        <w:pStyle w:val="FirstParagraph"/>
      </w:pPr>
      <w:r>
        <w:t>The third dataset is used for complaint-title generation. This task focuses only on negative reviews. Since the raw Amazon dataset does not contain normalized complaint titles, an LLM is used to generate pseudo complaint-title labels. These labels are then used to fine-tune local Flan-T5 student models.</w:t>
      </w:r>
    </w:p>
    <w:p w14:paraId="5F41CD9D" w14:textId="77777777" w:rsidR="003C2BF5" w:rsidRDefault="00000000">
      <w:pPr>
        <w:pStyle w:val="a0"/>
      </w:pPr>
      <w:r>
        <w:t>The final pseudo-title dataset contains 800 source-target pairs and is split as follows:</w:t>
      </w:r>
    </w:p>
    <w:tbl>
      <w:tblPr>
        <w:tblStyle w:val="Table"/>
        <w:tblW w:w="1389" w:type="pct"/>
        <w:jc w:val="center"/>
        <w:tblLayout w:type="fixed"/>
        <w:tblLook w:val="0020" w:firstRow="1" w:lastRow="0" w:firstColumn="0" w:lastColumn="0" w:noHBand="0" w:noVBand="0"/>
      </w:tblPr>
      <w:tblGrid>
        <w:gridCol w:w="1599"/>
        <w:gridCol w:w="861"/>
      </w:tblGrid>
      <w:tr w:rsidR="003C2BF5" w14:paraId="184A68C2" w14:textId="77777777" w:rsidTr="0030520D">
        <w:trPr>
          <w:cnfStyle w:val="100000000000" w:firstRow="1" w:lastRow="0" w:firstColumn="0" w:lastColumn="0" w:oddVBand="0" w:evenVBand="0" w:oddHBand="0" w:evenHBand="0" w:firstRowFirstColumn="0" w:firstRowLastColumn="0" w:lastRowFirstColumn="0" w:lastRowLastColumn="0"/>
          <w:tblHeader/>
          <w:jc w:val="center"/>
        </w:trPr>
        <w:tc>
          <w:tcPr>
            <w:tcW w:w="1430" w:type="dxa"/>
          </w:tcPr>
          <w:p w14:paraId="7A79E842" w14:textId="77777777" w:rsidR="003C2BF5" w:rsidRDefault="00000000">
            <w:pPr>
              <w:pStyle w:val="Compact"/>
            </w:pPr>
            <w:r>
              <w:t>Split</w:t>
            </w:r>
          </w:p>
        </w:tc>
        <w:tc>
          <w:tcPr>
            <w:tcW w:w="770" w:type="dxa"/>
          </w:tcPr>
          <w:p w14:paraId="31D01F38" w14:textId="77777777" w:rsidR="003C2BF5" w:rsidRDefault="00000000">
            <w:pPr>
              <w:pStyle w:val="Compact"/>
              <w:jc w:val="right"/>
            </w:pPr>
            <w:r>
              <w:t>Rows</w:t>
            </w:r>
          </w:p>
        </w:tc>
      </w:tr>
      <w:tr w:rsidR="003C2BF5" w14:paraId="7F1D577D" w14:textId="77777777" w:rsidTr="0030520D">
        <w:trPr>
          <w:jc w:val="center"/>
        </w:trPr>
        <w:tc>
          <w:tcPr>
            <w:tcW w:w="1430" w:type="dxa"/>
          </w:tcPr>
          <w:p w14:paraId="79A1A3E7" w14:textId="77777777" w:rsidR="003C2BF5" w:rsidRDefault="00000000">
            <w:pPr>
              <w:pStyle w:val="Compact"/>
            </w:pPr>
            <w:r>
              <w:t>Train</w:t>
            </w:r>
          </w:p>
        </w:tc>
        <w:tc>
          <w:tcPr>
            <w:tcW w:w="770" w:type="dxa"/>
          </w:tcPr>
          <w:p w14:paraId="4919D56B" w14:textId="77777777" w:rsidR="00454A3E" w:rsidRDefault="00000000">
            <w:r>
              <w:t>560</w:t>
            </w:r>
          </w:p>
        </w:tc>
      </w:tr>
      <w:tr w:rsidR="003C2BF5" w14:paraId="6C5A73AF" w14:textId="77777777" w:rsidTr="0030520D">
        <w:trPr>
          <w:jc w:val="center"/>
        </w:trPr>
        <w:tc>
          <w:tcPr>
            <w:tcW w:w="1430" w:type="dxa"/>
          </w:tcPr>
          <w:p w14:paraId="23B24CA6" w14:textId="77777777" w:rsidR="003C2BF5" w:rsidRDefault="00000000">
            <w:pPr>
              <w:pStyle w:val="Compact"/>
            </w:pPr>
            <w:r>
              <w:t>Validation</w:t>
            </w:r>
          </w:p>
        </w:tc>
        <w:tc>
          <w:tcPr>
            <w:tcW w:w="770" w:type="dxa"/>
          </w:tcPr>
          <w:p w14:paraId="0A3347E9" w14:textId="77777777" w:rsidR="00454A3E" w:rsidRDefault="00000000">
            <w:r>
              <w:t>80</w:t>
            </w:r>
          </w:p>
        </w:tc>
      </w:tr>
      <w:tr w:rsidR="003C2BF5" w14:paraId="7FA98DAA" w14:textId="77777777" w:rsidTr="0030520D">
        <w:trPr>
          <w:jc w:val="center"/>
        </w:trPr>
        <w:tc>
          <w:tcPr>
            <w:tcW w:w="1430" w:type="dxa"/>
          </w:tcPr>
          <w:p w14:paraId="6514E9B2" w14:textId="77777777" w:rsidR="003C2BF5" w:rsidRDefault="00000000">
            <w:pPr>
              <w:pStyle w:val="Compact"/>
            </w:pPr>
            <w:r>
              <w:t>Test</w:t>
            </w:r>
          </w:p>
        </w:tc>
        <w:tc>
          <w:tcPr>
            <w:tcW w:w="770" w:type="dxa"/>
          </w:tcPr>
          <w:p w14:paraId="6E564BDF" w14:textId="77777777" w:rsidR="00454A3E" w:rsidRDefault="00000000">
            <w:r>
              <w:t>160</w:t>
            </w:r>
          </w:p>
        </w:tc>
      </w:tr>
    </w:tbl>
    <w:p w14:paraId="26ACA2ED" w14:textId="77777777" w:rsidR="003C2BF5" w:rsidRDefault="00000000">
      <w:pPr>
        <w:pStyle w:val="a0"/>
      </w:pPr>
      <w:r>
        <w:lastRenderedPageBreak/>
        <w:t>The pseudo-title data stays within the sampled review-value dataset universe. This keeps the dashboard, sentiment model, and title-generation task aligned to the same sampled products and categories.</w:t>
      </w:r>
    </w:p>
    <w:p w14:paraId="47F334CA" w14:textId="465D88B9" w:rsidR="003C2BF5" w:rsidRDefault="00000000">
      <w:pPr>
        <w:pStyle w:val="3"/>
      </w:pPr>
      <w:bookmarkStart w:id="8" w:name="X18aa0e9ef6fc5b874cb0b82ad1157c9dc193c13"/>
      <w:bookmarkEnd w:id="7"/>
      <w:r>
        <w:t>3.5 Dashboard Display Data</w:t>
      </w:r>
    </w:p>
    <w:p w14:paraId="583D094A" w14:textId="77777777" w:rsidR="003C2BF5" w:rsidRDefault="00000000">
      <w:pPr>
        <w:pStyle w:val="FirstParagraph"/>
      </w:pPr>
      <w:r>
        <w:t>The dashboard display dataset is used only for interactive demonstration and business exploration. Model performance is always reported on held-out test splits, so the dashboard display scope is separated from evaluation.</w:t>
      </w:r>
    </w:p>
    <w:p w14:paraId="389A48E7" w14:textId="77777777" w:rsidR="003C2BF5" w:rsidRDefault="00000000">
      <w:pPr>
        <w:pStyle w:val="a0"/>
      </w:pPr>
      <w:r>
        <w:t>For usability, the dashboard displays the sampled full dataset across train, validation, and test. This improves product-level browsing because the sampled Amazon review data is highly long-tailed: many products have only one sampled review if only the test split is shown. This presentation choice does not affect reported model performance.</w:t>
      </w:r>
    </w:p>
    <w:p w14:paraId="11EBAAC6" w14:textId="77777777" w:rsidR="003C2BF5" w:rsidRDefault="00000000">
      <w:pPr>
        <w:pStyle w:val="2"/>
      </w:pPr>
      <w:bookmarkStart w:id="9" w:name="system-design-and-solution-approach"/>
      <w:bookmarkEnd w:id="3"/>
      <w:bookmarkEnd w:id="8"/>
      <w:r>
        <w:t xml:space="preserve">4. </w:t>
      </w:r>
      <w:bookmarkStart w:id="10" w:name="OLE_LINK1"/>
      <w:r>
        <w:t>System Design and Solution Approach</w:t>
      </w:r>
      <w:bookmarkEnd w:id="10"/>
    </w:p>
    <w:p w14:paraId="19033424" w14:textId="77777777" w:rsidR="003C2BF5" w:rsidRDefault="00000000">
      <w:pPr>
        <w:pStyle w:val="3"/>
      </w:pPr>
      <w:bookmarkStart w:id="11" w:name="overall-architecture"/>
      <w:r>
        <w:t>4.1 Overall Architecture</w:t>
      </w:r>
    </w:p>
    <w:p w14:paraId="2AF40420" w14:textId="77777777" w:rsidR="003C2BF5" w:rsidRDefault="00000000">
      <w:pPr>
        <w:pStyle w:val="FirstParagraph"/>
      </w:pPr>
      <w:r>
        <w:t xml:space="preserve">The system is </w:t>
      </w:r>
      <w:r w:rsidR="00BE73D3">
        <w:t>organized</w:t>
      </w:r>
      <w:r>
        <w:t xml:space="preserve"> into two connected pipelines: an offline training pipeline and an online analysis pipeline. This separation makes the system design clearer because model training, evaluation, and runtime business analysis have different purposes.</w:t>
      </w:r>
    </w:p>
    <w:p w14:paraId="6E4EF832" w14:textId="77777777" w:rsidR="003C2BF5" w:rsidRDefault="00000000">
      <w:pPr>
        <w:pStyle w:val="a0"/>
      </w:pPr>
      <w:r>
        <w:rPr>
          <w:b/>
          <w:bCs/>
        </w:rPr>
        <w:t>Offline training pipeline</w:t>
      </w:r>
    </w:p>
    <w:p w14:paraId="5ED42B09" w14:textId="5DFAE3F0" w:rsidR="00817175" w:rsidRDefault="00817175" w:rsidP="00817175">
      <w:pPr>
        <w:pStyle w:val="FirstParagraph"/>
        <w:jc w:val="center"/>
      </w:pPr>
      <w:r>
        <w:rPr>
          <w:noProof/>
        </w:rPr>
        <w:drawing>
          <wp:inline distT="0" distB="0" distL="0" distR="0" wp14:anchorId="7D07567D" wp14:editId="73921439">
            <wp:extent cx="5486400" cy="1550035"/>
            <wp:effectExtent l="0" t="0" r="0" b="0"/>
            <wp:docPr id="10888177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17767" name="图片 10888177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1550035"/>
                    </a:xfrm>
                    <a:prstGeom prst="rect">
                      <a:avLst/>
                    </a:prstGeom>
                  </pic:spPr>
                </pic:pic>
              </a:graphicData>
            </a:graphic>
          </wp:inline>
        </w:drawing>
      </w:r>
    </w:p>
    <w:p w14:paraId="6865BEDA" w14:textId="7D2DBDB8" w:rsidR="003C2BF5" w:rsidRDefault="00000000">
      <w:pPr>
        <w:pStyle w:val="FirstParagraph"/>
      </w:pPr>
      <w:r>
        <w:t>The offline pipeline builds the datasets and trains the models. It is also the pipeline used to produce held-out test results. The review-value model learns from helpful-vote proxy labels, the sentiment model learns from calibrated sentiment labels, and the title generator learns from LLM-generated pseudo complaint-title references.</w:t>
      </w:r>
    </w:p>
    <w:p w14:paraId="225798E6" w14:textId="77777777" w:rsidR="003C2BF5" w:rsidRDefault="00000000">
      <w:pPr>
        <w:pStyle w:val="a0"/>
      </w:pPr>
      <w:r>
        <w:rPr>
          <w:b/>
          <w:bCs/>
        </w:rPr>
        <w:t>Online analysis pipeline</w:t>
      </w:r>
    </w:p>
    <w:p w14:paraId="79299006" w14:textId="02CFE426" w:rsidR="00261069" w:rsidRDefault="00261069" w:rsidP="00261069">
      <w:pPr>
        <w:pStyle w:val="FirstParagraph"/>
        <w:jc w:val="center"/>
      </w:pPr>
      <w:r>
        <w:rPr>
          <w:rFonts w:hint="eastAsia"/>
          <w:noProof/>
        </w:rPr>
        <w:drawing>
          <wp:inline distT="0" distB="0" distL="0" distR="0" wp14:anchorId="7C7046FD" wp14:editId="43613430">
            <wp:extent cx="5486400" cy="434340"/>
            <wp:effectExtent l="0" t="0" r="0" b="0"/>
            <wp:docPr id="6224988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98852" name="图片 6224988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434340"/>
                    </a:xfrm>
                    <a:prstGeom prst="rect">
                      <a:avLst/>
                    </a:prstGeom>
                  </pic:spPr>
                </pic:pic>
              </a:graphicData>
            </a:graphic>
          </wp:inline>
        </w:drawing>
      </w:r>
    </w:p>
    <w:p w14:paraId="07CFE1B7" w14:textId="6BF034E1" w:rsidR="003C2BF5" w:rsidRDefault="00000000">
      <w:pPr>
        <w:pStyle w:val="FirstParagraph"/>
      </w:pPr>
      <w:r>
        <w:lastRenderedPageBreak/>
        <w:t>The online pipeline is used for demonstration and business exploration. It connects trained models and fallback logic into a user-facing workflow. For example, a user can select a product, inspect negative review patterns, generate complaint titles, upload a CSV file, or ask the Merchant Copilot about the current review scope.</w:t>
      </w:r>
    </w:p>
    <w:p w14:paraId="4D12F04A" w14:textId="77777777" w:rsidR="003C2BF5" w:rsidRDefault="00000000">
      <w:pPr>
        <w:pStyle w:val="a0"/>
      </w:pPr>
      <w:r>
        <w:t>This two-pipeline design helps distinguish model development from system use. The offline pipeline answers whether the models perform well on held-out test data. The online pipeline shows whether the trained components can be integrated into a practical merchant-facing review analytics system.</w:t>
      </w:r>
    </w:p>
    <w:p w14:paraId="6A99134F" w14:textId="77777777" w:rsidR="003C2BF5" w:rsidRDefault="00000000">
      <w:pPr>
        <w:pStyle w:val="a0"/>
      </w:pPr>
      <w:r>
        <w:t>The system performs three evaluated text mining tasks:</w:t>
      </w:r>
    </w:p>
    <w:p w14:paraId="0D86A208" w14:textId="77777777" w:rsidR="003C2BF5" w:rsidRDefault="00000000">
      <w:pPr>
        <w:pStyle w:val="Compact"/>
        <w:numPr>
          <w:ilvl w:val="0"/>
          <w:numId w:val="3"/>
        </w:numPr>
      </w:pPr>
      <w:r>
        <w:t>Review-value classification.</w:t>
      </w:r>
    </w:p>
    <w:p w14:paraId="0102C8B4" w14:textId="77777777" w:rsidR="003C2BF5" w:rsidRDefault="00000000">
      <w:pPr>
        <w:pStyle w:val="Compact"/>
        <w:numPr>
          <w:ilvl w:val="0"/>
          <w:numId w:val="3"/>
        </w:numPr>
      </w:pPr>
      <w:r>
        <w:t>Sentiment classification.</w:t>
      </w:r>
    </w:p>
    <w:p w14:paraId="62DA52EB" w14:textId="77777777" w:rsidR="003C2BF5" w:rsidRDefault="00000000">
      <w:pPr>
        <w:pStyle w:val="Compact"/>
        <w:numPr>
          <w:ilvl w:val="0"/>
          <w:numId w:val="3"/>
        </w:numPr>
      </w:pPr>
      <w:r>
        <w:t>Complaint-title generation.</w:t>
      </w:r>
    </w:p>
    <w:p w14:paraId="6CABDDAE" w14:textId="77777777" w:rsidR="003C2BF5" w:rsidRDefault="00000000">
      <w:pPr>
        <w:pStyle w:val="FirstParagraph"/>
      </w:pPr>
      <w:r>
        <w:t>It also includes the Merchant Copilot as an API-enabled text-based interface for querying the selected review scope.</w:t>
      </w:r>
    </w:p>
    <w:p w14:paraId="18645F7D" w14:textId="77777777" w:rsidR="003C2BF5" w:rsidRDefault="00000000">
      <w:pPr>
        <w:pStyle w:val="3"/>
      </w:pPr>
      <w:bookmarkStart w:id="12" w:name="text-cleaning-and-preprocessing"/>
      <w:bookmarkEnd w:id="11"/>
      <w:r>
        <w:t>4.2 Text Cleaning and Preprocessing</w:t>
      </w:r>
    </w:p>
    <w:p w14:paraId="5DAFFAE0" w14:textId="77777777" w:rsidR="003C2BF5" w:rsidRDefault="00000000">
      <w:pPr>
        <w:pStyle w:val="FirstParagraph"/>
      </w:pPr>
      <w:r>
        <w:t>The preprocessing step converts raw review records into task-specific datasets. It removes noisy formatting such as HTML fragments, URLs, and excessive whitespace. Reviews that are too short after cleaning are filtered out using minimum word-count and character-count thresholds. Product metadata is attached to review records so that the dashboard can display product titles and support product-level filtering.</w:t>
      </w:r>
    </w:p>
    <w:p w14:paraId="4338539E" w14:textId="77777777" w:rsidR="003C2BF5" w:rsidRDefault="00000000">
      <w:pPr>
        <w:pStyle w:val="a0"/>
      </w:pPr>
      <w:r>
        <w:t>The project stores processed outputs as CSV files. This makes the pipeline easier to reproduce and debug. Each downstream component reads from a prepared split rather than directly from raw JSONL files. This also separates data preparation from model training, which is useful for a multi-component language processing system.</w:t>
      </w:r>
    </w:p>
    <w:p w14:paraId="62ECB1FB" w14:textId="77777777" w:rsidR="003C2BF5" w:rsidRDefault="00000000">
      <w:pPr>
        <w:pStyle w:val="3"/>
      </w:pPr>
      <w:bookmarkStart w:id="13" w:name="review-value-classification"/>
      <w:bookmarkEnd w:id="12"/>
      <w:r>
        <w:t>4.3 Review-Value Classification</w:t>
      </w:r>
    </w:p>
    <w:p w14:paraId="74CA516F" w14:textId="1B522C78" w:rsidR="00817175" w:rsidRPr="00817175" w:rsidRDefault="00817175">
      <w:pPr>
        <w:pStyle w:val="FirstParagraph"/>
      </w:pPr>
      <w:r w:rsidRPr="00817175">
        <w:t>The first model predicts whether a review is high-value or low-value. The model takes cleaned review text as input, converts it into TF-IDF unigram and bigram features, and then applies Logistic Regression to produce a binary prediction.</w:t>
      </w:r>
    </w:p>
    <w:p w14:paraId="4A1AF4EE" w14:textId="50840BED" w:rsidR="003C2BF5" w:rsidRDefault="00000000">
      <w:pPr>
        <w:pStyle w:val="FirstParagraph"/>
      </w:pPr>
      <w:r>
        <w:t>The TF-IDF vectorizer uses unigram and bigram features with a maximum vocabulary size of 10,000. Logistic Regression is trained with balanced class weights to reduce the effect of class imbalance. A decision threshold of 0.6 is used for positive-class prediction.</w:t>
      </w:r>
    </w:p>
    <w:p w14:paraId="073329F4" w14:textId="77777777" w:rsidR="003C2BF5" w:rsidRDefault="00000000">
      <w:pPr>
        <w:pStyle w:val="a0"/>
      </w:pPr>
      <w:r>
        <w:t xml:space="preserve">This method was selected because it is efficient, interpretable, and suitable for a relatively small coursework dataset. Compared with a deep neural classifier, TF-IDF with Logistic Regression is faster to train, easier to debug, and more practical for </w:t>
      </w:r>
      <w:r>
        <w:lastRenderedPageBreak/>
        <w:t>lightweight dashboard inference. It also provides a strong baseline before introducing more expensive models.</w:t>
      </w:r>
    </w:p>
    <w:p w14:paraId="50DD20CC" w14:textId="77777777" w:rsidR="003C2BF5" w:rsidRDefault="00000000">
      <w:pPr>
        <w:pStyle w:val="a0"/>
      </w:pPr>
      <w:r>
        <w:t>This design provides a balance between performance and efficiency. However, it has limitations: it cannot fully capture deep semantics, long-range context, or subtle reasoning about why a review is useful. It also depends on helpful votes as proxy labels, which may reflect product visibility rather than true review quality. Therefore, this component is positioned as a prioritisation signal and baseline classifier rather than a perfect model of business value.</w:t>
      </w:r>
    </w:p>
    <w:p w14:paraId="4E4023ED" w14:textId="77777777" w:rsidR="003C2BF5" w:rsidRDefault="00000000">
      <w:pPr>
        <w:pStyle w:val="3"/>
      </w:pPr>
      <w:bookmarkStart w:id="14" w:name="sentiment-mining"/>
      <w:bookmarkEnd w:id="13"/>
      <w:r>
        <w:t>4.4 Sentiment Mining</w:t>
      </w:r>
    </w:p>
    <w:p w14:paraId="0DAF1191" w14:textId="77777777" w:rsidR="003C2BF5" w:rsidRDefault="00000000">
      <w:pPr>
        <w:pStyle w:val="FirstParagraph"/>
      </w:pPr>
      <w:r>
        <w:t xml:space="preserve">The sentiment component fine-tunes </w:t>
      </w:r>
      <w:r>
        <w:rPr>
          <w:rStyle w:val="VerbatimChar"/>
        </w:rPr>
        <w:t>bert-base-uncased</w:t>
      </w:r>
      <w:r>
        <w:t xml:space="preserve"> for binary sentiment classification. The input is cleaned review text, and the target label is the calibrated sentiment label.</w:t>
      </w:r>
    </w:p>
    <w:p w14:paraId="1041B2AF" w14:textId="77777777" w:rsidR="003C2BF5" w:rsidRDefault="00000000">
      <w:pPr>
        <w:pStyle w:val="a0"/>
      </w:pPr>
      <w:r>
        <w:t>The training configuration is summarised below:</w:t>
      </w:r>
    </w:p>
    <w:tbl>
      <w:tblPr>
        <w:tblStyle w:val="Table"/>
        <w:tblW w:w="3056" w:type="pct"/>
        <w:jc w:val="center"/>
        <w:tblLayout w:type="fixed"/>
        <w:tblLook w:val="0020" w:firstRow="1" w:lastRow="0" w:firstColumn="0" w:lastColumn="0" w:noHBand="0" w:noVBand="0"/>
      </w:tblPr>
      <w:tblGrid>
        <w:gridCol w:w="2706"/>
        <w:gridCol w:w="2707"/>
      </w:tblGrid>
      <w:tr w:rsidR="003C2BF5" w14:paraId="296B1B08" w14:textId="77777777" w:rsidTr="00817175">
        <w:trPr>
          <w:cnfStyle w:val="100000000000" w:firstRow="1" w:lastRow="0" w:firstColumn="0" w:lastColumn="0" w:oddVBand="0" w:evenVBand="0" w:oddHBand="0" w:evenHBand="0" w:firstRowFirstColumn="0" w:firstRowLastColumn="0" w:lastRowFirstColumn="0" w:lastRowLastColumn="0"/>
          <w:tblHeader/>
          <w:jc w:val="center"/>
        </w:trPr>
        <w:tc>
          <w:tcPr>
            <w:tcW w:w="2420" w:type="dxa"/>
          </w:tcPr>
          <w:p w14:paraId="4370903B" w14:textId="77777777" w:rsidR="003C2BF5" w:rsidRDefault="00000000" w:rsidP="00817175">
            <w:pPr>
              <w:pStyle w:val="Compact"/>
              <w:jc w:val="center"/>
            </w:pPr>
            <w:r>
              <w:t>Setting</w:t>
            </w:r>
          </w:p>
        </w:tc>
        <w:tc>
          <w:tcPr>
            <w:tcW w:w="2420" w:type="dxa"/>
          </w:tcPr>
          <w:p w14:paraId="505A0B2A" w14:textId="77777777" w:rsidR="003C2BF5" w:rsidRDefault="00000000" w:rsidP="00817175">
            <w:pPr>
              <w:pStyle w:val="Compact"/>
              <w:jc w:val="center"/>
            </w:pPr>
            <w:r>
              <w:t>Value</w:t>
            </w:r>
          </w:p>
        </w:tc>
      </w:tr>
      <w:tr w:rsidR="003C2BF5" w14:paraId="37018F8E" w14:textId="77777777" w:rsidTr="00817175">
        <w:trPr>
          <w:jc w:val="center"/>
        </w:trPr>
        <w:tc>
          <w:tcPr>
            <w:tcW w:w="2420" w:type="dxa"/>
          </w:tcPr>
          <w:p w14:paraId="0CF8D468" w14:textId="77777777" w:rsidR="003C2BF5" w:rsidRDefault="00000000" w:rsidP="00817175">
            <w:pPr>
              <w:pStyle w:val="Compact"/>
              <w:jc w:val="center"/>
            </w:pPr>
            <w:r>
              <w:t>Base model</w:t>
            </w:r>
          </w:p>
        </w:tc>
        <w:tc>
          <w:tcPr>
            <w:tcW w:w="2420" w:type="dxa"/>
          </w:tcPr>
          <w:p w14:paraId="40F94CBC" w14:textId="77777777" w:rsidR="003C2BF5" w:rsidRDefault="00000000" w:rsidP="00817175">
            <w:pPr>
              <w:pStyle w:val="Compact"/>
              <w:jc w:val="center"/>
            </w:pPr>
            <w:r>
              <w:rPr>
                <w:rStyle w:val="VerbatimChar"/>
              </w:rPr>
              <w:t>bert-base-uncased</w:t>
            </w:r>
          </w:p>
        </w:tc>
      </w:tr>
      <w:tr w:rsidR="003C2BF5" w14:paraId="44CC0BFF" w14:textId="77777777" w:rsidTr="00817175">
        <w:trPr>
          <w:jc w:val="center"/>
        </w:trPr>
        <w:tc>
          <w:tcPr>
            <w:tcW w:w="2420" w:type="dxa"/>
          </w:tcPr>
          <w:p w14:paraId="51ED0A75" w14:textId="77777777" w:rsidR="003C2BF5" w:rsidRDefault="00000000" w:rsidP="00817175">
            <w:pPr>
              <w:pStyle w:val="Compact"/>
              <w:jc w:val="center"/>
            </w:pPr>
            <w:r>
              <w:t>Maximum sequence length</w:t>
            </w:r>
          </w:p>
        </w:tc>
        <w:tc>
          <w:tcPr>
            <w:tcW w:w="2420" w:type="dxa"/>
          </w:tcPr>
          <w:p w14:paraId="0DB71C79" w14:textId="77777777" w:rsidR="003C2BF5" w:rsidRDefault="00000000" w:rsidP="00817175">
            <w:pPr>
              <w:pStyle w:val="Compact"/>
              <w:jc w:val="center"/>
            </w:pPr>
            <w:r>
              <w:t>256</w:t>
            </w:r>
          </w:p>
        </w:tc>
      </w:tr>
      <w:tr w:rsidR="003C2BF5" w14:paraId="42CD275C" w14:textId="77777777" w:rsidTr="00817175">
        <w:trPr>
          <w:jc w:val="center"/>
        </w:trPr>
        <w:tc>
          <w:tcPr>
            <w:tcW w:w="2420" w:type="dxa"/>
          </w:tcPr>
          <w:p w14:paraId="62F51EC2" w14:textId="77777777" w:rsidR="003C2BF5" w:rsidRDefault="00000000" w:rsidP="00817175">
            <w:pPr>
              <w:pStyle w:val="Compact"/>
              <w:jc w:val="center"/>
            </w:pPr>
            <w:r>
              <w:t>Training epochs</w:t>
            </w:r>
          </w:p>
        </w:tc>
        <w:tc>
          <w:tcPr>
            <w:tcW w:w="2420" w:type="dxa"/>
          </w:tcPr>
          <w:p w14:paraId="70A9F29B" w14:textId="77777777" w:rsidR="003C2BF5" w:rsidRDefault="00000000" w:rsidP="00817175">
            <w:pPr>
              <w:pStyle w:val="Compact"/>
              <w:jc w:val="center"/>
            </w:pPr>
            <w:r>
              <w:t>2</w:t>
            </w:r>
          </w:p>
        </w:tc>
      </w:tr>
      <w:tr w:rsidR="003C2BF5" w14:paraId="10489BC2" w14:textId="77777777" w:rsidTr="00817175">
        <w:trPr>
          <w:jc w:val="center"/>
        </w:trPr>
        <w:tc>
          <w:tcPr>
            <w:tcW w:w="2420" w:type="dxa"/>
          </w:tcPr>
          <w:p w14:paraId="536BC26C" w14:textId="77777777" w:rsidR="003C2BF5" w:rsidRDefault="00000000" w:rsidP="00817175">
            <w:pPr>
              <w:pStyle w:val="Compact"/>
              <w:jc w:val="center"/>
            </w:pPr>
            <w:r>
              <w:t>Learning rate</w:t>
            </w:r>
          </w:p>
        </w:tc>
        <w:tc>
          <w:tcPr>
            <w:tcW w:w="2420" w:type="dxa"/>
          </w:tcPr>
          <w:p w14:paraId="680E8671" w14:textId="77777777" w:rsidR="003C2BF5" w:rsidRDefault="00000000" w:rsidP="00817175">
            <w:pPr>
              <w:pStyle w:val="Compact"/>
              <w:jc w:val="center"/>
            </w:pPr>
            <w:r>
              <w:t>2e-5</w:t>
            </w:r>
          </w:p>
        </w:tc>
      </w:tr>
      <w:tr w:rsidR="003C2BF5" w14:paraId="490FD1D0" w14:textId="77777777" w:rsidTr="00817175">
        <w:trPr>
          <w:jc w:val="center"/>
        </w:trPr>
        <w:tc>
          <w:tcPr>
            <w:tcW w:w="2420" w:type="dxa"/>
          </w:tcPr>
          <w:p w14:paraId="4C8C1ADF" w14:textId="77777777" w:rsidR="003C2BF5" w:rsidRDefault="00000000" w:rsidP="00817175">
            <w:pPr>
              <w:pStyle w:val="Compact"/>
              <w:jc w:val="center"/>
            </w:pPr>
            <w:r>
              <w:t>Train batch size</w:t>
            </w:r>
          </w:p>
        </w:tc>
        <w:tc>
          <w:tcPr>
            <w:tcW w:w="2420" w:type="dxa"/>
          </w:tcPr>
          <w:p w14:paraId="35EFBC19" w14:textId="77777777" w:rsidR="003C2BF5" w:rsidRDefault="00000000" w:rsidP="00817175">
            <w:pPr>
              <w:pStyle w:val="Compact"/>
              <w:jc w:val="center"/>
            </w:pPr>
            <w:r>
              <w:t>8</w:t>
            </w:r>
          </w:p>
        </w:tc>
      </w:tr>
      <w:tr w:rsidR="003C2BF5" w14:paraId="23D53082" w14:textId="77777777" w:rsidTr="00817175">
        <w:trPr>
          <w:jc w:val="center"/>
        </w:trPr>
        <w:tc>
          <w:tcPr>
            <w:tcW w:w="2420" w:type="dxa"/>
          </w:tcPr>
          <w:p w14:paraId="7EF10461" w14:textId="77777777" w:rsidR="003C2BF5" w:rsidRDefault="00000000" w:rsidP="00817175">
            <w:pPr>
              <w:pStyle w:val="Compact"/>
              <w:jc w:val="center"/>
            </w:pPr>
            <w:r>
              <w:t>Evaluation batch size</w:t>
            </w:r>
          </w:p>
        </w:tc>
        <w:tc>
          <w:tcPr>
            <w:tcW w:w="2420" w:type="dxa"/>
          </w:tcPr>
          <w:p w14:paraId="7F420C0C" w14:textId="77777777" w:rsidR="003C2BF5" w:rsidRDefault="00000000" w:rsidP="00817175">
            <w:pPr>
              <w:pStyle w:val="Compact"/>
              <w:jc w:val="center"/>
            </w:pPr>
            <w:r>
              <w:t>16</w:t>
            </w:r>
          </w:p>
        </w:tc>
      </w:tr>
      <w:tr w:rsidR="003C2BF5" w14:paraId="0B9725CD" w14:textId="77777777" w:rsidTr="00817175">
        <w:trPr>
          <w:jc w:val="center"/>
        </w:trPr>
        <w:tc>
          <w:tcPr>
            <w:tcW w:w="2420" w:type="dxa"/>
          </w:tcPr>
          <w:p w14:paraId="44B2A05A" w14:textId="77777777" w:rsidR="003C2BF5" w:rsidRDefault="00000000" w:rsidP="00817175">
            <w:pPr>
              <w:pStyle w:val="Compact"/>
              <w:jc w:val="center"/>
            </w:pPr>
            <w:r>
              <w:t>Weight decay</w:t>
            </w:r>
          </w:p>
        </w:tc>
        <w:tc>
          <w:tcPr>
            <w:tcW w:w="2420" w:type="dxa"/>
          </w:tcPr>
          <w:p w14:paraId="13BE6E38" w14:textId="77777777" w:rsidR="003C2BF5" w:rsidRDefault="00000000" w:rsidP="00817175">
            <w:pPr>
              <w:pStyle w:val="Compact"/>
              <w:jc w:val="center"/>
            </w:pPr>
            <w:r>
              <w:t>0.01</w:t>
            </w:r>
          </w:p>
        </w:tc>
      </w:tr>
    </w:tbl>
    <w:p w14:paraId="4091D994" w14:textId="77777777" w:rsidR="003C2BF5" w:rsidRDefault="00000000">
      <w:pPr>
        <w:pStyle w:val="a0"/>
      </w:pPr>
      <w:r>
        <w:t xml:space="preserve">BERT was selected because sentiment often depends on context rather than isolated keywords. Compared with a purely rule-based method such as VADER, a fine-tuned Transformer can learn contextual patterns such as negation, complaint phrasing, and domain-specific expressions. Compared with training a neural network from scratch, fine-tuning </w:t>
      </w:r>
      <w:r>
        <w:rPr>
          <w:rStyle w:val="VerbatimChar"/>
        </w:rPr>
        <w:t>bert-base-uncased</w:t>
      </w:r>
      <w:r>
        <w:t xml:space="preserve"> is more data-efficient and more realistic for a limited project dataset.</w:t>
      </w:r>
    </w:p>
    <w:p w14:paraId="3654CDC5" w14:textId="77777777" w:rsidR="003C2BF5" w:rsidRDefault="00000000">
      <w:pPr>
        <w:pStyle w:val="a0"/>
      </w:pPr>
      <w:r>
        <w:t>This design provides a balance between performance and transfer learning efficiency. However, it has limitations: the model inherits the quality and bias of the calibrated labels, which are derived from rating and VADER rules rather than independent human annotation. Therefore, this component is positioned as a strong calibrated-sentiment classifier, not as a perfect human-level sentiment judge.</w:t>
      </w:r>
    </w:p>
    <w:p w14:paraId="6E66D196" w14:textId="77777777" w:rsidR="003C2BF5" w:rsidRDefault="00000000">
      <w:pPr>
        <w:pStyle w:val="3"/>
      </w:pPr>
      <w:bookmarkStart w:id="15" w:name="complaint-title-generation"/>
      <w:bookmarkEnd w:id="14"/>
      <w:r>
        <w:lastRenderedPageBreak/>
        <w:t>4.5 Complaint-Title Generation</w:t>
      </w:r>
    </w:p>
    <w:p w14:paraId="79834B38" w14:textId="77777777" w:rsidR="003C2BF5" w:rsidRDefault="00000000">
      <w:pPr>
        <w:pStyle w:val="FirstParagraph"/>
      </w:pPr>
      <w:r>
        <w:t>The complaint-title generation component is designed as a short summarisation task. For a negative review, the model generates a concise title that captures the main complaint. For example, a long review about an inaccurate thermometer may be summarised as “Thermometer reading inaccurate”.</w:t>
      </w:r>
    </w:p>
    <w:p w14:paraId="3CE99A8E" w14:textId="77777777" w:rsidR="003C2BF5" w:rsidRDefault="00000000">
      <w:pPr>
        <w:pStyle w:val="a0"/>
      </w:pPr>
      <w:r>
        <w:t>The project uses a teacher-student design:</w:t>
      </w:r>
    </w:p>
    <w:p w14:paraId="68DB1320" w14:textId="77777777" w:rsidR="003C2BF5" w:rsidRDefault="00000000">
      <w:pPr>
        <w:pStyle w:val="Compact"/>
        <w:numPr>
          <w:ilvl w:val="0"/>
          <w:numId w:val="4"/>
        </w:numPr>
      </w:pPr>
      <w:r>
        <w:t>An LLM teacher generates pseudo complaint-title labels for negative reviews.</w:t>
      </w:r>
    </w:p>
    <w:p w14:paraId="37798ECA" w14:textId="77777777" w:rsidR="003C2BF5" w:rsidRDefault="00000000">
      <w:pPr>
        <w:pStyle w:val="Compact"/>
        <w:numPr>
          <w:ilvl w:val="0"/>
          <w:numId w:val="4"/>
        </w:numPr>
      </w:pPr>
      <w:r>
        <w:t>Local Flan-T5 student models are fine-tuned using those pseudo labels.</w:t>
      </w:r>
    </w:p>
    <w:p w14:paraId="4D679EE5" w14:textId="77777777" w:rsidR="003C2BF5" w:rsidRDefault="00000000">
      <w:pPr>
        <w:pStyle w:val="Compact"/>
        <w:numPr>
          <w:ilvl w:val="0"/>
          <w:numId w:val="4"/>
        </w:numPr>
      </w:pPr>
      <w:r>
        <w:t>The fine-tuned models are evaluated on the pseudo-title test split.</w:t>
      </w:r>
    </w:p>
    <w:p w14:paraId="1B4783EC" w14:textId="77777777" w:rsidR="003C2BF5" w:rsidRDefault="00000000">
      <w:pPr>
        <w:pStyle w:val="Compact"/>
        <w:numPr>
          <w:ilvl w:val="0"/>
          <w:numId w:val="4"/>
        </w:numPr>
      </w:pPr>
      <w:r>
        <w:t>The best available local student is used in the dashboard.</w:t>
      </w:r>
    </w:p>
    <w:p w14:paraId="219CA836" w14:textId="77777777" w:rsidR="003C2BF5" w:rsidRDefault="00000000">
      <w:pPr>
        <w:pStyle w:val="FirstParagraph"/>
      </w:pPr>
      <w:r>
        <w:t>Two student models are compared:</w:t>
      </w:r>
    </w:p>
    <w:tbl>
      <w:tblPr>
        <w:tblStyle w:val="Table"/>
        <w:tblW w:w="4167" w:type="pct"/>
        <w:jc w:val="center"/>
        <w:tblLayout w:type="fixed"/>
        <w:tblLook w:val="0020" w:firstRow="1" w:lastRow="0" w:firstColumn="0" w:lastColumn="0" w:noHBand="0" w:noVBand="0"/>
      </w:tblPr>
      <w:tblGrid>
        <w:gridCol w:w="3690"/>
        <w:gridCol w:w="3691"/>
      </w:tblGrid>
      <w:tr w:rsidR="003C2BF5" w14:paraId="0E28B4A8" w14:textId="77777777" w:rsidTr="00AD0CB5">
        <w:trPr>
          <w:cnfStyle w:val="100000000000" w:firstRow="1" w:lastRow="0" w:firstColumn="0" w:lastColumn="0" w:oddVBand="0" w:evenVBand="0" w:oddHBand="0" w:evenHBand="0" w:firstRowFirstColumn="0" w:firstRowLastColumn="0" w:lastRowFirstColumn="0" w:lastRowLastColumn="0"/>
          <w:tblHeader/>
          <w:jc w:val="center"/>
        </w:trPr>
        <w:tc>
          <w:tcPr>
            <w:tcW w:w="3300" w:type="dxa"/>
          </w:tcPr>
          <w:p w14:paraId="11EDF14B" w14:textId="77777777" w:rsidR="003C2BF5" w:rsidRDefault="00000000" w:rsidP="00AD0CB5">
            <w:pPr>
              <w:pStyle w:val="Compact"/>
              <w:jc w:val="center"/>
            </w:pPr>
            <w:r>
              <w:t>Model</w:t>
            </w:r>
          </w:p>
        </w:tc>
        <w:tc>
          <w:tcPr>
            <w:tcW w:w="3300" w:type="dxa"/>
          </w:tcPr>
          <w:p w14:paraId="704E7D45" w14:textId="77777777" w:rsidR="003C2BF5" w:rsidRDefault="00000000" w:rsidP="00AD0CB5">
            <w:pPr>
              <w:pStyle w:val="Compact"/>
              <w:jc w:val="center"/>
            </w:pPr>
            <w:r>
              <w:t>Purpose</w:t>
            </w:r>
          </w:p>
        </w:tc>
      </w:tr>
      <w:tr w:rsidR="003C2BF5" w14:paraId="28D95585" w14:textId="77777777" w:rsidTr="00AD0CB5">
        <w:trPr>
          <w:jc w:val="center"/>
        </w:trPr>
        <w:tc>
          <w:tcPr>
            <w:tcW w:w="3300" w:type="dxa"/>
          </w:tcPr>
          <w:p w14:paraId="4AA75CC9" w14:textId="77777777" w:rsidR="003C2BF5" w:rsidRDefault="00000000" w:rsidP="00AD0CB5">
            <w:pPr>
              <w:pStyle w:val="Compact"/>
              <w:jc w:val="center"/>
            </w:pPr>
            <w:r>
              <w:rPr>
                <w:rStyle w:val="VerbatimChar"/>
              </w:rPr>
              <w:t>google/flan-t5-small</w:t>
            </w:r>
          </w:p>
        </w:tc>
        <w:tc>
          <w:tcPr>
            <w:tcW w:w="3300" w:type="dxa"/>
          </w:tcPr>
          <w:p w14:paraId="119F5700" w14:textId="77777777" w:rsidR="003C2BF5" w:rsidRDefault="00000000" w:rsidP="00AD0CB5">
            <w:pPr>
              <w:pStyle w:val="Compact"/>
              <w:jc w:val="center"/>
            </w:pPr>
            <w:r>
              <w:t>Smaller baseline student model</w:t>
            </w:r>
          </w:p>
        </w:tc>
      </w:tr>
      <w:tr w:rsidR="003C2BF5" w14:paraId="044E870C" w14:textId="77777777" w:rsidTr="00AD0CB5">
        <w:trPr>
          <w:jc w:val="center"/>
        </w:trPr>
        <w:tc>
          <w:tcPr>
            <w:tcW w:w="3300" w:type="dxa"/>
          </w:tcPr>
          <w:p w14:paraId="34B2A3D6" w14:textId="77777777" w:rsidR="003C2BF5" w:rsidRDefault="00000000" w:rsidP="00AD0CB5">
            <w:pPr>
              <w:pStyle w:val="Compact"/>
              <w:jc w:val="center"/>
            </w:pPr>
            <w:r>
              <w:rPr>
                <w:rStyle w:val="VerbatimChar"/>
              </w:rPr>
              <w:t>google/flan-t5-base</w:t>
            </w:r>
          </w:p>
        </w:tc>
        <w:tc>
          <w:tcPr>
            <w:tcW w:w="3300" w:type="dxa"/>
          </w:tcPr>
          <w:p w14:paraId="44441E63" w14:textId="77777777" w:rsidR="003C2BF5" w:rsidRDefault="00000000" w:rsidP="00AD0CB5">
            <w:pPr>
              <w:pStyle w:val="Compact"/>
              <w:jc w:val="center"/>
            </w:pPr>
            <w:r>
              <w:t>Larger student model and final preferred model</w:t>
            </w:r>
          </w:p>
        </w:tc>
      </w:tr>
    </w:tbl>
    <w:p w14:paraId="539F8AFC" w14:textId="77777777" w:rsidR="003C2BF5" w:rsidRDefault="00000000">
      <w:pPr>
        <w:pStyle w:val="a0"/>
      </w:pPr>
      <w:r>
        <w:t>The training configuration is:</w:t>
      </w:r>
    </w:p>
    <w:tbl>
      <w:tblPr>
        <w:tblStyle w:val="Table"/>
        <w:tblW w:w="2559" w:type="pct"/>
        <w:jc w:val="center"/>
        <w:tblLayout w:type="fixed"/>
        <w:tblLook w:val="0020" w:firstRow="1" w:lastRow="0" w:firstColumn="0" w:lastColumn="0" w:noHBand="0" w:noVBand="0"/>
      </w:tblPr>
      <w:tblGrid>
        <w:gridCol w:w="2767"/>
        <w:gridCol w:w="1766"/>
      </w:tblGrid>
      <w:tr w:rsidR="003C2BF5" w14:paraId="19BCC230" w14:textId="77777777" w:rsidTr="00AD0CB5">
        <w:trPr>
          <w:cnfStyle w:val="100000000000" w:firstRow="1" w:lastRow="0" w:firstColumn="0" w:lastColumn="0" w:oddVBand="0" w:evenVBand="0" w:oddHBand="0" w:evenHBand="0" w:firstRowFirstColumn="0" w:firstRowLastColumn="0" w:lastRowFirstColumn="0" w:lastRowLastColumn="0"/>
          <w:tblHeader/>
          <w:jc w:val="center"/>
        </w:trPr>
        <w:tc>
          <w:tcPr>
            <w:tcW w:w="2767" w:type="dxa"/>
          </w:tcPr>
          <w:p w14:paraId="2AA3C528" w14:textId="77777777" w:rsidR="003C2BF5" w:rsidRDefault="00000000" w:rsidP="00AD0CB5">
            <w:pPr>
              <w:pStyle w:val="Compact"/>
              <w:jc w:val="center"/>
            </w:pPr>
            <w:r>
              <w:t>Setting</w:t>
            </w:r>
          </w:p>
        </w:tc>
        <w:tc>
          <w:tcPr>
            <w:tcW w:w="1766" w:type="dxa"/>
          </w:tcPr>
          <w:p w14:paraId="67CF60AD" w14:textId="77777777" w:rsidR="003C2BF5" w:rsidRDefault="00000000" w:rsidP="00AD0CB5">
            <w:pPr>
              <w:pStyle w:val="Compact"/>
              <w:jc w:val="center"/>
            </w:pPr>
            <w:r>
              <w:t>Value</w:t>
            </w:r>
          </w:p>
        </w:tc>
      </w:tr>
      <w:tr w:rsidR="003C2BF5" w14:paraId="168CF775" w14:textId="77777777" w:rsidTr="00AD0CB5">
        <w:trPr>
          <w:jc w:val="center"/>
        </w:trPr>
        <w:tc>
          <w:tcPr>
            <w:tcW w:w="2767" w:type="dxa"/>
          </w:tcPr>
          <w:p w14:paraId="79727025" w14:textId="77777777" w:rsidR="003C2BF5" w:rsidRDefault="00000000" w:rsidP="00AD0CB5">
            <w:pPr>
              <w:pStyle w:val="Compact"/>
              <w:jc w:val="center"/>
            </w:pPr>
            <w:r>
              <w:t>Input max length</w:t>
            </w:r>
          </w:p>
        </w:tc>
        <w:tc>
          <w:tcPr>
            <w:tcW w:w="1766" w:type="dxa"/>
          </w:tcPr>
          <w:p w14:paraId="36452AF0" w14:textId="77777777" w:rsidR="003C2BF5" w:rsidRDefault="00000000" w:rsidP="00AD0CB5">
            <w:pPr>
              <w:pStyle w:val="Compact"/>
              <w:jc w:val="center"/>
            </w:pPr>
            <w:r>
              <w:t>256</w:t>
            </w:r>
          </w:p>
        </w:tc>
      </w:tr>
      <w:tr w:rsidR="003C2BF5" w14:paraId="42DDC81E" w14:textId="77777777" w:rsidTr="00AD0CB5">
        <w:trPr>
          <w:jc w:val="center"/>
        </w:trPr>
        <w:tc>
          <w:tcPr>
            <w:tcW w:w="2767" w:type="dxa"/>
          </w:tcPr>
          <w:p w14:paraId="38FDF4CF" w14:textId="77777777" w:rsidR="003C2BF5" w:rsidRDefault="00000000" w:rsidP="00AD0CB5">
            <w:pPr>
              <w:pStyle w:val="Compact"/>
              <w:jc w:val="center"/>
            </w:pPr>
            <w:r>
              <w:t>Target max length</w:t>
            </w:r>
          </w:p>
        </w:tc>
        <w:tc>
          <w:tcPr>
            <w:tcW w:w="1766" w:type="dxa"/>
          </w:tcPr>
          <w:p w14:paraId="01A5709C" w14:textId="77777777" w:rsidR="003C2BF5" w:rsidRDefault="00000000" w:rsidP="00AD0CB5">
            <w:pPr>
              <w:pStyle w:val="Compact"/>
              <w:jc w:val="center"/>
            </w:pPr>
            <w:r>
              <w:t>24</w:t>
            </w:r>
          </w:p>
        </w:tc>
      </w:tr>
      <w:tr w:rsidR="003C2BF5" w14:paraId="0996274E" w14:textId="77777777" w:rsidTr="00AD0CB5">
        <w:trPr>
          <w:jc w:val="center"/>
        </w:trPr>
        <w:tc>
          <w:tcPr>
            <w:tcW w:w="2767" w:type="dxa"/>
          </w:tcPr>
          <w:p w14:paraId="5153109F" w14:textId="77777777" w:rsidR="003C2BF5" w:rsidRDefault="00000000" w:rsidP="00AD0CB5">
            <w:pPr>
              <w:pStyle w:val="Compact"/>
              <w:jc w:val="center"/>
            </w:pPr>
            <w:r>
              <w:t>Training epochs</w:t>
            </w:r>
          </w:p>
        </w:tc>
        <w:tc>
          <w:tcPr>
            <w:tcW w:w="1766" w:type="dxa"/>
          </w:tcPr>
          <w:p w14:paraId="7AB19460" w14:textId="77777777" w:rsidR="003C2BF5" w:rsidRDefault="00000000" w:rsidP="00AD0CB5">
            <w:pPr>
              <w:pStyle w:val="Compact"/>
              <w:jc w:val="center"/>
            </w:pPr>
            <w:r>
              <w:t>5</w:t>
            </w:r>
          </w:p>
        </w:tc>
      </w:tr>
      <w:tr w:rsidR="003C2BF5" w14:paraId="04048F9A" w14:textId="77777777" w:rsidTr="00AD0CB5">
        <w:trPr>
          <w:jc w:val="center"/>
        </w:trPr>
        <w:tc>
          <w:tcPr>
            <w:tcW w:w="2767" w:type="dxa"/>
          </w:tcPr>
          <w:p w14:paraId="606E9B8C" w14:textId="77777777" w:rsidR="003C2BF5" w:rsidRDefault="00000000" w:rsidP="00AD0CB5">
            <w:pPr>
              <w:pStyle w:val="Compact"/>
              <w:jc w:val="center"/>
            </w:pPr>
            <w:r>
              <w:t>Train batch size</w:t>
            </w:r>
          </w:p>
        </w:tc>
        <w:tc>
          <w:tcPr>
            <w:tcW w:w="1766" w:type="dxa"/>
          </w:tcPr>
          <w:p w14:paraId="0E523D41" w14:textId="77777777" w:rsidR="003C2BF5" w:rsidRDefault="00000000" w:rsidP="00AD0CB5">
            <w:pPr>
              <w:pStyle w:val="Compact"/>
              <w:jc w:val="center"/>
            </w:pPr>
            <w:r>
              <w:t>4</w:t>
            </w:r>
          </w:p>
        </w:tc>
      </w:tr>
      <w:tr w:rsidR="003C2BF5" w14:paraId="49DF59A9" w14:textId="77777777" w:rsidTr="00AD0CB5">
        <w:trPr>
          <w:jc w:val="center"/>
        </w:trPr>
        <w:tc>
          <w:tcPr>
            <w:tcW w:w="2767" w:type="dxa"/>
          </w:tcPr>
          <w:p w14:paraId="3E05C822" w14:textId="77777777" w:rsidR="003C2BF5" w:rsidRDefault="00000000" w:rsidP="00AD0CB5">
            <w:pPr>
              <w:pStyle w:val="Compact"/>
              <w:jc w:val="center"/>
            </w:pPr>
            <w:r>
              <w:t>Evaluation batch size</w:t>
            </w:r>
          </w:p>
        </w:tc>
        <w:tc>
          <w:tcPr>
            <w:tcW w:w="1766" w:type="dxa"/>
          </w:tcPr>
          <w:p w14:paraId="7EDB9B3C" w14:textId="77777777" w:rsidR="003C2BF5" w:rsidRDefault="00000000" w:rsidP="00AD0CB5">
            <w:pPr>
              <w:pStyle w:val="Compact"/>
              <w:jc w:val="center"/>
            </w:pPr>
            <w:r>
              <w:t>8</w:t>
            </w:r>
          </w:p>
        </w:tc>
      </w:tr>
      <w:tr w:rsidR="003C2BF5" w14:paraId="6012AEDE" w14:textId="77777777" w:rsidTr="00AD0CB5">
        <w:trPr>
          <w:jc w:val="center"/>
        </w:trPr>
        <w:tc>
          <w:tcPr>
            <w:tcW w:w="2767" w:type="dxa"/>
          </w:tcPr>
          <w:p w14:paraId="187F94D2" w14:textId="77777777" w:rsidR="003C2BF5" w:rsidRDefault="00000000" w:rsidP="00AD0CB5">
            <w:pPr>
              <w:pStyle w:val="Compact"/>
              <w:jc w:val="center"/>
            </w:pPr>
            <w:r>
              <w:t>Learning rate</w:t>
            </w:r>
          </w:p>
        </w:tc>
        <w:tc>
          <w:tcPr>
            <w:tcW w:w="1766" w:type="dxa"/>
          </w:tcPr>
          <w:p w14:paraId="717CE965" w14:textId="77777777" w:rsidR="003C2BF5" w:rsidRDefault="00000000" w:rsidP="00AD0CB5">
            <w:pPr>
              <w:pStyle w:val="Compact"/>
              <w:jc w:val="center"/>
            </w:pPr>
            <w:r>
              <w:t>3e-4</w:t>
            </w:r>
          </w:p>
        </w:tc>
      </w:tr>
      <w:tr w:rsidR="003C2BF5" w14:paraId="012AD13E" w14:textId="77777777" w:rsidTr="00AD0CB5">
        <w:trPr>
          <w:jc w:val="center"/>
        </w:trPr>
        <w:tc>
          <w:tcPr>
            <w:tcW w:w="2767" w:type="dxa"/>
          </w:tcPr>
          <w:p w14:paraId="47CB5922" w14:textId="77777777" w:rsidR="003C2BF5" w:rsidRDefault="00000000" w:rsidP="00AD0CB5">
            <w:pPr>
              <w:pStyle w:val="Compact"/>
              <w:jc w:val="center"/>
            </w:pPr>
            <w:r>
              <w:t>Extra metric</w:t>
            </w:r>
          </w:p>
        </w:tc>
        <w:tc>
          <w:tcPr>
            <w:tcW w:w="1766" w:type="dxa"/>
          </w:tcPr>
          <w:p w14:paraId="5F274910" w14:textId="77777777" w:rsidR="003C2BF5" w:rsidRDefault="00000000" w:rsidP="00AD0CB5">
            <w:pPr>
              <w:pStyle w:val="Compact"/>
              <w:jc w:val="center"/>
            </w:pPr>
            <w:r>
              <w:t>BERTScore F1</w:t>
            </w:r>
          </w:p>
        </w:tc>
      </w:tr>
    </w:tbl>
    <w:p w14:paraId="62A9F69C" w14:textId="77777777" w:rsidR="003C2BF5" w:rsidRDefault="00000000">
      <w:pPr>
        <w:pStyle w:val="a0"/>
      </w:pPr>
      <w:r>
        <w:t xml:space="preserve">Flan-T5 was selected because the task is naturally a sequence-to-sequence text generation problem: the input is a </w:t>
      </w:r>
      <w:proofErr w:type="gramStart"/>
      <w:r>
        <w:t>review</w:t>
      </w:r>
      <w:proofErr w:type="gramEnd"/>
      <w:r>
        <w:t xml:space="preserve"> and the output is a short complaint title. Compared with rule-based keyword extraction, a fine-tuned generative model can produce more fluent and issue-focused titles. Compared with direct LLM inference at runtime, a local student model is cheaper, more reproducible, and less dependent on external API availability.</w:t>
      </w:r>
    </w:p>
    <w:p w14:paraId="2D66BCA1" w14:textId="77777777" w:rsidR="003C2BF5" w:rsidRDefault="00000000">
      <w:pPr>
        <w:pStyle w:val="a0"/>
      </w:pPr>
      <w:r>
        <w:t>The generated output is intentionally short because the business objective is not to produce a long summary. The goal is to produce a compact, actionable issue title that a merchant can quickly scan.</w:t>
      </w:r>
    </w:p>
    <w:p w14:paraId="595F3864" w14:textId="77777777" w:rsidR="003C2BF5" w:rsidRDefault="00000000">
      <w:pPr>
        <w:pStyle w:val="a0"/>
      </w:pPr>
      <w:r>
        <w:lastRenderedPageBreak/>
        <w:t>This design provides a balance between title quality, runtime cost, and local deployability. However, it has limitations: the student model learns from LLM-generated pseudo labels, so it can inherit teacher-model bias or noise. It may also produce titles that are concise but not fully faithful to the original review. Therefore, this component is positioned as an approximate complaint-title generator that supports review exploration, not as a human-certified summarisation system.</w:t>
      </w:r>
    </w:p>
    <w:p w14:paraId="35032E3E" w14:textId="77777777" w:rsidR="003C2BF5" w:rsidRDefault="00000000">
      <w:pPr>
        <w:pStyle w:val="3"/>
      </w:pPr>
      <w:bookmarkStart w:id="16" w:name="dashboard-and-merchant-copilot"/>
      <w:bookmarkEnd w:id="15"/>
      <w:r>
        <w:t>4.6 Dashboard and Merchant Copilot</w:t>
      </w:r>
    </w:p>
    <w:p w14:paraId="36C47CEB" w14:textId="77777777" w:rsidR="00AD0CB5" w:rsidRPr="00AD0CB5" w:rsidRDefault="00AD0CB5" w:rsidP="00AD0CB5">
      <w:pPr>
        <w:pStyle w:val="FirstParagraph"/>
      </w:pPr>
      <w:r w:rsidRPr="00AD0CB5">
        <w:t xml:space="preserve">The dashboard is implemented with </w:t>
      </w:r>
      <w:proofErr w:type="spellStart"/>
      <w:r w:rsidRPr="00AD0CB5">
        <w:t>Streamlit</w:t>
      </w:r>
      <w:proofErr w:type="spellEnd"/>
      <w:r w:rsidRPr="00AD0CB5">
        <w:t xml:space="preserve"> and provides a business-facing interface for demonstrating the pipeline outputs. Instead of presenting only model metrics, the dashboard shows how the trained components can be used in a practical merchant review-analysis workflow.</w:t>
      </w:r>
    </w:p>
    <w:p w14:paraId="076E947B" w14:textId="0752F593" w:rsidR="009A68E3" w:rsidRDefault="009A68E3" w:rsidP="009A68E3">
      <w:pPr>
        <w:pStyle w:val="FirstParagraph"/>
        <w:jc w:val="center"/>
      </w:pPr>
      <w:r w:rsidRPr="009A68E3">
        <w:rPr>
          <w:noProof/>
        </w:rPr>
        <w:drawing>
          <wp:inline distT="0" distB="0" distL="0" distR="0" wp14:anchorId="14A3C40C" wp14:editId="5E657D0D">
            <wp:extent cx="5486400" cy="2731135"/>
            <wp:effectExtent l="0" t="0" r="0" b="0"/>
            <wp:docPr id="482557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57349" name=""/>
                    <pic:cNvPicPr/>
                  </pic:nvPicPr>
                  <pic:blipFill>
                    <a:blip r:embed="rId7"/>
                    <a:stretch>
                      <a:fillRect/>
                    </a:stretch>
                  </pic:blipFill>
                  <pic:spPr>
                    <a:xfrm>
                      <a:off x="0" y="0"/>
                      <a:ext cx="5486400" cy="2731135"/>
                    </a:xfrm>
                    <a:prstGeom prst="rect">
                      <a:avLst/>
                    </a:prstGeom>
                  </pic:spPr>
                </pic:pic>
              </a:graphicData>
            </a:graphic>
          </wp:inline>
        </w:drawing>
      </w:r>
    </w:p>
    <w:p w14:paraId="332743AD" w14:textId="1CCD34C8" w:rsidR="00AD0CB5" w:rsidRPr="00AD0CB5" w:rsidRDefault="00AD0CB5" w:rsidP="00AD0CB5">
      <w:pPr>
        <w:pStyle w:val="FirstParagraph"/>
      </w:pPr>
      <w:r w:rsidRPr="00AD0CB5">
        <w:t>The dashboard focuses on several core functions. First, the business overview section presents model metrics and category-level review statistics, allowing users to quickly understand the current review scope. Second, the issue explorer displays representative negative reviews and generated complaint titles, helping users identify common product or service problems. Third, the live review analyzer allows users to paste a single review and run the full pipeline, including review-value prediction, sentiment inference, and complaint-title generation. Fourth, the merchant upload workflow supports CSV-based review analysis so that the system can be demonstrated on user-provided review data.</w:t>
      </w:r>
    </w:p>
    <w:p w14:paraId="423058C1" w14:textId="405C1E7B" w:rsidR="009A68E3" w:rsidRDefault="009A68E3" w:rsidP="009A68E3">
      <w:pPr>
        <w:pStyle w:val="FirstParagraph"/>
        <w:jc w:val="center"/>
      </w:pPr>
      <w:r w:rsidRPr="009A68E3">
        <w:rPr>
          <w:noProof/>
        </w:rPr>
        <w:lastRenderedPageBreak/>
        <w:drawing>
          <wp:inline distT="0" distB="0" distL="0" distR="0" wp14:anchorId="290A2D2D" wp14:editId="63D6BAD1">
            <wp:extent cx="5486400" cy="2734310"/>
            <wp:effectExtent l="0" t="0" r="0" b="0"/>
            <wp:docPr id="1757132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32638" name=""/>
                    <pic:cNvPicPr/>
                  </pic:nvPicPr>
                  <pic:blipFill>
                    <a:blip r:embed="rId8"/>
                    <a:stretch>
                      <a:fillRect/>
                    </a:stretch>
                  </pic:blipFill>
                  <pic:spPr>
                    <a:xfrm>
                      <a:off x="0" y="0"/>
                      <a:ext cx="5486400" cy="2734310"/>
                    </a:xfrm>
                    <a:prstGeom prst="rect">
                      <a:avLst/>
                    </a:prstGeom>
                  </pic:spPr>
                </pic:pic>
              </a:graphicData>
            </a:graphic>
          </wp:inline>
        </w:drawing>
      </w:r>
    </w:p>
    <w:p w14:paraId="5C0E6491" w14:textId="70D8A49F" w:rsidR="00AD0CB5" w:rsidRPr="00AD0CB5" w:rsidRDefault="00AD0CB5" w:rsidP="00AD0CB5">
      <w:pPr>
        <w:pStyle w:val="FirstParagraph"/>
      </w:pPr>
      <w:r w:rsidRPr="00AD0CB5">
        <w:t xml:space="preserve">The Merchant Copilot is included as an API-enabled text-based interface for querying the selected review scope. When ARK_API_KEY is configured, the Copilot can call the Ark LLM API to generate richer answers. When the API is unavailable, the system uses a local fallback. In this report, the Copilot is treated as part of the system interface rather than as a separately benchmarked </w:t>
      </w:r>
      <w:proofErr w:type="gramStart"/>
      <w:r w:rsidRPr="00AD0CB5">
        <w:t>open-domain</w:t>
      </w:r>
      <w:proofErr w:type="gramEnd"/>
      <w:r w:rsidRPr="00AD0CB5">
        <w:t xml:space="preserve"> chatbot.</w:t>
      </w:r>
    </w:p>
    <w:p w14:paraId="3C4D99AC" w14:textId="1B823FC2" w:rsidR="009A68E3" w:rsidRDefault="009A68E3" w:rsidP="009A68E3">
      <w:pPr>
        <w:pStyle w:val="FirstParagraph"/>
        <w:jc w:val="center"/>
      </w:pPr>
      <w:r w:rsidRPr="009A68E3">
        <w:rPr>
          <w:noProof/>
        </w:rPr>
        <w:drawing>
          <wp:inline distT="0" distB="0" distL="0" distR="0" wp14:anchorId="6ED4BEC1" wp14:editId="2BF856C4">
            <wp:extent cx="5486400" cy="2075815"/>
            <wp:effectExtent l="0" t="0" r="0" b="0"/>
            <wp:docPr id="96427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76388" name=""/>
                    <pic:cNvPicPr/>
                  </pic:nvPicPr>
                  <pic:blipFill>
                    <a:blip r:embed="rId9"/>
                    <a:stretch>
                      <a:fillRect/>
                    </a:stretch>
                  </pic:blipFill>
                  <pic:spPr>
                    <a:xfrm>
                      <a:off x="0" y="0"/>
                      <a:ext cx="5486400" cy="2075815"/>
                    </a:xfrm>
                    <a:prstGeom prst="rect">
                      <a:avLst/>
                    </a:prstGeom>
                  </pic:spPr>
                </pic:pic>
              </a:graphicData>
            </a:graphic>
          </wp:inline>
        </w:drawing>
      </w:r>
    </w:p>
    <w:p w14:paraId="415E0052" w14:textId="2988B66A" w:rsidR="009A68E3" w:rsidRDefault="009A68E3" w:rsidP="00AD0CB5">
      <w:pPr>
        <w:pStyle w:val="FirstParagraph"/>
      </w:pPr>
      <w:r w:rsidRPr="009A68E3">
        <w:rPr>
          <w:noProof/>
        </w:rPr>
        <w:drawing>
          <wp:inline distT="0" distB="0" distL="0" distR="0" wp14:anchorId="7CCAC2AB" wp14:editId="1BAA7A22">
            <wp:extent cx="5486400" cy="1315085"/>
            <wp:effectExtent l="0" t="0" r="0" b="0"/>
            <wp:docPr id="1113383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83359" name=""/>
                    <pic:cNvPicPr/>
                  </pic:nvPicPr>
                  <pic:blipFill>
                    <a:blip r:embed="rId10"/>
                    <a:stretch>
                      <a:fillRect/>
                    </a:stretch>
                  </pic:blipFill>
                  <pic:spPr>
                    <a:xfrm>
                      <a:off x="0" y="0"/>
                      <a:ext cx="5486400" cy="1315085"/>
                    </a:xfrm>
                    <a:prstGeom prst="rect">
                      <a:avLst/>
                    </a:prstGeom>
                  </pic:spPr>
                </pic:pic>
              </a:graphicData>
            </a:graphic>
          </wp:inline>
        </w:drawing>
      </w:r>
    </w:p>
    <w:p w14:paraId="470A3426" w14:textId="71255C97" w:rsidR="003C2BF5" w:rsidRPr="00AD0CB5" w:rsidRDefault="00AD0CB5" w:rsidP="00AD0CB5">
      <w:pPr>
        <w:pStyle w:val="FirstParagraph"/>
      </w:pPr>
      <w:r w:rsidRPr="00AD0CB5">
        <w:t xml:space="preserve">From a system perspective, the dashboard is the integration layer of the project. It combines review-value prediction, sentiment inference, complaint-title generation, CSV upload analysis, and conversational interaction into a coherent workflow. </w:t>
      </w:r>
      <w:r w:rsidRPr="00AD0CB5">
        <w:lastRenderedPageBreak/>
        <w:t>Therefore, the dashboard demonstrates that the project is a working language processing system rather than a set of isolated model experiments.</w:t>
      </w:r>
    </w:p>
    <w:p w14:paraId="6D7F647A" w14:textId="77777777" w:rsidR="003C2BF5" w:rsidRDefault="00000000">
      <w:pPr>
        <w:pStyle w:val="2"/>
      </w:pPr>
      <w:bookmarkStart w:id="17" w:name="evaluation-and-test-results"/>
      <w:bookmarkEnd w:id="9"/>
      <w:bookmarkEnd w:id="16"/>
      <w:r>
        <w:t>5. Evaluation and Test Results</w:t>
      </w:r>
    </w:p>
    <w:p w14:paraId="4B3E91E2" w14:textId="77777777" w:rsidR="003C2BF5" w:rsidRDefault="00000000">
      <w:pPr>
        <w:pStyle w:val="3"/>
      </w:pPr>
      <w:bookmarkStart w:id="18" w:name="evaluation-setup"/>
      <w:r>
        <w:t>5.1 Evaluation Setup</w:t>
      </w:r>
    </w:p>
    <w:p w14:paraId="3A6F64CB" w14:textId="77777777" w:rsidR="003C2BF5" w:rsidRDefault="00000000">
      <w:pPr>
        <w:pStyle w:val="FirstParagraph"/>
      </w:pPr>
      <w:r>
        <w:t>All model performance results are reported using held-out test data or saved model evaluation artifacts. The dashboard display scope is separate from evaluation and is used only for interactive demonstration. This avoids treating dashboard browsing data as model test evidence.</w:t>
      </w:r>
    </w:p>
    <w:p w14:paraId="5E7A837B" w14:textId="77777777" w:rsidR="003C2BF5" w:rsidRDefault="00000000">
      <w:pPr>
        <w:pStyle w:val="a0"/>
      </w:pPr>
      <w:r>
        <w:t>The evaluation metrics are selected according to task type:</w:t>
      </w:r>
    </w:p>
    <w:tbl>
      <w:tblPr>
        <w:tblStyle w:val="Table"/>
        <w:tblW w:w="4217" w:type="pct"/>
        <w:jc w:val="center"/>
        <w:tblLayout w:type="fixed"/>
        <w:tblLook w:val="0020" w:firstRow="1" w:lastRow="0" w:firstColumn="0" w:lastColumn="0" w:noHBand="0" w:noVBand="0"/>
      </w:tblPr>
      <w:tblGrid>
        <w:gridCol w:w="2706"/>
        <w:gridCol w:w="4763"/>
      </w:tblGrid>
      <w:tr w:rsidR="003C2BF5" w14:paraId="4840FFB7" w14:textId="77777777" w:rsidTr="00AD0CB5">
        <w:trPr>
          <w:cnfStyle w:val="100000000000" w:firstRow="1" w:lastRow="0" w:firstColumn="0" w:lastColumn="0" w:oddVBand="0" w:evenVBand="0" w:oddHBand="0" w:evenHBand="0" w:firstRowFirstColumn="0" w:firstRowLastColumn="0" w:lastRowFirstColumn="0" w:lastRowLastColumn="0"/>
          <w:tblHeader/>
          <w:jc w:val="center"/>
        </w:trPr>
        <w:tc>
          <w:tcPr>
            <w:tcW w:w="2706" w:type="dxa"/>
          </w:tcPr>
          <w:p w14:paraId="1D12E751" w14:textId="77777777" w:rsidR="003C2BF5" w:rsidRDefault="00000000" w:rsidP="00AD0CB5">
            <w:pPr>
              <w:pStyle w:val="Compact"/>
              <w:jc w:val="center"/>
            </w:pPr>
            <w:r>
              <w:t>Task</w:t>
            </w:r>
          </w:p>
        </w:tc>
        <w:tc>
          <w:tcPr>
            <w:tcW w:w="4763" w:type="dxa"/>
          </w:tcPr>
          <w:p w14:paraId="7940DBE6" w14:textId="77777777" w:rsidR="003C2BF5" w:rsidRDefault="00000000" w:rsidP="00AD0CB5">
            <w:pPr>
              <w:pStyle w:val="Compact"/>
              <w:jc w:val="center"/>
            </w:pPr>
            <w:r>
              <w:t>Metrics</w:t>
            </w:r>
          </w:p>
        </w:tc>
      </w:tr>
      <w:tr w:rsidR="003C2BF5" w14:paraId="6EE0E438" w14:textId="77777777" w:rsidTr="00AD0CB5">
        <w:trPr>
          <w:jc w:val="center"/>
        </w:trPr>
        <w:tc>
          <w:tcPr>
            <w:tcW w:w="2706" w:type="dxa"/>
          </w:tcPr>
          <w:p w14:paraId="009EDE62" w14:textId="77777777" w:rsidR="003C2BF5" w:rsidRDefault="00000000" w:rsidP="00AD0CB5">
            <w:pPr>
              <w:pStyle w:val="Compact"/>
              <w:jc w:val="center"/>
            </w:pPr>
            <w:r>
              <w:t>Review-value classification</w:t>
            </w:r>
          </w:p>
        </w:tc>
        <w:tc>
          <w:tcPr>
            <w:tcW w:w="4763" w:type="dxa"/>
          </w:tcPr>
          <w:p w14:paraId="69C61357" w14:textId="77777777" w:rsidR="003C2BF5" w:rsidRDefault="00000000" w:rsidP="00AD0CB5">
            <w:pPr>
              <w:pStyle w:val="Compact"/>
              <w:jc w:val="center"/>
            </w:pPr>
            <w:r>
              <w:t>Accuracy, precision, recall, F1</w:t>
            </w:r>
          </w:p>
        </w:tc>
      </w:tr>
      <w:tr w:rsidR="003C2BF5" w14:paraId="29542EB9" w14:textId="77777777" w:rsidTr="00AD0CB5">
        <w:trPr>
          <w:jc w:val="center"/>
        </w:trPr>
        <w:tc>
          <w:tcPr>
            <w:tcW w:w="2706" w:type="dxa"/>
          </w:tcPr>
          <w:p w14:paraId="44A02810" w14:textId="77777777" w:rsidR="003C2BF5" w:rsidRDefault="00000000" w:rsidP="00AD0CB5">
            <w:pPr>
              <w:pStyle w:val="Compact"/>
              <w:jc w:val="center"/>
            </w:pPr>
            <w:r>
              <w:t>Sentiment classification</w:t>
            </w:r>
          </w:p>
        </w:tc>
        <w:tc>
          <w:tcPr>
            <w:tcW w:w="4763" w:type="dxa"/>
          </w:tcPr>
          <w:p w14:paraId="4F2DC10F" w14:textId="77777777" w:rsidR="003C2BF5" w:rsidRDefault="00000000" w:rsidP="00AD0CB5">
            <w:pPr>
              <w:pStyle w:val="Compact"/>
              <w:jc w:val="center"/>
            </w:pPr>
            <w:r>
              <w:t>Accuracy, precision, recall, F1, macro-F1</w:t>
            </w:r>
          </w:p>
        </w:tc>
      </w:tr>
      <w:tr w:rsidR="003C2BF5" w14:paraId="591E7691" w14:textId="77777777" w:rsidTr="00AD0CB5">
        <w:trPr>
          <w:jc w:val="center"/>
        </w:trPr>
        <w:tc>
          <w:tcPr>
            <w:tcW w:w="2706" w:type="dxa"/>
          </w:tcPr>
          <w:p w14:paraId="1D91339E" w14:textId="77777777" w:rsidR="003C2BF5" w:rsidRDefault="00000000" w:rsidP="00AD0CB5">
            <w:pPr>
              <w:pStyle w:val="Compact"/>
              <w:jc w:val="center"/>
            </w:pPr>
            <w:r>
              <w:t>Complaint-title generation</w:t>
            </w:r>
          </w:p>
        </w:tc>
        <w:tc>
          <w:tcPr>
            <w:tcW w:w="4763" w:type="dxa"/>
          </w:tcPr>
          <w:p w14:paraId="66760804" w14:textId="77777777" w:rsidR="003C2BF5" w:rsidRDefault="00000000" w:rsidP="00AD0CB5">
            <w:pPr>
              <w:pStyle w:val="Compact"/>
              <w:jc w:val="center"/>
            </w:pPr>
            <w:r>
              <w:t>ROUGE-1, ROUGE-2, ROUGE-L, BERTScore F1</w:t>
            </w:r>
          </w:p>
        </w:tc>
      </w:tr>
    </w:tbl>
    <w:p w14:paraId="00B76ED9" w14:textId="77777777" w:rsidR="003C2BF5" w:rsidRDefault="00000000">
      <w:pPr>
        <w:pStyle w:val="3"/>
      </w:pPr>
      <w:bookmarkStart w:id="19" w:name="review-value-classification-results"/>
      <w:bookmarkEnd w:id="18"/>
      <w:r>
        <w:t>5.2 Review-Value Classification Results</w:t>
      </w:r>
    </w:p>
    <w:tbl>
      <w:tblPr>
        <w:tblStyle w:val="Table"/>
        <w:tblW w:w="2250" w:type="pct"/>
        <w:jc w:val="center"/>
        <w:tblLayout w:type="fixed"/>
        <w:tblLook w:val="0020" w:firstRow="1" w:lastRow="0" w:firstColumn="0" w:lastColumn="0" w:noHBand="0" w:noVBand="0"/>
      </w:tblPr>
      <w:tblGrid>
        <w:gridCol w:w="2709"/>
        <w:gridCol w:w="1276"/>
      </w:tblGrid>
      <w:tr w:rsidR="003C2BF5" w14:paraId="1C6A49BF" w14:textId="77777777" w:rsidTr="00AD0CB5">
        <w:trPr>
          <w:cnfStyle w:val="100000000000" w:firstRow="1" w:lastRow="0" w:firstColumn="0" w:lastColumn="0" w:oddVBand="0" w:evenVBand="0" w:oddHBand="0" w:evenHBand="0" w:firstRowFirstColumn="0" w:firstRowLastColumn="0" w:lastRowFirstColumn="0" w:lastRowLastColumn="0"/>
          <w:tblHeader/>
          <w:jc w:val="center"/>
        </w:trPr>
        <w:tc>
          <w:tcPr>
            <w:tcW w:w="2709" w:type="dxa"/>
          </w:tcPr>
          <w:p w14:paraId="182429F7" w14:textId="77777777" w:rsidR="003C2BF5" w:rsidRDefault="00000000" w:rsidP="00AD0CB5">
            <w:pPr>
              <w:pStyle w:val="Compact"/>
              <w:jc w:val="center"/>
            </w:pPr>
            <w:r>
              <w:t>Metric</w:t>
            </w:r>
          </w:p>
        </w:tc>
        <w:tc>
          <w:tcPr>
            <w:tcW w:w="1276" w:type="dxa"/>
          </w:tcPr>
          <w:p w14:paraId="3E6AA5E0" w14:textId="77777777" w:rsidR="003C2BF5" w:rsidRDefault="00000000" w:rsidP="00AD0CB5">
            <w:pPr>
              <w:pStyle w:val="Compact"/>
              <w:jc w:val="center"/>
            </w:pPr>
            <w:r>
              <w:t>Result</w:t>
            </w:r>
          </w:p>
        </w:tc>
      </w:tr>
      <w:tr w:rsidR="003C2BF5" w14:paraId="5BC8FBA3" w14:textId="77777777" w:rsidTr="00AD0CB5">
        <w:trPr>
          <w:jc w:val="center"/>
        </w:trPr>
        <w:tc>
          <w:tcPr>
            <w:tcW w:w="2709" w:type="dxa"/>
          </w:tcPr>
          <w:p w14:paraId="349BEB92" w14:textId="77777777" w:rsidR="003C2BF5" w:rsidRDefault="00000000" w:rsidP="00AD0CB5">
            <w:pPr>
              <w:pStyle w:val="Compact"/>
              <w:jc w:val="center"/>
            </w:pPr>
            <w:r>
              <w:t>Test accuracy</w:t>
            </w:r>
          </w:p>
        </w:tc>
        <w:tc>
          <w:tcPr>
            <w:tcW w:w="1276" w:type="dxa"/>
          </w:tcPr>
          <w:p>
            <w:r>
              <w:t>0.795</w:t>
            </w:r>
          </w:p>
        </w:tc>
      </w:tr>
      <w:tr w:rsidR="003C2BF5" w14:paraId="3A6DD4FF" w14:textId="77777777" w:rsidTr="00AD0CB5">
        <w:trPr>
          <w:jc w:val="center"/>
        </w:trPr>
        <w:tc>
          <w:tcPr>
            <w:tcW w:w="2709" w:type="dxa"/>
          </w:tcPr>
          <w:p w14:paraId="486A803E" w14:textId="77777777" w:rsidR="003C2BF5" w:rsidRDefault="00000000" w:rsidP="00AD0CB5">
            <w:pPr>
              <w:pStyle w:val="Compact"/>
              <w:jc w:val="center"/>
            </w:pPr>
            <w:r>
              <w:t>Positive-class precision</w:t>
            </w:r>
          </w:p>
        </w:tc>
        <w:tc>
          <w:tcPr>
            <w:tcW w:w="1276" w:type="dxa"/>
          </w:tcPr>
          <w:p>
            <w:r>
              <w:t>0.254</w:t>
            </w:r>
          </w:p>
        </w:tc>
      </w:tr>
      <w:tr w:rsidR="003C2BF5" w14:paraId="5875133E" w14:textId="77777777" w:rsidTr="00AD0CB5">
        <w:trPr>
          <w:jc w:val="center"/>
        </w:trPr>
        <w:tc>
          <w:tcPr>
            <w:tcW w:w="2709" w:type="dxa"/>
          </w:tcPr>
          <w:p w14:paraId="22911574" w14:textId="77777777" w:rsidR="003C2BF5" w:rsidRDefault="00000000" w:rsidP="00AD0CB5">
            <w:pPr>
              <w:pStyle w:val="Compact"/>
              <w:jc w:val="center"/>
            </w:pPr>
            <w:r>
              <w:t>Positive-class recall</w:t>
            </w:r>
          </w:p>
        </w:tc>
        <w:tc>
          <w:tcPr>
            <w:tcW w:w="1276" w:type="dxa"/>
          </w:tcPr>
          <w:p>
            <w:r>
              <w:t>0.255</w:t>
            </w:r>
          </w:p>
        </w:tc>
      </w:tr>
      <w:tr w:rsidR="003C2BF5" w14:paraId="7AD2E7BB" w14:textId="77777777" w:rsidTr="00AD0CB5">
        <w:trPr>
          <w:jc w:val="center"/>
        </w:trPr>
        <w:tc>
          <w:tcPr>
            <w:tcW w:w="2709" w:type="dxa"/>
          </w:tcPr>
          <w:p w14:paraId="1E70049F" w14:textId="77777777" w:rsidR="003C2BF5" w:rsidRDefault="00000000" w:rsidP="00AD0CB5">
            <w:pPr>
              <w:pStyle w:val="Compact"/>
              <w:jc w:val="center"/>
            </w:pPr>
            <w:r>
              <w:t>Positive-class F1</w:t>
            </w:r>
          </w:p>
        </w:tc>
        <w:tc>
          <w:tcPr>
            <w:tcW w:w="1276" w:type="dxa"/>
          </w:tcPr>
          <w:p>
            <w:r>
              <w:t>0.255</w:t>
            </w:r>
          </w:p>
        </w:tc>
      </w:tr>
    </w:tbl>
    <w:p w14:paraId="0810EA2C" w14:textId="77777777" w:rsidR="003C2BF5" w:rsidRDefault="00000000">
      <w:pPr>
        <w:pStyle w:val="a0"/>
      </w:pPr>
      <w:r>
        <w:t>Because high-value reviews are the minority class, accuracy alone is not sufficient. The positive-class F1 score of 0.255 shows that this component is still the weakest part of the pipeline. It can still be used as a prioritisation signal, but it should not be treated as a perfect detector of business value.</w:t>
      </w:r>
    </w:p>
    <w:p w14:paraId="0BF4496B" w14:textId="77777777" w:rsidR="003C2BF5" w:rsidRDefault="00000000">
      <w:pPr>
        <w:pStyle w:val="3"/>
      </w:pPr>
      <w:bookmarkStart w:id="20" w:name="sentiment-mining-results"/>
      <w:bookmarkEnd w:id="19"/>
      <w:r>
        <w:t>5.3 Sentiment Mining Results</w:t>
      </w:r>
    </w:p>
    <w:tbl>
      <w:tblPr>
        <w:tblStyle w:val="Table"/>
        <w:tblW w:w="1597" w:type="pct"/>
        <w:jc w:val="center"/>
        <w:tblLayout w:type="fixed"/>
        <w:tblLook w:val="0020" w:firstRow="1" w:lastRow="0" w:firstColumn="0" w:lastColumn="0" w:noHBand="0" w:noVBand="0"/>
      </w:tblPr>
      <w:tblGrid>
        <w:gridCol w:w="1722"/>
        <w:gridCol w:w="1107"/>
      </w:tblGrid>
      <w:tr w:rsidR="003C2BF5" w14:paraId="1CA003F5" w14:textId="77777777" w:rsidTr="00AD0CB5">
        <w:trPr>
          <w:cnfStyle w:val="100000000000" w:firstRow="1" w:lastRow="0" w:firstColumn="0" w:lastColumn="0" w:oddVBand="0" w:evenVBand="0" w:oddHBand="0" w:evenHBand="0" w:firstRowFirstColumn="0" w:firstRowLastColumn="0" w:lastRowFirstColumn="0" w:lastRowLastColumn="0"/>
          <w:tblHeader/>
          <w:jc w:val="center"/>
        </w:trPr>
        <w:tc>
          <w:tcPr>
            <w:tcW w:w="1540" w:type="dxa"/>
          </w:tcPr>
          <w:p w14:paraId="35B14086" w14:textId="77777777" w:rsidR="003C2BF5" w:rsidRDefault="00000000" w:rsidP="00AD0CB5">
            <w:pPr>
              <w:pStyle w:val="Compact"/>
              <w:jc w:val="center"/>
            </w:pPr>
            <w:r>
              <w:t>Metric</w:t>
            </w:r>
          </w:p>
        </w:tc>
        <w:tc>
          <w:tcPr>
            <w:tcW w:w="990" w:type="dxa"/>
          </w:tcPr>
          <w:p w14:paraId="6C05266D" w14:textId="77777777" w:rsidR="003C2BF5" w:rsidRDefault="00000000" w:rsidP="00AD0CB5">
            <w:pPr>
              <w:pStyle w:val="Compact"/>
              <w:jc w:val="center"/>
            </w:pPr>
            <w:r>
              <w:t>Result</w:t>
            </w:r>
          </w:p>
        </w:tc>
      </w:tr>
      <w:tr w:rsidR="003C2BF5" w14:paraId="258BF06E" w14:textId="77777777" w:rsidTr="00AD0CB5">
        <w:trPr>
          <w:jc w:val="center"/>
        </w:trPr>
        <w:tc>
          <w:tcPr>
            <w:tcW w:w="1540" w:type="dxa"/>
          </w:tcPr>
          <w:p w14:paraId="41C4981C" w14:textId="77777777" w:rsidR="003C2BF5" w:rsidRDefault="00000000" w:rsidP="00AD0CB5">
            <w:pPr>
              <w:pStyle w:val="Compact"/>
              <w:jc w:val="center"/>
            </w:pPr>
            <w:r>
              <w:t>Test accuracy</w:t>
            </w:r>
          </w:p>
        </w:tc>
        <w:tc>
          <w:tcPr>
            <w:tcW w:w="990" w:type="dxa"/>
          </w:tcPr>
          <w:p w14:paraId="2E0C364D" w14:textId="77777777" w:rsidR="00454A3E" w:rsidRDefault="00000000" w:rsidP="00AD0CB5">
            <w:pPr>
              <w:jc w:val="center"/>
            </w:pPr>
            <w:r>
              <w:t>0.966</w:t>
            </w:r>
          </w:p>
        </w:tc>
      </w:tr>
      <w:tr w:rsidR="003C2BF5" w14:paraId="349B159F" w14:textId="77777777" w:rsidTr="00AD0CB5">
        <w:trPr>
          <w:jc w:val="center"/>
        </w:trPr>
        <w:tc>
          <w:tcPr>
            <w:tcW w:w="1540" w:type="dxa"/>
          </w:tcPr>
          <w:p w14:paraId="0493783E" w14:textId="77777777" w:rsidR="003C2BF5" w:rsidRDefault="00000000" w:rsidP="00AD0CB5">
            <w:pPr>
              <w:pStyle w:val="Compact"/>
              <w:jc w:val="center"/>
            </w:pPr>
            <w:r>
              <w:t>Test precision</w:t>
            </w:r>
          </w:p>
        </w:tc>
        <w:tc>
          <w:tcPr>
            <w:tcW w:w="990" w:type="dxa"/>
          </w:tcPr>
          <w:p w14:paraId="2878928E" w14:textId="77777777" w:rsidR="00454A3E" w:rsidRDefault="00000000" w:rsidP="00AD0CB5">
            <w:pPr>
              <w:jc w:val="center"/>
            </w:pPr>
            <w:r>
              <w:t>0.985</w:t>
            </w:r>
          </w:p>
        </w:tc>
      </w:tr>
      <w:tr w:rsidR="003C2BF5" w14:paraId="3E3A11B9" w14:textId="77777777" w:rsidTr="00AD0CB5">
        <w:trPr>
          <w:jc w:val="center"/>
        </w:trPr>
        <w:tc>
          <w:tcPr>
            <w:tcW w:w="1540" w:type="dxa"/>
          </w:tcPr>
          <w:p w14:paraId="3C994BE7" w14:textId="77777777" w:rsidR="003C2BF5" w:rsidRDefault="00000000" w:rsidP="00AD0CB5">
            <w:pPr>
              <w:pStyle w:val="Compact"/>
              <w:jc w:val="center"/>
            </w:pPr>
            <w:r>
              <w:t>Test recall</w:t>
            </w:r>
          </w:p>
        </w:tc>
        <w:tc>
          <w:tcPr>
            <w:tcW w:w="990" w:type="dxa"/>
          </w:tcPr>
          <w:p w14:paraId="6001C045" w14:textId="77777777" w:rsidR="00454A3E" w:rsidRDefault="00000000" w:rsidP="00AD0CB5">
            <w:pPr>
              <w:jc w:val="center"/>
            </w:pPr>
            <w:r>
              <w:t>0.978</w:t>
            </w:r>
          </w:p>
        </w:tc>
      </w:tr>
      <w:tr w:rsidR="003C2BF5" w14:paraId="654D68F1" w14:textId="77777777" w:rsidTr="00AD0CB5">
        <w:trPr>
          <w:jc w:val="center"/>
        </w:trPr>
        <w:tc>
          <w:tcPr>
            <w:tcW w:w="1540" w:type="dxa"/>
          </w:tcPr>
          <w:p w14:paraId="54C6CD4F" w14:textId="77777777" w:rsidR="003C2BF5" w:rsidRDefault="00000000" w:rsidP="00AD0CB5">
            <w:pPr>
              <w:pStyle w:val="Compact"/>
              <w:jc w:val="center"/>
            </w:pPr>
            <w:r>
              <w:t>Test F1</w:t>
            </w:r>
          </w:p>
        </w:tc>
        <w:tc>
          <w:tcPr>
            <w:tcW w:w="990" w:type="dxa"/>
          </w:tcPr>
          <w:p w14:paraId="69BF2723" w14:textId="77777777" w:rsidR="00454A3E" w:rsidRDefault="00000000" w:rsidP="00AD0CB5">
            <w:pPr>
              <w:jc w:val="center"/>
            </w:pPr>
            <w:r>
              <w:t>0.981</w:t>
            </w:r>
          </w:p>
        </w:tc>
      </w:tr>
      <w:tr w:rsidR="003C2BF5" w14:paraId="7140D28D" w14:textId="77777777" w:rsidTr="00AD0CB5">
        <w:trPr>
          <w:jc w:val="center"/>
        </w:trPr>
        <w:tc>
          <w:tcPr>
            <w:tcW w:w="1540" w:type="dxa"/>
          </w:tcPr>
          <w:p w14:paraId="65BFCFB9" w14:textId="77777777" w:rsidR="003C2BF5" w:rsidRDefault="00000000" w:rsidP="00AD0CB5">
            <w:pPr>
              <w:pStyle w:val="Compact"/>
              <w:jc w:val="center"/>
            </w:pPr>
            <w:r>
              <w:lastRenderedPageBreak/>
              <w:t>Test macro-F1</w:t>
            </w:r>
          </w:p>
        </w:tc>
        <w:tc>
          <w:tcPr>
            <w:tcW w:w="990" w:type="dxa"/>
          </w:tcPr>
          <w:p w14:paraId="0A90D4CF" w14:textId="77777777" w:rsidR="00454A3E" w:rsidRDefault="00000000" w:rsidP="00AD0CB5">
            <w:pPr>
              <w:jc w:val="center"/>
            </w:pPr>
            <w:r>
              <w:t>0.910</w:t>
            </w:r>
          </w:p>
        </w:tc>
      </w:tr>
    </w:tbl>
    <w:p w14:paraId="5EDA64C1" w14:textId="77777777" w:rsidR="003C2BF5" w:rsidRDefault="00000000">
      <w:pPr>
        <w:pStyle w:val="a0"/>
      </w:pPr>
      <w:r>
        <w:t>The BERT sentiment classifier performs strongly on the calibrated sentiment labels. The result should be interpreted as performance on calibrated sentiment labels rather than on independent human annotations. This distinction is important because the labels are derived from rating and VADER rules.</w:t>
      </w:r>
    </w:p>
    <w:p w14:paraId="7B5831C7" w14:textId="77777777" w:rsidR="003C2BF5" w:rsidRDefault="00000000">
      <w:pPr>
        <w:pStyle w:val="3"/>
      </w:pPr>
      <w:bookmarkStart w:id="21" w:name="complaint-title-generation-results"/>
      <w:bookmarkEnd w:id="20"/>
      <w:r>
        <w:t>5.4 Complaint-Title Generation Results</w:t>
      </w:r>
    </w:p>
    <w:tbl>
      <w:tblPr>
        <w:tblStyle w:val="Table"/>
        <w:tblW w:w="4767" w:type="pct"/>
        <w:jc w:val="center"/>
        <w:tblLayout w:type="fixed"/>
        <w:tblLook w:val="0020" w:firstRow="1" w:lastRow="0" w:firstColumn="0" w:lastColumn="0" w:noHBand="0" w:noVBand="0"/>
      </w:tblPr>
      <w:tblGrid>
        <w:gridCol w:w="1923"/>
        <w:gridCol w:w="292"/>
        <w:gridCol w:w="1230"/>
        <w:gridCol w:w="1596"/>
        <w:gridCol w:w="1418"/>
        <w:gridCol w:w="106"/>
        <w:gridCol w:w="1878"/>
      </w:tblGrid>
      <w:tr w:rsidR="003C2BF5" w14:paraId="0423D91F" w14:textId="77777777" w:rsidTr="00AD0CB5">
        <w:trPr>
          <w:cnfStyle w:val="100000000000" w:firstRow="1" w:lastRow="0" w:firstColumn="0" w:lastColumn="0" w:oddVBand="0" w:evenVBand="0" w:oddHBand="0" w:evenHBand="0" w:firstRowFirstColumn="0" w:firstRowLastColumn="0" w:lastRowFirstColumn="0" w:lastRowLastColumn="0"/>
          <w:tblHeader/>
          <w:jc w:val="center"/>
        </w:trPr>
        <w:tc>
          <w:tcPr>
            <w:tcW w:w="1923" w:type="dxa"/>
          </w:tcPr>
          <w:p w14:paraId="017A8E31" w14:textId="77777777" w:rsidR="003C2BF5" w:rsidRDefault="00000000" w:rsidP="00AD0CB5">
            <w:pPr>
              <w:pStyle w:val="Compact"/>
              <w:jc w:val="center"/>
            </w:pPr>
            <w:r>
              <w:t>Model</w:t>
            </w:r>
          </w:p>
        </w:tc>
        <w:tc>
          <w:tcPr>
            <w:tcW w:w="1522" w:type="dxa"/>
            <w:gridSpan w:val="2"/>
          </w:tcPr>
          <w:p w14:paraId="55AD9AAF" w14:textId="77777777" w:rsidR="003C2BF5" w:rsidRDefault="00000000" w:rsidP="00AD0CB5">
            <w:pPr>
              <w:pStyle w:val="Compact"/>
              <w:jc w:val="center"/>
            </w:pPr>
            <w:r>
              <w:t>ROUGE-1 F1</w:t>
            </w:r>
          </w:p>
        </w:tc>
        <w:tc>
          <w:tcPr>
            <w:tcW w:w="1596" w:type="dxa"/>
          </w:tcPr>
          <w:p w14:paraId="0013FDDA" w14:textId="77777777" w:rsidR="003C2BF5" w:rsidRDefault="00000000" w:rsidP="00AD0CB5">
            <w:pPr>
              <w:pStyle w:val="Compact"/>
              <w:jc w:val="center"/>
            </w:pPr>
            <w:r>
              <w:t>ROUGE-2 F1</w:t>
            </w:r>
          </w:p>
        </w:tc>
        <w:tc>
          <w:tcPr>
            <w:tcW w:w="1524" w:type="dxa"/>
            <w:gridSpan w:val="2"/>
          </w:tcPr>
          <w:p w14:paraId="19FE3DB5" w14:textId="77777777" w:rsidR="003C2BF5" w:rsidRDefault="00000000" w:rsidP="00AD0CB5">
            <w:pPr>
              <w:pStyle w:val="Compact"/>
              <w:jc w:val="center"/>
            </w:pPr>
            <w:r>
              <w:t>ROUGE-L F1</w:t>
            </w:r>
          </w:p>
        </w:tc>
        <w:tc>
          <w:tcPr>
            <w:tcW w:w="1878" w:type="dxa"/>
          </w:tcPr>
          <w:p w14:paraId="4992145C" w14:textId="77777777" w:rsidR="003C2BF5" w:rsidRDefault="00000000" w:rsidP="00AD0CB5">
            <w:pPr>
              <w:pStyle w:val="Compact"/>
              <w:jc w:val="center"/>
            </w:pPr>
            <w:r>
              <w:t>BERTScore F1</w:t>
            </w:r>
          </w:p>
        </w:tc>
      </w:tr>
      <w:tr w:rsidR="003C2BF5" w14:paraId="3AB0201D" w14:textId="77777777" w:rsidTr="00AD0CB5">
        <w:trPr>
          <w:jc w:val="center"/>
        </w:trPr>
        <w:tc>
          <w:tcPr>
            <w:tcW w:w="2215" w:type="dxa"/>
            <w:gridSpan w:val="2"/>
          </w:tcPr>
          <w:p w14:paraId="6E4D3767" w14:textId="77777777" w:rsidR="003C2BF5" w:rsidRDefault="00000000" w:rsidP="00AD0CB5">
            <w:pPr>
              <w:pStyle w:val="Compact"/>
              <w:jc w:val="center"/>
            </w:pPr>
            <w:r>
              <w:t>Flan-T5-small, fine-tuned</w:t>
            </w:r>
          </w:p>
        </w:tc>
        <w:tc>
          <w:tcPr>
            <w:tcW w:w="1230" w:type="dxa"/>
          </w:tcPr>
          <w:p w14:paraId="23534CA7" w14:textId="77777777" w:rsidR="00454A3E" w:rsidRDefault="00000000" w:rsidP="00AD0CB5">
            <w:pPr>
              <w:jc w:val="center"/>
            </w:pPr>
            <w:r>
              <w:t>0.322</w:t>
            </w:r>
          </w:p>
        </w:tc>
        <w:tc>
          <w:tcPr>
            <w:tcW w:w="1596" w:type="dxa"/>
          </w:tcPr>
          <w:p w14:paraId="4DB05B3D" w14:textId="77777777" w:rsidR="00454A3E" w:rsidRDefault="00000000" w:rsidP="00AD0CB5">
            <w:pPr>
              <w:jc w:val="center"/>
            </w:pPr>
            <w:r>
              <w:t>0.149</w:t>
            </w:r>
          </w:p>
        </w:tc>
        <w:tc>
          <w:tcPr>
            <w:tcW w:w="1418" w:type="dxa"/>
          </w:tcPr>
          <w:p w14:paraId="01A91253" w14:textId="77777777" w:rsidR="00454A3E" w:rsidRDefault="00000000" w:rsidP="00AD0CB5">
            <w:pPr>
              <w:jc w:val="center"/>
            </w:pPr>
            <w:r>
              <w:t>0.306</w:t>
            </w:r>
          </w:p>
        </w:tc>
        <w:tc>
          <w:tcPr>
            <w:tcW w:w="1984" w:type="dxa"/>
            <w:gridSpan w:val="2"/>
          </w:tcPr>
          <w:p w14:paraId="4E30A17D" w14:textId="77777777" w:rsidR="00454A3E" w:rsidRDefault="00000000" w:rsidP="00AD0CB5">
            <w:pPr>
              <w:jc w:val="center"/>
            </w:pPr>
            <w:r>
              <w:t>0.816</w:t>
            </w:r>
          </w:p>
        </w:tc>
      </w:tr>
      <w:tr w:rsidR="003C2BF5" w14:paraId="2835A9C2" w14:textId="77777777" w:rsidTr="00AD0CB5">
        <w:trPr>
          <w:jc w:val="center"/>
        </w:trPr>
        <w:tc>
          <w:tcPr>
            <w:tcW w:w="2215" w:type="dxa"/>
            <w:gridSpan w:val="2"/>
          </w:tcPr>
          <w:p w14:paraId="11CCC677" w14:textId="77777777" w:rsidR="003C2BF5" w:rsidRDefault="00000000" w:rsidP="00AD0CB5">
            <w:pPr>
              <w:pStyle w:val="Compact"/>
              <w:jc w:val="center"/>
            </w:pPr>
            <w:r>
              <w:t>Flan-T5-base, fine-tuned</w:t>
            </w:r>
          </w:p>
        </w:tc>
        <w:tc>
          <w:tcPr>
            <w:tcW w:w="1230" w:type="dxa"/>
          </w:tcPr>
          <w:p w14:paraId="77E6731B" w14:textId="77777777" w:rsidR="00454A3E" w:rsidRDefault="00000000" w:rsidP="00AD0CB5">
            <w:pPr>
              <w:jc w:val="center"/>
            </w:pPr>
            <w:r>
              <w:t>0.399</w:t>
            </w:r>
          </w:p>
        </w:tc>
        <w:tc>
          <w:tcPr>
            <w:tcW w:w="1596" w:type="dxa"/>
          </w:tcPr>
          <w:p w14:paraId="5EDAD5A2" w14:textId="77777777" w:rsidR="00454A3E" w:rsidRDefault="00000000" w:rsidP="00AD0CB5">
            <w:pPr>
              <w:jc w:val="center"/>
            </w:pPr>
            <w:r>
              <w:t>0.178</w:t>
            </w:r>
          </w:p>
        </w:tc>
        <w:tc>
          <w:tcPr>
            <w:tcW w:w="1418" w:type="dxa"/>
          </w:tcPr>
          <w:p w14:paraId="0C42873D" w14:textId="77777777" w:rsidR="00454A3E" w:rsidRDefault="00000000" w:rsidP="00AD0CB5">
            <w:pPr>
              <w:jc w:val="center"/>
            </w:pPr>
            <w:r>
              <w:t>0.373</w:t>
            </w:r>
          </w:p>
        </w:tc>
        <w:tc>
          <w:tcPr>
            <w:tcW w:w="1984" w:type="dxa"/>
            <w:gridSpan w:val="2"/>
          </w:tcPr>
          <w:p w14:paraId="6F4AEB66" w14:textId="77777777" w:rsidR="00454A3E" w:rsidRDefault="00000000" w:rsidP="00AD0CB5">
            <w:pPr>
              <w:jc w:val="center"/>
            </w:pPr>
            <w:r>
              <w:t>0.830</w:t>
            </w:r>
          </w:p>
        </w:tc>
      </w:tr>
    </w:tbl>
    <w:p w14:paraId="2DBE3B23" w14:textId="77777777" w:rsidR="003C2BF5" w:rsidRDefault="00000000">
      <w:pPr>
        <w:pStyle w:val="a0"/>
      </w:pPr>
      <w:r>
        <w:t>Flan-T5-base outperforms Flan-T5-small on every reported metric. The best title-generation result is ROUGE-L F1 0.373 and BERTScore F1 0.830. Therefore, Flan-T5-base is selected as the preferred local complaint-title model.</w:t>
      </w:r>
    </w:p>
    <w:p w14:paraId="75EF8860" w14:textId="77777777" w:rsidR="003C2BF5" w:rsidRDefault="00000000">
      <w:pPr>
        <w:pStyle w:val="a0"/>
      </w:pPr>
      <w:r>
        <w:t>These metrics measure similarity to LLM-generated pseudo references, not necessarily agreement with human-written complaint summaries. The results should therefore be interpreted as evidence that the student model learned the teacher-generated title style.</w:t>
      </w:r>
    </w:p>
    <w:p w14:paraId="014FC2D7" w14:textId="77777777" w:rsidR="003C2BF5" w:rsidRDefault="00000000">
      <w:pPr>
        <w:pStyle w:val="3"/>
      </w:pPr>
      <w:bookmarkStart w:id="22" w:name="qualitative-analysis"/>
      <w:bookmarkEnd w:id="21"/>
      <w:r>
        <w:t>5.5 Qualitative Analysis</w:t>
      </w:r>
    </w:p>
    <w:p w14:paraId="6BF25E3C" w14:textId="77777777" w:rsidR="003C2BF5" w:rsidRDefault="00000000">
      <w:pPr>
        <w:pStyle w:val="FirstParagraph"/>
      </w:pPr>
      <w:r>
        <w:t>The project also includes a small qualitative comparison between zero-shot Flan-T5-small and fine-tuned Flan-T5-base. The examples below show that the fine-tuned model usually produces a shorter and more complaint-focused title.</w:t>
      </w:r>
    </w:p>
    <w:tbl>
      <w:tblPr>
        <w:tblStyle w:val="Table"/>
        <w:tblW w:w="4997" w:type="pct"/>
        <w:jc w:val="center"/>
        <w:tblLayout w:type="fixed"/>
        <w:tblLook w:val="0020" w:firstRow="1" w:lastRow="0" w:firstColumn="0" w:lastColumn="0" w:noHBand="0" w:noVBand="0"/>
      </w:tblPr>
      <w:tblGrid>
        <w:gridCol w:w="2093"/>
        <w:gridCol w:w="1845"/>
        <w:gridCol w:w="2078"/>
        <w:gridCol w:w="2835"/>
      </w:tblGrid>
      <w:tr w:rsidR="003C2BF5" w14:paraId="74660E57" w14:textId="77777777" w:rsidTr="00AD0CB5">
        <w:trPr>
          <w:cnfStyle w:val="100000000000" w:firstRow="1" w:lastRow="0" w:firstColumn="0" w:lastColumn="0" w:oddVBand="0" w:evenVBand="0" w:oddHBand="0" w:evenHBand="0" w:firstRowFirstColumn="0" w:firstRowLastColumn="0" w:lastRowFirstColumn="0" w:lastRowLastColumn="0"/>
          <w:tblHeader/>
          <w:jc w:val="center"/>
        </w:trPr>
        <w:tc>
          <w:tcPr>
            <w:tcW w:w="2092" w:type="dxa"/>
          </w:tcPr>
          <w:p w14:paraId="4C16237A" w14:textId="77777777" w:rsidR="003C2BF5" w:rsidRDefault="00000000" w:rsidP="00AD0CB5">
            <w:pPr>
              <w:pStyle w:val="Compact"/>
              <w:jc w:val="center"/>
            </w:pPr>
            <w:r>
              <w:t>Review Snippet</w:t>
            </w:r>
          </w:p>
        </w:tc>
        <w:tc>
          <w:tcPr>
            <w:tcW w:w="1845" w:type="dxa"/>
          </w:tcPr>
          <w:p w14:paraId="085BD21F" w14:textId="77777777" w:rsidR="003C2BF5" w:rsidRDefault="00000000" w:rsidP="00AD0CB5">
            <w:pPr>
              <w:pStyle w:val="Compact"/>
              <w:jc w:val="center"/>
            </w:pPr>
            <w:r>
              <w:t>Reference Title</w:t>
            </w:r>
          </w:p>
        </w:tc>
        <w:tc>
          <w:tcPr>
            <w:tcW w:w="2078" w:type="dxa"/>
          </w:tcPr>
          <w:p w14:paraId="459897B9" w14:textId="77777777" w:rsidR="003C2BF5" w:rsidRDefault="00000000" w:rsidP="00AD0CB5">
            <w:pPr>
              <w:pStyle w:val="Compact"/>
              <w:jc w:val="center"/>
            </w:pPr>
            <w:r>
              <w:t>Zero-Shot Output</w:t>
            </w:r>
          </w:p>
        </w:tc>
        <w:tc>
          <w:tcPr>
            <w:tcW w:w="2835" w:type="dxa"/>
          </w:tcPr>
          <w:p w14:paraId="0A017159" w14:textId="77777777" w:rsidR="003C2BF5" w:rsidRDefault="00000000" w:rsidP="00AD0CB5">
            <w:pPr>
              <w:pStyle w:val="Compact"/>
              <w:jc w:val="center"/>
            </w:pPr>
            <w:r>
              <w:t>Fine-Tuned Base Output</w:t>
            </w:r>
          </w:p>
        </w:tc>
      </w:tr>
      <w:tr w:rsidR="003C2BF5" w14:paraId="3679DE6B" w14:textId="77777777" w:rsidTr="00AD0CB5">
        <w:trPr>
          <w:jc w:val="center"/>
        </w:trPr>
        <w:tc>
          <w:tcPr>
            <w:tcW w:w="2092" w:type="dxa"/>
          </w:tcPr>
          <w:p w14:paraId="0A41037D" w14:textId="77777777" w:rsidR="00454A3E" w:rsidRDefault="00000000" w:rsidP="00AD0CB5">
            <w:pPr>
              <w:jc w:val="center"/>
            </w:pPr>
            <w:r>
              <w:t>“I've been advised to use Miele products for my Miele appliances. Miele i...”</w:t>
            </w:r>
          </w:p>
        </w:tc>
        <w:tc>
          <w:tcPr>
            <w:tcW w:w="1845" w:type="dxa"/>
          </w:tcPr>
          <w:p w14:paraId="7B2F8AD4" w14:textId="77777777" w:rsidR="00454A3E" w:rsidRDefault="00000000" w:rsidP="00AD0CB5">
            <w:pPr>
              <w:jc w:val="center"/>
            </w:pPr>
            <w:r>
              <w:t>Instructions hard to understand</w:t>
            </w:r>
          </w:p>
        </w:tc>
        <w:tc>
          <w:tcPr>
            <w:tcW w:w="2078" w:type="dxa"/>
          </w:tcPr>
          <w:p w14:paraId="69EDDE99" w14:textId="77777777" w:rsidR="00454A3E" w:rsidRDefault="00000000" w:rsidP="00AD0CB5">
            <w:pPr>
              <w:jc w:val="center"/>
            </w:pPr>
            <w:r>
              <w:t>Miele products</w:t>
            </w:r>
          </w:p>
        </w:tc>
        <w:tc>
          <w:tcPr>
            <w:tcW w:w="2835" w:type="dxa"/>
          </w:tcPr>
          <w:p w14:paraId="65818FE3" w14:textId="77777777" w:rsidR="00454A3E" w:rsidRDefault="00000000" w:rsidP="00AD0CB5">
            <w:pPr>
              <w:jc w:val="center"/>
            </w:pPr>
            <w:r>
              <w:t>Incorrect instructions for Miele appliances</w:t>
            </w:r>
          </w:p>
        </w:tc>
      </w:tr>
      <w:tr w:rsidR="003C2BF5" w14:paraId="50C3BED8" w14:textId="77777777" w:rsidTr="00AD0CB5">
        <w:trPr>
          <w:jc w:val="center"/>
        </w:trPr>
        <w:tc>
          <w:tcPr>
            <w:tcW w:w="2092" w:type="dxa"/>
          </w:tcPr>
          <w:p w14:paraId="7C56785F" w14:textId="77777777" w:rsidR="00454A3E" w:rsidRDefault="00000000" w:rsidP="00AD0CB5">
            <w:pPr>
              <w:jc w:val="center"/>
            </w:pPr>
            <w:r>
              <w:t>“I personally don't drink coffee but my Mom has 2 of these that she used...”</w:t>
            </w:r>
          </w:p>
        </w:tc>
        <w:tc>
          <w:tcPr>
            <w:tcW w:w="1845" w:type="dxa"/>
          </w:tcPr>
          <w:p w14:paraId="1C54DBFC" w14:textId="77777777" w:rsidR="00454A3E" w:rsidRDefault="00000000" w:rsidP="00AD0CB5">
            <w:pPr>
              <w:jc w:val="center"/>
            </w:pPr>
            <w:r>
              <w:t>Pods don't fit Keurig</w:t>
            </w:r>
          </w:p>
        </w:tc>
        <w:tc>
          <w:tcPr>
            <w:tcW w:w="2078" w:type="dxa"/>
          </w:tcPr>
          <w:p w14:paraId="7E88159B" w14:textId="77777777" w:rsidR="00454A3E" w:rsidRDefault="00000000" w:rsidP="00AD0CB5">
            <w:pPr>
              <w:jc w:val="center"/>
            </w:pPr>
            <w:r>
              <w:t>Keurig</w:t>
            </w:r>
          </w:p>
        </w:tc>
        <w:tc>
          <w:tcPr>
            <w:tcW w:w="2835" w:type="dxa"/>
          </w:tcPr>
          <w:p w14:paraId="45B1CAF4" w14:textId="77777777" w:rsidR="00454A3E" w:rsidRDefault="00000000" w:rsidP="00AD0CB5">
            <w:pPr>
              <w:jc w:val="center"/>
            </w:pPr>
            <w:r>
              <w:t>Incompatible pods returned</w:t>
            </w:r>
          </w:p>
        </w:tc>
      </w:tr>
      <w:tr w:rsidR="003C2BF5" w14:paraId="2C68D21E" w14:textId="77777777" w:rsidTr="00AD0CB5">
        <w:trPr>
          <w:jc w:val="center"/>
        </w:trPr>
        <w:tc>
          <w:tcPr>
            <w:tcW w:w="2092" w:type="dxa"/>
          </w:tcPr>
          <w:p w14:paraId="007D33E6" w14:textId="77777777" w:rsidR="00454A3E" w:rsidRDefault="00000000" w:rsidP="00AD0CB5">
            <w:pPr>
              <w:jc w:val="center"/>
            </w:pPr>
            <w:r>
              <w:t xml:space="preserve">“Cheap! I was </w:t>
            </w:r>
            <w:r>
              <w:lastRenderedPageBreak/>
              <w:t>saddened and disheartened by the quality. Nope! Don’t do it...”</w:t>
            </w:r>
          </w:p>
        </w:tc>
        <w:tc>
          <w:tcPr>
            <w:tcW w:w="1845" w:type="dxa"/>
          </w:tcPr>
          <w:p w14:paraId="5E3CA059" w14:textId="77777777" w:rsidR="00454A3E" w:rsidRDefault="00000000" w:rsidP="00AD0CB5">
            <w:pPr>
              <w:jc w:val="center"/>
            </w:pPr>
            <w:r>
              <w:lastRenderedPageBreak/>
              <w:t xml:space="preserve">Low product </w:t>
            </w:r>
            <w:r>
              <w:lastRenderedPageBreak/>
              <w:t>quality</w:t>
            </w:r>
          </w:p>
        </w:tc>
        <w:tc>
          <w:tcPr>
            <w:tcW w:w="2078" w:type="dxa"/>
          </w:tcPr>
          <w:p w14:paraId="56E04D19" w14:textId="77777777" w:rsidR="00454A3E" w:rsidRDefault="00000000" w:rsidP="00AD0CB5">
            <w:pPr>
              <w:jc w:val="center"/>
            </w:pPr>
            <w:r>
              <w:lastRenderedPageBreak/>
              <w:t xml:space="preserve">I was saddened </w:t>
            </w:r>
            <w:r>
              <w:lastRenderedPageBreak/>
              <w:t>and disheartened by the quality</w:t>
            </w:r>
          </w:p>
        </w:tc>
        <w:tc>
          <w:tcPr>
            <w:tcW w:w="2835" w:type="dxa"/>
          </w:tcPr>
          <w:p w14:paraId="75FAAA6B" w14:textId="77777777" w:rsidR="00454A3E" w:rsidRDefault="00000000" w:rsidP="00AD0CB5">
            <w:pPr>
              <w:jc w:val="center"/>
            </w:pPr>
            <w:r>
              <w:lastRenderedPageBreak/>
              <w:t xml:space="preserve">Cheaply made bad </w:t>
            </w:r>
            <w:r>
              <w:lastRenderedPageBreak/>
              <w:t>quality</w:t>
            </w:r>
          </w:p>
        </w:tc>
      </w:tr>
    </w:tbl>
    <w:p w14:paraId="4C519D7E" w14:textId="77777777" w:rsidR="003C2BF5" w:rsidRDefault="00000000">
      <w:pPr>
        <w:pStyle w:val="a0"/>
      </w:pPr>
      <w:r>
        <w:lastRenderedPageBreak/>
        <w:t>This qualitative check is not a full benchmark, but it supports the test metrics: fine-tuning makes the title generator more concise and more aligned with the complaint-title format.</w:t>
      </w:r>
    </w:p>
    <w:p w14:paraId="149F8DB1" w14:textId="77777777" w:rsidR="003C2BF5" w:rsidRDefault="00000000">
      <w:pPr>
        <w:pStyle w:val="2"/>
      </w:pPr>
      <w:bookmarkStart w:id="23" w:name="limitations-and-future-work"/>
      <w:bookmarkEnd w:id="17"/>
      <w:bookmarkEnd w:id="22"/>
      <w:r>
        <w:t>6. Limitations and Future Work</w:t>
      </w:r>
    </w:p>
    <w:p w14:paraId="480B6A4F" w14:textId="77777777" w:rsidR="003C2BF5" w:rsidRDefault="00000000">
      <w:pPr>
        <w:pStyle w:val="FirstParagraph"/>
      </w:pPr>
      <w:r>
        <w:t>The main limitations are related to labels, scope, and evaluation.</w:t>
      </w:r>
    </w:p>
    <w:p w14:paraId="78FA3C93" w14:textId="77777777" w:rsidR="003C2BF5" w:rsidRDefault="00000000">
      <w:pPr>
        <w:pStyle w:val="a0"/>
      </w:pPr>
      <w:r>
        <w:t>First, review-value labels use helpful votes as proxy labels. Helpful votes are not the same as expert judgment of review quality. They may depend on review visibility, product popularity, or time since posting.</w:t>
      </w:r>
    </w:p>
    <w:p w14:paraId="32F2D87A" w14:textId="77777777" w:rsidR="003C2BF5" w:rsidRDefault="00000000">
      <w:pPr>
        <w:pStyle w:val="a0"/>
      </w:pPr>
      <w:r>
        <w:t>Second, sentiment labels are calibrated from ratings and VADER scores, not manually annotated by humans. The BERT test F1 of 0.981 should therefore be interpreted as strong performance on calibrated labels.</w:t>
      </w:r>
    </w:p>
    <w:p w14:paraId="29678A93" w14:textId="77777777" w:rsidR="003C2BF5" w:rsidRDefault="00000000">
      <w:pPr>
        <w:pStyle w:val="a0"/>
      </w:pPr>
      <w:r>
        <w:t>Third, complaint-title labels are LLM-generated pseudo labels. ROUGE and BERTScore measure similarity to these pseudo references, not necessarily similarity to human-written complaint summaries.</w:t>
      </w:r>
    </w:p>
    <w:p w14:paraId="043C0378" w14:textId="77777777" w:rsidR="003C2BF5" w:rsidRDefault="00000000">
      <w:pPr>
        <w:pStyle w:val="a0"/>
      </w:pPr>
      <w:r>
        <w:t>Fourth, the dataset is limited to five sampled Amazon categories. The system may need further testing before being applied to all Amazon categories or to non-Amazon review domains.</w:t>
      </w:r>
    </w:p>
    <w:p w14:paraId="0D5DD2D0" w14:textId="77777777" w:rsidR="003C2BF5" w:rsidRDefault="00000000">
      <w:pPr>
        <w:pStyle w:val="a0"/>
      </w:pPr>
      <w:r>
        <w:t>Fifth, the Merchant Copilot is an API-enabled conversational interface, but it has not been separately evaluated with chatbot-specific user studies or human satisfaction scores.</w:t>
      </w:r>
    </w:p>
    <w:p w14:paraId="2D161F61" w14:textId="5FC2B1A2" w:rsidR="003C2BF5" w:rsidRDefault="00AD0CB5" w:rsidP="00AD0CB5">
      <w:pPr>
        <w:pStyle w:val="a0"/>
      </w:pPr>
      <w:r w:rsidRPr="00AD0CB5">
        <w:t xml:space="preserve">Future work includes constructing a human-annotated dataset to evaluate review value, sentiment and complaint title quality. It will enhance high-value review detection by leveraging structural features like ratings and verified </w:t>
      </w:r>
      <w:proofErr w:type="gramStart"/>
      <w:r w:rsidRPr="00AD0CB5">
        <w:t>purchases, and</w:t>
      </w:r>
      <w:proofErr w:type="gramEnd"/>
      <w:r w:rsidRPr="00AD0CB5">
        <w:t xml:space="preserve"> compare the performance of logistic regression and neural text classification models. Further efforts will gather merchant feedback on auto-generated complaint titles, test the data dashboard’s usability with real users, expand the dataset across more product categories, and optimize the Merchant Copilot with advanced retrieval, grounded responses and targeted evaluation metrics.</w:t>
      </w:r>
    </w:p>
    <w:p w14:paraId="44BE8449" w14:textId="77777777" w:rsidR="003C2BF5" w:rsidRDefault="00000000">
      <w:pPr>
        <w:pStyle w:val="2"/>
      </w:pPr>
      <w:bookmarkStart w:id="24" w:name="conclusion"/>
      <w:bookmarkEnd w:id="23"/>
      <w:r>
        <w:lastRenderedPageBreak/>
        <w:t>7. Conclusion</w:t>
      </w:r>
    </w:p>
    <w:p w14:paraId="5BE5B943" w14:textId="77777777" w:rsidR="003C2BF5" w:rsidRDefault="00000000">
      <w:pPr>
        <w:pStyle w:val="FirstParagraph"/>
      </w:pPr>
      <w:r>
        <w:t>This project builds an end-to-end language processing system for e-commerce review analytics. It addresses a practical business problem by helping merchants prioritise useful reviews, detect negative customer experience, and summarise complaints into concise issue titles.</w:t>
      </w:r>
    </w:p>
    <w:p w14:paraId="170129E4" w14:textId="77777777" w:rsidR="003C2BF5" w:rsidRDefault="00000000">
      <w:pPr>
        <w:pStyle w:val="a0"/>
      </w:pPr>
      <w:r>
        <w:t>The system performs multiple text mining tasks and includes fine-tuned deep neural network models. BERT is fine-tuned for sentiment mining, and Flan-T5 is fine-tuned for complaint-title generation. The final dashboard integrates the models into a usable review exploration workflow.</w:t>
      </w:r>
    </w:p>
    <w:p w14:paraId="22B0CE8C" w14:textId="77777777" w:rsidR="003C2BF5" w:rsidRDefault="00000000">
      <w:pPr>
        <w:pStyle w:val="a0"/>
      </w:pPr>
      <w:r>
        <w:t>Overall, the project satisfies the practice module objective: designing, building, and testing a language processing system that solves a real-world business problem with language data.</w:t>
      </w:r>
    </w:p>
    <w:p w14:paraId="73F0859B" w14:textId="77777777" w:rsidR="003C2BF5" w:rsidRDefault="00000000">
      <w:pPr>
        <w:pStyle w:val="2"/>
      </w:pPr>
      <w:bookmarkStart w:id="25" w:name="references"/>
      <w:bookmarkEnd w:id="24"/>
      <w:r>
        <w:t>8. References</w:t>
      </w:r>
    </w:p>
    <w:p w14:paraId="6D4286B7" w14:textId="77777777" w:rsidR="003C2BF5" w:rsidRDefault="00000000">
      <w:pPr>
        <w:pStyle w:val="FirstParagraph"/>
      </w:pPr>
      <w:r>
        <w:t>The references below include all publicly available datasets, models, libraries, and source code used in this project.</w:t>
      </w:r>
    </w:p>
    <w:p w14:paraId="2C36FA9D" w14:textId="77777777" w:rsidR="003C2BF5" w:rsidRDefault="00000000">
      <w:pPr>
        <w:pStyle w:val="3"/>
      </w:pPr>
      <w:bookmarkStart w:id="26" w:name="dataset"/>
      <w:r>
        <w:t>8.1 Dataset</w:t>
      </w:r>
    </w:p>
    <w:p w14:paraId="543934AC" w14:textId="77777777" w:rsidR="003C2BF5" w:rsidRDefault="00000000">
      <w:pPr>
        <w:pStyle w:val="FirstParagraph"/>
      </w:pPr>
      <w:r>
        <w:t>[1] McAuley-Lab. Amazon Reviews 2023 Dataset.</w:t>
      </w:r>
      <w:r>
        <w:br/>
        <w:t>https://huggingface.co/datasets/McAuley-Lab/Amazon-Reviews-2023</w:t>
      </w:r>
    </w:p>
    <w:p w14:paraId="31A689F2" w14:textId="77777777" w:rsidR="003C2BF5" w:rsidRDefault="00000000">
      <w:pPr>
        <w:pStyle w:val="a0"/>
      </w:pPr>
      <w:r>
        <w:t>This dataset provides large-scale e-commerce review data, including review text, ratings, and product metadata. It serves as the primary data source for all tasks in this project.</w:t>
      </w:r>
    </w:p>
    <w:p w14:paraId="5D06CC20" w14:textId="77777777" w:rsidR="003C2BF5" w:rsidRDefault="00000000">
      <w:pPr>
        <w:pStyle w:val="3"/>
      </w:pPr>
      <w:bookmarkStart w:id="27" w:name="pre-trained-models"/>
      <w:bookmarkEnd w:id="26"/>
      <w:r>
        <w:t>8.2 Pre-trained Models</w:t>
      </w:r>
    </w:p>
    <w:p w14:paraId="68D1BED7" w14:textId="77777777" w:rsidR="003C2BF5" w:rsidRDefault="00000000">
      <w:pPr>
        <w:pStyle w:val="FirstParagraph"/>
      </w:pPr>
      <w:r>
        <w:t>[2] Devlin et al. BERT: Pre-training of Deep Bidirectional Transformers for Language Understanding.</w:t>
      </w:r>
      <w:r>
        <w:br/>
        <w:t xml:space="preserve">Model: </w:t>
      </w:r>
      <w:r>
        <w:rPr>
          <w:rStyle w:val="VerbatimChar"/>
        </w:rPr>
        <w:t>bert-base-uncased</w:t>
      </w:r>
      <w:r>
        <w:t>.</w:t>
      </w:r>
      <w:r>
        <w:br/>
        <w:t>https://huggingface.co/google-bert/bert-base-uncased</w:t>
      </w:r>
    </w:p>
    <w:p w14:paraId="5193286E" w14:textId="77777777" w:rsidR="003C2BF5" w:rsidRDefault="00000000">
      <w:pPr>
        <w:pStyle w:val="a0"/>
      </w:pPr>
      <w:r>
        <w:t>[3] Chung et al. Scaling Instruction-Finetuned Language Models.</w:t>
      </w:r>
      <w:r>
        <w:br/>
        <w:t xml:space="preserve">Model: </w:t>
      </w:r>
      <w:r>
        <w:rPr>
          <w:rStyle w:val="VerbatimChar"/>
        </w:rPr>
        <w:t>google/flan-t5-small</w:t>
      </w:r>
      <w:r>
        <w:t>.</w:t>
      </w:r>
      <w:r>
        <w:br/>
        <w:t>https://huggingface.co/google/flan-t5-small</w:t>
      </w:r>
    </w:p>
    <w:p w14:paraId="1582D423" w14:textId="77777777" w:rsidR="003C2BF5" w:rsidRDefault="00000000">
      <w:pPr>
        <w:pStyle w:val="a0"/>
      </w:pPr>
      <w:r>
        <w:t>[4] Chung et al. Scaling Instruction-Finetuned Language Models.</w:t>
      </w:r>
      <w:r>
        <w:br/>
        <w:t xml:space="preserve">Model: </w:t>
      </w:r>
      <w:r>
        <w:rPr>
          <w:rStyle w:val="VerbatimChar"/>
        </w:rPr>
        <w:t>google/flan-t5-base</w:t>
      </w:r>
      <w:r>
        <w:t>.</w:t>
      </w:r>
      <w:r>
        <w:br/>
        <w:t>https://huggingface.co/google/flan-t5-base</w:t>
      </w:r>
    </w:p>
    <w:p w14:paraId="571103D4" w14:textId="77777777" w:rsidR="003C2BF5" w:rsidRDefault="00000000">
      <w:pPr>
        <w:pStyle w:val="a0"/>
      </w:pPr>
      <w:r>
        <w:t>These pre-trained models are used as the backbone for deep learning components. BERT is fine-tuned for sentiment classification, while Flan-T5 models are fine-tuned for complaint-title generation.</w:t>
      </w:r>
    </w:p>
    <w:p w14:paraId="42CCAFEF" w14:textId="77777777" w:rsidR="003C2BF5" w:rsidRDefault="00000000">
      <w:pPr>
        <w:pStyle w:val="3"/>
      </w:pPr>
      <w:bookmarkStart w:id="28" w:name="libraries-and-tools"/>
      <w:bookmarkEnd w:id="27"/>
      <w:r>
        <w:lastRenderedPageBreak/>
        <w:t>8.3 Libraries and Tools</w:t>
      </w:r>
    </w:p>
    <w:p w14:paraId="41864E73" w14:textId="77777777" w:rsidR="003C2BF5" w:rsidRDefault="00000000">
      <w:pPr>
        <w:pStyle w:val="FirstParagraph"/>
      </w:pPr>
      <w:r>
        <w:t>The project is implemented using a combination of machine learning, deep learning, and visualization libraries.</w:t>
      </w:r>
    </w:p>
    <w:p w14:paraId="587C5776" w14:textId="77777777" w:rsidR="003C2BF5" w:rsidRDefault="00000000">
      <w:pPr>
        <w:pStyle w:val="a0"/>
      </w:pPr>
      <w:r>
        <w:rPr>
          <w:b/>
          <w:bCs/>
        </w:rPr>
        <w:t>Machine Learning and Data Processing</w:t>
      </w:r>
    </w:p>
    <w:p w14:paraId="353420DC" w14:textId="5E40842F" w:rsidR="003C2BF5" w:rsidRDefault="00000000">
      <w:pPr>
        <w:pStyle w:val="a0"/>
      </w:pPr>
      <w:r>
        <w:t>[5] scikit-learn. scikit-learn Documentation.</w:t>
      </w:r>
      <w:r w:rsidR="00AD0CB5">
        <w:rPr>
          <w:rFonts w:hint="eastAsia"/>
        </w:rPr>
        <w:t xml:space="preserve"> </w:t>
      </w:r>
      <w:r>
        <w:t>https://scikit-learn.org/</w:t>
      </w:r>
    </w:p>
    <w:p w14:paraId="2BDD6D57" w14:textId="06851658" w:rsidR="003C2BF5" w:rsidRDefault="00000000">
      <w:pPr>
        <w:pStyle w:val="a0"/>
      </w:pPr>
      <w:r>
        <w:t>[6] pandas. pandas Documentation.</w:t>
      </w:r>
      <w:r w:rsidR="00AD0CB5">
        <w:rPr>
          <w:rFonts w:hint="eastAsia"/>
        </w:rPr>
        <w:t xml:space="preserve"> </w:t>
      </w:r>
      <w:r>
        <w:t>https://pandas.pydata.org/docs/</w:t>
      </w:r>
    </w:p>
    <w:p w14:paraId="68B87F24" w14:textId="13D43106" w:rsidR="003C2BF5" w:rsidRDefault="00000000">
      <w:pPr>
        <w:pStyle w:val="a0"/>
      </w:pPr>
      <w:r>
        <w:t xml:space="preserve">[7] joblib. </w:t>
      </w:r>
      <w:proofErr w:type="spellStart"/>
      <w:r>
        <w:t>joblib</w:t>
      </w:r>
      <w:proofErr w:type="spellEnd"/>
      <w:r>
        <w:t xml:space="preserve"> Documentation.</w:t>
      </w:r>
      <w:r w:rsidR="00AD0CB5">
        <w:rPr>
          <w:rFonts w:hint="eastAsia"/>
        </w:rPr>
        <w:t xml:space="preserve"> </w:t>
      </w:r>
      <w:r>
        <w:t>https://joblib.readthedocs.io/</w:t>
      </w:r>
    </w:p>
    <w:p w14:paraId="08F26E6F" w14:textId="77777777" w:rsidR="003C2BF5" w:rsidRDefault="00000000">
      <w:pPr>
        <w:pStyle w:val="a0"/>
      </w:pPr>
      <w:r>
        <w:t>These libraries are used for data preprocessing, TF-IDF feature extraction, classical machine learning models, and model persistence.</w:t>
      </w:r>
    </w:p>
    <w:p w14:paraId="57835072" w14:textId="77777777" w:rsidR="003C2BF5" w:rsidRDefault="00000000">
      <w:pPr>
        <w:pStyle w:val="a0"/>
      </w:pPr>
      <w:r>
        <w:rPr>
          <w:b/>
          <w:bCs/>
        </w:rPr>
        <w:t>Deep Learning and NLP Frameworks</w:t>
      </w:r>
    </w:p>
    <w:p w14:paraId="63B20120" w14:textId="3B075E8D" w:rsidR="003C2BF5" w:rsidRDefault="00000000">
      <w:pPr>
        <w:pStyle w:val="a0"/>
      </w:pPr>
      <w:r>
        <w:t>[8] Hugging Face. Transformers Documentation.</w:t>
      </w:r>
      <w:r w:rsidR="00AD0CB5">
        <w:rPr>
          <w:rFonts w:hint="eastAsia"/>
        </w:rPr>
        <w:t xml:space="preserve"> </w:t>
      </w:r>
      <w:r>
        <w:t>https://huggingface.co/docs/transformers/</w:t>
      </w:r>
    </w:p>
    <w:p w14:paraId="3EE20F0D" w14:textId="6BC440E6" w:rsidR="003C2BF5" w:rsidRDefault="00000000">
      <w:pPr>
        <w:pStyle w:val="a0"/>
      </w:pPr>
      <w:r>
        <w:t xml:space="preserve">[9] PyTorch. </w:t>
      </w:r>
      <w:proofErr w:type="spellStart"/>
      <w:r>
        <w:t>PyTorch</w:t>
      </w:r>
      <w:proofErr w:type="spellEnd"/>
      <w:r>
        <w:t xml:space="preserve"> Documentation.</w:t>
      </w:r>
      <w:r w:rsidR="00AD0CB5">
        <w:rPr>
          <w:rFonts w:hint="eastAsia"/>
        </w:rPr>
        <w:t xml:space="preserve"> </w:t>
      </w:r>
      <w:r>
        <w:t>https://pytorch.org/docs/</w:t>
      </w:r>
    </w:p>
    <w:p w14:paraId="01684B2E" w14:textId="77777777" w:rsidR="003C2BF5" w:rsidRDefault="00000000">
      <w:pPr>
        <w:pStyle w:val="a0"/>
      </w:pPr>
      <w:r>
        <w:t>These frameworks are used to implement and fine-tune Transformer-based models such as BERT and Flan-T5.</w:t>
      </w:r>
    </w:p>
    <w:p w14:paraId="1918D4F1" w14:textId="77777777" w:rsidR="003C2BF5" w:rsidRDefault="00000000">
      <w:pPr>
        <w:pStyle w:val="a0"/>
      </w:pPr>
      <w:r>
        <w:rPr>
          <w:b/>
          <w:bCs/>
        </w:rPr>
        <w:t>Sentiment and Evaluation Tools</w:t>
      </w:r>
    </w:p>
    <w:p w14:paraId="68ADE1FD" w14:textId="43634D86" w:rsidR="003C2BF5" w:rsidRDefault="00000000">
      <w:pPr>
        <w:pStyle w:val="a0"/>
      </w:pPr>
      <w:r>
        <w:t>[10] NLTK. VADER Sentiment Analyzer.</w:t>
      </w:r>
      <w:r w:rsidR="00AD0CB5">
        <w:rPr>
          <w:rFonts w:hint="eastAsia"/>
        </w:rPr>
        <w:t xml:space="preserve"> </w:t>
      </w:r>
      <w:r>
        <w:t>https://www.nltk.org/api/nltk.sentiment.vader.html</w:t>
      </w:r>
    </w:p>
    <w:p w14:paraId="71C39457" w14:textId="0316A3B2" w:rsidR="003C2BF5" w:rsidRDefault="00000000">
      <w:pPr>
        <w:pStyle w:val="a0"/>
      </w:pPr>
      <w:r>
        <w:t xml:space="preserve">[11] </w:t>
      </w:r>
      <w:proofErr w:type="spellStart"/>
      <w:r>
        <w:t>BERTScore</w:t>
      </w:r>
      <w:proofErr w:type="spellEnd"/>
      <w:r>
        <w:t xml:space="preserve"> Project.</w:t>
      </w:r>
      <w:r w:rsidR="00AD0CB5">
        <w:rPr>
          <w:rFonts w:hint="eastAsia"/>
        </w:rPr>
        <w:t xml:space="preserve"> </w:t>
      </w:r>
      <w:r>
        <w:t>https://github.com/Tiiiger/bert_score</w:t>
      </w:r>
    </w:p>
    <w:p w14:paraId="771EC5A3" w14:textId="77777777" w:rsidR="003C2BF5" w:rsidRDefault="00000000">
      <w:pPr>
        <w:pStyle w:val="a0"/>
      </w:pPr>
      <w:r>
        <w:t>These tools are used for sentiment label calibration and semantic evaluation of generated complaint titles.</w:t>
      </w:r>
    </w:p>
    <w:p w14:paraId="7290FDF7" w14:textId="77777777" w:rsidR="003C2BF5" w:rsidRDefault="00000000">
      <w:pPr>
        <w:pStyle w:val="a0"/>
      </w:pPr>
      <w:r>
        <w:rPr>
          <w:b/>
          <w:bCs/>
        </w:rPr>
        <w:t>Visualization and User Interface</w:t>
      </w:r>
    </w:p>
    <w:p w14:paraId="3F6BE165" w14:textId="0DE5D27A" w:rsidR="003C2BF5" w:rsidRDefault="00000000">
      <w:pPr>
        <w:pStyle w:val="a0"/>
      </w:pPr>
      <w:r>
        <w:t xml:space="preserve">[12] Streamlit. </w:t>
      </w:r>
      <w:proofErr w:type="spellStart"/>
      <w:r>
        <w:t>Streamlit</w:t>
      </w:r>
      <w:proofErr w:type="spellEnd"/>
      <w:r>
        <w:t xml:space="preserve"> Documentation.</w:t>
      </w:r>
      <w:r w:rsidR="00AD0CB5">
        <w:rPr>
          <w:rFonts w:hint="eastAsia"/>
        </w:rPr>
        <w:t xml:space="preserve"> </w:t>
      </w:r>
      <w:r>
        <w:t>https://docs.streamlit.io/</w:t>
      </w:r>
    </w:p>
    <w:p w14:paraId="28B2B27D" w14:textId="50D1844D" w:rsidR="003C2BF5" w:rsidRDefault="00000000">
      <w:pPr>
        <w:pStyle w:val="a0"/>
      </w:pPr>
      <w:r>
        <w:t>[13] Plotly. Plotly Python Documentation.</w:t>
      </w:r>
      <w:r w:rsidR="00AD0CB5">
        <w:rPr>
          <w:rFonts w:hint="eastAsia"/>
        </w:rPr>
        <w:t xml:space="preserve"> </w:t>
      </w:r>
      <w:r>
        <w:t>https://plotly.com/python/</w:t>
      </w:r>
    </w:p>
    <w:p w14:paraId="6A76343C" w14:textId="77777777" w:rsidR="003C2BF5" w:rsidRDefault="00000000">
      <w:pPr>
        <w:pStyle w:val="a0"/>
      </w:pPr>
      <w:r>
        <w:t>These libraries are used to build the interactive dashboard and visualize review insights for business users.</w:t>
      </w:r>
    </w:p>
    <w:p w14:paraId="53BEBEEF" w14:textId="77777777" w:rsidR="003C2BF5" w:rsidRDefault="00000000">
      <w:pPr>
        <w:pStyle w:val="3"/>
      </w:pPr>
      <w:bookmarkStart w:id="29" w:name="source-code"/>
      <w:bookmarkEnd w:id="28"/>
      <w:r>
        <w:t>8.4 Source Code</w:t>
      </w:r>
    </w:p>
    <w:p w14:paraId="57AFA832" w14:textId="2FFC6041" w:rsidR="003C2BF5" w:rsidRDefault="00000000">
      <w:pPr>
        <w:pStyle w:val="FirstParagraph"/>
      </w:pPr>
      <w:r>
        <w:t>[14] Zhao, Yisen. Review Insight System Project Repository.</w:t>
      </w:r>
      <w:r w:rsidR="00AD0CB5">
        <w:rPr>
          <w:rFonts w:hint="eastAsia"/>
        </w:rPr>
        <w:t xml:space="preserve"> </w:t>
      </w:r>
      <w:r>
        <w:t>https://github.com/mrzhao11/Review-Insight-System-ISY5004-Group14</w:t>
      </w:r>
    </w:p>
    <w:p w14:paraId="08D46A0C" w14:textId="77777777" w:rsidR="003C2BF5" w:rsidRDefault="00000000">
      <w:pPr>
        <w:pStyle w:val="a0"/>
      </w:pPr>
      <w:r>
        <w:t>The source code repository contains the full implementation of the data pipeline, model training scripts, evaluation results, and the Streamlit dashboard.</w:t>
      </w:r>
    </w:p>
    <w:p w14:paraId="57F506B4" w14:textId="77777777" w:rsidR="003C2BF5" w:rsidRDefault="00000000">
      <w:pPr>
        <w:pStyle w:val="2"/>
      </w:pPr>
      <w:bookmarkStart w:id="30" w:name="X74cf52754ce356f32bc42912e24735181ee320a"/>
      <w:bookmarkEnd w:id="25"/>
      <w:bookmarkEnd w:id="29"/>
      <w:r>
        <w:lastRenderedPageBreak/>
        <w:t>9. Individual Contribution of Each Team Member in the Project</w:t>
      </w:r>
    </w:p>
    <w:p w14:paraId="6E0F1801" w14:textId="77777777" w:rsidR="003C2BF5" w:rsidRDefault="00000000">
      <w:pPr>
        <w:pStyle w:val="FirstParagraph"/>
      </w:pPr>
      <w:r>
        <w:t>This is a solo project. The full project was completed by one student.</w:t>
      </w:r>
    </w:p>
    <w:tbl>
      <w:tblPr>
        <w:tblStyle w:val="Table"/>
        <w:tblW w:w="4167" w:type="pct"/>
        <w:jc w:val="center"/>
        <w:tblLayout w:type="fixed"/>
        <w:tblLook w:val="0020" w:firstRow="1" w:lastRow="0" w:firstColumn="0" w:lastColumn="0" w:noHBand="0" w:noVBand="0"/>
      </w:tblPr>
      <w:tblGrid>
        <w:gridCol w:w="3690"/>
        <w:gridCol w:w="3691"/>
      </w:tblGrid>
      <w:tr w:rsidR="003C2BF5" w14:paraId="67AE9764" w14:textId="77777777" w:rsidTr="00AD0CB5">
        <w:trPr>
          <w:cnfStyle w:val="100000000000" w:firstRow="1" w:lastRow="0" w:firstColumn="0" w:lastColumn="0" w:oddVBand="0" w:evenVBand="0" w:oddHBand="0" w:evenHBand="0" w:firstRowFirstColumn="0" w:firstRowLastColumn="0" w:lastRowFirstColumn="0" w:lastRowLastColumn="0"/>
          <w:tblHeader/>
          <w:jc w:val="center"/>
        </w:trPr>
        <w:tc>
          <w:tcPr>
            <w:tcW w:w="3300" w:type="dxa"/>
          </w:tcPr>
          <w:p w14:paraId="5418DECA" w14:textId="77777777" w:rsidR="003C2BF5" w:rsidRDefault="00000000" w:rsidP="00AD0CB5">
            <w:pPr>
              <w:pStyle w:val="Compact"/>
              <w:jc w:val="center"/>
            </w:pPr>
            <w:r>
              <w:t>Team Member</w:t>
            </w:r>
          </w:p>
        </w:tc>
        <w:tc>
          <w:tcPr>
            <w:tcW w:w="3300" w:type="dxa"/>
          </w:tcPr>
          <w:p w14:paraId="5927D1F5" w14:textId="77777777" w:rsidR="003C2BF5" w:rsidRDefault="00000000" w:rsidP="00AD0CB5">
            <w:pPr>
              <w:pStyle w:val="Compact"/>
              <w:jc w:val="center"/>
            </w:pPr>
            <w:r>
              <w:t>Contribution</w:t>
            </w:r>
          </w:p>
        </w:tc>
      </w:tr>
      <w:tr w:rsidR="003C2BF5" w14:paraId="6C9545F6" w14:textId="77777777" w:rsidTr="00AD0CB5">
        <w:trPr>
          <w:jc w:val="center"/>
        </w:trPr>
        <w:tc>
          <w:tcPr>
            <w:tcW w:w="3300" w:type="dxa"/>
          </w:tcPr>
          <w:p w14:paraId="2FF2CD0B" w14:textId="77777777" w:rsidR="003C2BF5" w:rsidRDefault="00000000" w:rsidP="00AD0CB5">
            <w:pPr>
              <w:pStyle w:val="Compact"/>
              <w:jc w:val="center"/>
            </w:pPr>
            <w:r>
              <w:t>Zhao Yisen</w:t>
            </w:r>
          </w:p>
        </w:tc>
        <w:tc>
          <w:tcPr>
            <w:tcW w:w="3300" w:type="dxa"/>
          </w:tcPr>
          <w:p w14:paraId="10B0E030" w14:textId="77777777" w:rsidR="003C2BF5" w:rsidRDefault="00000000" w:rsidP="00AD0CB5">
            <w:pPr>
              <w:pStyle w:val="Compact"/>
              <w:jc w:val="center"/>
            </w:pPr>
            <w:r>
              <w:t>Defined the business problem, selected and processed the dataset, implemented review-value classification, calibrated sentiment labels, fine-tuned BERT sentiment model, generated complaint-title pseudo labels, fine-tuned Flan-T5 title-generation models, evaluated model performance, built the Streamlit dashboard, prepared documentation, and wrote the report.</w:t>
            </w:r>
          </w:p>
        </w:tc>
      </w:tr>
    </w:tbl>
    <w:p w14:paraId="35A9D4DF" w14:textId="77777777" w:rsidR="003C2BF5" w:rsidRDefault="00000000">
      <w:pPr>
        <w:pStyle w:val="a0"/>
      </w:pPr>
      <w:r>
        <w:t>Although the course project format usually assumes a team, this submission is completed individually. All design choices, model interpretation, verification, and final submission decisions are the responsibility of the student.</w:t>
      </w:r>
    </w:p>
    <w:p w14:paraId="4F583512" w14:textId="77777777" w:rsidR="003C2BF5" w:rsidRDefault="00000000">
      <w:pPr>
        <w:pStyle w:val="2"/>
      </w:pPr>
      <w:bookmarkStart w:id="31" w:name="usage-of-genai-llms"/>
      <w:bookmarkEnd w:id="30"/>
      <w:r>
        <w:t>10. Usage of GenAI / LLMs</w:t>
      </w:r>
    </w:p>
    <w:bookmarkEnd w:id="0"/>
    <w:bookmarkEnd w:id="31"/>
    <w:p w14:paraId="155393FA" w14:textId="77777777" w:rsidR="00EE56B8" w:rsidRPr="00EE56B8" w:rsidRDefault="00EE56B8" w:rsidP="00EE56B8">
      <w:pPr>
        <w:pStyle w:val="FirstParagraph"/>
      </w:pPr>
      <w:r w:rsidRPr="00EE56B8">
        <w:t xml:space="preserve">GenAI / LLM tools were used in this project. First, an LLM was used as a teacher model to generate pseudo complaint-title labels for negative reviews, and these labels were then used to fine-tune local Flan-T5 student models. Second, Codex was used extensively throughout the project as part of a vibe coding workflow. In this workflow, the student provided the project requirements and development direction, while Codex assisted with code implementation, debugging, refactoring, </w:t>
      </w:r>
      <w:proofErr w:type="spellStart"/>
      <w:r w:rsidRPr="00EE56B8">
        <w:t>Streamlit</w:t>
      </w:r>
      <w:proofErr w:type="spellEnd"/>
      <w:r w:rsidRPr="00EE56B8">
        <w:t xml:space="preserve"> UI improvements, documentation drafting, and report editing.</w:t>
      </w:r>
    </w:p>
    <w:p w14:paraId="4260A2D4" w14:textId="77777777" w:rsidR="00EE56B8" w:rsidRPr="00EE56B8" w:rsidRDefault="00EE56B8" w:rsidP="00EE56B8">
      <w:pPr>
        <w:pStyle w:val="FirstParagraph"/>
      </w:pPr>
      <w:r w:rsidRPr="00EE56B8">
        <w:t>The main advantages of this workflow were faster development, lower manual labeling cost, and faster iteration on the dashboard and report. LLM-generated pseudo labels also helped create a consistent title style for the complaint-title generation task. The vibe coding approach was particularly effective for quickly building engineering components such as data processing pipelines, model training scripts, and dashboard interfaces.</w:t>
      </w:r>
    </w:p>
    <w:p w14:paraId="10538406" w14:textId="77777777" w:rsidR="00EE56B8" w:rsidRPr="00EE56B8" w:rsidRDefault="00EE56B8" w:rsidP="00EE56B8">
      <w:pPr>
        <w:pStyle w:val="FirstParagraph"/>
      </w:pPr>
      <w:r w:rsidRPr="00EE56B8">
        <w:t xml:space="preserve">However, there were also limitations. The pseudo labels could contain noise and therefore required manual inspection. The workflow also depended partly on external LLM services during pseudo-label generation. In addition, AI-generated code was sometimes overly cautious, especially in boundary handling. It often added extra checks, fallback branches, or defensive handling for edge cases that </w:t>
      </w:r>
      <w:r w:rsidRPr="00EE56B8">
        <w:lastRenderedPageBreak/>
        <w:t>were not always necessary in a small coursework prototype. While this improved robustness in some places, it also made parts of the code more verbose and required manual review to simplify or verify the implementation.</w:t>
      </w:r>
    </w:p>
    <w:p w14:paraId="6EFC87F5" w14:textId="77777777" w:rsidR="00EE56B8" w:rsidRPr="00EE56B8" w:rsidRDefault="00EE56B8" w:rsidP="00EE56B8">
      <w:pPr>
        <w:pStyle w:val="FirstParagraph"/>
      </w:pPr>
      <w:r w:rsidRPr="00EE56B8">
        <w:t xml:space="preserve">Although GenAI tools were used extensively, the student remained responsible for the final system. The student reviewed generated code, checked whether the implementation matched the project requirements, ran the training and evaluation scripts, inspected model metrics, reviewed generated complaint titles, tested the </w:t>
      </w:r>
      <w:proofErr w:type="spellStart"/>
      <w:r w:rsidRPr="00EE56B8">
        <w:t>Streamlit</w:t>
      </w:r>
      <w:proofErr w:type="spellEnd"/>
      <w:r w:rsidRPr="00EE56B8">
        <w:t xml:space="preserve"> dashboard, updated documentation, and remained responsible for the final report and submitted system.</w:t>
      </w:r>
    </w:p>
    <w:p w14:paraId="5F7C50A1" w14:textId="232D120A" w:rsidR="003C2BF5" w:rsidRPr="00EE56B8" w:rsidRDefault="003C2BF5">
      <w:pPr>
        <w:pStyle w:val="FirstParagraph"/>
      </w:pPr>
    </w:p>
    <w:sectPr w:rsidR="003C2BF5" w:rsidRPr="00EE56B8">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0E52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62B3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83260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8597890">
    <w:abstractNumId w:val="0"/>
  </w:num>
  <w:num w:numId="2" w16cid:durableId="1994018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2218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2048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2738756">
    <w:abstractNumId w:val="1"/>
  </w:num>
  <w:num w:numId="6" w16cid:durableId="963265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822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C2BF5"/>
    <w:rsid w:val="00261069"/>
    <w:rsid w:val="002C77E1"/>
    <w:rsid w:val="0030520D"/>
    <w:rsid w:val="003C2BF5"/>
    <w:rsid w:val="00454A3E"/>
    <w:rsid w:val="00455B29"/>
    <w:rsid w:val="00797415"/>
    <w:rsid w:val="00817175"/>
    <w:rsid w:val="00871385"/>
    <w:rsid w:val="00881302"/>
    <w:rsid w:val="009A68E3"/>
    <w:rsid w:val="00A74C83"/>
    <w:rsid w:val="00A90E0D"/>
    <w:rsid w:val="00AD0CB5"/>
    <w:rsid w:val="00B4149B"/>
    <w:rsid w:val="00BE73D3"/>
    <w:rsid w:val="00E21DED"/>
    <w:rsid w:val="00EE5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68A6BD"/>
  <w15:docId w15:val="{1594CA0D-5B72-DA45-8BAC-8B704816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17</Pages>
  <Words>4407</Words>
  <Characters>25120</Characters>
  <Application>Microsoft Office Word</Application>
  <DocSecurity>0</DocSecurity>
  <Lines>209</Lines>
  <Paragraphs>58</Paragraphs>
  <ScaleCrop>false</ScaleCrop>
  <Company/>
  <LinksUpToDate>false</LinksUpToDate>
  <CharactersWithSpaces>29469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Insight System Project Report</dc:title>
  <dc:creator/>
  <cp:keywords/>
  <cp:lastModifiedBy>奕森 赵</cp:lastModifiedBy>
  <cp:revision>8</cp:revision>
  <dcterms:created xsi:type="dcterms:W3CDTF">2026-04-26T08:56:00Z</dcterms:created>
  <dcterms:modified xsi:type="dcterms:W3CDTF">2026-04-26T16:02:00Z</dcterms:modified>
</cp:coreProperties>
</file>