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00A" w:rsidRDefault="008B000A" w:rsidP="008B00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Главный герой – «Алмаз негранёный» Просыпается в мире (в джунглях), где находится храм </w:t>
      </w:r>
      <w:proofErr w:type="spellStart"/>
      <w:r>
        <w:rPr>
          <w:color w:val="000000"/>
          <w:sz w:val="27"/>
          <w:szCs w:val="27"/>
        </w:rPr>
        <w:t>Ацтоакль</w:t>
      </w:r>
      <w:proofErr w:type="spellEnd"/>
      <w:r>
        <w:rPr>
          <w:color w:val="000000"/>
          <w:sz w:val="27"/>
          <w:szCs w:val="27"/>
        </w:rPr>
        <w:t>. Попал туда путем «жертвоприношение родственников ради спасения всей семьи».</w:t>
      </w:r>
    </w:p>
    <w:p w:rsidR="008B000A" w:rsidRDefault="008B000A" w:rsidP="008B00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 пути встречает флору и фауну, подбирание «неких предметов» накладывает </w:t>
      </w:r>
      <w:proofErr w:type="spellStart"/>
      <w:r>
        <w:rPr>
          <w:color w:val="000000"/>
          <w:sz w:val="27"/>
          <w:szCs w:val="27"/>
        </w:rPr>
        <w:t>дебафф</w:t>
      </w:r>
      <w:proofErr w:type="spellEnd"/>
      <w:r>
        <w:rPr>
          <w:color w:val="000000"/>
          <w:sz w:val="27"/>
          <w:szCs w:val="27"/>
        </w:rPr>
        <w:t>.</w:t>
      </w:r>
    </w:p>
    <w:p w:rsidR="008B000A" w:rsidRDefault="008B000A" w:rsidP="008B00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Встречается с псевдо-лидером территории – шайкой мародеров (воительниц).</w:t>
      </w:r>
    </w:p>
    <w:p w:rsidR="008B000A" w:rsidRDefault="008B000A" w:rsidP="008B00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----------</w:t>
      </w:r>
    </w:p>
    <w:p w:rsidR="008B000A" w:rsidRDefault="008B000A" w:rsidP="008B00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Идет столкновение с группой горных магов. (подземные локации, склянки, руны, магия, кольца)</w:t>
      </w:r>
    </w:p>
    <w:p w:rsidR="008B000A" w:rsidRDefault="008B000A" w:rsidP="008B00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Становится свидетелем прибытия одной из «посланниц плохих вестей» - горничной храма </w:t>
      </w:r>
      <w:proofErr w:type="spellStart"/>
      <w:r>
        <w:rPr>
          <w:color w:val="000000"/>
          <w:sz w:val="27"/>
          <w:szCs w:val="27"/>
        </w:rPr>
        <w:t>Ацтоакль</w:t>
      </w:r>
      <w:proofErr w:type="spellEnd"/>
      <w:r>
        <w:rPr>
          <w:color w:val="000000"/>
          <w:sz w:val="27"/>
          <w:szCs w:val="27"/>
        </w:rPr>
        <w:t>. (Возможен сюжетный выбор)</w:t>
      </w:r>
    </w:p>
    <w:p w:rsidR="008B000A" w:rsidRDefault="008B000A" w:rsidP="008B00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----------</w:t>
      </w:r>
    </w:p>
    <w:p w:rsidR="008B000A" w:rsidRDefault="008B000A" w:rsidP="008B00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Выбор магической профессии. Знакомство с обитателями близ храма – сиренами, русалками, вампирами. Возможен бой насмерть.</w:t>
      </w:r>
    </w:p>
    <w:p w:rsidR="008B000A" w:rsidRDefault="008B000A" w:rsidP="008B00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Возвращение в пещеры (скорее всего, будет свой дом в «трущобах»)</w:t>
      </w:r>
    </w:p>
    <w:p w:rsidR="008B000A" w:rsidRDefault="008B000A" w:rsidP="008B00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Потихоньку выдавать информацию об устройстве мира. Пояснить про взаимодействия миров между собой, назначить мотивацию основным/ближайшим сущностям.</w:t>
      </w:r>
    </w:p>
    <w:p w:rsidR="008B000A" w:rsidRDefault="008B000A" w:rsidP="008B00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Промежуточная цель – стать сильнее, дабы пробраться к храму </w:t>
      </w:r>
      <w:proofErr w:type="spellStart"/>
      <w:r>
        <w:rPr>
          <w:color w:val="000000"/>
          <w:sz w:val="27"/>
          <w:szCs w:val="27"/>
        </w:rPr>
        <w:t>Ацтоакль</w:t>
      </w:r>
      <w:proofErr w:type="spellEnd"/>
      <w:r>
        <w:rPr>
          <w:color w:val="000000"/>
          <w:sz w:val="27"/>
          <w:szCs w:val="27"/>
        </w:rPr>
        <w:t>, в котором, по слухам, проживает существо, способное открыть портал обратно в «общий мир».</w:t>
      </w:r>
    </w:p>
    <w:p w:rsidR="008B000A" w:rsidRDefault="008B000A" w:rsidP="008B00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Возможно, здесь будет конец игры.</w:t>
      </w:r>
    </w:p>
    <w:p w:rsidR="008B000A" w:rsidRDefault="008B000A" w:rsidP="008B00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сюжету дальше (следующая часть серии игр):</w:t>
      </w:r>
    </w:p>
    <w:p w:rsidR="008B000A" w:rsidRDefault="008B000A" w:rsidP="008B000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«Алмаза негранёного» превосходящей силой останавливают. Он, видя такую колоссальную разницу в силе, просится в ученики.</w:t>
      </w:r>
    </w:p>
    <w:p w:rsidR="007A3754" w:rsidRPr="008B000A" w:rsidRDefault="007A3754" w:rsidP="008B000A">
      <w:bookmarkStart w:id="0" w:name="_GoBack"/>
      <w:bookmarkEnd w:id="0"/>
    </w:p>
    <w:sectPr w:rsidR="007A3754" w:rsidRPr="008B0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02"/>
    <w:rsid w:val="00333A6A"/>
    <w:rsid w:val="007A3754"/>
    <w:rsid w:val="007A4B02"/>
    <w:rsid w:val="008B000A"/>
    <w:rsid w:val="00A8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A8014A-39B8-4FA7-AF65-1028AB4C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0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4</cp:revision>
  <dcterms:created xsi:type="dcterms:W3CDTF">2019-09-05T19:53:00Z</dcterms:created>
  <dcterms:modified xsi:type="dcterms:W3CDTF">2019-09-12T10:12:00Z</dcterms:modified>
</cp:coreProperties>
</file>