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is taken from an e-commerce application, that I developed in L</w:t>
      </w:r>
      <w:r w:rsidDel="00000000" w:rsidR="00000000" w:rsidRPr="00000000">
        <w:rPr>
          <w:rtl w:val="0"/>
        </w:rPr>
        <w:t xml:space="preserve">aravel-9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showcase my expertise in the backend technologies.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backend REST APIs are implemented in compliance with SOLID principles and PSR rules.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includes comprehensive annotations, type casting, and integration with third-party services.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follows the Laravel Layered Architecture, where each layer serves a specific purpose: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Controllers: Handle HTTP requests and responses.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Services: Contain business logic.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Subscribers: Manage event handling.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Requests: Handle input validation.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Resources: Format and structure API output.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Jobs: Execute asynchronous tasks in the background.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Laravel's inbuilt ORM, Eloquent, is utilized for defining model relationships, managing fillable attributes, constants, and data casting, etc.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