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F20B7" w14:textId="77777777" w:rsidR="00090163" w:rsidRPr="00090163" w:rsidRDefault="00090163" w:rsidP="00090163">
      <w:pPr>
        <w:spacing w:after="0" w:line="240" w:lineRule="auto"/>
        <w:jc w:val="center"/>
        <w:rPr>
          <w:rFonts w:ascii="Times New Roman" w:eastAsia="Times New Roman" w:hAnsi="Times New Roman" w:cs="Times New Roman"/>
          <w:sz w:val="24"/>
          <w:szCs w:val="24"/>
        </w:rPr>
      </w:pPr>
      <w:r w:rsidRPr="00090163">
        <w:rPr>
          <w:rFonts w:ascii="Century Gothic" w:eastAsia="Times New Roman" w:hAnsi="Century Gothic" w:cs="Times New Roman"/>
          <w:b/>
          <w:bCs/>
          <w:color w:val="000000"/>
          <w:sz w:val="20"/>
          <w:szCs w:val="20"/>
        </w:rPr>
        <w:t>BACKGROUND OF THE STUDY</w:t>
      </w:r>
    </w:p>
    <w:p w14:paraId="1536B385" w14:textId="77777777" w:rsidR="00090163" w:rsidRPr="00090163" w:rsidRDefault="00090163" w:rsidP="00090163">
      <w:pPr>
        <w:spacing w:after="0" w:line="240" w:lineRule="auto"/>
        <w:jc w:val="center"/>
        <w:rPr>
          <w:rFonts w:ascii="Times New Roman" w:eastAsia="Times New Roman" w:hAnsi="Times New Roman" w:cs="Times New Roman"/>
          <w:sz w:val="24"/>
          <w:szCs w:val="24"/>
        </w:rPr>
      </w:pPr>
      <w:r w:rsidRPr="00090163">
        <w:rPr>
          <w:rFonts w:ascii="Century Gothic" w:eastAsia="Times New Roman" w:hAnsi="Century Gothic" w:cs="Times New Roman"/>
          <w:b/>
          <w:bCs/>
          <w:color w:val="000000"/>
          <w:sz w:val="20"/>
          <w:szCs w:val="20"/>
        </w:rPr>
        <w:t>Introduction</w:t>
      </w:r>
    </w:p>
    <w:p w14:paraId="6E91C124" w14:textId="77777777" w:rsidR="00090163" w:rsidRPr="00090163" w:rsidRDefault="00090163" w:rsidP="00090163">
      <w:pPr>
        <w:spacing w:after="240" w:line="240" w:lineRule="auto"/>
        <w:rPr>
          <w:rFonts w:ascii="Times New Roman" w:eastAsia="Times New Roman" w:hAnsi="Times New Roman" w:cs="Times New Roman"/>
          <w:sz w:val="24"/>
          <w:szCs w:val="24"/>
        </w:rPr>
      </w:pPr>
    </w:p>
    <w:p w14:paraId="68AB7B63" w14:textId="77777777" w:rsidR="00090163" w:rsidRPr="00090163" w:rsidRDefault="00090163" w:rsidP="00090163">
      <w:pPr>
        <w:spacing w:after="0" w:line="240" w:lineRule="auto"/>
        <w:jc w:val="both"/>
        <w:rPr>
          <w:rFonts w:ascii="Times New Roman" w:eastAsia="Times New Roman" w:hAnsi="Times New Roman" w:cs="Times New Roman"/>
          <w:sz w:val="24"/>
          <w:szCs w:val="24"/>
        </w:rPr>
      </w:pPr>
      <w:r w:rsidRPr="00090163">
        <w:rPr>
          <w:rFonts w:ascii="Century Gothic" w:eastAsia="Times New Roman" w:hAnsi="Century Gothic" w:cs="Times New Roman"/>
          <w:b/>
          <w:bCs/>
          <w:color w:val="000000"/>
          <w:sz w:val="20"/>
          <w:szCs w:val="20"/>
          <w:shd w:val="clear" w:color="auto" w:fill="FAF9F8"/>
        </w:rPr>
        <w:t>HISTORY OF BLOCKCHAIN TECHNOLOGY</w:t>
      </w:r>
    </w:p>
    <w:p w14:paraId="15A961CE"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1E19D156" w14:textId="77777777"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color w:val="000000"/>
          <w:sz w:val="20"/>
          <w:szCs w:val="20"/>
          <w:shd w:val="clear" w:color="auto" w:fill="FAF9F8"/>
        </w:rPr>
        <w:t>Blockchain technology has revolutionized transactions and data management, garnering significant attention and impact in recent years. Its roots can be traced back to the late 1980s and early 1990s with the introduction of consensus models and electronic ledgers.</w:t>
      </w:r>
    </w:p>
    <w:p w14:paraId="5F809E3E"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64438DBB" w14:textId="77777777"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color w:val="000000"/>
          <w:sz w:val="20"/>
          <w:szCs w:val="20"/>
          <w:shd w:val="clear" w:color="auto" w:fill="FAF9F8"/>
        </w:rPr>
        <w:t>The concept was expanded upon by Satoshi Nakamoto in 2009 and was then used to create the cryptocurrency Bitcoin. Shortly after the Global Financial Crisis that happened in the same year, Bitcoin's introduction and the idea to utilize cryptocurrencies or digital cash efficiently addressed the problem of double-spending, opening up opportunities for the widespread adoption of blockchain technology.</w:t>
      </w:r>
    </w:p>
    <w:p w14:paraId="0EA13DA4"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5AC675F9" w14:textId="77777777"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color w:val="000000"/>
          <w:sz w:val="20"/>
          <w:szCs w:val="20"/>
          <w:shd w:val="clear" w:color="auto" w:fill="FAF9F8"/>
        </w:rPr>
        <w:t>Blockchain technology continuously evolves and demonstrates immense potential, with its fundamental properties of security, immutability, and decentralization proving valuable in various industries, particularly in cryptocurrencies like Bitcoin and Ethereum. It acts as the foundational framework for modern cryptocurrencies and a transformative force in the finance, supply chain, and healthcare sectors.</w:t>
      </w:r>
    </w:p>
    <w:p w14:paraId="0AA8B08B"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04898B3B" w14:textId="77777777"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color w:val="000000"/>
          <w:sz w:val="20"/>
          <w:szCs w:val="20"/>
          <w:shd w:val="clear" w:color="auto" w:fill="FAF9F8"/>
        </w:rPr>
        <w:t>The impact of blockchain technology has reached the shores of the Philippines, driving remarkable growth, economic advancement, and innovation within the country. In 2017, Bitcoin, the first decentralized cryptocurrency, became popular in the Philippines (England, 2021).</w:t>
      </w:r>
    </w:p>
    <w:p w14:paraId="2BAF1BE5"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77CDE246" w14:textId="77777777"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color w:val="000000"/>
          <w:sz w:val="20"/>
          <w:szCs w:val="20"/>
          <w:shd w:val="clear" w:color="auto" w:fill="FAF9F8"/>
        </w:rPr>
        <w:t xml:space="preserve">The rise of blockchain, coupled with the COVID-19 pandemic, has intensified interest in Bitcoin as an investment. Additionally, Filipino individuals have discovered new income opportunities through games like </w:t>
      </w:r>
      <w:proofErr w:type="spellStart"/>
      <w:r w:rsidRPr="00090163">
        <w:rPr>
          <w:rFonts w:ascii="Century Gothic" w:eastAsia="Times New Roman" w:hAnsi="Century Gothic" w:cs="Times New Roman"/>
          <w:color w:val="000000"/>
          <w:sz w:val="20"/>
          <w:szCs w:val="20"/>
          <w:shd w:val="clear" w:color="auto" w:fill="FAF9F8"/>
        </w:rPr>
        <w:t>Axie</w:t>
      </w:r>
      <w:proofErr w:type="spellEnd"/>
      <w:r w:rsidRPr="00090163">
        <w:rPr>
          <w:rFonts w:ascii="Century Gothic" w:eastAsia="Times New Roman" w:hAnsi="Century Gothic" w:cs="Times New Roman"/>
          <w:color w:val="000000"/>
          <w:sz w:val="20"/>
          <w:szCs w:val="20"/>
          <w:shd w:val="clear" w:color="auto" w:fill="FAF9F8"/>
        </w:rPr>
        <w:t xml:space="preserve"> Infinity, where they can earn money through digital wallets and NFTs.</w:t>
      </w:r>
    </w:p>
    <w:p w14:paraId="306E9F93"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1EECA5E4" w14:textId="77777777"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color w:val="000000"/>
          <w:sz w:val="20"/>
          <w:szCs w:val="20"/>
          <w:shd w:val="clear" w:color="auto" w:fill="FAF9F8"/>
        </w:rPr>
        <w:t xml:space="preserve">Investment opportunities and guilds have thrived within </w:t>
      </w:r>
      <w:proofErr w:type="spellStart"/>
      <w:r w:rsidRPr="00090163">
        <w:rPr>
          <w:rFonts w:ascii="Century Gothic" w:eastAsia="Times New Roman" w:hAnsi="Century Gothic" w:cs="Times New Roman"/>
          <w:color w:val="000000"/>
          <w:sz w:val="20"/>
          <w:szCs w:val="20"/>
          <w:shd w:val="clear" w:color="auto" w:fill="FAF9F8"/>
        </w:rPr>
        <w:t>Axie</w:t>
      </w:r>
      <w:proofErr w:type="spellEnd"/>
      <w:r w:rsidRPr="00090163">
        <w:rPr>
          <w:rFonts w:ascii="Century Gothic" w:eastAsia="Times New Roman" w:hAnsi="Century Gothic" w:cs="Times New Roman"/>
          <w:color w:val="000000"/>
          <w:sz w:val="20"/>
          <w:szCs w:val="20"/>
          <w:shd w:val="clear" w:color="auto" w:fill="FAF9F8"/>
        </w:rPr>
        <w:t xml:space="preserve"> Infinity to meet the growing demand. These guilds offer scholarships to players who cannot afford in-game creatures (</w:t>
      </w:r>
      <w:proofErr w:type="spellStart"/>
      <w:r w:rsidRPr="00090163">
        <w:rPr>
          <w:rFonts w:ascii="Century Gothic" w:eastAsia="Times New Roman" w:hAnsi="Century Gothic" w:cs="Times New Roman"/>
          <w:color w:val="000000"/>
          <w:sz w:val="20"/>
          <w:szCs w:val="20"/>
          <w:shd w:val="clear" w:color="auto" w:fill="FAF9F8"/>
        </w:rPr>
        <w:t>Axies</w:t>
      </w:r>
      <w:proofErr w:type="spellEnd"/>
      <w:r w:rsidRPr="00090163">
        <w:rPr>
          <w:rFonts w:ascii="Century Gothic" w:eastAsia="Times New Roman" w:hAnsi="Century Gothic" w:cs="Times New Roman"/>
          <w:color w:val="000000"/>
          <w:sz w:val="20"/>
          <w:szCs w:val="20"/>
          <w:shd w:val="clear" w:color="auto" w:fill="FAF9F8"/>
        </w:rPr>
        <w:t>) in exchange for a portion of their earnings. This trend showcases the employment and economic potential of blockchain-based NFTs and games.</w:t>
      </w:r>
    </w:p>
    <w:p w14:paraId="77A4ED59"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0D326127" w14:textId="77777777"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color w:val="000000"/>
          <w:sz w:val="20"/>
          <w:szCs w:val="20"/>
          <w:shd w:val="clear" w:color="auto" w:fill="FAF9F8"/>
        </w:rPr>
        <w:t xml:space="preserve">Moreover, Bitcoin trading and cryptocurrency transactions in the Philippines have exceeded previous records, indicating significant demand for digital assets and reflecting the rising interest in cryptocurrency. The country's central bank, the </w:t>
      </w:r>
      <w:proofErr w:type="spellStart"/>
      <w:r w:rsidRPr="00090163">
        <w:rPr>
          <w:rFonts w:ascii="Century Gothic" w:eastAsia="Times New Roman" w:hAnsi="Century Gothic" w:cs="Times New Roman"/>
          <w:color w:val="000000"/>
          <w:sz w:val="20"/>
          <w:szCs w:val="20"/>
          <w:shd w:val="clear" w:color="auto" w:fill="FAF9F8"/>
        </w:rPr>
        <w:t>Bangko</w:t>
      </w:r>
      <w:proofErr w:type="spellEnd"/>
      <w:r w:rsidRPr="00090163">
        <w:rPr>
          <w:rFonts w:ascii="Century Gothic" w:eastAsia="Times New Roman" w:hAnsi="Century Gothic" w:cs="Times New Roman"/>
          <w:color w:val="000000"/>
          <w:sz w:val="20"/>
          <w:szCs w:val="20"/>
          <w:shd w:val="clear" w:color="auto" w:fill="FAF9F8"/>
        </w:rPr>
        <w:t xml:space="preserve"> </w:t>
      </w:r>
      <w:proofErr w:type="spellStart"/>
      <w:r w:rsidRPr="00090163">
        <w:rPr>
          <w:rFonts w:ascii="Century Gothic" w:eastAsia="Times New Roman" w:hAnsi="Century Gothic" w:cs="Times New Roman"/>
          <w:color w:val="000000"/>
          <w:sz w:val="20"/>
          <w:szCs w:val="20"/>
          <w:shd w:val="clear" w:color="auto" w:fill="FAF9F8"/>
        </w:rPr>
        <w:t>Sentral</w:t>
      </w:r>
      <w:proofErr w:type="spellEnd"/>
      <w:r w:rsidRPr="00090163">
        <w:rPr>
          <w:rFonts w:ascii="Century Gothic" w:eastAsia="Times New Roman" w:hAnsi="Century Gothic" w:cs="Times New Roman"/>
          <w:color w:val="000000"/>
          <w:sz w:val="20"/>
          <w:szCs w:val="20"/>
          <w:shd w:val="clear" w:color="auto" w:fill="FAF9F8"/>
        </w:rPr>
        <w:t xml:space="preserve"> ng </w:t>
      </w:r>
      <w:proofErr w:type="spellStart"/>
      <w:r w:rsidRPr="00090163">
        <w:rPr>
          <w:rFonts w:ascii="Century Gothic" w:eastAsia="Times New Roman" w:hAnsi="Century Gothic" w:cs="Times New Roman"/>
          <w:color w:val="000000"/>
          <w:sz w:val="20"/>
          <w:szCs w:val="20"/>
          <w:shd w:val="clear" w:color="auto" w:fill="FAF9F8"/>
        </w:rPr>
        <w:t>Pilipinas</w:t>
      </w:r>
      <w:proofErr w:type="spellEnd"/>
      <w:r w:rsidRPr="00090163">
        <w:rPr>
          <w:rFonts w:ascii="Century Gothic" w:eastAsia="Times New Roman" w:hAnsi="Century Gothic" w:cs="Times New Roman"/>
          <w:color w:val="000000"/>
          <w:sz w:val="20"/>
          <w:szCs w:val="20"/>
          <w:shd w:val="clear" w:color="auto" w:fill="FAF9F8"/>
        </w:rPr>
        <w:t xml:space="preserve"> (BSP), recognizes cryptocurrencies as legitimate payment methods, issuing guidelines for virtual currency exchanges and embracing blockchain technology. The BSP plans to launch a wholesale central bank digital currency (CBDC) project to enhance domestic and cross-border payments and contribute to economic recovery.</w:t>
      </w:r>
    </w:p>
    <w:p w14:paraId="60C5C558"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1E30B94E" w14:textId="77777777"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color w:val="000000"/>
          <w:sz w:val="20"/>
          <w:szCs w:val="20"/>
          <w:shd w:val="clear" w:color="auto" w:fill="FAF9F8"/>
        </w:rPr>
        <w:t>The adoption of blockchain technology and cryptocurrencies are expected to grow in the Philippines as individuals explore their potential applications within the country's financial infrastructure (Ta-</w:t>
      </w:r>
      <w:proofErr w:type="spellStart"/>
      <w:r w:rsidRPr="00090163">
        <w:rPr>
          <w:rFonts w:ascii="Century Gothic" w:eastAsia="Times New Roman" w:hAnsi="Century Gothic" w:cs="Times New Roman"/>
          <w:color w:val="000000"/>
          <w:sz w:val="20"/>
          <w:szCs w:val="20"/>
          <w:shd w:val="clear" w:color="auto" w:fill="FAF9F8"/>
        </w:rPr>
        <w:t>asan</w:t>
      </w:r>
      <w:proofErr w:type="spellEnd"/>
      <w:r w:rsidRPr="00090163">
        <w:rPr>
          <w:rFonts w:ascii="Century Gothic" w:eastAsia="Times New Roman" w:hAnsi="Century Gothic" w:cs="Times New Roman"/>
          <w:color w:val="000000"/>
          <w:sz w:val="20"/>
          <w:szCs w:val="20"/>
          <w:shd w:val="clear" w:color="auto" w:fill="FAF9F8"/>
        </w:rPr>
        <w:t>, 2022).</w:t>
      </w:r>
    </w:p>
    <w:p w14:paraId="4E41B43C" w14:textId="7805F556" w:rsidR="00090163" w:rsidRDefault="00090163" w:rsidP="00090163">
      <w:pPr>
        <w:spacing w:after="240" w:line="240" w:lineRule="auto"/>
        <w:rPr>
          <w:rFonts w:ascii="Times New Roman" w:eastAsia="Times New Roman" w:hAnsi="Times New Roman" w:cs="Times New Roman"/>
          <w:sz w:val="24"/>
          <w:szCs w:val="24"/>
        </w:rPr>
      </w:pPr>
    </w:p>
    <w:p w14:paraId="17A1DE3A" w14:textId="77777777" w:rsidR="00090163" w:rsidRPr="00090163" w:rsidRDefault="00090163" w:rsidP="00090163">
      <w:pPr>
        <w:spacing w:after="240" w:line="240" w:lineRule="auto"/>
        <w:rPr>
          <w:rFonts w:ascii="Times New Roman" w:eastAsia="Times New Roman" w:hAnsi="Times New Roman" w:cs="Times New Roman"/>
          <w:sz w:val="24"/>
          <w:szCs w:val="24"/>
        </w:rPr>
      </w:pPr>
    </w:p>
    <w:p w14:paraId="49AC45E7" w14:textId="77777777" w:rsidR="00090163" w:rsidRPr="00090163" w:rsidRDefault="00090163" w:rsidP="00090163">
      <w:pPr>
        <w:spacing w:after="0" w:line="240" w:lineRule="auto"/>
        <w:jc w:val="both"/>
        <w:rPr>
          <w:rFonts w:ascii="Times New Roman" w:eastAsia="Times New Roman" w:hAnsi="Times New Roman" w:cs="Times New Roman"/>
          <w:sz w:val="24"/>
          <w:szCs w:val="24"/>
        </w:rPr>
      </w:pPr>
      <w:r w:rsidRPr="00090163">
        <w:rPr>
          <w:rFonts w:ascii="Century Gothic" w:eastAsia="Times New Roman" w:hAnsi="Century Gothic" w:cs="Times New Roman"/>
          <w:b/>
          <w:bCs/>
          <w:color w:val="000000"/>
          <w:sz w:val="20"/>
          <w:szCs w:val="20"/>
          <w:shd w:val="clear" w:color="auto" w:fill="FAF9F8"/>
        </w:rPr>
        <w:lastRenderedPageBreak/>
        <w:t>WHAT IS BLOCKCHAIN? </w:t>
      </w:r>
    </w:p>
    <w:p w14:paraId="71027C2B"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076261E1" w14:textId="77777777"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color w:val="000000"/>
          <w:sz w:val="20"/>
          <w:szCs w:val="20"/>
          <w:shd w:val="clear" w:color="auto" w:fill="FAF9F8"/>
        </w:rPr>
        <w:t xml:space="preserve">The blockchain serves as the underlying technology for trading cryptocurrencies and NFTs. It operates as a distributed database spread across interconnected computers, allowing the recording of different types of information like </w:t>
      </w:r>
      <w:r w:rsidRPr="00090163">
        <w:rPr>
          <w:rFonts w:ascii="Century Gothic" w:eastAsia="Times New Roman" w:hAnsi="Century Gothic" w:cs="Times New Roman"/>
          <w:i/>
          <w:iCs/>
          <w:color w:val="000000"/>
          <w:sz w:val="20"/>
          <w:szCs w:val="20"/>
          <w:shd w:val="clear" w:color="auto" w:fill="FAF9F8"/>
        </w:rPr>
        <w:t>cryptocurrency transactions</w:t>
      </w:r>
      <w:r w:rsidRPr="00090163">
        <w:rPr>
          <w:rFonts w:ascii="Century Gothic" w:eastAsia="Times New Roman" w:hAnsi="Century Gothic" w:cs="Times New Roman"/>
          <w:color w:val="000000"/>
          <w:sz w:val="20"/>
          <w:szCs w:val="20"/>
          <w:shd w:val="clear" w:color="auto" w:fill="FAF9F8"/>
        </w:rPr>
        <w:t xml:space="preserve">, </w:t>
      </w:r>
      <w:r w:rsidRPr="00090163">
        <w:rPr>
          <w:rFonts w:ascii="Century Gothic" w:eastAsia="Times New Roman" w:hAnsi="Century Gothic" w:cs="Times New Roman"/>
          <w:i/>
          <w:iCs/>
          <w:color w:val="000000"/>
          <w:sz w:val="20"/>
          <w:szCs w:val="20"/>
          <w:shd w:val="clear" w:color="auto" w:fill="FAF9F8"/>
        </w:rPr>
        <w:t>NFT ownership</w:t>
      </w:r>
      <w:r w:rsidRPr="00090163">
        <w:rPr>
          <w:rFonts w:ascii="Century Gothic" w:eastAsia="Times New Roman" w:hAnsi="Century Gothic" w:cs="Times New Roman"/>
          <w:color w:val="000000"/>
          <w:sz w:val="20"/>
          <w:szCs w:val="20"/>
          <w:shd w:val="clear" w:color="auto" w:fill="FAF9F8"/>
        </w:rPr>
        <w:t xml:space="preserve">, and </w:t>
      </w:r>
      <w:proofErr w:type="spellStart"/>
      <w:r w:rsidRPr="00090163">
        <w:rPr>
          <w:rFonts w:ascii="Century Gothic" w:eastAsia="Times New Roman" w:hAnsi="Century Gothic" w:cs="Times New Roman"/>
          <w:i/>
          <w:iCs/>
          <w:color w:val="000000"/>
          <w:sz w:val="20"/>
          <w:szCs w:val="20"/>
          <w:shd w:val="clear" w:color="auto" w:fill="FAF9F8"/>
        </w:rPr>
        <w:t>DeFi</w:t>
      </w:r>
      <w:proofErr w:type="spellEnd"/>
      <w:r w:rsidRPr="00090163">
        <w:rPr>
          <w:rFonts w:ascii="Century Gothic" w:eastAsia="Times New Roman" w:hAnsi="Century Gothic" w:cs="Times New Roman"/>
          <w:i/>
          <w:iCs/>
          <w:color w:val="000000"/>
          <w:sz w:val="20"/>
          <w:szCs w:val="20"/>
          <w:shd w:val="clear" w:color="auto" w:fill="FAF9F8"/>
        </w:rPr>
        <w:t xml:space="preserve"> smart contracts. </w:t>
      </w:r>
      <w:r w:rsidRPr="00090163">
        <w:rPr>
          <w:rFonts w:ascii="Century Gothic" w:eastAsia="Times New Roman" w:hAnsi="Century Gothic" w:cs="Times New Roman"/>
          <w:color w:val="000000"/>
          <w:sz w:val="20"/>
          <w:szCs w:val="20"/>
          <w:shd w:val="clear" w:color="auto" w:fill="FAF9F8"/>
        </w:rPr>
        <w:t xml:space="preserve">It is a decentralized </w:t>
      </w:r>
      <w:r w:rsidRPr="00090163">
        <w:rPr>
          <w:rFonts w:ascii="Century Gothic" w:eastAsia="Times New Roman" w:hAnsi="Century Gothic" w:cs="Times New Roman"/>
          <w:i/>
          <w:iCs/>
          <w:color w:val="000000"/>
          <w:sz w:val="20"/>
          <w:szCs w:val="20"/>
          <w:shd w:val="clear" w:color="auto" w:fill="FAF9F8"/>
        </w:rPr>
        <w:t>digital ledger</w:t>
      </w:r>
      <w:r w:rsidRPr="00090163">
        <w:rPr>
          <w:rFonts w:ascii="Century Gothic" w:eastAsia="Times New Roman" w:hAnsi="Century Gothic" w:cs="Times New Roman"/>
          <w:color w:val="000000"/>
          <w:sz w:val="20"/>
          <w:szCs w:val="20"/>
          <w:shd w:val="clear" w:color="auto" w:fill="FAF9F8"/>
        </w:rPr>
        <w:t>, securely recording and verifying transactions across multiple computers or nodes (Ta-</w:t>
      </w:r>
      <w:proofErr w:type="spellStart"/>
      <w:r w:rsidRPr="00090163">
        <w:rPr>
          <w:rFonts w:ascii="Century Gothic" w:eastAsia="Times New Roman" w:hAnsi="Century Gothic" w:cs="Times New Roman"/>
          <w:color w:val="000000"/>
          <w:sz w:val="20"/>
          <w:szCs w:val="20"/>
          <w:shd w:val="clear" w:color="auto" w:fill="FAF9F8"/>
        </w:rPr>
        <w:t>asan</w:t>
      </w:r>
      <w:proofErr w:type="spellEnd"/>
      <w:r w:rsidRPr="00090163">
        <w:rPr>
          <w:rFonts w:ascii="Century Gothic" w:eastAsia="Times New Roman" w:hAnsi="Century Gothic" w:cs="Times New Roman"/>
          <w:color w:val="000000"/>
          <w:sz w:val="20"/>
          <w:szCs w:val="20"/>
          <w:shd w:val="clear" w:color="auto" w:fill="FAF9F8"/>
        </w:rPr>
        <w:t xml:space="preserve">, 2022). Described as a collection of interconnected records, blockchain is highly resistant to alteration and protected using </w:t>
      </w:r>
      <w:r w:rsidRPr="00090163">
        <w:rPr>
          <w:rFonts w:ascii="Century Gothic" w:eastAsia="Times New Roman" w:hAnsi="Century Gothic" w:cs="Times New Roman"/>
          <w:i/>
          <w:iCs/>
          <w:color w:val="000000"/>
          <w:sz w:val="20"/>
          <w:szCs w:val="20"/>
          <w:shd w:val="clear" w:color="auto" w:fill="FAF9F8"/>
        </w:rPr>
        <w:t>cryptography.</w:t>
      </w:r>
      <w:r w:rsidRPr="00090163">
        <w:rPr>
          <w:rFonts w:ascii="Century Gothic" w:eastAsia="Times New Roman" w:hAnsi="Century Gothic" w:cs="Times New Roman"/>
          <w:color w:val="000000"/>
          <w:sz w:val="20"/>
          <w:szCs w:val="20"/>
          <w:shd w:val="clear" w:color="auto" w:fill="FAF9F8"/>
        </w:rPr>
        <w:t xml:space="preserve"> It functions as a chain composed of individual blocks of data. Each transaction is recorded as a block, ensuring the integrity of the information. </w:t>
      </w:r>
    </w:p>
    <w:p w14:paraId="6451A9B6" w14:textId="44E749C5" w:rsidR="00090163" w:rsidRPr="00090163" w:rsidRDefault="00090163" w:rsidP="00090163">
      <w:pPr>
        <w:spacing w:after="0" w:line="240" w:lineRule="auto"/>
        <w:rPr>
          <w:rFonts w:ascii="Times New Roman" w:eastAsia="Times New Roman" w:hAnsi="Times New Roman" w:cs="Times New Roman"/>
          <w:sz w:val="24"/>
          <w:szCs w:val="24"/>
        </w:rPr>
      </w:pPr>
      <w:r w:rsidRPr="00090163">
        <w:rPr>
          <w:rFonts w:ascii="Times New Roman" w:eastAsia="Times New Roman" w:hAnsi="Times New Roman" w:cs="Times New Roman"/>
          <w:sz w:val="24"/>
          <w:szCs w:val="24"/>
        </w:rPr>
        <w:br/>
      </w:r>
    </w:p>
    <w:p w14:paraId="2BE89511" w14:textId="77777777" w:rsidR="00090163" w:rsidRPr="00090163" w:rsidRDefault="00090163" w:rsidP="00090163">
      <w:pPr>
        <w:numPr>
          <w:ilvl w:val="0"/>
          <w:numId w:val="12"/>
        </w:numPr>
        <w:spacing w:after="0" w:line="240" w:lineRule="auto"/>
        <w:jc w:val="both"/>
        <w:textAlignment w:val="baseline"/>
        <w:rPr>
          <w:rFonts w:ascii="Century Gothic" w:eastAsia="Times New Roman" w:hAnsi="Century Gothic" w:cs="Times New Roman"/>
          <w:b/>
          <w:bCs/>
          <w:color w:val="000000"/>
          <w:sz w:val="20"/>
          <w:szCs w:val="20"/>
        </w:rPr>
      </w:pPr>
      <w:r w:rsidRPr="00090163">
        <w:rPr>
          <w:rFonts w:ascii="Century Gothic" w:eastAsia="Times New Roman" w:hAnsi="Century Gothic" w:cs="Times New Roman"/>
          <w:b/>
          <w:bCs/>
          <w:color w:val="000000"/>
          <w:sz w:val="20"/>
          <w:szCs w:val="20"/>
          <w:shd w:val="clear" w:color="auto" w:fill="FAF9F8"/>
        </w:rPr>
        <w:t>BLOCKCHAIN ARCHITECTURE</w:t>
      </w:r>
    </w:p>
    <w:p w14:paraId="14AB80E0"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127BC0BC" w14:textId="77777777" w:rsidR="00090163" w:rsidRPr="00090163" w:rsidRDefault="00090163" w:rsidP="00090163">
      <w:pPr>
        <w:spacing w:after="0" w:line="240" w:lineRule="auto"/>
        <w:ind w:left="720"/>
        <w:jc w:val="both"/>
        <w:rPr>
          <w:rFonts w:ascii="Times New Roman" w:eastAsia="Times New Roman" w:hAnsi="Times New Roman" w:cs="Times New Roman"/>
          <w:sz w:val="24"/>
          <w:szCs w:val="24"/>
        </w:rPr>
      </w:pPr>
      <w:r w:rsidRPr="00090163">
        <w:rPr>
          <w:rFonts w:ascii="Century Gothic" w:eastAsia="Times New Roman" w:hAnsi="Century Gothic" w:cs="Times New Roman"/>
          <w:b/>
          <w:bCs/>
          <w:color w:val="000000"/>
          <w:sz w:val="20"/>
          <w:szCs w:val="20"/>
          <w:shd w:val="clear" w:color="auto" w:fill="FAF9F8"/>
        </w:rPr>
        <w:t>1.1 Decentralization</w:t>
      </w:r>
    </w:p>
    <w:p w14:paraId="309D97FB"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26AB28B5" w14:textId="4469ED35" w:rsidR="00090163" w:rsidRDefault="00090163" w:rsidP="00090163">
      <w:pPr>
        <w:spacing w:after="0" w:line="240" w:lineRule="auto"/>
        <w:ind w:left="720"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color w:val="000000"/>
          <w:sz w:val="20"/>
          <w:szCs w:val="20"/>
          <w:shd w:val="clear" w:color="auto" w:fill="FAF9F8"/>
        </w:rPr>
        <w:t>In traditional centralized systems, transactions are validated by a central authority, which can be costly and lead to performance issues. However, in blockchain, no central authority is required. Instead, a decentralized network of participants uses consensus algorithms to maintain data integrity and stability.</w:t>
      </w:r>
    </w:p>
    <w:p w14:paraId="2EBDDD80" w14:textId="77777777" w:rsidR="00090163" w:rsidRPr="00090163" w:rsidRDefault="00090163" w:rsidP="00090163">
      <w:pPr>
        <w:spacing w:after="0" w:line="240" w:lineRule="auto"/>
        <w:ind w:left="720" w:firstLine="720"/>
        <w:jc w:val="both"/>
        <w:rPr>
          <w:rFonts w:ascii="Times New Roman" w:eastAsia="Times New Roman" w:hAnsi="Times New Roman" w:cs="Times New Roman"/>
          <w:sz w:val="24"/>
          <w:szCs w:val="24"/>
        </w:rPr>
      </w:pPr>
    </w:p>
    <w:p w14:paraId="0F457562" w14:textId="77777777" w:rsidR="00090163" w:rsidRPr="00090163" w:rsidRDefault="00090163" w:rsidP="00090163">
      <w:pPr>
        <w:spacing w:after="0" w:line="240" w:lineRule="auto"/>
        <w:ind w:left="720"/>
        <w:jc w:val="both"/>
        <w:rPr>
          <w:rFonts w:ascii="Times New Roman" w:eastAsia="Times New Roman" w:hAnsi="Times New Roman" w:cs="Times New Roman"/>
          <w:sz w:val="24"/>
          <w:szCs w:val="24"/>
        </w:rPr>
      </w:pPr>
      <w:r w:rsidRPr="00090163">
        <w:rPr>
          <w:rFonts w:ascii="Century Gothic" w:eastAsia="Times New Roman" w:hAnsi="Century Gothic" w:cs="Times New Roman"/>
          <w:b/>
          <w:bCs/>
          <w:color w:val="000000"/>
          <w:sz w:val="20"/>
          <w:szCs w:val="20"/>
          <w:shd w:val="clear" w:color="auto" w:fill="FAF9F8"/>
        </w:rPr>
        <w:t>1.2 Persistency</w:t>
      </w:r>
    </w:p>
    <w:p w14:paraId="76B4EAF8"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15A7190B" w14:textId="77777777" w:rsidR="00090163" w:rsidRPr="00090163" w:rsidRDefault="00090163" w:rsidP="00090163">
      <w:pPr>
        <w:spacing w:after="0" w:line="240" w:lineRule="auto"/>
        <w:ind w:left="720"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color w:val="000000"/>
          <w:sz w:val="20"/>
          <w:szCs w:val="20"/>
          <w:shd w:val="clear" w:color="auto" w:fill="FAF9F8"/>
        </w:rPr>
        <w:t>Valid transactions are swiftly verified and cannot be deleted or reversed once included in the blockchain. Invalid transactions are rejected, preventing them from propagating further within the network.</w:t>
      </w:r>
    </w:p>
    <w:p w14:paraId="467872AB"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15D3E264" w14:textId="77777777" w:rsidR="00090163" w:rsidRPr="00090163" w:rsidRDefault="00090163" w:rsidP="00090163">
      <w:pPr>
        <w:spacing w:after="0" w:line="240" w:lineRule="auto"/>
        <w:ind w:left="720"/>
        <w:jc w:val="both"/>
        <w:rPr>
          <w:rFonts w:ascii="Times New Roman" w:eastAsia="Times New Roman" w:hAnsi="Times New Roman" w:cs="Times New Roman"/>
          <w:sz w:val="24"/>
          <w:szCs w:val="24"/>
        </w:rPr>
      </w:pPr>
      <w:r w:rsidRPr="00090163">
        <w:rPr>
          <w:rFonts w:ascii="Century Gothic" w:eastAsia="Times New Roman" w:hAnsi="Century Gothic" w:cs="Times New Roman"/>
          <w:b/>
          <w:bCs/>
          <w:color w:val="000000"/>
          <w:sz w:val="20"/>
          <w:szCs w:val="20"/>
          <w:shd w:val="clear" w:color="auto" w:fill="FAF9F8"/>
        </w:rPr>
        <w:t>1.3 Anonymity</w:t>
      </w:r>
    </w:p>
    <w:p w14:paraId="7CA0C8C0"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3F427752" w14:textId="77777777" w:rsidR="00090163" w:rsidRPr="00090163" w:rsidRDefault="00090163" w:rsidP="00090163">
      <w:pPr>
        <w:spacing w:after="0" w:line="240" w:lineRule="auto"/>
        <w:ind w:left="720"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color w:val="000000"/>
          <w:sz w:val="20"/>
          <w:szCs w:val="20"/>
          <w:shd w:val="clear" w:color="auto" w:fill="FAF9F8"/>
        </w:rPr>
        <w:t>Blockchain allows users to interact using generated addresses, preserving their privacy by not revealing their real identities. However, it is essential to note that blockchain does not provide absolute privacy due to the permanent nature of the recorded transactions.</w:t>
      </w:r>
    </w:p>
    <w:p w14:paraId="73E84B25"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3197B9C9" w14:textId="77777777" w:rsidR="00090163" w:rsidRPr="00090163" w:rsidRDefault="00090163" w:rsidP="00090163">
      <w:pPr>
        <w:spacing w:after="0" w:line="240" w:lineRule="auto"/>
        <w:ind w:left="720"/>
        <w:jc w:val="both"/>
        <w:rPr>
          <w:rFonts w:ascii="Times New Roman" w:eastAsia="Times New Roman" w:hAnsi="Times New Roman" w:cs="Times New Roman"/>
          <w:sz w:val="24"/>
          <w:szCs w:val="24"/>
        </w:rPr>
      </w:pPr>
      <w:r w:rsidRPr="00090163">
        <w:rPr>
          <w:rFonts w:ascii="Century Gothic" w:eastAsia="Times New Roman" w:hAnsi="Century Gothic" w:cs="Times New Roman"/>
          <w:b/>
          <w:bCs/>
          <w:color w:val="000000"/>
          <w:sz w:val="20"/>
          <w:szCs w:val="20"/>
          <w:shd w:val="clear" w:color="auto" w:fill="FAF9F8"/>
        </w:rPr>
        <w:t>1.4 Auditability</w:t>
      </w:r>
    </w:p>
    <w:p w14:paraId="24BF2ADD"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54DC27C4" w14:textId="77777777" w:rsidR="00090163" w:rsidRPr="00090163" w:rsidRDefault="00090163" w:rsidP="00090163">
      <w:pPr>
        <w:spacing w:after="0" w:line="240" w:lineRule="auto"/>
        <w:ind w:left="720"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color w:val="000000"/>
          <w:sz w:val="20"/>
          <w:szCs w:val="20"/>
          <w:shd w:val="clear" w:color="auto" w:fill="FAF9F8"/>
        </w:rPr>
        <w:t xml:space="preserve">Blockchain stores user data using the </w:t>
      </w:r>
      <w:r w:rsidRPr="00090163">
        <w:rPr>
          <w:rFonts w:ascii="Century Gothic" w:eastAsia="Times New Roman" w:hAnsi="Century Gothic" w:cs="Times New Roman"/>
          <w:i/>
          <w:iCs/>
          <w:color w:val="000000"/>
          <w:sz w:val="20"/>
          <w:szCs w:val="20"/>
          <w:shd w:val="clear" w:color="auto" w:fill="FAF9F8"/>
        </w:rPr>
        <w:t>Unspent Transaction Output (UTXO) model.</w:t>
      </w:r>
      <w:r w:rsidRPr="00090163">
        <w:rPr>
          <w:rFonts w:ascii="Century Gothic" w:eastAsia="Times New Roman" w:hAnsi="Century Gothic" w:cs="Times New Roman"/>
          <w:color w:val="000000"/>
          <w:sz w:val="20"/>
          <w:szCs w:val="20"/>
          <w:shd w:val="clear" w:color="auto" w:fill="FAF9F8"/>
        </w:rPr>
        <w:t xml:space="preserve"> Each transaction references previous unspent transactions, and once a transaction is recorded, the referenced outputs transition from unspent to spent. This enables easy tracking and prevents double-spending.</w:t>
      </w:r>
    </w:p>
    <w:p w14:paraId="1CEE6EFC"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022478CA" w14:textId="77777777" w:rsidR="00090163" w:rsidRPr="00090163" w:rsidRDefault="00090163" w:rsidP="00090163">
      <w:pPr>
        <w:spacing w:after="0" w:line="240" w:lineRule="auto"/>
        <w:ind w:left="720"/>
        <w:jc w:val="both"/>
        <w:rPr>
          <w:rFonts w:ascii="Times New Roman" w:eastAsia="Times New Roman" w:hAnsi="Times New Roman" w:cs="Times New Roman"/>
          <w:sz w:val="24"/>
          <w:szCs w:val="24"/>
        </w:rPr>
      </w:pPr>
      <w:r w:rsidRPr="00090163">
        <w:rPr>
          <w:rFonts w:ascii="Century Gothic" w:eastAsia="Times New Roman" w:hAnsi="Century Gothic" w:cs="Times New Roman"/>
          <w:b/>
          <w:bCs/>
          <w:color w:val="000000"/>
          <w:sz w:val="20"/>
          <w:szCs w:val="20"/>
          <w:shd w:val="clear" w:color="auto" w:fill="FAF9F8"/>
        </w:rPr>
        <w:t>1.5 Transparency </w:t>
      </w:r>
    </w:p>
    <w:p w14:paraId="4C3A9C8C"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7F94856B" w14:textId="77777777" w:rsidR="00090163" w:rsidRPr="00090163" w:rsidRDefault="00090163" w:rsidP="00090163">
      <w:pPr>
        <w:spacing w:after="0" w:line="240" w:lineRule="auto"/>
        <w:ind w:left="720"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color w:val="000000"/>
          <w:sz w:val="20"/>
          <w:szCs w:val="20"/>
          <w:shd w:val="clear" w:color="auto" w:fill="FAF9F8"/>
        </w:rPr>
        <w:t xml:space="preserve">Blockchain operates on a transparent system similar to cryptocurrencies like </w:t>
      </w:r>
      <w:r w:rsidRPr="00090163">
        <w:rPr>
          <w:rFonts w:ascii="Century Gothic" w:eastAsia="Times New Roman" w:hAnsi="Century Gothic" w:cs="Times New Roman"/>
          <w:i/>
          <w:iCs/>
          <w:color w:val="000000"/>
          <w:sz w:val="20"/>
          <w:szCs w:val="20"/>
          <w:shd w:val="clear" w:color="auto" w:fill="FAF9F8"/>
        </w:rPr>
        <w:t>Bitcoin</w:t>
      </w:r>
      <w:r w:rsidRPr="00090163">
        <w:rPr>
          <w:rFonts w:ascii="Century Gothic" w:eastAsia="Times New Roman" w:hAnsi="Century Gothic" w:cs="Times New Roman"/>
          <w:color w:val="000000"/>
          <w:sz w:val="20"/>
          <w:szCs w:val="20"/>
          <w:shd w:val="clear" w:color="auto" w:fill="FAF9F8"/>
        </w:rPr>
        <w:t>. Transactions are associated with addresses, ensuring transparency of the transaction history. While personal identities are hidden for security reasons, the owner of a block's address is responsible for the associated transactions.</w:t>
      </w:r>
    </w:p>
    <w:p w14:paraId="7FCF538D" w14:textId="37D725D2" w:rsidR="00090163" w:rsidRDefault="00090163" w:rsidP="00090163">
      <w:pPr>
        <w:spacing w:after="0" w:line="240" w:lineRule="auto"/>
        <w:rPr>
          <w:rFonts w:ascii="Times New Roman" w:eastAsia="Times New Roman" w:hAnsi="Times New Roman" w:cs="Times New Roman"/>
          <w:sz w:val="24"/>
          <w:szCs w:val="24"/>
        </w:rPr>
      </w:pPr>
    </w:p>
    <w:p w14:paraId="53D2BF75" w14:textId="5707C0FF" w:rsidR="00090163" w:rsidRDefault="00090163" w:rsidP="00090163">
      <w:pPr>
        <w:spacing w:after="0" w:line="240" w:lineRule="auto"/>
        <w:rPr>
          <w:rFonts w:ascii="Times New Roman" w:eastAsia="Times New Roman" w:hAnsi="Times New Roman" w:cs="Times New Roman"/>
          <w:sz w:val="24"/>
          <w:szCs w:val="24"/>
        </w:rPr>
      </w:pPr>
    </w:p>
    <w:p w14:paraId="5F83DA24"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4FC547D3" w14:textId="77777777" w:rsidR="00090163" w:rsidRPr="00090163" w:rsidRDefault="00090163" w:rsidP="00090163">
      <w:pPr>
        <w:spacing w:after="0" w:line="240" w:lineRule="auto"/>
        <w:ind w:left="720"/>
        <w:jc w:val="both"/>
        <w:rPr>
          <w:rFonts w:ascii="Times New Roman" w:eastAsia="Times New Roman" w:hAnsi="Times New Roman" w:cs="Times New Roman"/>
          <w:sz w:val="24"/>
          <w:szCs w:val="24"/>
        </w:rPr>
      </w:pPr>
      <w:r w:rsidRPr="00090163">
        <w:rPr>
          <w:rFonts w:ascii="Century Gothic" w:eastAsia="Times New Roman" w:hAnsi="Century Gothic" w:cs="Times New Roman"/>
          <w:b/>
          <w:bCs/>
          <w:color w:val="000000"/>
          <w:sz w:val="20"/>
          <w:szCs w:val="20"/>
          <w:shd w:val="clear" w:color="auto" w:fill="FAF9F8"/>
        </w:rPr>
        <w:lastRenderedPageBreak/>
        <w:t>1.6 Cryptography</w:t>
      </w:r>
    </w:p>
    <w:p w14:paraId="5E615061"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56557433" w14:textId="77777777" w:rsidR="00090163" w:rsidRPr="00090163" w:rsidRDefault="00090163" w:rsidP="00090163">
      <w:pPr>
        <w:spacing w:after="0" w:line="240" w:lineRule="auto"/>
        <w:ind w:left="720"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color w:val="000000"/>
          <w:sz w:val="20"/>
          <w:szCs w:val="20"/>
          <w:shd w:val="clear" w:color="auto" w:fill="FAF9F8"/>
        </w:rPr>
        <w:t xml:space="preserve">Security is a fundamental aspect of blockchain, and it achieves this through </w:t>
      </w:r>
      <w:r w:rsidRPr="00090163">
        <w:rPr>
          <w:rFonts w:ascii="Century Gothic" w:eastAsia="Times New Roman" w:hAnsi="Century Gothic" w:cs="Times New Roman"/>
          <w:i/>
          <w:iCs/>
          <w:color w:val="000000"/>
          <w:sz w:val="20"/>
          <w:szCs w:val="20"/>
          <w:shd w:val="clear" w:color="auto" w:fill="FAF9F8"/>
        </w:rPr>
        <w:t>cryptography.</w:t>
      </w:r>
      <w:r w:rsidRPr="00090163">
        <w:rPr>
          <w:rFonts w:ascii="Century Gothic" w:eastAsia="Times New Roman" w:hAnsi="Century Gothic" w:cs="Times New Roman"/>
          <w:color w:val="000000"/>
          <w:sz w:val="20"/>
          <w:szCs w:val="20"/>
          <w:shd w:val="clear" w:color="auto" w:fill="FAF9F8"/>
        </w:rPr>
        <w:t xml:space="preserve"> </w:t>
      </w:r>
      <w:r w:rsidRPr="00090163">
        <w:rPr>
          <w:rFonts w:ascii="Century Gothic" w:eastAsia="Times New Roman" w:hAnsi="Century Gothic" w:cs="Times New Roman"/>
          <w:i/>
          <w:iCs/>
          <w:color w:val="000000"/>
          <w:sz w:val="20"/>
          <w:szCs w:val="20"/>
          <w:shd w:val="clear" w:color="auto" w:fill="FAF9F8"/>
        </w:rPr>
        <w:t>Encryption</w:t>
      </w:r>
      <w:r w:rsidRPr="00090163">
        <w:rPr>
          <w:rFonts w:ascii="Century Gothic" w:eastAsia="Times New Roman" w:hAnsi="Century Gothic" w:cs="Times New Roman"/>
          <w:color w:val="000000"/>
          <w:sz w:val="20"/>
          <w:szCs w:val="20"/>
          <w:shd w:val="clear" w:color="auto" w:fill="FAF9F8"/>
        </w:rPr>
        <w:t xml:space="preserve"> techniques, such as ciphers and cipher text, are employed to safeguard the data stored in blockchain blocks, ensuring the integrity and confidentiality of the information.</w:t>
      </w:r>
    </w:p>
    <w:p w14:paraId="2757B600"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6AEDDFEF" w14:textId="77777777" w:rsidR="00090163" w:rsidRPr="00090163" w:rsidRDefault="00090163" w:rsidP="00090163">
      <w:pPr>
        <w:spacing w:after="0" w:line="240" w:lineRule="auto"/>
        <w:ind w:left="720"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color w:val="000000"/>
          <w:sz w:val="20"/>
          <w:szCs w:val="20"/>
          <w:shd w:val="clear" w:color="auto" w:fill="FAF9F8"/>
        </w:rPr>
        <w:t xml:space="preserve">A </w:t>
      </w:r>
      <w:r w:rsidRPr="00090163">
        <w:rPr>
          <w:rFonts w:ascii="Century Gothic" w:eastAsia="Times New Roman" w:hAnsi="Century Gothic" w:cs="Times New Roman"/>
          <w:i/>
          <w:iCs/>
          <w:color w:val="000000"/>
          <w:sz w:val="20"/>
          <w:szCs w:val="20"/>
          <w:shd w:val="clear" w:color="auto" w:fill="FAF9F8"/>
        </w:rPr>
        <w:t>cryptographic hash function</w:t>
      </w:r>
      <w:r w:rsidRPr="00090163">
        <w:rPr>
          <w:rFonts w:ascii="Century Gothic" w:eastAsia="Times New Roman" w:hAnsi="Century Gothic" w:cs="Times New Roman"/>
          <w:color w:val="000000"/>
          <w:sz w:val="20"/>
          <w:szCs w:val="20"/>
          <w:shd w:val="clear" w:color="auto" w:fill="FAF9F8"/>
        </w:rPr>
        <w:t xml:space="preserve"> is utilized to enhance the blockchain's security. This function is crucial in protecting the data stored within blockchain blocks. It converts the information into a fixed-length string of characters known as a </w:t>
      </w:r>
      <w:r w:rsidRPr="00090163">
        <w:rPr>
          <w:rFonts w:ascii="Century Gothic" w:eastAsia="Times New Roman" w:hAnsi="Century Gothic" w:cs="Times New Roman"/>
          <w:i/>
          <w:iCs/>
          <w:color w:val="000000"/>
          <w:sz w:val="20"/>
          <w:szCs w:val="20"/>
          <w:shd w:val="clear" w:color="auto" w:fill="FAF9F8"/>
        </w:rPr>
        <w:t>hash</w:t>
      </w:r>
      <w:r w:rsidRPr="00090163">
        <w:rPr>
          <w:rFonts w:ascii="Century Gothic" w:eastAsia="Times New Roman" w:hAnsi="Century Gothic" w:cs="Times New Roman"/>
          <w:color w:val="000000"/>
          <w:sz w:val="20"/>
          <w:szCs w:val="20"/>
          <w:shd w:val="clear" w:color="auto" w:fill="FAF9F8"/>
        </w:rPr>
        <w:t>, representing the input data. This distinct output is also called a message digest or simply digest.</w:t>
      </w:r>
    </w:p>
    <w:p w14:paraId="42B4CE08" w14:textId="7AF6FB30" w:rsidR="00090163" w:rsidRDefault="00090163" w:rsidP="00090163">
      <w:pPr>
        <w:spacing w:after="0" w:line="240" w:lineRule="auto"/>
        <w:rPr>
          <w:rFonts w:ascii="Times New Roman" w:eastAsia="Times New Roman" w:hAnsi="Times New Roman" w:cs="Times New Roman"/>
          <w:sz w:val="24"/>
          <w:szCs w:val="24"/>
        </w:rPr>
      </w:pPr>
      <w:r w:rsidRPr="00090163">
        <w:rPr>
          <w:rFonts w:ascii="Times New Roman" w:eastAsia="Times New Roman" w:hAnsi="Times New Roman" w:cs="Times New Roman"/>
          <w:noProof/>
          <w:sz w:val="24"/>
          <w:szCs w:val="24"/>
          <w:bdr w:val="none" w:sz="0" w:space="0" w:color="auto" w:frame="1"/>
        </w:rPr>
        <w:drawing>
          <wp:anchor distT="0" distB="0" distL="114300" distR="114300" simplePos="0" relativeHeight="251658240" behindDoc="0" locked="0" layoutInCell="1" allowOverlap="1" wp14:anchorId="2B2A24C8" wp14:editId="51746FEF">
            <wp:simplePos x="0" y="0"/>
            <wp:positionH relativeFrom="margin">
              <wp:align>center</wp:align>
            </wp:positionH>
            <wp:positionV relativeFrom="paragraph">
              <wp:posOffset>167495</wp:posOffset>
            </wp:positionV>
            <wp:extent cx="3750310" cy="3055620"/>
            <wp:effectExtent l="0" t="0" r="254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50310" cy="3055620"/>
                    </a:xfrm>
                    <a:prstGeom prst="rect">
                      <a:avLst/>
                    </a:prstGeom>
                    <a:noFill/>
                    <a:ln>
                      <a:noFill/>
                    </a:ln>
                  </pic:spPr>
                </pic:pic>
              </a:graphicData>
            </a:graphic>
          </wp:anchor>
        </w:drawing>
      </w:r>
      <w:r w:rsidRPr="00090163">
        <w:rPr>
          <w:rFonts w:ascii="Times New Roman" w:eastAsia="Times New Roman" w:hAnsi="Times New Roman" w:cs="Times New Roman"/>
          <w:sz w:val="24"/>
          <w:szCs w:val="24"/>
        </w:rPr>
        <w:br/>
      </w:r>
    </w:p>
    <w:p w14:paraId="700F58B2" w14:textId="17CA9309" w:rsidR="00090163" w:rsidRDefault="00090163" w:rsidP="00090163">
      <w:pPr>
        <w:spacing w:after="0" w:line="240" w:lineRule="auto"/>
        <w:rPr>
          <w:rFonts w:ascii="Times New Roman" w:eastAsia="Times New Roman" w:hAnsi="Times New Roman" w:cs="Times New Roman"/>
          <w:sz w:val="24"/>
          <w:szCs w:val="24"/>
        </w:rPr>
      </w:pPr>
    </w:p>
    <w:p w14:paraId="5177892D" w14:textId="71D65312" w:rsidR="00090163" w:rsidRDefault="00090163" w:rsidP="00090163">
      <w:pPr>
        <w:spacing w:after="0" w:line="240" w:lineRule="auto"/>
        <w:rPr>
          <w:rFonts w:ascii="Times New Roman" w:eastAsia="Times New Roman" w:hAnsi="Times New Roman" w:cs="Times New Roman"/>
          <w:sz w:val="24"/>
          <w:szCs w:val="24"/>
        </w:rPr>
      </w:pPr>
    </w:p>
    <w:p w14:paraId="463DBD91" w14:textId="499E5065" w:rsidR="00090163" w:rsidRDefault="00090163" w:rsidP="00090163">
      <w:pPr>
        <w:spacing w:after="0" w:line="240" w:lineRule="auto"/>
        <w:rPr>
          <w:rFonts w:ascii="Times New Roman" w:eastAsia="Times New Roman" w:hAnsi="Times New Roman" w:cs="Times New Roman"/>
          <w:sz w:val="24"/>
          <w:szCs w:val="24"/>
        </w:rPr>
      </w:pPr>
    </w:p>
    <w:p w14:paraId="597F2209" w14:textId="7D4989F5" w:rsidR="00090163" w:rsidRDefault="00090163" w:rsidP="00090163">
      <w:pPr>
        <w:spacing w:after="0" w:line="240" w:lineRule="auto"/>
        <w:rPr>
          <w:rFonts w:ascii="Times New Roman" w:eastAsia="Times New Roman" w:hAnsi="Times New Roman" w:cs="Times New Roman"/>
          <w:sz w:val="24"/>
          <w:szCs w:val="24"/>
        </w:rPr>
      </w:pPr>
    </w:p>
    <w:p w14:paraId="093E8247" w14:textId="3E18A473" w:rsidR="00090163" w:rsidRDefault="00090163" w:rsidP="00090163">
      <w:pPr>
        <w:spacing w:after="0" w:line="240" w:lineRule="auto"/>
        <w:rPr>
          <w:rFonts w:ascii="Times New Roman" w:eastAsia="Times New Roman" w:hAnsi="Times New Roman" w:cs="Times New Roman"/>
          <w:sz w:val="24"/>
          <w:szCs w:val="24"/>
        </w:rPr>
      </w:pPr>
    </w:p>
    <w:p w14:paraId="5269B4A1" w14:textId="3C43710F" w:rsidR="00090163" w:rsidRDefault="00090163" w:rsidP="00090163">
      <w:pPr>
        <w:spacing w:after="0" w:line="240" w:lineRule="auto"/>
        <w:rPr>
          <w:rFonts w:ascii="Times New Roman" w:eastAsia="Times New Roman" w:hAnsi="Times New Roman" w:cs="Times New Roman"/>
          <w:sz w:val="24"/>
          <w:szCs w:val="24"/>
        </w:rPr>
      </w:pPr>
    </w:p>
    <w:p w14:paraId="02552DDC" w14:textId="18CD097F" w:rsidR="00090163" w:rsidRDefault="00090163" w:rsidP="00090163">
      <w:pPr>
        <w:spacing w:after="0" w:line="240" w:lineRule="auto"/>
        <w:rPr>
          <w:rFonts w:ascii="Times New Roman" w:eastAsia="Times New Roman" w:hAnsi="Times New Roman" w:cs="Times New Roman"/>
          <w:sz w:val="24"/>
          <w:szCs w:val="24"/>
        </w:rPr>
      </w:pPr>
    </w:p>
    <w:p w14:paraId="0CF205F0" w14:textId="3BDA8687" w:rsidR="00090163" w:rsidRDefault="00090163" w:rsidP="00090163">
      <w:pPr>
        <w:spacing w:after="0" w:line="240" w:lineRule="auto"/>
        <w:rPr>
          <w:rFonts w:ascii="Times New Roman" w:eastAsia="Times New Roman" w:hAnsi="Times New Roman" w:cs="Times New Roman"/>
          <w:sz w:val="24"/>
          <w:szCs w:val="24"/>
        </w:rPr>
      </w:pPr>
    </w:p>
    <w:p w14:paraId="4967C7AD" w14:textId="2D64217F" w:rsidR="00090163" w:rsidRDefault="00090163" w:rsidP="00090163">
      <w:pPr>
        <w:spacing w:after="0" w:line="240" w:lineRule="auto"/>
        <w:rPr>
          <w:rFonts w:ascii="Times New Roman" w:eastAsia="Times New Roman" w:hAnsi="Times New Roman" w:cs="Times New Roman"/>
          <w:sz w:val="24"/>
          <w:szCs w:val="24"/>
        </w:rPr>
      </w:pPr>
    </w:p>
    <w:p w14:paraId="7565E352" w14:textId="60CEA6FD" w:rsidR="00090163" w:rsidRDefault="00090163" w:rsidP="00090163">
      <w:pPr>
        <w:spacing w:after="0" w:line="240" w:lineRule="auto"/>
        <w:rPr>
          <w:rFonts w:ascii="Times New Roman" w:eastAsia="Times New Roman" w:hAnsi="Times New Roman" w:cs="Times New Roman"/>
          <w:sz w:val="24"/>
          <w:szCs w:val="24"/>
        </w:rPr>
      </w:pPr>
    </w:p>
    <w:p w14:paraId="72E92ED2" w14:textId="76B6123E" w:rsidR="00090163" w:rsidRDefault="00090163" w:rsidP="00090163">
      <w:pPr>
        <w:spacing w:after="0" w:line="240" w:lineRule="auto"/>
        <w:rPr>
          <w:rFonts w:ascii="Times New Roman" w:eastAsia="Times New Roman" w:hAnsi="Times New Roman" w:cs="Times New Roman"/>
          <w:sz w:val="24"/>
          <w:szCs w:val="24"/>
        </w:rPr>
      </w:pPr>
    </w:p>
    <w:p w14:paraId="41E6BA5A" w14:textId="4B87E2D7" w:rsidR="00090163" w:rsidRDefault="00090163" w:rsidP="00090163">
      <w:pPr>
        <w:spacing w:after="0" w:line="240" w:lineRule="auto"/>
        <w:rPr>
          <w:rFonts w:ascii="Times New Roman" w:eastAsia="Times New Roman" w:hAnsi="Times New Roman" w:cs="Times New Roman"/>
          <w:sz w:val="24"/>
          <w:szCs w:val="24"/>
        </w:rPr>
      </w:pPr>
    </w:p>
    <w:p w14:paraId="37162B45" w14:textId="6886D5BF" w:rsidR="00090163" w:rsidRDefault="00090163" w:rsidP="00090163">
      <w:pPr>
        <w:spacing w:after="0" w:line="240" w:lineRule="auto"/>
        <w:rPr>
          <w:rFonts w:ascii="Times New Roman" w:eastAsia="Times New Roman" w:hAnsi="Times New Roman" w:cs="Times New Roman"/>
          <w:sz w:val="24"/>
          <w:szCs w:val="24"/>
        </w:rPr>
      </w:pPr>
    </w:p>
    <w:p w14:paraId="17C2FEDE" w14:textId="2EB85581" w:rsidR="00090163" w:rsidRDefault="00090163" w:rsidP="00090163">
      <w:pPr>
        <w:spacing w:after="0" w:line="240" w:lineRule="auto"/>
        <w:rPr>
          <w:rFonts w:ascii="Times New Roman" w:eastAsia="Times New Roman" w:hAnsi="Times New Roman" w:cs="Times New Roman"/>
          <w:sz w:val="24"/>
          <w:szCs w:val="24"/>
        </w:rPr>
      </w:pPr>
    </w:p>
    <w:p w14:paraId="70B4FAF2" w14:textId="6A0C01E2" w:rsidR="00090163" w:rsidRDefault="00090163" w:rsidP="00090163">
      <w:pPr>
        <w:spacing w:after="0" w:line="240" w:lineRule="auto"/>
        <w:rPr>
          <w:rFonts w:ascii="Times New Roman" w:eastAsia="Times New Roman" w:hAnsi="Times New Roman" w:cs="Times New Roman"/>
          <w:sz w:val="24"/>
          <w:szCs w:val="24"/>
        </w:rPr>
      </w:pPr>
    </w:p>
    <w:p w14:paraId="69B13190" w14:textId="4DC741D2" w:rsidR="00090163" w:rsidRDefault="00090163" w:rsidP="00090163">
      <w:pPr>
        <w:spacing w:after="0" w:line="240" w:lineRule="auto"/>
        <w:rPr>
          <w:rFonts w:ascii="Times New Roman" w:eastAsia="Times New Roman" w:hAnsi="Times New Roman" w:cs="Times New Roman"/>
          <w:sz w:val="24"/>
          <w:szCs w:val="24"/>
        </w:rPr>
      </w:pPr>
    </w:p>
    <w:p w14:paraId="7034ED54"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2D50ECA3" w14:textId="77777777" w:rsidR="00090163" w:rsidRPr="00090163" w:rsidRDefault="00090163" w:rsidP="00090163">
      <w:pPr>
        <w:spacing w:after="0" w:line="240" w:lineRule="auto"/>
        <w:jc w:val="center"/>
        <w:rPr>
          <w:rFonts w:ascii="Times New Roman" w:eastAsia="Times New Roman" w:hAnsi="Times New Roman" w:cs="Times New Roman"/>
          <w:sz w:val="24"/>
          <w:szCs w:val="24"/>
        </w:rPr>
      </w:pPr>
      <w:r w:rsidRPr="00090163">
        <w:rPr>
          <w:rFonts w:ascii="Century Gothic" w:eastAsia="Times New Roman" w:hAnsi="Century Gothic" w:cs="Times New Roman"/>
          <w:i/>
          <w:iCs/>
          <w:color w:val="000000"/>
          <w:sz w:val="20"/>
          <w:szCs w:val="20"/>
          <w:shd w:val="clear" w:color="auto" w:fill="FAF9F8"/>
        </w:rPr>
        <w:t>Figure 1:  Illustrations of how cryptography works</w:t>
      </w:r>
    </w:p>
    <w:p w14:paraId="1492F9FE" w14:textId="77777777" w:rsidR="00090163" w:rsidRPr="00090163" w:rsidRDefault="00090163" w:rsidP="00090163">
      <w:pPr>
        <w:spacing w:after="0" w:line="240" w:lineRule="auto"/>
        <w:rPr>
          <w:rFonts w:ascii="Times New Roman" w:eastAsia="Times New Roman" w:hAnsi="Times New Roman" w:cs="Times New Roman"/>
          <w:sz w:val="24"/>
          <w:szCs w:val="24"/>
        </w:rPr>
      </w:pPr>
      <w:r w:rsidRPr="00090163">
        <w:rPr>
          <w:rFonts w:ascii="Times New Roman" w:eastAsia="Times New Roman" w:hAnsi="Times New Roman" w:cs="Times New Roman"/>
          <w:sz w:val="24"/>
          <w:szCs w:val="24"/>
        </w:rPr>
        <w:br/>
      </w:r>
    </w:p>
    <w:p w14:paraId="658D3167" w14:textId="77777777" w:rsidR="00090163" w:rsidRPr="00090163" w:rsidRDefault="00090163" w:rsidP="00090163">
      <w:pPr>
        <w:numPr>
          <w:ilvl w:val="0"/>
          <w:numId w:val="13"/>
        </w:numPr>
        <w:spacing w:after="0" w:line="240" w:lineRule="auto"/>
        <w:jc w:val="both"/>
        <w:textAlignment w:val="baseline"/>
        <w:rPr>
          <w:rFonts w:ascii="Century Gothic" w:eastAsia="Times New Roman" w:hAnsi="Century Gothic" w:cs="Times New Roman"/>
          <w:b/>
          <w:bCs/>
          <w:color w:val="000000"/>
          <w:sz w:val="20"/>
          <w:szCs w:val="20"/>
        </w:rPr>
      </w:pPr>
      <w:r w:rsidRPr="00090163">
        <w:rPr>
          <w:rFonts w:ascii="Century Gothic" w:eastAsia="Times New Roman" w:hAnsi="Century Gothic" w:cs="Times New Roman"/>
          <w:b/>
          <w:bCs/>
          <w:color w:val="000000"/>
          <w:sz w:val="20"/>
          <w:szCs w:val="20"/>
          <w:shd w:val="clear" w:color="auto" w:fill="FAF9F8"/>
        </w:rPr>
        <w:t>CORE COMPONENTS OF BLOCKCHAIN ARCHITECTURE</w:t>
      </w:r>
    </w:p>
    <w:p w14:paraId="74AD3C18"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34E75257" w14:textId="77777777"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b/>
          <w:bCs/>
          <w:color w:val="000000"/>
          <w:sz w:val="20"/>
          <w:szCs w:val="20"/>
          <w:shd w:val="clear" w:color="auto" w:fill="FAF9F8"/>
        </w:rPr>
        <w:t>2.1 Node</w:t>
      </w:r>
    </w:p>
    <w:p w14:paraId="294EA38E"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48E55128" w14:textId="77777777"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color w:val="000000"/>
          <w:sz w:val="20"/>
          <w:szCs w:val="20"/>
          <w:shd w:val="clear" w:color="auto" w:fill="FAF9F8"/>
        </w:rPr>
        <w:t xml:space="preserve">Nodes are participants in the blockchain network, and their devices enable them to maintain and communicate with the distributed ledger. Nodes serve as communication hubs and share information with other nodes in the network. When a </w:t>
      </w:r>
      <w:r w:rsidRPr="00090163">
        <w:rPr>
          <w:rFonts w:ascii="Century Gothic" w:eastAsia="Times New Roman" w:hAnsi="Century Gothic" w:cs="Times New Roman"/>
          <w:i/>
          <w:iCs/>
          <w:color w:val="000000"/>
          <w:sz w:val="20"/>
          <w:szCs w:val="20"/>
          <w:shd w:val="clear" w:color="auto" w:fill="FAF9F8"/>
        </w:rPr>
        <w:t xml:space="preserve">miner </w:t>
      </w:r>
      <w:r w:rsidRPr="00090163">
        <w:rPr>
          <w:rFonts w:ascii="Century Gothic" w:eastAsia="Times New Roman" w:hAnsi="Century Gothic" w:cs="Times New Roman"/>
          <w:color w:val="000000"/>
          <w:sz w:val="20"/>
          <w:szCs w:val="20"/>
          <w:shd w:val="clear" w:color="auto" w:fill="FAF9F8"/>
        </w:rPr>
        <w:t>adds a new block to the blockchain, it is broadcasted to all network nodes.</w:t>
      </w:r>
    </w:p>
    <w:p w14:paraId="20674BD1"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35D45410" w14:textId="0254FB31"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noProof/>
          <w:color w:val="000000"/>
          <w:sz w:val="20"/>
          <w:szCs w:val="20"/>
          <w:bdr w:val="none" w:sz="0" w:space="0" w:color="auto" w:frame="1"/>
          <w:shd w:val="clear" w:color="auto" w:fill="FAF9F8"/>
        </w:rPr>
        <w:lastRenderedPageBreak/>
        <w:drawing>
          <wp:inline distT="0" distB="0" distL="0" distR="0" wp14:anchorId="0AD1C3F5" wp14:editId="20FC18ED">
            <wp:extent cx="4653280" cy="33102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3280" cy="3310255"/>
                    </a:xfrm>
                    <a:prstGeom prst="rect">
                      <a:avLst/>
                    </a:prstGeom>
                    <a:noFill/>
                    <a:ln>
                      <a:noFill/>
                    </a:ln>
                  </pic:spPr>
                </pic:pic>
              </a:graphicData>
            </a:graphic>
          </wp:inline>
        </w:drawing>
      </w:r>
    </w:p>
    <w:p w14:paraId="2DA9BA10" w14:textId="77777777" w:rsidR="00090163" w:rsidRPr="00090163" w:rsidRDefault="00090163" w:rsidP="00090163">
      <w:pPr>
        <w:spacing w:after="0" w:line="240" w:lineRule="auto"/>
        <w:jc w:val="center"/>
        <w:rPr>
          <w:rFonts w:ascii="Times New Roman" w:eastAsia="Times New Roman" w:hAnsi="Times New Roman" w:cs="Times New Roman"/>
          <w:sz w:val="24"/>
          <w:szCs w:val="24"/>
        </w:rPr>
      </w:pPr>
      <w:r w:rsidRPr="00090163">
        <w:rPr>
          <w:rFonts w:ascii="Century Gothic" w:eastAsia="Times New Roman" w:hAnsi="Century Gothic" w:cs="Times New Roman"/>
          <w:i/>
          <w:iCs/>
          <w:color w:val="000000"/>
          <w:sz w:val="20"/>
          <w:szCs w:val="20"/>
          <w:shd w:val="clear" w:color="auto" w:fill="FAF9F8"/>
        </w:rPr>
        <w:t xml:space="preserve">Figure 2: Node Connection, as demonstrated by </w:t>
      </w:r>
      <w:proofErr w:type="spellStart"/>
      <w:r w:rsidRPr="00090163">
        <w:rPr>
          <w:rFonts w:ascii="Century Gothic" w:eastAsia="Times New Roman" w:hAnsi="Century Gothic" w:cs="Times New Roman"/>
          <w:i/>
          <w:iCs/>
          <w:color w:val="000000"/>
          <w:sz w:val="20"/>
          <w:szCs w:val="20"/>
          <w:shd w:val="clear" w:color="auto" w:fill="FAF9F8"/>
        </w:rPr>
        <w:t>Mohanta</w:t>
      </w:r>
      <w:proofErr w:type="spellEnd"/>
      <w:r w:rsidRPr="00090163">
        <w:rPr>
          <w:rFonts w:ascii="Century Gothic" w:eastAsia="Times New Roman" w:hAnsi="Century Gothic" w:cs="Times New Roman"/>
          <w:i/>
          <w:iCs/>
          <w:color w:val="000000"/>
          <w:sz w:val="20"/>
          <w:szCs w:val="20"/>
          <w:shd w:val="clear" w:color="auto" w:fill="FAF9F8"/>
        </w:rPr>
        <w:t xml:space="preserve"> et al.</w:t>
      </w:r>
    </w:p>
    <w:p w14:paraId="6353BFE4"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1EF583FE" w14:textId="77777777"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b/>
          <w:bCs/>
          <w:color w:val="000000"/>
          <w:sz w:val="20"/>
          <w:szCs w:val="20"/>
          <w:shd w:val="clear" w:color="auto" w:fill="FAF9F8"/>
        </w:rPr>
        <w:t>2.2 Transactions </w:t>
      </w:r>
    </w:p>
    <w:p w14:paraId="4BD56BE8"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55998BCE" w14:textId="77777777"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color w:val="000000"/>
          <w:sz w:val="20"/>
          <w:szCs w:val="20"/>
          <w:shd w:val="clear" w:color="auto" w:fill="FAF9F8"/>
        </w:rPr>
        <w:t>Transactions represent agreements or contracts that involve the transfer of assets, such as cash or property, between parties. The blockchain network stores transactional data as copies in a digital ledger, ensuring transparency and immutability.</w:t>
      </w:r>
    </w:p>
    <w:p w14:paraId="7E954695"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3FC1BFC9" w14:textId="77777777" w:rsidR="00090163" w:rsidRPr="00090163" w:rsidRDefault="00090163" w:rsidP="00090163">
      <w:pPr>
        <w:spacing w:after="0" w:line="240" w:lineRule="auto"/>
        <w:ind w:left="720"/>
        <w:jc w:val="both"/>
        <w:rPr>
          <w:rFonts w:ascii="Times New Roman" w:eastAsia="Times New Roman" w:hAnsi="Times New Roman" w:cs="Times New Roman"/>
          <w:sz w:val="24"/>
          <w:szCs w:val="24"/>
        </w:rPr>
      </w:pPr>
      <w:r w:rsidRPr="00090163">
        <w:rPr>
          <w:rFonts w:ascii="Century Gothic" w:eastAsia="Times New Roman" w:hAnsi="Century Gothic" w:cs="Times New Roman"/>
          <w:b/>
          <w:bCs/>
          <w:color w:val="000000"/>
          <w:sz w:val="20"/>
          <w:szCs w:val="20"/>
          <w:shd w:val="clear" w:color="auto" w:fill="FAF9F8"/>
        </w:rPr>
        <w:t>Ledgers:</w:t>
      </w:r>
      <w:r w:rsidRPr="00090163">
        <w:rPr>
          <w:rFonts w:ascii="Century Gothic" w:eastAsia="Times New Roman" w:hAnsi="Century Gothic" w:cs="Times New Roman"/>
          <w:color w:val="000000"/>
          <w:sz w:val="20"/>
          <w:szCs w:val="20"/>
          <w:shd w:val="clear" w:color="auto" w:fill="FAF9F8"/>
        </w:rPr>
        <w:t xml:space="preserve"> Ledgers in blockchain refer to the distributed and decentralized databases that store and maintain records of transactions. Ledgers provide transparency and immutability by ensuring all participants access the same information.</w:t>
      </w:r>
    </w:p>
    <w:p w14:paraId="06E74D07"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7282B233" w14:textId="77777777"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color w:val="000000"/>
          <w:sz w:val="20"/>
          <w:szCs w:val="20"/>
          <w:shd w:val="clear" w:color="auto" w:fill="FAF9F8"/>
        </w:rPr>
        <w:t>For instance, consider a group of friends gathering to eat at a restaurant. When it is time to pay the bill, one person volunteers to cover the entire amount. Afterward, the friends split the bill and used cryptocurrency to settle the expenses. In this scenario, the two friends who owe money send two tokens each to the person who paid the bill. In cryptocurrency transactions, the input consists of the cryptocurrencies owned by each participant, along with the specific amount they are sending to cover their share of the bill. The output of the transactions would be the updated cryptocurrency balances for each participant, reflecting the transfer of tokens from the friends who owed money to the person who paid the bill.</w:t>
      </w:r>
    </w:p>
    <w:p w14:paraId="1AFB3242" w14:textId="6970F1D3" w:rsidR="00090163" w:rsidRPr="00090163" w:rsidRDefault="00090163" w:rsidP="00090163">
      <w:pPr>
        <w:spacing w:after="0" w:line="240" w:lineRule="auto"/>
        <w:rPr>
          <w:rFonts w:ascii="Times New Roman" w:eastAsia="Times New Roman" w:hAnsi="Times New Roman" w:cs="Times New Roman"/>
          <w:sz w:val="24"/>
          <w:szCs w:val="24"/>
        </w:rPr>
      </w:pPr>
      <w:r w:rsidRPr="00090163">
        <w:rPr>
          <w:rFonts w:ascii="Times New Roman" w:eastAsia="Times New Roman" w:hAnsi="Times New Roman" w:cs="Times New Roman"/>
          <w:sz w:val="24"/>
          <w:szCs w:val="24"/>
        </w:rPr>
        <w:lastRenderedPageBreak/>
        <w:br/>
      </w:r>
      <w:r w:rsidRPr="00090163">
        <w:rPr>
          <w:rFonts w:ascii="Times New Roman" w:eastAsia="Times New Roman" w:hAnsi="Times New Roman" w:cs="Times New Roman"/>
          <w:noProof/>
          <w:sz w:val="24"/>
          <w:szCs w:val="24"/>
          <w:bdr w:val="none" w:sz="0" w:space="0" w:color="auto" w:frame="1"/>
        </w:rPr>
        <w:drawing>
          <wp:inline distT="0" distB="0" distL="0" distR="0" wp14:anchorId="2C57436E" wp14:editId="203341D3">
            <wp:extent cx="5943600" cy="24047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04745"/>
                    </a:xfrm>
                    <a:prstGeom prst="rect">
                      <a:avLst/>
                    </a:prstGeom>
                    <a:noFill/>
                    <a:ln>
                      <a:noFill/>
                    </a:ln>
                  </pic:spPr>
                </pic:pic>
              </a:graphicData>
            </a:graphic>
          </wp:inline>
        </w:drawing>
      </w:r>
    </w:p>
    <w:p w14:paraId="31C3DED3" w14:textId="77777777" w:rsidR="00090163" w:rsidRPr="00090163" w:rsidRDefault="00090163" w:rsidP="00090163">
      <w:pPr>
        <w:spacing w:after="0" w:line="240" w:lineRule="auto"/>
        <w:jc w:val="center"/>
        <w:rPr>
          <w:rFonts w:ascii="Times New Roman" w:eastAsia="Times New Roman" w:hAnsi="Times New Roman" w:cs="Times New Roman"/>
          <w:sz w:val="24"/>
          <w:szCs w:val="24"/>
        </w:rPr>
      </w:pPr>
      <w:r w:rsidRPr="00090163">
        <w:rPr>
          <w:rFonts w:ascii="Century Gothic" w:eastAsia="Times New Roman" w:hAnsi="Century Gothic" w:cs="Times New Roman"/>
          <w:i/>
          <w:iCs/>
          <w:color w:val="000000"/>
          <w:sz w:val="20"/>
          <w:szCs w:val="20"/>
          <w:shd w:val="clear" w:color="auto" w:fill="FAF9F8"/>
        </w:rPr>
        <w:t>Figure 3: P2P transaction between the two participants</w:t>
      </w:r>
    </w:p>
    <w:p w14:paraId="42481E1E"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63B83A17" w14:textId="77777777"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b/>
          <w:bCs/>
          <w:color w:val="000000"/>
          <w:sz w:val="20"/>
          <w:szCs w:val="20"/>
          <w:shd w:val="clear" w:color="auto" w:fill="FAF9F8"/>
        </w:rPr>
        <w:t>2.3 Block</w:t>
      </w:r>
    </w:p>
    <w:p w14:paraId="2D99725A"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72C4B30B" w14:textId="77777777"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color w:val="000000"/>
          <w:sz w:val="20"/>
          <w:szCs w:val="20"/>
          <w:shd w:val="clear" w:color="auto" w:fill="FAF9F8"/>
        </w:rPr>
        <w:t>Blocks are fundamental units in a blockchain network, functioning as links in a chain. In cryptocurrencies, blocks store transaction records, which are encrypted into a hash tree structure. With many daily transactions, the block structure allows users to track and organize these transactions efficiently.</w:t>
      </w:r>
    </w:p>
    <w:p w14:paraId="7F15B0B7"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7E296944" w14:textId="77777777" w:rsidR="00090163" w:rsidRPr="00090163" w:rsidRDefault="00090163" w:rsidP="00090163">
      <w:pPr>
        <w:spacing w:after="0" w:line="240" w:lineRule="auto"/>
        <w:jc w:val="both"/>
        <w:rPr>
          <w:rFonts w:ascii="Times New Roman" w:eastAsia="Times New Roman" w:hAnsi="Times New Roman" w:cs="Times New Roman"/>
          <w:sz w:val="24"/>
          <w:szCs w:val="24"/>
        </w:rPr>
      </w:pPr>
      <w:r w:rsidRPr="00090163">
        <w:rPr>
          <w:rFonts w:ascii="Century Gothic" w:eastAsia="Times New Roman" w:hAnsi="Century Gothic" w:cs="Times New Roman"/>
          <w:color w:val="000000"/>
          <w:sz w:val="20"/>
          <w:szCs w:val="20"/>
          <w:shd w:val="clear" w:color="auto" w:fill="FAF9F8"/>
        </w:rPr>
        <w:t>A block in a blockchain consists of several components:</w:t>
      </w:r>
    </w:p>
    <w:p w14:paraId="15B86199"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5D84E2DA" w14:textId="77777777" w:rsidR="00090163" w:rsidRPr="00090163" w:rsidRDefault="00090163" w:rsidP="00090163">
      <w:pPr>
        <w:spacing w:after="0" w:line="240" w:lineRule="auto"/>
        <w:ind w:left="720"/>
        <w:jc w:val="both"/>
        <w:rPr>
          <w:rFonts w:ascii="Times New Roman" w:eastAsia="Times New Roman" w:hAnsi="Times New Roman" w:cs="Times New Roman"/>
          <w:sz w:val="24"/>
          <w:szCs w:val="24"/>
        </w:rPr>
      </w:pPr>
      <w:r w:rsidRPr="00090163">
        <w:rPr>
          <w:rFonts w:ascii="Century Gothic" w:eastAsia="Times New Roman" w:hAnsi="Century Gothic" w:cs="Times New Roman"/>
          <w:b/>
          <w:bCs/>
          <w:color w:val="000000"/>
          <w:sz w:val="20"/>
          <w:szCs w:val="20"/>
          <w:shd w:val="clear" w:color="auto" w:fill="FAF9F8"/>
        </w:rPr>
        <w:t>Header:</w:t>
      </w:r>
      <w:r w:rsidRPr="00090163">
        <w:rPr>
          <w:rFonts w:ascii="Century Gothic" w:eastAsia="Times New Roman" w:hAnsi="Century Gothic" w:cs="Times New Roman"/>
          <w:color w:val="000000"/>
          <w:sz w:val="20"/>
          <w:szCs w:val="20"/>
          <w:shd w:val="clear" w:color="auto" w:fill="FAF9F8"/>
        </w:rPr>
        <w:t xml:space="preserve"> The header is like an ID card for a block in the blockchain. It contains essential information about the block and is used to identify it uniquely. Miners periodically change a </w:t>
      </w:r>
      <w:r w:rsidRPr="00090163">
        <w:rPr>
          <w:rFonts w:ascii="Century Gothic" w:eastAsia="Times New Roman" w:hAnsi="Century Gothic" w:cs="Times New Roman"/>
          <w:i/>
          <w:iCs/>
          <w:color w:val="000000"/>
          <w:sz w:val="20"/>
          <w:szCs w:val="20"/>
          <w:shd w:val="clear" w:color="auto" w:fill="FAF9F8"/>
        </w:rPr>
        <w:t>nonce value</w:t>
      </w:r>
      <w:r w:rsidRPr="00090163">
        <w:rPr>
          <w:rFonts w:ascii="Century Gothic" w:eastAsia="Times New Roman" w:hAnsi="Century Gothic" w:cs="Times New Roman"/>
          <w:color w:val="000000"/>
          <w:sz w:val="20"/>
          <w:szCs w:val="20"/>
          <w:shd w:val="clear" w:color="auto" w:fill="FAF9F8"/>
        </w:rPr>
        <w:t xml:space="preserve"> in the header and hash it to find a valid block.</w:t>
      </w:r>
    </w:p>
    <w:p w14:paraId="4DFFAED8"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64E372A7" w14:textId="77777777" w:rsidR="00090163" w:rsidRPr="00090163" w:rsidRDefault="00090163" w:rsidP="00090163">
      <w:pPr>
        <w:spacing w:after="0" w:line="240" w:lineRule="auto"/>
        <w:ind w:left="720"/>
        <w:jc w:val="both"/>
        <w:rPr>
          <w:rFonts w:ascii="Times New Roman" w:eastAsia="Times New Roman" w:hAnsi="Times New Roman" w:cs="Times New Roman"/>
          <w:sz w:val="24"/>
          <w:szCs w:val="24"/>
        </w:rPr>
      </w:pPr>
      <w:r w:rsidRPr="00090163">
        <w:rPr>
          <w:rFonts w:ascii="Century Gothic" w:eastAsia="Times New Roman" w:hAnsi="Century Gothic" w:cs="Times New Roman"/>
          <w:b/>
          <w:bCs/>
          <w:color w:val="000000"/>
          <w:sz w:val="20"/>
          <w:szCs w:val="20"/>
          <w:shd w:val="clear" w:color="auto" w:fill="FAF9F8"/>
        </w:rPr>
        <w:t>Previous Block Address/Hash:</w:t>
      </w:r>
      <w:r w:rsidRPr="00090163">
        <w:rPr>
          <w:rFonts w:ascii="Century Gothic" w:eastAsia="Times New Roman" w:hAnsi="Century Gothic" w:cs="Times New Roman"/>
          <w:color w:val="000000"/>
          <w:sz w:val="20"/>
          <w:szCs w:val="20"/>
          <w:shd w:val="clear" w:color="auto" w:fill="FAF9F8"/>
        </w:rPr>
        <w:t xml:space="preserve"> This is like a chain that connects blocks. Each block contains a reference to the previous block's hash in the chain. It helps maintain the order and integrity of the blockchain.</w:t>
      </w:r>
    </w:p>
    <w:p w14:paraId="04B256E0"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48BB798F" w14:textId="77777777" w:rsidR="00090163" w:rsidRPr="00090163" w:rsidRDefault="00090163" w:rsidP="00090163">
      <w:pPr>
        <w:spacing w:after="0" w:line="240" w:lineRule="auto"/>
        <w:ind w:left="720"/>
        <w:jc w:val="both"/>
        <w:rPr>
          <w:rFonts w:ascii="Times New Roman" w:eastAsia="Times New Roman" w:hAnsi="Times New Roman" w:cs="Times New Roman"/>
          <w:sz w:val="24"/>
          <w:szCs w:val="24"/>
        </w:rPr>
      </w:pPr>
      <w:r w:rsidRPr="00090163">
        <w:rPr>
          <w:rFonts w:ascii="Century Gothic" w:eastAsia="Times New Roman" w:hAnsi="Century Gothic" w:cs="Times New Roman"/>
          <w:b/>
          <w:bCs/>
          <w:color w:val="000000"/>
          <w:sz w:val="20"/>
          <w:szCs w:val="20"/>
          <w:shd w:val="clear" w:color="auto" w:fill="FAF9F8"/>
        </w:rPr>
        <w:t>Timestamp:</w:t>
      </w:r>
      <w:r w:rsidRPr="00090163">
        <w:rPr>
          <w:rFonts w:ascii="Century Gothic" w:eastAsia="Times New Roman" w:hAnsi="Century Gothic" w:cs="Times New Roman"/>
          <w:color w:val="000000"/>
          <w:sz w:val="20"/>
          <w:szCs w:val="20"/>
          <w:shd w:val="clear" w:color="auto" w:fill="FAF9F8"/>
        </w:rPr>
        <w:t xml:space="preserve"> The timestamp is like a timestamp on a document. It indicates the exact time and date when a block is created. It helps ensure the chronological order of events in the blockchain.</w:t>
      </w:r>
    </w:p>
    <w:p w14:paraId="5B3346E7"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5933F198" w14:textId="77777777" w:rsidR="00090163" w:rsidRPr="00090163" w:rsidRDefault="00090163" w:rsidP="00090163">
      <w:pPr>
        <w:spacing w:after="0" w:line="240" w:lineRule="auto"/>
        <w:ind w:left="720"/>
        <w:jc w:val="both"/>
        <w:rPr>
          <w:rFonts w:ascii="Times New Roman" w:eastAsia="Times New Roman" w:hAnsi="Times New Roman" w:cs="Times New Roman"/>
          <w:sz w:val="24"/>
          <w:szCs w:val="24"/>
        </w:rPr>
      </w:pPr>
      <w:r w:rsidRPr="00090163">
        <w:rPr>
          <w:rFonts w:ascii="Century Gothic" w:eastAsia="Times New Roman" w:hAnsi="Century Gothic" w:cs="Times New Roman"/>
          <w:b/>
          <w:bCs/>
          <w:color w:val="000000"/>
          <w:sz w:val="20"/>
          <w:szCs w:val="20"/>
          <w:shd w:val="clear" w:color="auto" w:fill="FAF9F8"/>
        </w:rPr>
        <w:t>Nonce:</w:t>
      </w:r>
      <w:r w:rsidRPr="00090163">
        <w:rPr>
          <w:rFonts w:ascii="Century Gothic" w:eastAsia="Times New Roman" w:hAnsi="Century Gothic" w:cs="Times New Roman"/>
          <w:color w:val="000000"/>
          <w:sz w:val="20"/>
          <w:szCs w:val="20"/>
          <w:shd w:val="clear" w:color="auto" w:fill="FAF9F8"/>
        </w:rPr>
        <w:t xml:space="preserve"> A nonce is a unique number that is used only once. It plays a role in the proof-of-work process of mining a block. When combined with other block data, miners test different nonce values to find one that produces a hash value that meets specific criteria.</w:t>
      </w:r>
    </w:p>
    <w:p w14:paraId="38C840B7"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756786EA" w14:textId="77777777" w:rsidR="00090163" w:rsidRPr="00090163" w:rsidRDefault="00090163" w:rsidP="00090163">
      <w:pPr>
        <w:spacing w:after="0" w:line="240" w:lineRule="auto"/>
        <w:ind w:left="720"/>
        <w:jc w:val="both"/>
        <w:rPr>
          <w:rFonts w:ascii="Times New Roman" w:eastAsia="Times New Roman" w:hAnsi="Times New Roman" w:cs="Times New Roman"/>
          <w:sz w:val="24"/>
          <w:szCs w:val="24"/>
        </w:rPr>
      </w:pPr>
      <w:r w:rsidRPr="00090163">
        <w:rPr>
          <w:rFonts w:ascii="Century Gothic" w:eastAsia="Times New Roman" w:hAnsi="Century Gothic" w:cs="Times New Roman"/>
          <w:b/>
          <w:bCs/>
          <w:color w:val="000000"/>
          <w:sz w:val="20"/>
          <w:szCs w:val="20"/>
          <w:shd w:val="clear" w:color="auto" w:fill="FAF9F8"/>
        </w:rPr>
        <w:t xml:space="preserve">Merkle Root: </w:t>
      </w:r>
      <w:r w:rsidRPr="00090163">
        <w:rPr>
          <w:rFonts w:ascii="Century Gothic" w:eastAsia="Times New Roman" w:hAnsi="Century Gothic" w:cs="Times New Roman"/>
          <w:color w:val="000000"/>
          <w:sz w:val="20"/>
          <w:szCs w:val="20"/>
          <w:shd w:val="clear" w:color="auto" w:fill="FAF9F8"/>
        </w:rPr>
        <w:t>The Merkle root summarizes all the transactions in a block. It is calculated by creating a digital fingerprint (block hash) of each transaction and combining them in a specific way. The Merkle root allows users to verify the integrity of transactions and determine if they belong to a particular block.</w:t>
      </w:r>
    </w:p>
    <w:p w14:paraId="1FAFC86E"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35A8DC88" w14:textId="77777777" w:rsidR="00090163" w:rsidRPr="00090163" w:rsidRDefault="00090163" w:rsidP="00090163">
      <w:pPr>
        <w:spacing w:after="0" w:line="240" w:lineRule="auto"/>
        <w:jc w:val="both"/>
        <w:rPr>
          <w:rFonts w:ascii="Times New Roman" w:eastAsia="Times New Roman" w:hAnsi="Times New Roman" w:cs="Times New Roman"/>
          <w:sz w:val="24"/>
          <w:szCs w:val="24"/>
        </w:rPr>
      </w:pPr>
      <w:r w:rsidRPr="00090163">
        <w:rPr>
          <w:rFonts w:ascii="Century Gothic" w:eastAsia="Times New Roman" w:hAnsi="Century Gothic" w:cs="Times New Roman"/>
          <w:color w:val="000000"/>
          <w:sz w:val="20"/>
          <w:szCs w:val="20"/>
          <w:shd w:val="clear" w:color="auto" w:fill="FAF9F8"/>
        </w:rPr>
        <w:t xml:space="preserve">The block inherits the previous hash, and the blockchain system uses this previous hash to create new blocks. This makes the blockchain tamper-proof. Mining statistics is the various metrics and data. Mining statistics in blockchain provide data on the mining process. Miners create and </w:t>
      </w:r>
      <w:r w:rsidRPr="00090163">
        <w:rPr>
          <w:rFonts w:ascii="Century Gothic" w:eastAsia="Times New Roman" w:hAnsi="Century Gothic" w:cs="Times New Roman"/>
          <w:color w:val="000000"/>
          <w:sz w:val="20"/>
          <w:szCs w:val="20"/>
          <w:shd w:val="clear" w:color="auto" w:fill="FAF9F8"/>
        </w:rPr>
        <w:lastRenderedPageBreak/>
        <w:t>validate blocks using complex algorithms, making them tamper-proof. The statistics include hash rate, difficulty, rewards, block time, and mining power distribution. </w:t>
      </w:r>
    </w:p>
    <w:p w14:paraId="2A212C91"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55B78460" w14:textId="27E6467B" w:rsidR="00090163" w:rsidRPr="00090163" w:rsidRDefault="00090163" w:rsidP="00090163">
      <w:pPr>
        <w:spacing w:after="0" w:line="240" w:lineRule="auto"/>
        <w:jc w:val="both"/>
        <w:rPr>
          <w:rFonts w:ascii="Times New Roman" w:eastAsia="Times New Roman" w:hAnsi="Times New Roman" w:cs="Times New Roman"/>
          <w:sz w:val="24"/>
          <w:szCs w:val="24"/>
        </w:rPr>
      </w:pPr>
      <w:r w:rsidRPr="00090163">
        <w:rPr>
          <w:rFonts w:ascii="Century Gothic" w:eastAsia="Times New Roman" w:hAnsi="Century Gothic" w:cs="Times New Roman"/>
          <w:noProof/>
          <w:color w:val="000000"/>
          <w:sz w:val="20"/>
          <w:szCs w:val="20"/>
          <w:bdr w:val="none" w:sz="0" w:space="0" w:color="auto" w:frame="1"/>
          <w:shd w:val="clear" w:color="auto" w:fill="FAF9F8"/>
        </w:rPr>
        <w:drawing>
          <wp:inline distT="0" distB="0" distL="0" distR="0" wp14:anchorId="2AC299FF" wp14:editId="6D8524EB">
            <wp:extent cx="548640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14:paraId="7C5E3E93" w14:textId="77777777" w:rsidR="00090163" w:rsidRPr="00090163" w:rsidRDefault="00090163" w:rsidP="00090163">
      <w:pPr>
        <w:spacing w:after="0" w:line="240" w:lineRule="auto"/>
        <w:jc w:val="center"/>
        <w:rPr>
          <w:rFonts w:ascii="Times New Roman" w:eastAsia="Times New Roman" w:hAnsi="Times New Roman" w:cs="Times New Roman"/>
          <w:sz w:val="24"/>
          <w:szCs w:val="24"/>
        </w:rPr>
      </w:pPr>
      <w:r w:rsidRPr="00090163">
        <w:rPr>
          <w:rFonts w:ascii="Century Gothic" w:eastAsia="Times New Roman" w:hAnsi="Century Gothic" w:cs="Times New Roman"/>
          <w:i/>
          <w:iCs/>
          <w:color w:val="000000"/>
          <w:sz w:val="20"/>
          <w:szCs w:val="20"/>
          <w:shd w:val="clear" w:color="auto" w:fill="FAF9F8"/>
        </w:rPr>
        <w:t xml:space="preserve">Figure 4: Attributes of a Blockchain from </w:t>
      </w:r>
      <w:proofErr w:type="spellStart"/>
      <w:r w:rsidRPr="00090163">
        <w:rPr>
          <w:rFonts w:ascii="Century Gothic" w:eastAsia="Times New Roman" w:hAnsi="Century Gothic" w:cs="Times New Roman"/>
          <w:i/>
          <w:iCs/>
          <w:color w:val="000000"/>
          <w:sz w:val="20"/>
          <w:szCs w:val="20"/>
          <w:shd w:val="clear" w:color="auto" w:fill="FAF9F8"/>
        </w:rPr>
        <w:t>GeeksforGeeks</w:t>
      </w:r>
      <w:proofErr w:type="spellEnd"/>
    </w:p>
    <w:p w14:paraId="4693763A"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222B6D68" w14:textId="77777777" w:rsidR="00090163" w:rsidRPr="00090163" w:rsidRDefault="00090163" w:rsidP="00090163">
      <w:pPr>
        <w:spacing w:after="0" w:line="240" w:lineRule="auto"/>
        <w:jc w:val="both"/>
        <w:rPr>
          <w:rFonts w:ascii="Times New Roman" w:eastAsia="Times New Roman" w:hAnsi="Times New Roman" w:cs="Times New Roman"/>
          <w:sz w:val="24"/>
          <w:szCs w:val="24"/>
        </w:rPr>
      </w:pPr>
      <w:r w:rsidRPr="00090163">
        <w:rPr>
          <w:rFonts w:ascii="Century Gothic" w:eastAsia="Times New Roman" w:hAnsi="Century Gothic" w:cs="Times New Roman"/>
          <w:color w:val="000000"/>
          <w:sz w:val="20"/>
          <w:szCs w:val="20"/>
          <w:shd w:val="clear" w:color="auto" w:fill="FAF9F8"/>
        </w:rPr>
        <w:t>The Merkle Root generates the different block Hash within a blockchain. Modifying a transaction would require altering all subsequent block hashes. The level of difficulty in the mining algorithm determines the degree of tamper resistance in a blockchain block. A higher difficulty makes it more challenging to manipulate the block's contents, thereby enhancing the security of the blockchain.</w:t>
      </w:r>
    </w:p>
    <w:p w14:paraId="7710FC8E"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61B5C241" w14:textId="0C874BF7" w:rsidR="00090163" w:rsidRPr="00090163" w:rsidRDefault="00090163" w:rsidP="00090163">
      <w:pPr>
        <w:spacing w:after="0" w:line="240" w:lineRule="auto"/>
        <w:jc w:val="both"/>
        <w:rPr>
          <w:rFonts w:ascii="Times New Roman" w:eastAsia="Times New Roman" w:hAnsi="Times New Roman" w:cs="Times New Roman"/>
          <w:sz w:val="24"/>
          <w:szCs w:val="24"/>
        </w:rPr>
      </w:pPr>
      <w:r w:rsidRPr="00090163">
        <w:rPr>
          <w:rFonts w:ascii="Century Gothic" w:eastAsia="Times New Roman" w:hAnsi="Century Gothic" w:cs="Times New Roman"/>
          <w:noProof/>
          <w:color w:val="000000"/>
          <w:sz w:val="20"/>
          <w:szCs w:val="20"/>
          <w:bdr w:val="none" w:sz="0" w:space="0" w:color="auto" w:frame="1"/>
          <w:shd w:val="clear" w:color="auto" w:fill="FAF9F8"/>
        </w:rPr>
        <w:drawing>
          <wp:inline distT="0" distB="0" distL="0" distR="0" wp14:anchorId="069A869C" wp14:editId="6C1C1610">
            <wp:extent cx="5486400" cy="26155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615565"/>
                    </a:xfrm>
                    <a:prstGeom prst="rect">
                      <a:avLst/>
                    </a:prstGeom>
                    <a:noFill/>
                    <a:ln>
                      <a:noFill/>
                    </a:ln>
                  </pic:spPr>
                </pic:pic>
              </a:graphicData>
            </a:graphic>
          </wp:inline>
        </w:drawing>
      </w:r>
    </w:p>
    <w:p w14:paraId="14EA1C65"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74500DEE" w14:textId="77777777" w:rsidR="00090163" w:rsidRPr="00090163" w:rsidRDefault="00090163" w:rsidP="00090163">
      <w:pPr>
        <w:spacing w:after="0" w:line="240" w:lineRule="auto"/>
        <w:jc w:val="center"/>
        <w:rPr>
          <w:rFonts w:ascii="Times New Roman" w:eastAsia="Times New Roman" w:hAnsi="Times New Roman" w:cs="Times New Roman"/>
          <w:sz w:val="24"/>
          <w:szCs w:val="24"/>
        </w:rPr>
      </w:pPr>
      <w:r w:rsidRPr="00090163">
        <w:rPr>
          <w:rFonts w:ascii="Century Gothic" w:eastAsia="Times New Roman" w:hAnsi="Century Gothic" w:cs="Times New Roman"/>
          <w:i/>
          <w:iCs/>
          <w:color w:val="000000"/>
          <w:sz w:val="20"/>
          <w:szCs w:val="20"/>
          <w:shd w:val="clear" w:color="auto" w:fill="FAF9F8"/>
        </w:rPr>
        <w:t xml:space="preserve">Figure 5: The Merkle Root, as demonstrated by </w:t>
      </w:r>
      <w:proofErr w:type="spellStart"/>
      <w:r w:rsidRPr="00090163">
        <w:rPr>
          <w:rFonts w:ascii="Century Gothic" w:eastAsia="Times New Roman" w:hAnsi="Century Gothic" w:cs="Times New Roman"/>
          <w:i/>
          <w:iCs/>
          <w:color w:val="000000"/>
          <w:sz w:val="20"/>
          <w:szCs w:val="20"/>
          <w:shd w:val="clear" w:color="auto" w:fill="FAF9F8"/>
        </w:rPr>
        <w:t>Mohanta</w:t>
      </w:r>
      <w:proofErr w:type="spellEnd"/>
      <w:r w:rsidRPr="00090163">
        <w:rPr>
          <w:rFonts w:ascii="Century Gothic" w:eastAsia="Times New Roman" w:hAnsi="Century Gothic" w:cs="Times New Roman"/>
          <w:i/>
          <w:iCs/>
          <w:color w:val="000000"/>
          <w:sz w:val="20"/>
          <w:szCs w:val="20"/>
          <w:shd w:val="clear" w:color="auto" w:fill="FAF9F8"/>
        </w:rPr>
        <w:t xml:space="preserve"> et al.</w:t>
      </w:r>
    </w:p>
    <w:p w14:paraId="3E3348FD" w14:textId="6054794F" w:rsidR="00090163" w:rsidRDefault="00090163" w:rsidP="00090163">
      <w:pPr>
        <w:spacing w:after="0" w:line="240" w:lineRule="auto"/>
        <w:rPr>
          <w:rFonts w:ascii="Times New Roman" w:eastAsia="Times New Roman" w:hAnsi="Times New Roman" w:cs="Times New Roman"/>
          <w:sz w:val="24"/>
          <w:szCs w:val="24"/>
        </w:rPr>
      </w:pPr>
    </w:p>
    <w:p w14:paraId="23BEAA8F" w14:textId="64A20823" w:rsidR="00090163" w:rsidRDefault="00090163" w:rsidP="00090163">
      <w:pPr>
        <w:spacing w:after="0" w:line="240" w:lineRule="auto"/>
        <w:rPr>
          <w:rFonts w:ascii="Times New Roman" w:eastAsia="Times New Roman" w:hAnsi="Times New Roman" w:cs="Times New Roman"/>
          <w:sz w:val="24"/>
          <w:szCs w:val="24"/>
        </w:rPr>
      </w:pPr>
    </w:p>
    <w:p w14:paraId="371F1EE7" w14:textId="3FF144E2" w:rsidR="00090163" w:rsidRDefault="00090163" w:rsidP="00090163">
      <w:pPr>
        <w:spacing w:after="0" w:line="240" w:lineRule="auto"/>
        <w:rPr>
          <w:rFonts w:ascii="Times New Roman" w:eastAsia="Times New Roman" w:hAnsi="Times New Roman" w:cs="Times New Roman"/>
          <w:sz w:val="24"/>
          <w:szCs w:val="24"/>
        </w:rPr>
      </w:pPr>
    </w:p>
    <w:p w14:paraId="25EC5816"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5083F08B" w14:textId="77777777"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b/>
          <w:bCs/>
          <w:color w:val="000000"/>
          <w:sz w:val="20"/>
          <w:szCs w:val="20"/>
          <w:shd w:val="clear" w:color="auto" w:fill="FAF9F8"/>
        </w:rPr>
        <w:lastRenderedPageBreak/>
        <w:t>2.4 Chain</w:t>
      </w:r>
    </w:p>
    <w:p w14:paraId="70AFEE24"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284FDFA1" w14:textId="77777777"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color w:val="000000"/>
          <w:sz w:val="20"/>
          <w:szCs w:val="20"/>
          <w:shd w:val="clear" w:color="auto" w:fill="FAF9F8"/>
        </w:rPr>
        <w:t>The chain refers to the corresponding sequence of blocks in the blockchain network. Blocks are linked using the previous block's hash, creating a chain-like structure. This chaining mechanism ensures the integrity and chronological order of transactions in the blockchain.</w:t>
      </w:r>
    </w:p>
    <w:p w14:paraId="1B42E368"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701ABDEE" w14:textId="77777777"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b/>
          <w:bCs/>
          <w:color w:val="000000"/>
          <w:sz w:val="20"/>
          <w:szCs w:val="20"/>
          <w:shd w:val="clear" w:color="auto" w:fill="FAF9F8"/>
        </w:rPr>
        <w:t>2.5 Miners</w:t>
      </w:r>
    </w:p>
    <w:p w14:paraId="4CF559A8"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7B7D6828" w14:textId="77777777"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color w:val="000000"/>
          <w:sz w:val="20"/>
          <w:szCs w:val="20"/>
          <w:shd w:val="clear" w:color="auto" w:fill="FAF9F8"/>
        </w:rPr>
        <w:t>Miners are individuals or entities involved in the process of blockchain mining. Mining involves validating transactions and adding them to the blockchain. Transactions typically need to be approved by miners before they are considered valid and added to the blockchain. The process of approving transactions is often referred to as transaction validation or consensus. Miners perform complex computational tasks to verify transactions and maintain the security and integrity of the blockchain network. </w:t>
      </w:r>
    </w:p>
    <w:p w14:paraId="1511B67A"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6392282E" w14:textId="77777777"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b/>
          <w:bCs/>
          <w:color w:val="000000"/>
          <w:sz w:val="20"/>
          <w:szCs w:val="20"/>
          <w:shd w:val="clear" w:color="auto" w:fill="FAF9F8"/>
        </w:rPr>
        <w:t>2.6 Consensus</w:t>
      </w:r>
    </w:p>
    <w:p w14:paraId="791C5FF3"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5099D50D" w14:textId="77777777"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color w:val="000000"/>
          <w:sz w:val="20"/>
          <w:szCs w:val="20"/>
          <w:shd w:val="clear" w:color="auto" w:fill="FAF9F8"/>
        </w:rPr>
        <w:t>Consensus mechanisms are fault-tolerant mechanisms used in computer and blockchain systems to achieve agreement on the network's state. In cryptocurrencies, consensus ensures agreement on transaction validity and the order of transactions across the distributed network. Miners or validators compete to solve complex mathematical puzzles or stake their coins to secure the network. This process ensures that only valid transactions are added to the blockchain.</w:t>
      </w:r>
    </w:p>
    <w:p w14:paraId="388F4397" w14:textId="77777777" w:rsidR="00090163" w:rsidRPr="00090163" w:rsidRDefault="00090163" w:rsidP="00090163">
      <w:pPr>
        <w:spacing w:after="0" w:line="240" w:lineRule="auto"/>
        <w:rPr>
          <w:rFonts w:ascii="Times New Roman" w:eastAsia="Times New Roman" w:hAnsi="Times New Roman" w:cs="Times New Roman"/>
          <w:sz w:val="24"/>
          <w:szCs w:val="24"/>
        </w:rPr>
      </w:pPr>
      <w:r w:rsidRPr="00090163">
        <w:rPr>
          <w:rFonts w:ascii="Times New Roman" w:eastAsia="Times New Roman" w:hAnsi="Times New Roman" w:cs="Times New Roman"/>
          <w:sz w:val="24"/>
          <w:szCs w:val="24"/>
        </w:rPr>
        <w:br/>
      </w:r>
      <w:r w:rsidRPr="00090163">
        <w:rPr>
          <w:rFonts w:ascii="Times New Roman" w:eastAsia="Times New Roman" w:hAnsi="Times New Roman" w:cs="Times New Roman"/>
          <w:sz w:val="24"/>
          <w:szCs w:val="24"/>
        </w:rPr>
        <w:br/>
      </w:r>
    </w:p>
    <w:p w14:paraId="6B20D8F6" w14:textId="77777777" w:rsidR="00090163" w:rsidRPr="00090163" w:rsidRDefault="00090163" w:rsidP="00090163">
      <w:pPr>
        <w:numPr>
          <w:ilvl w:val="0"/>
          <w:numId w:val="14"/>
        </w:numPr>
        <w:spacing w:after="0" w:line="240" w:lineRule="auto"/>
        <w:jc w:val="both"/>
        <w:textAlignment w:val="baseline"/>
        <w:rPr>
          <w:rFonts w:ascii="Century Gothic" w:eastAsia="Times New Roman" w:hAnsi="Century Gothic" w:cs="Times New Roman"/>
          <w:b/>
          <w:bCs/>
          <w:color w:val="000000"/>
          <w:sz w:val="20"/>
          <w:szCs w:val="20"/>
        </w:rPr>
      </w:pPr>
      <w:r w:rsidRPr="00090163">
        <w:rPr>
          <w:rFonts w:ascii="Century Gothic" w:eastAsia="Times New Roman" w:hAnsi="Century Gothic" w:cs="Times New Roman"/>
          <w:b/>
          <w:bCs/>
          <w:color w:val="000000"/>
          <w:sz w:val="20"/>
          <w:szCs w:val="20"/>
          <w:shd w:val="clear" w:color="auto" w:fill="FAF9F8"/>
        </w:rPr>
        <w:t>TYPES OF BLOCKCHAIN</w:t>
      </w:r>
    </w:p>
    <w:p w14:paraId="66303ECA"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63E5BB19" w14:textId="77777777"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b/>
          <w:bCs/>
          <w:color w:val="000000"/>
          <w:sz w:val="20"/>
          <w:szCs w:val="20"/>
          <w:shd w:val="clear" w:color="auto" w:fill="FAF9F8"/>
        </w:rPr>
        <w:t>3.1 Public Blockchain</w:t>
      </w:r>
    </w:p>
    <w:p w14:paraId="7F47A79D"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7AF623B3" w14:textId="77777777"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color w:val="000000"/>
          <w:sz w:val="20"/>
          <w:szCs w:val="20"/>
          <w:shd w:val="clear" w:color="auto" w:fill="FAF9F8"/>
        </w:rPr>
        <w:t>A public blockchain is an open network in which anyone can participate. It is decentralized and transparent, allowing anyone to read, write, and audit the blockchain's activities. It cannot be modified once data is validated on the public blockchain. It is accessible to everyone, and no permission is required to join or access the network.</w:t>
      </w:r>
    </w:p>
    <w:p w14:paraId="4FC478FF"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3F62A8ED" w14:textId="77777777"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b/>
          <w:bCs/>
          <w:color w:val="000000"/>
          <w:sz w:val="20"/>
          <w:szCs w:val="20"/>
          <w:shd w:val="clear" w:color="auto" w:fill="FAF9F8"/>
        </w:rPr>
        <w:t>3.2 Private Blockchain</w:t>
      </w:r>
    </w:p>
    <w:p w14:paraId="46F76137"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1B596202" w14:textId="77777777"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color w:val="000000"/>
          <w:sz w:val="20"/>
          <w:szCs w:val="20"/>
          <w:shd w:val="clear" w:color="auto" w:fill="FAF9F8"/>
        </w:rPr>
        <w:t>A private blockchain requires permission to access. It operates based on controlled participation, limiting access to specific entities. Only authorized participants know transactions, and outsiders cannot access the blockchain. A single entity manages private blockchains, and the entity controls access rights. There may be restrictions on accessing the network of a private blockchain.</w:t>
      </w:r>
    </w:p>
    <w:p w14:paraId="4F11B733"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75ADFC83" w14:textId="77777777"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b/>
          <w:bCs/>
          <w:color w:val="000000"/>
          <w:sz w:val="20"/>
          <w:szCs w:val="20"/>
          <w:shd w:val="clear" w:color="auto" w:fill="FAF9F8"/>
        </w:rPr>
        <w:t>3.3 Consortium Blockchain</w:t>
      </w:r>
    </w:p>
    <w:p w14:paraId="2EBD1764"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27371D17" w14:textId="77777777"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color w:val="000000"/>
          <w:sz w:val="20"/>
          <w:szCs w:val="20"/>
          <w:shd w:val="clear" w:color="auto" w:fill="FAF9F8"/>
        </w:rPr>
        <w:t>A consortium blockchain is a permission by a group of organizations or government entities rather than a single entity. It offers a balance between public and private blockchains. Consortium blockchains are more decentralized than private blockchains, enhancing privacy and security. Access to consortium blockchains is limited to the collaborating organizations within the consortium, and external access is not granted. Organizations within the consortium work together collaboratively.</w:t>
      </w:r>
    </w:p>
    <w:p w14:paraId="0863B2F5" w14:textId="77777777" w:rsidR="00090163" w:rsidRPr="00090163" w:rsidRDefault="00090163" w:rsidP="00090163">
      <w:pPr>
        <w:spacing w:after="0" w:line="240" w:lineRule="auto"/>
        <w:rPr>
          <w:rFonts w:ascii="Times New Roman" w:eastAsia="Times New Roman" w:hAnsi="Times New Roman" w:cs="Times New Roman"/>
          <w:sz w:val="24"/>
          <w:szCs w:val="24"/>
        </w:rPr>
      </w:pPr>
      <w:r w:rsidRPr="00090163">
        <w:rPr>
          <w:rFonts w:ascii="Times New Roman" w:eastAsia="Times New Roman" w:hAnsi="Times New Roman" w:cs="Times New Roman"/>
          <w:sz w:val="24"/>
          <w:szCs w:val="24"/>
        </w:rPr>
        <w:lastRenderedPageBreak/>
        <w:br/>
      </w:r>
    </w:p>
    <w:p w14:paraId="73D50BEF" w14:textId="77777777" w:rsidR="00090163" w:rsidRPr="00090163" w:rsidRDefault="00090163" w:rsidP="00090163">
      <w:pPr>
        <w:numPr>
          <w:ilvl w:val="0"/>
          <w:numId w:val="15"/>
        </w:numPr>
        <w:spacing w:after="0" w:line="240" w:lineRule="auto"/>
        <w:jc w:val="both"/>
        <w:textAlignment w:val="baseline"/>
        <w:rPr>
          <w:rFonts w:ascii="Century Gothic" w:eastAsia="Times New Roman" w:hAnsi="Century Gothic" w:cs="Times New Roman"/>
          <w:b/>
          <w:bCs/>
          <w:color w:val="000000"/>
          <w:sz w:val="20"/>
          <w:szCs w:val="20"/>
        </w:rPr>
      </w:pPr>
      <w:r w:rsidRPr="00090163">
        <w:rPr>
          <w:rFonts w:ascii="Century Gothic" w:eastAsia="Times New Roman" w:hAnsi="Century Gothic" w:cs="Times New Roman"/>
          <w:b/>
          <w:bCs/>
          <w:color w:val="000000"/>
          <w:sz w:val="20"/>
          <w:szCs w:val="20"/>
          <w:shd w:val="clear" w:color="auto" w:fill="FAF9F8"/>
        </w:rPr>
        <w:t>CONSENSUS ALGORITHM</w:t>
      </w:r>
    </w:p>
    <w:p w14:paraId="4F37D319" w14:textId="77777777"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color w:val="000000"/>
          <w:sz w:val="20"/>
          <w:szCs w:val="20"/>
          <w:shd w:val="clear" w:color="auto" w:fill="FAF9F8"/>
        </w:rPr>
        <w:t>A consensus algorithm is a mechanism or protocol used in distributed systems to achieve agreement or consensus among multiple participants or nodes. In a distributed system, where multiple nodes need to work together and make collective decisions, consensus algorithms ensure that all nodes agree on a single, consistent state of the system.</w:t>
      </w:r>
    </w:p>
    <w:p w14:paraId="2BAA48EA" w14:textId="77777777" w:rsidR="00090163" w:rsidRPr="00090163" w:rsidRDefault="00090163" w:rsidP="00090163">
      <w:pPr>
        <w:spacing w:after="240" w:line="240" w:lineRule="auto"/>
        <w:rPr>
          <w:rFonts w:ascii="Times New Roman" w:eastAsia="Times New Roman" w:hAnsi="Times New Roman" w:cs="Times New Roman"/>
          <w:sz w:val="24"/>
          <w:szCs w:val="24"/>
        </w:rPr>
      </w:pPr>
    </w:p>
    <w:p w14:paraId="3EBC02E3" w14:textId="77777777"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b/>
          <w:bCs/>
          <w:color w:val="000000"/>
          <w:sz w:val="20"/>
          <w:szCs w:val="20"/>
          <w:shd w:val="clear" w:color="auto" w:fill="FAF9F8"/>
        </w:rPr>
        <w:t>4.1 Proof of Work (</w:t>
      </w:r>
      <w:proofErr w:type="spellStart"/>
      <w:r w:rsidRPr="00090163">
        <w:rPr>
          <w:rFonts w:ascii="Century Gothic" w:eastAsia="Times New Roman" w:hAnsi="Century Gothic" w:cs="Times New Roman"/>
          <w:b/>
          <w:bCs/>
          <w:color w:val="000000"/>
          <w:sz w:val="20"/>
          <w:szCs w:val="20"/>
          <w:shd w:val="clear" w:color="auto" w:fill="FAF9F8"/>
        </w:rPr>
        <w:t>PoW</w:t>
      </w:r>
      <w:proofErr w:type="spellEnd"/>
      <w:r w:rsidRPr="00090163">
        <w:rPr>
          <w:rFonts w:ascii="Century Gothic" w:eastAsia="Times New Roman" w:hAnsi="Century Gothic" w:cs="Times New Roman"/>
          <w:b/>
          <w:bCs/>
          <w:color w:val="000000"/>
          <w:sz w:val="20"/>
          <w:szCs w:val="20"/>
          <w:shd w:val="clear" w:color="auto" w:fill="FAF9F8"/>
        </w:rPr>
        <w:t>)</w:t>
      </w:r>
    </w:p>
    <w:p w14:paraId="4DC79C0D"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7DBA738A" w14:textId="77777777"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color w:val="000000"/>
          <w:sz w:val="20"/>
          <w:szCs w:val="20"/>
          <w:shd w:val="clear" w:color="auto" w:fill="FAF9F8"/>
        </w:rPr>
        <w:t>Participants (stakeholder nodes) must prove that they have performed a certain amount of computational work to validate transactions and add them to the blockchain.  Miners need to invest computational power by performing numerous calculations until they find a solution (nonce) that satisfies the difficulty requirement. The miner who finds the solution first gets to propose the next block and is rewarded with newly minted cryptocurrency or transaction fees. The security of the blockchain is based on the majority of miners being honest and the overall computational power of the network.</w:t>
      </w:r>
    </w:p>
    <w:p w14:paraId="74EF66A5"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1F41CF57" w14:textId="77777777"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b/>
          <w:bCs/>
          <w:color w:val="000000"/>
          <w:sz w:val="20"/>
          <w:szCs w:val="20"/>
          <w:shd w:val="clear" w:color="auto" w:fill="FAF9F8"/>
        </w:rPr>
        <w:t>4.2 Proof of Stake (</w:t>
      </w:r>
      <w:proofErr w:type="spellStart"/>
      <w:r w:rsidRPr="00090163">
        <w:rPr>
          <w:rFonts w:ascii="Century Gothic" w:eastAsia="Times New Roman" w:hAnsi="Century Gothic" w:cs="Times New Roman"/>
          <w:b/>
          <w:bCs/>
          <w:color w:val="000000"/>
          <w:sz w:val="20"/>
          <w:szCs w:val="20"/>
          <w:shd w:val="clear" w:color="auto" w:fill="FAF9F8"/>
        </w:rPr>
        <w:t>PoS</w:t>
      </w:r>
      <w:proofErr w:type="spellEnd"/>
      <w:r w:rsidRPr="00090163">
        <w:rPr>
          <w:rFonts w:ascii="Century Gothic" w:eastAsia="Times New Roman" w:hAnsi="Century Gothic" w:cs="Times New Roman"/>
          <w:b/>
          <w:bCs/>
          <w:color w:val="000000"/>
          <w:sz w:val="20"/>
          <w:szCs w:val="20"/>
          <w:shd w:val="clear" w:color="auto" w:fill="FAF9F8"/>
        </w:rPr>
        <w:t>)</w:t>
      </w:r>
    </w:p>
    <w:p w14:paraId="3ABBF8C6"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5843984C" w14:textId="77777777"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color w:val="000000"/>
          <w:sz w:val="20"/>
          <w:szCs w:val="20"/>
          <w:shd w:val="clear" w:color="auto" w:fill="FAF9F8"/>
        </w:rPr>
        <w:t xml:space="preserve">Participants are chosen to validate transactions and create new blocks based on their </w:t>
      </w:r>
      <w:proofErr w:type="gramStart"/>
      <w:r w:rsidRPr="00090163">
        <w:rPr>
          <w:rFonts w:ascii="Century Gothic" w:eastAsia="Times New Roman" w:hAnsi="Century Gothic" w:cs="Times New Roman"/>
          <w:color w:val="000000"/>
          <w:sz w:val="20"/>
          <w:szCs w:val="20"/>
          <w:shd w:val="clear" w:color="auto" w:fill="FAF9F8"/>
        </w:rPr>
        <w:t>existing  “</w:t>
      </w:r>
      <w:proofErr w:type="gramEnd"/>
      <w:r w:rsidRPr="00090163">
        <w:rPr>
          <w:rFonts w:ascii="Century Gothic" w:eastAsia="Times New Roman" w:hAnsi="Century Gothic" w:cs="Times New Roman"/>
          <w:color w:val="000000"/>
          <w:sz w:val="20"/>
          <w:szCs w:val="20"/>
          <w:shd w:val="clear" w:color="auto" w:fill="FAF9F8"/>
        </w:rPr>
        <w:t xml:space="preserve">stake” or coins they hold, reducing the need for extensive computational work (mining).  The security of </w:t>
      </w:r>
      <w:proofErr w:type="spellStart"/>
      <w:r w:rsidRPr="00090163">
        <w:rPr>
          <w:rFonts w:ascii="Century Gothic" w:eastAsia="Times New Roman" w:hAnsi="Century Gothic" w:cs="Times New Roman"/>
          <w:color w:val="000000"/>
          <w:sz w:val="20"/>
          <w:szCs w:val="20"/>
          <w:shd w:val="clear" w:color="auto" w:fill="FAF9F8"/>
        </w:rPr>
        <w:t>PoS</w:t>
      </w:r>
      <w:proofErr w:type="spellEnd"/>
      <w:r w:rsidRPr="00090163">
        <w:rPr>
          <w:rFonts w:ascii="Century Gothic" w:eastAsia="Times New Roman" w:hAnsi="Century Gothic" w:cs="Times New Roman"/>
          <w:color w:val="000000"/>
          <w:sz w:val="20"/>
          <w:szCs w:val="20"/>
          <w:shd w:val="clear" w:color="auto" w:fill="FAF9F8"/>
        </w:rPr>
        <w:t xml:space="preserve"> blockchains depends on the economic incentives of validators, as they risk losing their stacked coins if they act maliciously.</w:t>
      </w:r>
    </w:p>
    <w:p w14:paraId="343689AE"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2B4CAB88" w14:textId="77777777"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b/>
          <w:bCs/>
          <w:color w:val="000000"/>
          <w:sz w:val="20"/>
          <w:szCs w:val="20"/>
          <w:shd w:val="clear" w:color="auto" w:fill="FAF9F8"/>
        </w:rPr>
        <w:t>4.3 Proof of Capacity (PoC)</w:t>
      </w:r>
    </w:p>
    <w:p w14:paraId="375D59A6"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1344F599" w14:textId="77777777"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color w:val="000000"/>
          <w:sz w:val="20"/>
          <w:szCs w:val="20"/>
          <w:shd w:val="clear" w:color="auto" w:fill="FAF9F8"/>
        </w:rPr>
        <w:t xml:space="preserve">Proof of Capacity involves sharing the available memory space of nodes in the blockchain network. Participants allocate storage space in advance to demonstrate their eligibility to validate transactions and create blocks. This approach reduces energy consumption compared to </w:t>
      </w:r>
      <w:proofErr w:type="spellStart"/>
      <w:r w:rsidRPr="00090163">
        <w:rPr>
          <w:rFonts w:ascii="Century Gothic" w:eastAsia="Times New Roman" w:hAnsi="Century Gothic" w:cs="Times New Roman"/>
          <w:color w:val="000000"/>
          <w:sz w:val="20"/>
          <w:szCs w:val="20"/>
          <w:shd w:val="clear" w:color="auto" w:fill="FAF9F8"/>
        </w:rPr>
        <w:t>PoW</w:t>
      </w:r>
      <w:proofErr w:type="spellEnd"/>
      <w:r w:rsidRPr="00090163">
        <w:rPr>
          <w:rFonts w:ascii="Century Gothic" w:eastAsia="Times New Roman" w:hAnsi="Century Gothic" w:cs="Times New Roman"/>
          <w:color w:val="000000"/>
          <w:sz w:val="20"/>
          <w:szCs w:val="20"/>
          <w:shd w:val="clear" w:color="auto" w:fill="FAF9F8"/>
        </w:rPr>
        <w:t>.</w:t>
      </w:r>
    </w:p>
    <w:p w14:paraId="578E9C36"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150BB536" w14:textId="77777777"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b/>
          <w:bCs/>
          <w:color w:val="000000"/>
          <w:sz w:val="20"/>
          <w:szCs w:val="20"/>
          <w:shd w:val="clear" w:color="auto" w:fill="FAF9F8"/>
        </w:rPr>
        <w:t>4.4 Proof of Elapsed Time (</w:t>
      </w:r>
      <w:proofErr w:type="spellStart"/>
      <w:r w:rsidRPr="00090163">
        <w:rPr>
          <w:rFonts w:ascii="Century Gothic" w:eastAsia="Times New Roman" w:hAnsi="Century Gothic" w:cs="Times New Roman"/>
          <w:b/>
          <w:bCs/>
          <w:color w:val="000000"/>
          <w:sz w:val="20"/>
          <w:szCs w:val="20"/>
          <w:shd w:val="clear" w:color="auto" w:fill="FAF9F8"/>
        </w:rPr>
        <w:t>PoET</w:t>
      </w:r>
      <w:proofErr w:type="spellEnd"/>
      <w:r w:rsidRPr="00090163">
        <w:rPr>
          <w:rFonts w:ascii="Century Gothic" w:eastAsia="Times New Roman" w:hAnsi="Century Gothic" w:cs="Times New Roman"/>
          <w:b/>
          <w:bCs/>
          <w:color w:val="000000"/>
          <w:sz w:val="20"/>
          <w:szCs w:val="20"/>
          <w:shd w:val="clear" w:color="auto" w:fill="FAF9F8"/>
        </w:rPr>
        <w:t>)</w:t>
      </w:r>
    </w:p>
    <w:p w14:paraId="7D339A2D"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3FAEAE14" w14:textId="77777777"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color w:val="000000"/>
          <w:sz w:val="20"/>
          <w:szCs w:val="20"/>
          <w:shd w:val="clear" w:color="auto" w:fill="FAF9F8"/>
        </w:rPr>
        <w:t>A consensus algorithm that uses cryptography to determine the time duration for each participant to take turns in validating transactions and adding them to the blockchain. It aims to achieve agreement and fairness among participants without requiring extensive computational resources.</w:t>
      </w:r>
    </w:p>
    <w:p w14:paraId="2B590750"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117A5DEF" w14:textId="77777777"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b/>
          <w:bCs/>
          <w:color w:val="000000"/>
          <w:sz w:val="20"/>
          <w:szCs w:val="20"/>
          <w:shd w:val="clear" w:color="auto" w:fill="FAF9F8"/>
        </w:rPr>
        <w:t>4.5 Delegated Proof of Stake (</w:t>
      </w:r>
      <w:proofErr w:type="spellStart"/>
      <w:r w:rsidRPr="00090163">
        <w:rPr>
          <w:rFonts w:ascii="Century Gothic" w:eastAsia="Times New Roman" w:hAnsi="Century Gothic" w:cs="Times New Roman"/>
          <w:b/>
          <w:bCs/>
          <w:color w:val="000000"/>
          <w:sz w:val="20"/>
          <w:szCs w:val="20"/>
          <w:shd w:val="clear" w:color="auto" w:fill="FAF9F8"/>
        </w:rPr>
        <w:t>DPoS</w:t>
      </w:r>
      <w:proofErr w:type="spellEnd"/>
      <w:r w:rsidRPr="00090163">
        <w:rPr>
          <w:rFonts w:ascii="Century Gothic" w:eastAsia="Times New Roman" w:hAnsi="Century Gothic" w:cs="Times New Roman"/>
          <w:b/>
          <w:bCs/>
          <w:color w:val="000000"/>
          <w:sz w:val="20"/>
          <w:szCs w:val="20"/>
          <w:shd w:val="clear" w:color="auto" w:fill="FAF9F8"/>
        </w:rPr>
        <w:t>)</w:t>
      </w:r>
    </w:p>
    <w:p w14:paraId="1E725372"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22F80A0B" w14:textId="77777777"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color w:val="000000"/>
          <w:sz w:val="20"/>
          <w:szCs w:val="20"/>
          <w:shd w:val="clear" w:color="auto" w:fill="FAF9F8"/>
        </w:rPr>
        <w:t>A consensus algorithm is used in blockchain networks where delegates are selected through a voting process to validate data blocks. These delegates, also known as block producers or witnesses, maintain the blockchain's integrity.</w:t>
      </w:r>
    </w:p>
    <w:p w14:paraId="20A6025E" w14:textId="77777777" w:rsidR="00090163" w:rsidRPr="00090163" w:rsidRDefault="00090163" w:rsidP="00090163">
      <w:pPr>
        <w:spacing w:after="240" w:line="240" w:lineRule="auto"/>
        <w:rPr>
          <w:rFonts w:ascii="Times New Roman" w:eastAsia="Times New Roman" w:hAnsi="Times New Roman" w:cs="Times New Roman"/>
          <w:sz w:val="24"/>
          <w:szCs w:val="24"/>
        </w:rPr>
      </w:pPr>
    </w:p>
    <w:p w14:paraId="1BB596BC" w14:textId="77777777"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b/>
          <w:bCs/>
          <w:color w:val="000000"/>
          <w:sz w:val="20"/>
          <w:szCs w:val="20"/>
          <w:shd w:val="clear" w:color="auto" w:fill="FAF9F8"/>
        </w:rPr>
        <w:t>4.6 Practical Byzantine Fault Tolerance (PBFT)</w:t>
      </w:r>
    </w:p>
    <w:p w14:paraId="206461D2"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46097F9E" w14:textId="77777777"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color w:val="000000"/>
          <w:sz w:val="20"/>
          <w:szCs w:val="20"/>
          <w:shd w:val="clear" w:color="auto" w:fill="FAF9F8"/>
        </w:rPr>
        <w:t xml:space="preserve">A consensus algorithm ensures that computers in a </w:t>
      </w:r>
      <w:proofErr w:type="gramStart"/>
      <w:r w:rsidRPr="00090163">
        <w:rPr>
          <w:rFonts w:ascii="Century Gothic" w:eastAsia="Times New Roman" w:hAnsi="Century Gothic" w:cs="Times New Roman"/>
          <w:color w:val="000000"/>
          <w:sz w:val="20"/>
          <w:szCs w:val="20"/>
          <w:shd w:val="clear" w:color="auto" w:fill="FAF9F8"/>
        </w:rPr>
        <w:t>network reach agreements</w:t>
      </w:r>
      <w:proofErr w:type="gramEnd"/>
      <w:r w:rsidRPr="00090163">
        <w:rPr>
          <w:rFonts w:ascii="Century Gothic" w:eastAsia="Times New Roman" w:hAnsi="Century Gothic" w:cs="Times New Roman"/>
          <w:color w:val="000000"/>
          <w:sz w:val="20"/>
          <w:szCs w:val="20"/>
          <w:shd w:val="clear" w:color="auto" w:fill="FAF9F8"/>
        </w:rPr>
        <w:t xml:space="preserve">, even in the presence of faulty or malicious computers. It allows the network to function correctly despite </w:t>
      </w:r>
      <w:r w:rsidRPr="00090163">
        <w:rPr>
          <w:rFonts w:ascii="Century Gothic" w:eastAsia="Times New Roman" w:hAnsi="Century Gothic" w:cs="Times New Roman"/>
          <w:color w:val="000000"/>
          <w:sz w:val="20"/>
          <w:szCs w:val="20"/>
          <w:shd w:val="clear" w:color="auto" w:fill="FAF9F8"/>
        </w:rPr>
        <w:lastRenderedPageBreak/>
        <w:t>computers not working properly or attempting deception. PBFT employs a voting system where computers vote on decisions, and the majority's decision is accepted. This algorithm ensures reliable network operation and problem-handling capabilities.</w:t>
      </w:r>
    </w:p>
    <w:p w14:paraId="7571B16D"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25B0AB6B" w14:textId="77777777" w:rsidR="00090163" w:rsidRPr="00090163" w:rsidRDefault="00090163" w:rsidP="00090163">
      <w:pPr>
        <w:spacing w:after="0" w:line="240" w:lineRule="auto"/>
        <w:jc w:val="both"/>
        <w:rPr>
          <w:rFonts w:ascii="Times New Roman" w:eastAsia="Times New Roman" w:hAnsi="Times New Roman" w:cs="Times New Roman"/>
          <w:sz w:val="24"/>
          <w:szCs w:val="24"/>
        </w:rPr>
      </w:pPr>
      <w:r w:rsidRPr="00090163">
        <w:rPr>
          <w:rFonts w:ascii="Century Gothic" w:eastAsia="Times New Roman" w:hAnsi="Century Gothic" w:cs="Times New Roman"/>
          <w:b/>
          <w:bCs/>
          <w:color w:val="000000"/>
          <w:sz w:val="20"/>
          <w:szCs w:val="20"/>
          <w:shd w:val="clear" w:color="auto" w:fill="FAF9F8"/>
        </w:rPr>
        <w:t>HOW BLOCKCHAIN WORKS?</w:t>
      </w:r>
    </w:p>
    <w:p w14:paraId="05ACF56D"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575009FF" w14:textId="1157ACCE" w:rsidR="00090163" w:rsidRDefault="00090163" w:rsidP="00090163">
      <w:pPr>
        <w:spacing w:after="0" w:line="240" w:lineRule="auto"/>
        <w:ind w:firstLine="720"/>
        <w:jc w:val="both"/>
        <w:rPr>
          <w:rFonts w:ascii="Century Gothic" w:eastAsia="Times New Roman" w:hAnsi="Century Gothic" w:cs="Times New Roman"/>
          <w:color w:val="000000"/>
          <w:sz w:val="20"/>
          <w:szCs w:val="20"/>
          <w:shd w:val="clear" w:color="auto" w:fill="FAF9F8"/>
        </w:rPr>
      </w:pPr>
      <w:r w:rsidRPr="00090163">
        <w:rPr>
          <w:rFonts w:ascii="Century Gothic" w:eastAsia="Times New Roman" w:hAnsi="Century Gothic" w:cs="Times New Roman"/>
          <w:color w:val="000000"/>
          <w:sz w:val="20"/>
          <w:szCs w:val="20"/>
          <w:shd w:val="clear" w:color="auto" w:fill="FAF9F8"/>
        </w:rPr>
        <w:t>In Blockchain technology, when a transaction occurs, the record is created in the form of blocks, which permanently contain all the transaction details. These blocks form a chain of records called a ledger, shared among the participants, acting as a publicly distributed ledger. The information in each block is encrypted using an encryption algorithm, resulting in a unique hash. This hash is included in the following block, forming a chained block series.</w:t>
      </w:r>
    </w:p>
    <w:p w14:paraId="6B8D1534" w14:textId="77777777"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p>
    <w:p w14:paraId="349C6CB4" w14:textId="72B47E21" w:rsidR="00090163" w:rsidRPr="00090163" w:rsidRDefault="00090163" w:rsidP="00090163">
      <w:pPr>
        <w:spacing w:after="0" w:line="240" w:lineRule="auto"/>
        <w:jc w:val="center"/>
        <w:rPr>
          <w:rFonts w:ascii="Times New Roman" w:eastAsia="Times New Roman" w:hAnsi="Times New Roman" w:cs="Times New Roman"/>
          <w:sz w:val="24"/>
          <w:szCs w:val="24"/>
        </w:rPr>
      </w:pPr>
      <w:r w:rsidRPr="00090163">
        <w:rPr>
          <w:rFonts w:ascii="Times New Roman" w:eastAsia="Times New Roman" w:hAnsi="Times New Roman" w:cs="Times New Roman"/>
          <w:noProof/>
          <w:sz w:val="24"/>
          <w:szCs w:val="24"/>
          <w:bdr w:val="none" w:sz="0" w:space="0" w:color="auto" w:frame="1"/>
        </w:rPr>
        <w:drawing>
          <wp:inline distT="0" distB="0" distL="0" distR="0" wp14:anchorId="712AC046" wp14:editId="2432AD17">
            <wp:extent cx="4479290" cy="30092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9290" cy="3009265"/>
                    </a:xfrm>
                    <a:prstGeom prst="rect">
                      <a:avLst/>
                    </a:prstGeom>
                    <a:noFill/>
                    <a:ln>
                      <a:noFill/>
                    </a:ln>
                  </pic:spPr>
                </pic:pic>
              </a:graphicData>
            </a:graphic>
          </wp:inline>
        </w:drawing>
      </w:r>
    </w:p>
    <w:p w14:paraId="700312E6" w14:textId="5E7F958F" w:rsidR="00090163" w:rsidRDefault="00090163" w:rsidP="00090163">
      <w:pPr>
        <w:spacing w:after="0" w:line="240" w:lineRule="auto"/>
        <w:jc w:val="center"/>
        <w:rPr>
          <w:rFonts w:ascii="Times New Roman" w:eastAsia="Times New Roman" w:hAnsi="Times New Roman" w:cs="Times New Roman"/>
          <w:sz w:val="24"/>
          <w:szCs w:val="24"/>
        </w:rPr>
      </w:pPr>
      <w:r w:rsidRPr="00090163">
        <w:rPr>
          <w:rFonts w:ascii="Century Gothic" w:eastAsia="Times New Roman" w:hAnsi="Century Gothic" w:cs="Times New Roman"/>
          <w:i/>
          <w:iCs/>
          <w:color w:val="000000"/>
          <w:sz w:val="20"/>
          <w:szCs w:val="20"/>
          <w:shd w:val="clear" w:color="auto" w:fill="FAF9F8"/>
        </w:rPr>
        <w:t>Figure 6: Blockchain Flow</w:t>
      </w:r>
    </w:p>
    <w:p w14:paraId="4A23E7C7"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40F8F5C5" w14:textId="77777777"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color w:val="000000"/>
          <w:sz w:val="20"/>
          <w:szCs w:val="20"/>
          <w:shd w:val="clear" w:color="auto" w:fill="FAF9F8"/>
        </w:rPr>
        <w:t>To better understand blockchain technology, envision a shared spreadsheet representing the blockchain itself. Participants can contribute transactions to the spreadsheet, which serves as recorded data within the blockchain. Each transaction undergoes transformation through cryptographic hash functions, ensuring integrity and authenticity.</w:t>
      </w:r>
    </w:p>
    <w:p w14:paraId="29F955EB"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5D61D98F" w14:textId="77777777"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color w:val="000000"/>
          <w:sz w:val="20"/>
          <w:szCs w:val="20"/>
          <w:shd w:val="clear" w:color="auto" w:fill="FAF9F8"/>
        </w:rPr>
        <w:t>Before adding a transaction, a participant supplies a nonce for security and attaches a digital signature using their private key to validate their identity. Other participants use public keys to verify the signature, and unique addresses derived from public keys identify senders and receivers in recorded transactions.</w:t>
      </w:r>
    </w:p>
    <w:p w14:paraId="0DE41DD7"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03598140" w14:textId="77777777"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color w:val="000000"/>
          <w:sz w:val="20"/>
          <w:szCs w:val="20"/>
          <w:shd w:val="clear" w:color="auto" w:fill="FAF9F8"/>
        </w:rPr>
        <w:t>Private keys must be carefully safeguarded, similar to personal passwords or encryption keys, as losing them results in losing access to associated addresses and transactions.</w:t>
      </w:r>
    </w:p>
    <w:p w14:paraId="1BC013F2"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32C9FE63" w14:textId="77777777"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color w:val="000000"/>
          <w:sz w:val="20"/>
          <w:szCs w:val="20"/>
          <w:shd w:val="clear" w:color="auto" w:fill="FAF9F8"/>
        </w:rPr>
        <w:t>The shared spreadsheet operates as a ledger, meticulously documenting all recorded transactions and serving as a distributed and synchronized database accessible to all participants.</w:t>
      </w:r>
    </w:p>
    <w:p w14:paraId="0A30DCC8"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0F929CB5" w14:textId="77777777"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color w:val="000000"/>
          <w:sz w:val="20"/>
          <w:szCs w:val="20"/>
          <w:shd w:val="clear" w:color="auto" w:fill="FAF9F8"/>
        </w:rPr>
        <w:lastRenderedPageBreak/>
        <w:t>Multiple transactions are consolidated into blocks to organize transactions, and each block references the preceding one, creating a chain-like structure. This chaining mechanism ensures the integrity and immutability of recorded transactions within the shared spreadsheet.</w:t>
      </w:r>
    </w:p>
    <w:p w14:paraId="06927A23"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3C6454E6" w14:textId="77777777" w:rsidR="00090163" w:rsidRPr="00090163" w:rsidRDefault="00090163" w:rsidP="00090163">
      <w:pPr>
        <w:spacing w:after="0" w:line="240" w:lineRule="auto"/>
        <w:jc w:val="center"/>
        <w:rPr>
          <w:rFonts w:ascii="Times New Roman" w:eastAsia="Times New Roman" w:hAnsi="Times New Roman" w:cs="Times New Roman"/>
          <w:sz w:val="24"/>
          <w:szCs w:val="24"/>
        </w:rPr>
      </w:pPr>
      <w:r w:rsidRPr="00090163">
        <w:rPr>
          <w:rFonts w:ascii="Century Gothic" w:eastAsia="Times New Roman" w:hAnsi="Century Gothic" w:cs="Times New Roman"/>
          <w:b/>
          <w:bCs/>
          <w:color w:val="000000"/>
          <w:sz w:val="20"/>
          <w:szCs w:val="20"/>
        </w:rPr>
        <w:t>Objectives</w:t>
      </w:r>
    </w:p>
    <w:p w14:paraId="7019E0A1" w14:textId="77777777" w:rsidR="00090163" w:rsidRPr="00090163" w:rsidRDefault="00090163" w:rsidP="00090163">
      <w:pPr>
        <w:spacing w:after="0" w:line="240" w:lineRule="auto"/>
        <w:jc w:val="both"/>
        <w:rPr>
          <w:rFonts w:ascii="Times New Roman" w:eastAsia="Times New Roman" w:hAnsi="Times New Roman" w:cs="Times New Roman"/>
          <w:sz w:val="24"/>
          <w:szCs w:val="24"/>
        </w:rPr>
      </w:pPr>
      <w:r w:rsidRPr="00090163">
        <w:rPr>
          <w:rFonts w:ascii="Century Gothic" w:eastAsia="Times New Roman" w:hAnsi="Century Gothic" w:cs="Times New Roman"/>
          <w:color w:val="000000"/>
          <w:sz w:val="20"/>
          <w:szCs w:val="20"/>
        </w:rPr>
        <w:t>Blockchain technology is a revolutionary concept that has grown in popularity in recent years. It is a decentralized and distributed digital ledger that records transactions in a safe and transparent manner. Our research goals include the following:</w:t>
      </w:r>
    </w:p>
    <w:p w14:paraId="2BCB81F7" w14:textId="77777777" w:rsidR="00090163" w:rsidRPr="00090163" w:rsidRDefault="00090163" w:rsidP="00090163">
      <w:pPr>
        <w:spacing w:after="0" w:line="240" w:lineRule="auto"/>
        <w:rPr>
          <w:rFonts w:ascii="Times New Roman" w:eastAsia="Times New Roman" w:hAnsi="Times New Roman" w:cs="Times New Roman"/>
          <w:sz w:val="24"/>
          <w:szCs w:val="24"/>
        </w:rPr>
      </w:pPr>
      <w:r w:rsidRPr="00090163">
        <w:rPr>
          <w:rFonts w:ascii="Times New Roman" w:eastAsia="Times New Roman" w:hAnsi="Times New Roman" w:cs="Times New Roman"/>
          <w:sz w:val="24"/>
          <w:szCs w:val="24"/>
        </w:rPr>
        <w:br/>
      </w:r>
    </w:p>
    <w:p w14:paraId="3945B5C6" w14:textId="77777777" w:rsidR="00090163" w:rsidRPr="00090163" w:rsidRDefault="00090163" w:rsidP="00090163">
      <w:pPr>
        <w:numPr>
          <w:ilvl w:val="0"/>
          <w:numId w:val="16"/>
        </w:numPr>
        <w:spacing w:after="0" w:line="240" w:lineRule="auto"/>
        <w:jc w:val="both"/>
        <w:textAlignment w:val="baseline"/>
        <w:rPr>
          <w:rFonts w:ascii="Century Gothic" w:eastAsia="Times New Roman" w:hAnsi="Century Gothic" w:cs="Times New Roman"/>
          <w:color w:val="000000"/>
          <w:sz w:val="20"/>
          <w:szCs w:val="20"/>
        </w:rPr>
      </w:pPr>
      <w:r w:rsidRPr="00090163">
        <w:rPr>
          <w:rFonts w:ascii="Century Gothic" w:eastAsia="Times New Roman" w:hAnsi="Century Gothic" w:cs="Times New Roman"/>
          <w:color w:val="000000"/>
          <w:sz w:val="20"/>
          <w:szCs w:val="20"/>
        </w:rPr>
        <w:t>To discuss the History of blockchain technology, how it works, its uses and its function.</w:t>
      </w:r>
    </w:p>
    <w:p w14:paraId="425B4CFD" w14:textId="77777777" w:rsidR="00090163" w:rsidRPr="00090163" w:rsidRDefault="00090163" w:rsidP="00090163">
      <w:pPr>
        <w:numPr>
          <w:ilvl w:val="0"/>
          <w:numId w:val="16"/>
        </w:numPr>
        <w:spacing w:after="0" w:line="240" w:lineRule="auto"/>
        <w:jc w:val="both"/>
        <w:textAlignment w:val="baseline"/>
        <w:rPr>
          <w:rFonts w:ascii="Century Gothic" w:eastAsia="Times New Roman" w:hAnsi="Century Gothic" w:cs="Times New Roman"/>
          <w:color w:val="000000"/>
          <w:sz w:val="20"/>
          <w:szCs w:val="20"/>
        </w:rPr>
      </w:pPr>
      <w:r w:rsidRPr="00090163">
        <w:rPr>
          <w:rFonts w:ascii="Century Gothic" w:eastAsia="Times New Roman" w:hAnsi="Century Gothic" w:cs="Times New Roman"/>
          <w:color w:val="000000"/>
          <w:sz w:val="20"/>
          <w:szCs w:val="20"/>
        </w:rPr>
        <w:t>Determine its importance in different areas of Blockchain technology especially on Crypto and NFT.</w:t>
      </w:r>
    </w:p>
    <w:p w14:paraId="43A55A81" w14:textId="77777777" w:rsidR="00090163" w:rsidRPr="00090163" w:rsidRDefault="00090163" w:rsidP="00090163">
      <w:pPr>
        <w:numPr>
          <w:ilvl w:val="0"/>
          <w:numId w:val="16"/>
        </w:numPr>
        <w:spacing w:after="0" w:line="240" w:lineRule="auto"/>
        <w:jc w:val="both"/>
        <w:textAlignment w:val="baseline"/>
        <w:rPr>
          <w:rFonts w:ascii="Century Gothic" w:eastAsia="Times New Roman" w:hAnsi="Century Gothic" w:cs="Times New Roman"/>
          <w:color w:val="000000"/>
          <w:sz w:val="20"/>
          <w:szCs w:val="20"/>
        </w:rPr>
      </w:pPr>
      <w:r w:rsidRPr="00090163">
        <w:rPr>
          <w:rFonts w:ascii="Century Gothic" w:eastAsia="Times New Roman" w:hAnsi="Century Gothic" w:cs="Times New Roman"/>
          <w:color w:val="000000"/>
          <w:sz w:val="20"/>
          <w:szCs w:val="20"/>
        </w:rPr>
        <w:t xml:space="preserve">Observe the blockchain technology by discussing its current state in the </w:t>
      </w:r>
      <w:proofErr w:type="gramStart"/>
      <w:r w:rsidRPr="00090163">
        <w:rPr>
          <w:rFonts w:ascii="Century Gothic" w:eastAsia="Times New Roman" w:hAnsi="Century Gothic" w:cs="Times New Roman"/>
          <w:color w:val="000000"/>
          <w:sz w:val="20"/>
          <w:szCs w:val="20"/>
        </w:rPr>
        <w:t>Philippines,  popular</w:t>
      </w:r>
      <w:proofErr w:type="gramEnd"/>
      <w:r w:rsidRPr="00090163">
        <w:rPr>
          <w:rFonts w:ascii="Century Gothic" w:eastAsia="Times New Roman" w:hAnsi="Century Gothic" w:cs="Times New Roman"/>
          <w:color w:val="000000"/>
          <w:sz w:val="20"/>
          <w:szCs w:val="20"/>
        </w:rPr>
        <w:t xml:space="preserve"> cryptocurrency, rules and regulations, trends and emerging technologies.</w:t>
      </w:r>
    </w:p>
    <w:p w14:paraId="398DE37A" w14:textId="77777777" w:rsidR="00090163" w:rsidRPr="00090163" w:rsidRDefault="00090163" w:rsidP="00090163">
      <w:pPr>
        <w:numPr>
          <w:ilvl w:val="0"/>
          <w:numId w:val="16"/>
        </w:numPr>
        <w:spacing w:after="0" w:line="240" w:lineRule="auto"/>
        <w:jc w:val="both"/>
        <w:textAlignment w:val="baseline"/>
        <w:rPr>
          <w:rFonts w:ascii="Century Gothic" w:eastAsia="Times New Roman" w:hAnsi="Century Gothic" w:cs="Times New Roman"/>
          <w:color w:val="000000"/>
          <w:sz w:val="20"/>
          <w:szCs w:val="20"/>
        </w:rPr>
      </w:pPr>
      <w:r w:rsidRPr="00090163">
        <w:rPr>
          <w:rFonts w:ascii="Century Gothic" w:eastAsia="Times New Roman" w:hAnsi="Century Gothic" w:cs="Times New Roman"/>
          <w:color w:val="000000"/>
          <w:sz w:val="20"/>
          <w:szCs w:val="20"/>
        </w:rPr>
        <w:t>Analyze blockchain technology using various statistics and research.</w:t>
      </w:r>
    </w:p>
    <w:p w14:paraId="5F982C28" w14:textId="7B4D650D" w:rsidR="00090163" w:rsidRDefault="00090163" w:rsidP="00090163">
      <w:pPr>
        <w:numPr>
          <w:ilvl w:val="0"/>
          <w:numId w:val="16"/>
        </w:numPr>
        <w:spacing w:after="0" w:line="240" w:lineRule="auto"/>
        <w:jc w:val="both"/>
        <w:textAlignment w:val="baseline"/>
        <w:rPr>
          <w:rFonts w:ascii="Century Gothic" w:eastAsia="Times New Roman" w:hAnsi="Century Gothic" w:cs="Times New Roman"/>
          <w:color w:val="000000"/>
          <w:sz w:val="20"/>
          <w:szCs w:val="20"/>
        </w:rPr>
      </w:pPr>
      <w:r w:rsidRPr="00090163">
        <w:rPr>
          <w:rFonts w:ascii="Century Gothic" w:eastAsia="Times New Roman" w:hAnsi="Century Gothic" w:cs="Times New Roman"/>
          <w:color w:val="000000"/>
          <w:sz w:val="20"/>
          <w:szCs w:val="20"/>
        </w:rPr>
        <w:t>Evaluate blockchain technology through case reports, its effects and benefits.</w:t>
      </w:r>
    </w:p>
    <w:p w14:paraId="632A8CEC" w14:textId="726D1478" w:rsidR="00090163" w:rsidRDefault="00090163" w:rsidP="00090163">
      <w:pPr>
        <w:spacing w:after="0" w:line="240" w:lineRule="auto"/>
        <w:ind w:left="720"/>
        <w:jc w:val="both"/>
        <w:textAlignment w:val="baseline"/>
        <w:rPr>
          <w:rFonts w:ascii="Century Gothic" w:eastAsia="Times New Roman" w:hAnsi="Century Gothic" w:cs="Times New Roman"/>
          <w:color w:val="000000"/>
          <w:sz w:val="20"/>
          <w:szCs w:val="20"/>
        </w:rPr>
      </w:pPr>
    </w:p>
    <w:p w14:paraId="5DB73E85" w14:textId="77777777" w:rsidR="00090163" w:rsidRPr="00090163" w:rsidRDefault="00090163" w:rsidP="00090163">
      <w:pPr>
        <w:spacing w:after="0" w:line="240" w:lineRule="auto"/>
        <w:ind w:left="720"/>
        <w:jc w:val="both"/>
        <w:textAlignment w:val="baseline"/>
        <w:rPr>
          <w:rFonts w:ascii="Century Gothic" w:eastAsia="Times New Roman" w:hAnsi="Century Gothic" w:cs="Times New Roman"/>
          <w:color w:val="000000"/>
          <w:sz w:val="20"/>
          <w:szCs w:val="20"/>
        </w:rPr>
      </w:pPr>
    </w:p>
    <w:p w14:paraId="6BE2D69E" w14:textId="77777777" w:rsidR="00090163" w:rsidRPr="00090163" w:rsidRDefault="00090163" w:rsidP="00090163">
      <w:pPr>
        <w:spacing w:after="0" w:line="240" w:lineRule="auto"/>
        <w:jc w:val="center"/>
        <w:rPr>
          <w:rFonts w:ascii="Times New Roman" w:eastAsia="Times New Roman" w:hAnsi="Times New Roman" w:cs="Times New Roman"/>
          <w:sz w:val="24"/>
          <w:szCs w:val="24"/>
        </w:rPr>
      </w:pPr>
      <w:r w:rsidRPr="00090163">
        <w:rPr>
          <w:rFonts w:ascii="Century Gothic" w:eastAsia="Times New Roman" w:hAnsi="Century Gothic" w:cs="Times New Roman"/>
          <w:b/>
          <w:bCs/>
          <w:color w:val="000000"/>
          <w:sz w:val="20"/>
          <w:szCs w:val="20"/>
          <w:shd w:val="clear" w:color="auto" w:fill="FAF9F8"/>
        </w:rPr>
        <w:t>Scope and Delimitation of the Study</w:t>
      </w:r>
    </w:p>
    <w:p w14:paraId="78504E4D" w14:textId="77777777" w:rsidR="00090163" w:rsidRPr="00090163" w:rsidRDefault="00090163" w:rsidP="00090163">
      <w:pPr>
        <w:spacing w:after="240" w:line="240" w:lineRule="auto"/>
        <w:rPr>
          <w:rFonts w:ascii="Times New Roman" w:eastAsia="Times New Roman" w:hAnsi="Times New Roman" w:cs="Times New Roman"/>
          <w:sz w:val="24"/>
          <w:szCs w:val="24"/>
        </w:rPr>
      </w:pPr>
    </w:p>
    <w:p w14:paraId="3BD8D72F" w14:textId="77777777"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color w:val="000000"/>
          <w:sz w:val="20"/>
          <w:szCs w:val="20"/>
          <w:shd w:val="clear" w:color="auto" w:fill="FAF9F8"/>
        </w:rPr>
        <w:t>The scope of this research is to look into the applications and functionality of blockchain technology in the context of cryptocurrency and non-fungible tokens (NFTs). The study, which focuses on the Philippines, seeks to evaluate the use and influence of blockchain technology on cryptocurrencies, including issues such as creation, transactions, and storage. Furthermore, the research will look into the use of blockchain technology in the production, and ownership verification of NFTs, specifically in the Philippine market. The study intends to provide a full grasp of the practical implications and possible benefits of blockchain technology in the realms of Bitcoin and NFTs in the Philippines by delving into these areas.</w:t>
      </w:r>
    </w:p>
    <w:p w14:paraId="08C3FF9E"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62320632" w14:textId="77777777"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color w:val="000000"/>
          <w:sz w:val="20"/>
          <w:szCs w:val="20"/>
          <w:shd w:val="clear" w:color="auto" w:fill="FAF9F8"/>
        </w:rPr>
        <w:t xml:space="preserve">The focus remains on cryptocurrency and NFTs within the Philippines.  Therefore, it will not extensively analyze or compare the global blockchain landscape or international regulatory frameworks. While the study acknowledges the technical aspects of blockchain technology, it will not provide an in-depth analysis of the underlying technical protocols or algorithms employed by blockchain networks. Moreover, </w:t>
      </w:r>
      <w:proofErr w:type="gramStart"/>
      <w:r w:rsidRPr="00090163">
        <w:rPr>
          <w:rFonts w:ascii="Century Gothic" w:eastAsia="Times New Roman" w:hAnsi="Century Gothic" w:cs="Times New Roman"/>
          <w:color w:val="000000"/>
          <w:sz w:val="20"/>
          <w:szCs w:val="20"/>
          <w:shd w:val="clear" w:color="auto" w:fill="FAF9F8"/>
        </w:rPr>
        <w:t>It</w:t>
      </w:r>
      <w:proofErr w:type="gramEnd"/>
      <w:r w:rsidRPr="00090163">
        <w:rPr>
          <w:rFonts w:ascii="Century Gothic" w:eastAsia="Times New Roman" w:hAnsi="Century Gothic" w:cs="Times New Roman"/>
          <w:color w:val="000000"/>
          <w:sz w:val="20"/>
          <w:szCs w:val="20"/>
          <w:shd w:val="clear" w:color="auto" w:fill="FAF9F8"/>
        </w:rPr>
        <w:t xml:space="preserve"> is important to note that this study does not provide financial advice or investment recommendations. Instead, it should be regarded as a reference source for understanding blockchain technology and its application in the cryptocurrency and NFT domains. The study aims to present an objective analysis of the effectiveness and security factors of blockchain, offering insights into its potential advantages and limitations.</w:t>
      </w:r>
    </w:p>
    <w:p w14:paraId="1FAB0D29" w14:textId="77777777" w:rsidR="000604A9" w:rsidRPr="00AE68C9" w:rsidRDefault="000604A9" w:rsidP="00AE68C9">
      <w:pPr>
        <w:rPr>
          <w:rFonts w:ascii="Times New Roman" w:hAnsi="Times New Roman" w:cs="Times New Roman"/>
          <w:sz w:val="24"/>
          <w:szCs w:val="24"/>
        </w:rPr>
      </w:pPr>
    </w:p>
    <w:sectPr w:rsidR="000604A9" w:rsidRPr="00AE6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E1066"/>
    <w:multiLevelType w:val="hybridMultilevel"/>
    <w:tmpl w:val="73BA16DE"/>
    <w:lvl w:ilvl="0" w:tplc="C0982B38">
      <w:start w:val="2"/>
      <w:numFmt w:val="upperRoman"/>
      <w:lvlText w:val="%1."/>
      <w:lvlJc w:val="right"/>
      <w:pPr>
        <w:tabs>
          <w:tab w:val="num" w:pos="720"/>
        </w:tabs>
        <w:ind w:left="720" w:hanging="360"/>
      </w:pPr>
    </w:lvl>
    <w:lvl w:ilvl="1" w:tplc="57302854" w:tentative="1">
      <w:start w:val="1"/>
      <w:numFmt w:val="decimal"/>
      <w:lvlText w:val="%2."/>
      <w:lvlJc w:val="left"/>
      <w:pPr>
        <w:tabs>
          <w:tab w:val="num" w:pos="1440"/>
        </w:tabs>
        <w:ind w:left="1440" w:hanging="360"/>
      </w:pPr>
    </w:lvl>
    <w:lvl w:ilvl="2" w:tplc="ACBAD422" w:tentative="1">
      <w:start w:val="1"/>
      <w:numFmt w:val="decimal"/>
      <w:lvlText w:val="%3."/>
      <w:lvlJc w:val="left"/>
      <w:pPr>
        <w:tabs>
          <w:tab w:val="num" w:pos="2160"/>
        </w:tabs>
        <w:ind w:left="2160" w:hanging="360"/>
      </w:pPr>
    </w:lvl>
    <w:lvl w:ilvl="3" w:tplc="B972C3EE" w:tentative="1">
      <w:start w:val="1"/>
      <w:numFmt w:val="decimal"/>
      <w:lvlText w:val="%4."/>
      <w:lvlJc w:val="left"/>
      <w:pPr>
        <w:tabs>
          <w:tab w:val="num" w:pos="2880"/>
        </w:tabs>
        <w:ind w:left="2880" w:hanging="360"/>
      </w:pPr>
    </w:lvl>
    <w:lvl w:ilvl="4" w:tplc="081EC81E" w:tentative="1">
      <w:start w:val="1"/>
      <w:numFmt w:val="decimal"/>
      <w:lvlText w:val="%5."/>
      <w:lvlJc w:val="left"/>
      <w:pPr>
        <w:tabs>
          <w:tab w:val="num" w:pos="3600"/>
        </w:tabs>
        <w:ind w:left="3600" w:hanging="360"/>
      </w:pPr>
    </w:lvl>
    <w:lvl w:ilvl="5" w:tplc="C8CA9A00" w:tentative="1">
      <w:start w:val="1"/>
      <w:numFmt w:val="decimal"/>
      <w:lvlText w:val="%6."/>
      <w:lvlJc w:val="left"/>
      <w:pPr>
        <w:tabs>
          <w:tab w:val="num" w:pos="4320"/>
        </w:tabs>
        <w:ind w:left="4320" w:hanging="360"/>
      </w:pPr>
    </w:lvl>
    <w:lvl w:ilvl="6" w:tplc="59268C58" w:tentative="1">
      <w:start w:val="1"/>
      <w:numFmt w:val="decimal"/>
      <w:lvlText w:val="%7."/>
      <w:lvlJc w:val="left"/>
      <w:pPr>
        <w:tabs>
          <w:tab w:val="num" w:pos="5040"/>
        </w:tabs>
        <w:ind w:left="5040" w:hanging="360"/>
      </w:pPr>
    </w:lvl>
    <w:lvl w:ilvl="7" w:tplc="90DE4144" w:tentative="1">
      <w:start w:val="1"/>
      <w:numFmt w:val="decimal"/>
      <w:lvlText w:val="%8."/>
      <w:lvlJc w:val="left"/>
      <w:pPr>
        <w:tabs>
          <w:tab w:val="num" w:pos="5760"/>
        </w:tabs>
        <w:ind w:left="5760" w:hanging="360"/>
      </w:pPr>
    </w:lvl>
    <w:lvl w:ilvl="8" w:tplc="1B70D602" w:tentative="1">
      <w:start w:val="1"/>
      <w:numFmt w:val="decimal"/>
      <w:lvlText w:val="%9."/>
      <w:lvlJc w:val="left"/>
      <w:pPr>
        <w:tabs>
          <w:tab w:val="num" w:pos="6480"/>
        </w:tabs>
        <w:ind w:left="6480" w:hanging="360"/>
      </w:pPr>
    </w:lvl>
  </w:abstractNum>
  <w:abstractNum w:abstractNumId="1" w15:restartNumberingAfterBreak="0">
    <w:nsid w:val="0D720F37"/>
    <w:multiLevelType w:val="hybridMultilevel"/>
    <w:tmpl w:val="E14E08D0"/>
    <w:lvl w:ilvl="0" w:tplc="79B47C24">
      <w:start w:val="3"/>
      <w:numFmt w:val="lowerLetter"/>
      <w:lvlText w:val="%1."/>
      <w:lvlJc w:val="left"/>
      <w:pPr>
        <w:tabs>
          <w:tab w:val="num" w:pos="720"/>
        </w:tabs>
        <w:ind w:left="720" w:hanging="360"/>
      </w:pPr>
    </w:lvl>
    <w:lvl w:ilvl="1" w:tplc="CD3881F6" w:tentative="1">
      <w:start w:val="1"/>
      <w:numFmt w:val="decimal"/>
      <w:lvlText w:val="%2."/>
      <w:lvlJc w:val="left"/>
      <w:pPr>
        <w:tabs>
          <w:tab w:val="num" w:pos="1440"/>
        </w:tabs>
        <w:ind w:left="1440" w:hanging="360"/>
      </w:pPr>
    </w:lvl>
    <w:lvl w:ilvl="2" w:tplc="3D9CD888" w:tentative="1">
      <w:start w:val="1"/>
      <w:numFmt w:val="decimal"/>
      <w:lvlText w:val="%3."/>
      <w:lvlJc w:val="left"/>
      <w:pPr>
        <w:tabs>
          <w:tab w:val="num" w:pos="2160"/>
        </w:tabs>
        <w:ind w:left="2160" w:hanging="360"/>
      </w:pPr>
    </w:lvl>
    <w:lvl w:ilvl="3" w:tplc="623643A4" w:tentative="1">
      <w:start w:val="1"/>
      <w:numFmt w:val="decimal"/>
      <w:lvlText w:val="%4."/>
      <w:lvlJc w:val="left"/>
      <w:pPr>
        <w:tabs>
          <w:tab w:val="num" w:pos="2880"/>
        </w:tabs>
        <w:ind w:left="2880" w:hanging="360"/>
      </w:pPr>
    </w:lvl>
    <w:lvl w:ilvl="4" w:tplc="400C7034" w:tentative="1">
      <w:start w:val="1"/>
      <w:numFmt w:val="decimal"/>
      <w:lvlText w:val="%5."/>
      <w:lvlJc w:val="left"/>
      <w:pPr>
        <w:tabs>
          <w:tab w:val="num" w:pos="3600"/>
        </w:tabs>
        <w:ind w:left="3600" w:hanging="360"/>
      </w:pPr>
    </w:lvl>
    <w:lvl w:ilvl="5" w:tplc="046E4EF8" w:tentative="1">
      <w:start w:val="1"/>
      <w:numFmt w:val="decimal"/>
      <w:lvlText w:val="%6."/>
      <w:lvlJc w:val="left"/>
      <w:pPr>
        <w:tabs>
          <w:tab w:val="num" w:pos="4320"/>
        </w:tabs>
        <w:ind w:left="4320" w:hanging="360"/>
      </w:pPr>
    </w:lvl>
    <w:lvl w:ilvl="6" w:tplc="114E39EE" w:tentative="1">
      <w:start w:val="1"/>
      <w:numFmt w:val="decimal"/>
      <w:lvlText w:val="%7."/>
      <w:lvlJc w:val="left"/>
      <w:pPr>
        <w:tabs>
          <w:tab w:val="num" w:pos="5040"/>
        </w:tabs>
        <w:ind w:left="5040" w:hanging="360"/>
      </w:pPr>
    </w:lvl>
    <w:lvl w:ilvl="7" w:tplc="EE1E8C2E" w:tentative="1">
      <w:start w:val="1"/>
      <w:numFmt w:val="decimal"/>
      <w:lvlText w:val="%8."/>
      <w:lvlJc w:val="left"/>
      <w:pPr>
        <w:tabs>
          <w:tab w:val="num" w:pos="5760"/>
        </w:tabs>
        <w:ind w:left="5760" w:hanging="360"/>
      </w:pPr>
    </w:lvl>
    <w:lvl w:ilvl="8" w:tplc="450C3F5A" w:tentative="1">
      <w:start w:val="1"/>
      <w:numFmt w:val="decimal"/>
      <w:lvlText w:val="%9."/>
      <w:lvlJc w:val="left"/>
      <w:pPr>
        <w:tabs>
          <w:tab w:val="num" w:pos="6480"/>
        </w:tabs>
        <w:ind w:left="6480" w:hanging="360"/>
      </w:pPr>
    </w:lvl>
  </w:abstractNum>
  <w:abstractNum w:abstractNumId="2" w15:restartNumberingAfterBreak="0">
    <w:nsid w:val="13D75FD4"/>
    <w:multiLevelType w:val="multilevel"/>
    <w:tmpl w:val="34A89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282194"/>
    <w:multiLevelType w:val="hybridMultilevel"/>
    <w:tmpl w:val="AF1AE916"/>
    <w:lvl w:ilvl="0" w:tplc="75E44824">
      <w:start w:val="3"/>
      <w:numFmt w:val="lowerLetter"/>
      <w:lvlText w:val="%1."/>
      <w:lvlJc w:val="left"/>
      <w:pPr>
        <w:tabs>
          <w:tab w:val="num" w:pos="720"/>
        </w:tabs>
        <w:ind w:left="720" w:hanging="360"/>
      </w:pPr>
    </w:lvl>
    <w:lvl w:ilvl="1" w:tplc="E3C826D8" w:tentative="1">
      <w:start w:val="1"/>
      <w:numFmt w:val="decimal"/>
      <w:lvlText w:val="%2."/>
      <w:lvlJc w:val="left"/>
      <w:pPr>
        <w:tabs>
          <w:tab w:val="num" w:pos="1440"/>
        </w:tabs>
        <w:ind w:left="1440" w:hanging="360"/>
      </w:pPr>
    </w:lvl>
    <w:lvl w:ilvl="2" w:tplc="9C866528" w:tentative="1">
      <w:start w:val="1"/>
      <w:numFmt w:val="decimal"/>
      <w:lvlText w:val="%3."/>
      <w:lvlJc w:val="left"/>
      <w:pPr>
        <w:tabs>
          <w:tab w:val="num" w:pos="2160"/>
        </w:tabs>
        <w:ind w:left="2160" w:hanging="360"/>
      </w:pPr>
    </w:lvl>
    <w:lvl w:ilvl="3" w:tplc="2E40CF7A" w:tentative="1">
      <w:start w:val="1"/>
      <w:numFmt w:val="decimal"/>
      <w:lvlText w:val="%4."/>
      <w:lvlJc w:val="left"/>
      <w:pPr>
        <w:tabs>
          <w:tab w:val="num" w:pos="2880"/>
        </w:tabs>
        <w:ind w:left="2880" w:hanging="360"/>
      </w:pPr>
    </w:lvl>
    <w:lvl w:ilvl="4" w:tplc="39806C52" w:tentative="1">
      <w:start w:val="1"/>
      <w:numFmt w:val="decimal"/>
      <w:lvlText w:val="%5."/>
      <w:lvlJc w:val="left"/>
      <w:pPr>
        <w:tabs>
          <w:tab w:val="num" w:pos="3600"/>
        </w:tabs>
        <w:ind w:left="3600" w:hanging="360"/>
      </w:pPr>
    </w:lvl>
    <w:lvl w:ilvl="5" w:tplc="117ABC9C" w:tentative="1">
      <w:start w:val="1"/>
      <w:numFmt w:val="decimal"/>
      <w:lvlText w:val="%6."/>
      <w:lvlJc w:val="left"/>
      <w:pPr>
        <w:tabs>
          <w:tab w:val="num" w:pos="4320"/>
        </w:tabs>
        <w:ind w:left="4320" w:hanging="360"/>
      </w:pPr>
    </w:lvl>
    <w:lvl w:ilvl="6" w:tplc="51D01F3C" w:tentative="1">
      <w:start w:val="1"/>
      <w:numFmt w:val="decimal"/>
      <w:lvlText w:val="%7."/>
      <w:lvlJc w:val="left"/>
      <w:pPr>
        <w:tabs>
          <w:tab w:val="num" w:pos="5040"/>
        </w:tabs>
        <w:ind w:left="5040" w:hanging="360"/>
      </w:pPr>
    </w:lvl>
    <w:lvl w:ilvl="7" w:tplc="9BA23CDC" w:tentative="1">
      <w:start w:val="1"/>
      <w:numFmt w:val="decimal"/>
      <w:lvlText w:val="%8."/>
      <w:lvlJc w:val="left"/>
      <w:pPr>
        <w:tabs>
          <w:tab w:val="num" w:pos="5760"/>
        </w:tabs>
        <w:ind w:left="5760" w:hanging="360"/>
      </w:pPr>
    </w:lvl>
    <w:lvl w:ilvl="8" w:tplc="1C02CCAA" w:tentative="1">
      <w:start w:val="1"/>
      <w:numFmt w:val="decimal"/>
      <w:lvlText w:val="%9."/>
      <w:lvlJc w:val="left"/>
      <w:pPr>
        <w:tabs>
          <w:tab w:val="num" w:pos="6480"/>
        </w:tabs>
        <w:ind w:left="6480" w:hanging="360"/>
      </w:pPr>
    </w:lvl>
  </w:abstractNum>
  <w:abstractNum w:abstractNumId="4" w15:restartNumberingAfterBreak="0">
    <w:nsid w:val="24865570"/>
    <w:multiLevelType w:val="hybridMultilevel"/>
    <w:tmpl w:val="DF0EC554"/>
    <w:lvl w:ilvl="0" w:tplc="9E70AC96">
      <w:start w:val="2"/>
      <w:numFmt w:val="lowerLetter"/>
      <w:lvlText w:val="%1."/>
      <w:lvlJc w:val="left"/>
      <w:pPr>
        <w:tabs>
          <w:tab w:val="num" w:pos="720"/>
        </w:tabs>
        <w:ind w:left="720" w:hanging="360"/>
      </w:pPr>
    </w:lvl>
    <w:lvl w:ilvl="1" w:tplc="991C424C" w:tentative="1">
      <w:start w:val="1"/>
      <w:numFmt w:val="decimal"/>
      <w:lvlText w:val="%2."/>
      <w:lvlJc w:val="left"/>
      <w:pPr>
        <w:tabs>
          <w:tab w:val="num" w:pos="1440"/>
        </w:tabs>
        <w:ind w:left="1440" w:hanging="360"/>
      </w:pPr>
    </w:lvl>
    <w:lvl w:ilvl="2" w:tplc="CC1AAE80" w:tentative="1">
      <w:start w:val="1"/>
      <w:numFmt w:val="decimal"/>
      <w:lvlText w:val="%3."/>
      <w:lvlJc w:val="left"/>
      <w:pPr>
        <w:tabs>
          <w:tab w:val="num" w:pos="2160"/>
        </w:tabs>
        <w:ind w:left="2160" w:hanging="360"/>
      </w:pPr>
    </w:lvl>
    <w:lvl w:ilvl="3" w:tplc="F6DC0B32" w:tentative="1">
      <w:start w:val="1"/>
      <w:numFmt w:val="decimal"/>
      <w:lvlText w:val="%4."/>
      <w:lvlJc w:val="left"/>
      <w:pPr>
        <w:tabs>
          <w:tab w:val="num" w:pos="2880"/>
        </w:tabs>
        <w:ind w:left="2880" w:hanging="360"/>
      </w:pPr>
    </w:lvl>
    <w:lvl w:ilvl="4" w:tplc="EAC06FFE" w:tentative="1">
      <w:start w:val="1"/>
      <w:numFmt w:val="decimal"/>
      <w:lvlText w:val="%5."/>
      <w:lvlJc w:val="left"/>
      <w:pPr>
        <w:tabs>
          <w:tab w:val="num" w:pos="3600"/>
        </w:tabs>
        <w:ind w:left="3600" w:hanging="360"/>
      </w:pPr>
    </w:lvl>
    <w:lvl w:ilvl="5" w:tplc="E81C30D2" w:tentative="1">
      <w:start w:val="1"/>
      <w:numFmt w:val="decimal"/>
      <w:lvlText w:val="%6."/>
      <w:lvlJc w:val="left"/>
      <w:pPr>
        <w:tabs>
          <w:tab w:val="num" w:pos="4320"/>
        </w:tabs>
        <w:ind w:left="4320" w:hanging="360"/>
      </w:pPr>
    </w:lvl>
    <w:lvl w:ilvl="6" w:tplc="4F82B936" w:tentative="1">
      <w:start w:val="1"/>
      <w:numFmt w:val="decimal"/>
      <w:lvlText w:val="%7."/>
      <w:lvlJc w:val="left"/>
      <w:pPr>
        <w:tabs>
          <w:tab w:val="num" w:pos="5040"/>
        </w:tabs>
        <w:ind w:left="5040" w:hanging="360"/>
      </w:pPr>
    </w:lvl>
    <w:lvl w:ilvl="7" w:tplc="EBE06E10" w:tentative="1">
      <w:start w:val="1"/>
      <w:numFmt w:val="decimal"/>
      <w:lvlText w:val="%8."/>
      <w:lvlJc w:val="left"/>
      <w:pPr>
        <w:tabs>
          <w:tab w:val="num" w:pos="5760"/>
        </w:tabs>
        <w:ind w:left="5760" w:hanging="360"/>
      </w:pPr>
    </w:lvl>
    <w:lvl w:ilvl="8" w:tplc="D38AE88C" w:tentative="1">
      <w:start w:val="1"/>
      <w:numFmt w:val="decimal"/>
      <w:lvlText w:val="%9."/>
      <w:lvlJc w:val="left"/>
      <w:pPr>
        <w:tabs>
          <w:tab w:val="num" w:pos="6480"/>
        </w:tabs>
        <w:ind w:left="6480" w:hanging="360"/>
      </w:pPr>
    </w:lvl>
  </w:abstractNum>
  <w:abstractNum w:abstractNumId="5" w15:restartNumberingAfterBreak="0">
    <w:nsid w:val="2694325E"/>
    <w:multiLevelType w:val="hybridMultilevel"/>
    <w:tmpl w:val="DE54C0D4"/>
    <w:lvl w:ilvl="0" w:tplc="3AF4EF9E">
      <w:start w:val="2"/>
      <w:numFmt w:val="lowerLetter"/>
      <w:lvlText w:val="%1."/>
      <w:lvlJc w:val="left"/>
      <w:pPr>
        <w:tabs>
          <w:tab w:val="num" w:pos="720"/>
        </w:tabs>
        <w:ind w:left="720" w:hanging="360"/>
      </w:pPr>
    </w:lvl>
    <w:lvl w:ilvl="1" w:tplc="34120240" w:tentative="1">
      <w:start w:val="1"/>
      <w:numFmt w:val="decimal"/>
      <w:lvlText w:val="%2."/>
      <w:lvlJc w:val="left"/>
      <w:pPr>
        <w:tabs>
          <w:tab w:val="num" w:pos="1440"/>
        </w:tabs>
        <w:ind w:left="1440" w:hanging="360"/>
      </w:pPr>
    </w:lvl>
    <w:lvl w:ilvl="2" w:tplc="9956E262" w:tentative="1">
      <w:start w:val="1"/>
      <w:numFmt w:val="decimal"/>
      <w:lvlText w:val="%3."/>
      <w:lvlJc w:val="left"/>
      <w:pPr>
        <w:tabs>
          <w:tab w:val="num" w:pos="2160"/>
        </w:tabs>
        <w:ind w:left="2160" w:hanging="360"/>
      </w:pPr>
    </w:lvl>
    <w:lvl w:ilvl="3" w:tplc="523E9332" w:tentative="1">
      <w:start w:val="1"/>
      <w:numFmt w:val="decimal"/>
      <w:lvlText w:val="%4."/>
      <w:lvlJc w:val="left"/>
      <w:pPr>
        <w:tabs>
          <w:tab w:val="num" w:pos="2880"/>
        </w:tabs>
        <w:ind w:left="2880" w:hanging="360"/>
      </w:pPr>
    </w:lvl>
    <w:lvl w:ilvl="4" w:tplc="82124B46" w:tentative="1">
      <w:start w:val="1"/>
      <w:numFmt w:val="decimal"/>
      <w:lvlText w:val="%5."/>
      <w:lvlJc w:val="left"/>
      <w:pPr>
        <w:tabs>
          <w:tab w:val="num" w:pos="3600"/>
        </w:tabs>
        <w:ind w:left="3600" w:hanging="360"/>
      </w:pPr>
    </w:lvl>
    <w:lvl w:ilvl="5" w:tplc="3B84ABE8" w:tentative="1">
      <w:start w:val="1"/>
      <w:numFmt w:val="decimal"/>
      <w:lvlText w:val="%6."/>
      <w:lvlJc w:val="left"/>
      <w:pPr>
        <w:tabs>
          <w:tab w:val="num" w:pos="4320"/>
        </w:tabs>
        <w:ind w:left="4320" w:hanging="360"/>
      </w:pPr>
    </w:lvl>
    <w:lvl w:ilvl="6" w:tplc="7F14B3DE" w:tentative="1">
      <w:start w:val="1"/>
      <w:numFmt w:val="decimal"/>
      <w:lvlText w:val="%7."/>
      <w:lvlJc w:val="left"/>
      <w:pPr>
        <w:tabs>
          <w:tab w:val="num" w:pos="5040"/>
        </w:tabs>
        <w:ind w:left="5040" w:hanging="360"/>
      </w:pPr>
    </w:lvl>
    <w:lvl w:ilvl="7" w:tplc="ED06AF72" w:tentative="1">
      <w:start w:val="1"/>
      <w:numFmt w:val="decimal"/>
      <w:lvlText w:val="%8."/>
      <w:lvlJc w:val="left"/>
      <w:pPr>
        <w:tabs>
          <w:tab w:val="num" w:pos="5760"/>
        </w:tabs>
        <w:ind w:left="5760" w:hanging="360"/>
      </w:pPr>
    </w:lvl>
    <w:lvl w:ilvl="8" w:tplc="32C03F20" w:tentative="1">
      <w:start w:val="1"/>
      <w:numFmt w:val="decimal"/>
      <w:lvlText w:val="%9."/>
      <w:lvlJc w:val="left"/>
      <w:pPr>
        <w:tabs>
          <w:tab w:val="num" w:pos="6480"/>
        </w:tabs>
        <w:ind w:left="6480" w:hanging="360"/>
      </w:pPr>
    </w:lvl>
  </w:abstractNum>
  <w:abstractNum w:abstractNumId="6" w15:restartNumberingAfterBreak="0">
    <w:nsid w:val="42B30144"/>
    <w:multiLevelType w:val="hybridMultilevel"/>
    <w:tmpl w:val="9C8A0006"/>
    <w:lvl w:ilvl="0" w:tplc="1D5CCAFC">
      <w:start w:val="3"/>
      <w:numFmt w:val="upperRoman"/>
      <w:lvlText w:val="%1."/>
      <w:lvlJc w:val="right"/>
      <w:pPr>
        <w:tabs>
          <w:tab w:val="num" w:pos="720"/>
        </w:tabs>
        <w:ind w:left="720" w:hanging="360"/>
      </w:pPr>
    </w:lvl>
    <w:lvl w:ilvl="1" w:tplc="A30684B0" w:tentative="1">
      <w:start w:val="1"/>
      <w:numFmt w:val="decimal"/>
      <w:lvlText w:val="%2."/>
      <w:lvlJc w:val="left"/>
      <w:pPr>
        <w:tabs>
          <w:tab w:val="num" w:pos="1440"/>
        </w:tabs>
        <w:ind w:left="1440" w:hanging="360"/>
      </w:pPr>
    </w:lvl>
    <w:lvl w:ilvl="2" w:tplc="D668EF90" w:tentative="1">
      <w:start w:val="1"/>
      <w:numFmt w:val="decimal"/>
      <w:lvlText w:val="%3."/>
      <w:lvlJc w:val="left"/>
      <w:pPr>
        <w:tabs>
          <w:tab w:val="num" w:pos="2160"/>
        </w:tabs>
        <w:ind w:left="2160" w:hanging="360"/>
      </w:pPr>
    </w:lvl>
    <w:lvl w:ilvl="3" w:tplc="0E4845CE" w:tentative="1">
      <w:start w:val="1"/>
      <w:numFmt w:val="decimal"/>
      <w:lvlText w:val="%4."/>
      <w:lvlJc w:val="left"/>
      <w:pPr>
        <w:tabs>
          <w:tab w:val="num" w:pos="2880"/>
        </w:tabs>
        <w:ind w:left="2880" w:hanging="360"/>
      </w:pPr>
    </w:lvl>
    <w:lvl w:ilvl="4" w:tplc="5322D0A2" w:tentative="1">
      <w:start w:val="1"/>
      <w:numFmt w:val="decimal"/>
      <w:lvlText w:val="%5."/>
      <w:lvlJc w:val="left"/>
      <w:pPr>
        <w:tabs>
          <w:tab w:val="num" w:pos="3600"/>
        </w:tabs>
        <w:ind w:left="3600" w:hanging="360"/>
      </w:pPr>
    </w:lvl>
    <w:lvl w:ilvl="5" w:tplc="70F85E90" w:tentative="1">
      <w:start w:val="1"/>
      <w:numFmt w:val="decimal"/>
      <w:lvlText w:val="%6."/>
      <w:lvlJc w:val="left"/>
      <w:pPr>
        <w:tabs>
          <w:tab w:val="num" w:pos="4320"/>
        </w:tabs>
        <w:ind w:left="4320" w:hanging="360"/>
      </w:pPr>
    </w:lvl>
    <w:lvl w:ilvl="6" w:tplc="3FA63C40" w:tentative="1">
      <w:start w:val="1"/>
      <w:numFmt w:val="decimal"/>
      <w:lvlText w:val="%7."/>
      <w:lvlJc w:val="left"/>
      <w:pPr>
        <w:tabs>
          <w:tab w:val="num" w:pos="5040"/>
        </w:tabs>
        <w:ind w:left="5040" w:hanging="360"/>
      </w:pPr>
    </w:lvl>
    <w:lvl w:ilvl="7" w:tplc="F49C965E" w:tentative="1">
      <w:start w:val="1"/>
      <w:numFmt w:val="decimal"/>
      <w:lvlText w:val="%8."/>
      <w:lvlJc w:val="left"/>
      <w:pPr>
        <w:tabs>
          <w:tab w:val="num" w:pos="5760"/>
        </w:tabs>
        <w:ind w:left="5760" w:hanging="360"/>
      </w:pPr>
    </w:lvl>
    <w:lvl w:ilvl="8" w:tplc="1CCE4F46" w:tentative="1">
      <w:start w:val="1"/>
      <w:numFmt w:val="decimal"/>
      <w:lvlText w:val="%9."/>
      <w:lvlJc w:val="left"/>
      <w:pPr>
        <w:tabs>
          <w:tab w:val="num" w:pos="6480"/>
        </w:tabs>
        <w:ind w:left="6480" w:hanging="360"/>
      </w:pPr>
    </w:lvl>
  </w:abstractNum>
  <w:abstractNum w:abstractNumId="7" w15:restartNumberingAfterBreak="0">
    <w:nsid w:val="44233E6A"/>
    <w:multiLevelType w:val="multilevel"/>
    <w:tmpl w:val="4BF6A0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E224F1"/>
    <w:multiLevelType w:val="multilevel"/>
    <w:tmpl w:val="D4CE7A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900967"/>
    <w:multiLevelType w:val="multilevel"/>
    <w:tmpl w:val="DCEA90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7E613F"/>
    <w:multiLevelType w:val="multilevel"/>
    <w:tmpl w:val="0C407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3501AB"/>
    <w:multiLevelType w:val="multilevel"/>
    <w:tmpl w:val="75162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2746AB"/>
    <w:multiLevelType w:val="multilevel"/>
    <w:tmpl w:val="9D08C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936377"/>
    <w:multiLevelType w:val="multilevel"/>
    <w:tmpl w:val="3D46F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DB1591"/>
    <w:multiLevelType w:val="hybridMultilevel"/>
    <w:tmpl w:val="203041B2"/>
    <w:lvl w:ilvl="0" w:tplc="C7F23C4E">
      <w:start w:val="2"/>
      <w:numFmt w:val="upperRoman"/>
      <w:lvlText w:val="%1."/>
      <w:lvlJc w:val="right"/>
      <w:pPr>
        <w:tabs>
          <w:tab w:val="num" w:pos="720"/>
        </w:tabs>
        <w:ind w:left="720" w:hanging="360"/>
      </w:pPr>
    </w:lvl>
    <w:lvl w:ilvl="1" w:tplc="D59EA264" w:tentative="1">
      <w:start w:val="1"/>
      <w:numFmt w:val="decimal"/>
      <w:lvlText w:val="%2."/>
      <w:lvlJc w:val="left"/>
      <w:pPr>
        <w:tabs>
          <w:tab w:val="num" w:pos="1440"/>
        </w:tabs>
        <w:ind w:left="1440" w:hanging="360"/>
      </w:pPr>
    </w:lvl>
    <w:lvl w:ilvl="2" w:tplc="60564CDA" w:tentative="1">
      <w:start w:val="1"/>
      <w:numFmt w:val="decimal"/>
      <w:lvlText w:val="%3."/>
      <w:lvlJc w:val="left"/>
      <w:pPr>
        <w:tabs>
          <w:tab w:val="num" w:pos="2160"/>
        </w:tabs>
        <w:ind w:left="2160" w:hanging="360"/>
      </w:pPr>
    </w:lvl>
    <w:lvl w:ilvl="3" w:tplc="CD6C663A" w:tentative="1">
      <w:start w:val="1"/>
      <w:numFmt w:val="decimal"/>
      <w:lvlText w:val="%4."/>
      <w:lvlJc w:val="left"/>
      <w:pPr>
        <w:tabs>
          <w:tab w:val="num" w:pos="2880"/>
        </w:tabs>
        <w:ind w:left="2880" w:hanging="360"/>
      </w:pPr>
    </w:lvl>
    <w:lvl w:ilvl="4" w:tplc="41BAF048" w:tentative="1">
      <w:start w:val="1"/>
      <w:numFmt w:val="decimal"/>
      <w:lvlText w:val="%5."/>
      <w:lvlJc w:val="left"/>
      <w:pPr>
        <w:tabs>
          <w:tab w:val="num" w:pos="3600"/>
        </w:tabs>
        <w:ind w:left="3600" w:hanging="360"/>
      </w:pPr>
    </w:lvl>
    <w:lvl w:ilvl="5" w:tplc="8C38C0DC" w:tentative="1">
      <w:start w:val="1"/>
      <w:numFmt w:val="decimal"/>
      <w:lvlText w:val="%6."/>
      <w:lvlJc w:val="left"/>
      <w:pPr>
        <w:tabs>
          <w:tab w:val="num" w:pos="4320"/>
        </w:tabs>
        <w:ind w:left="4320" w:hanging="360"/>
      </w:pPr>
    </w:lvl>
    <w:lvl w:ilvl="6" w:tplc="3A9AAB6C" w:tentative="1">
      <w:start w:val="1"/>
      <w:numFmt w:val="decimal"/>
      <w:lvlText w:val="%7."/>
      <w:lvlJc w:val="left"/>
      <w:pPr>
        <w:tabs>
          <w:tab w:val="num" w:pos="5040"/>
        </w:tabs>
        <w:ind w:left="5040" w:hanging="360"/>
      </w:pPr>
    </w:lvl>
    <w:lvl w:ilvl="7" w:tplc="F71A69BC" w:tentative="1">
      <w:start w:val="1"/>
      <w:numFmt w:val="decimal"/>
      <w:lvlText w:val="%8."/>
      <w:lvlJc w:val="left"/>
      <w:pPr>
        <w:tabs>
          <w:tab w:val="num" w:pos="5760"/>
        </w:tabs>
        <w:ind w:left="5760" w:hanging="360"/>
      </w:pPr>
    </w:lvl>
    <w:lvl w:ilvl="8" w:tplc="D85E4D90" w:tentative="1">
      <w:start w:val="1"/>
      <w:numFmt w:val="decimal"/>
      <w:lvlText w:val="%9."/>
      <w:lvlJc w:val="left"/>
      <w:pPr>
        <w:tabs>
          <w:tab w:val="num" w:pos="6480"/>
        </w:tabs>
        <w:ind w:left="6480" w:hanging="360"/>
      </w:pPr>
    </w:lvl>
  </w:abstractNum>
  <w:abstractNum w:abstractNumId="15" w15:restartNumberingAfterBreak="0">
    <w:nsid w:val="7B053BA1"/>
    <w:multiLevelType w:val="multilevel"/>
    <w:tmpl w:val="7D28C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lvlOverride w:ilvl="0">
      <w:lvl w:ilvl="0">
        <w:numFmt w:val="upperRoman"/>
        <w:lvlText w:val="%1."/>
        <w:lvlJc w:val="right"/>
      </w:lvl>
    </w:lvlOverride>
  </w:num>
  <w:num w:numId="2">
    <w:abstractNumId w:val="0"/>
  </w:num>
  <w:num w:numId="3">
    <w:abstractNumId w:val="12"/>
    <w:lvlOverride w:ilvl="0">
      <w:lvl w:ilvl="0">
        <w:numFmt w:val="upperRoman"/>
        <w:lvlText w:val="%1."/>
        <w:lvlJc w:val="right"/>
      </w:lvl>
    </w:lvlOverride>
  </w:num>
  <w:num w:numId="4">
    <w:abstractNumId w:val="14"/>
  </w:num>
  <w:num w:numId="5">
    <w:abstractNumId w:val="6"/>
  </w:num>
  <w:num w:numId="6">
    <w:abstractNumId w:val="11"/>
    <w:lvlOverride w:ilvl="0">
      <w:lvl w:ilvl="0">
        <w:numFmt w:val="lowerLetter"/>
        <w:lvlText w:val="%1."/>
        <w:lvlJc w:val="left"/>
      </w:lvl>
    </w:lvlOverride>
  </w:num>
  <w:num w:numId="7">
    <w:abstractNumId w:val="5"/>
  </w:num>
  <w:num w:numId="8">
    <w:abstractNumId w:val="1"/>
  </w:num>
  <w:num w:numId="9">
    <w:abstractNumId w:val="13"/>
    <w:lvlOverride w:ilvl="0">
      <w:lvl w:ilvl="0">
        <w:numFmt w:val="lowerLetter"/>
        <w:lvlText w:val="%1."/>
        <w:lvlJc w:val="left"/>
      </w:lvl>
    </w:lvlOverride>
  </w:num>
  <w:num w:numId="10">
    <w:abstractNumId w:val="4"/>
  </w:num>
  <w:num w:numId="11">
    <w:abstractNumId w:val="3"/>
  </w:num>
  <w:num w:numId="12">
    <w:abstractNumId w:val="10"/>
  </w:num>
  <w:num w:numId="13">
    <w:abstractNumId w:val="7"/>
    <w:lvlOverride w:ilvl="0">
      <w:lvl w:ilvl="0">
        <w:numFmt w:val="decimal"/>
        <w:lvlText w:val="%1."/>
        <w:lvlJc w:val="left"/>
      </w:lvl>
    </w:lvlOverride>
  </w:num>
  <w:num w:numId="14">
    <w:abstractNumId w:val="9"/>
    <w:lvlOverride w:ilvl="0">
      <w:lvl w:ilvl="0">
        <w:numFmt w:val="decimal"/>
        <w:lvlText w:val="%1."/>
        <w:lvlJc w:val="left"/>
      </w:lvl>
    </w:lvlOverride>
  </w:num>
  <w:num w:numId="15">
    <w:abstractNumId w:val="8"/>
    <w:lvlOverride w:ilvl="0">
      <w:lvl w:ilvl="0">
        <w:numFmt w:val="decimal"/>
        <w:lvlText w:val="%1."/>
        <w:lvlJc w:val="left"/>
      </w:lvl>
    </w:lvlOverride>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4A9"/>
    <w:rsid w:val="000604A9"/>
    <w:rsid w:val="00090163"/>
    <w:rsid w:val="00AE68C9"/>
    <w:rsid w:val="00C97A94"/>
    <w:rsid w:val="00E702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4ADBD"/>
  <w15:chartTrackingRefBased/>
  <w15:docId w15:val="{41EFDD24-C9E7-4859-AE36-8D7B0171A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68C9"/>
    <w:pPr>
      <w:spacing w:before="100" w:beforeAutospacing="1" w:after="100" w:afterAutospacing="1" w:line="240" w:lineRule="auto"/>
    </w:pPr>
    <w:rPr>
      <w:rFonts w:ascii="Times New Roman" w:eastAsia="Times New Roman" w:hAnsi="Times New Roman" w:cs="Times New Roman"/>
      <w:sz w:val="24"/>
      <w:szCs w:val="24"/>
      <w:lang w:val="en-PH" w:eastAsia="ja-JP"/>
    </w:rPr>
  </w:style>
  <w:style w:type="character" w:customStyle="1" w:styleId="apple-tab-span">
    <w:name w:val="apple-tab-span"/>
    <w:basedOn w:val="DefaultParagraphFont"/>
    <w:rsid w:val="00AE68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991053">
      <w:bodyDiv w:val="1"/>
      <w:marLeft w:val="0"/>
      <w:marRight w:val="0"/>
      <w:marTop w:val="0"/>
      <w:marBottom w:val="0"/>
      <w:divBdr>
        <w:top w:val="none" w:sz="0" w:space="0" w:color="auto"/>
        <w:left w:val="none" w:sz="0" w:space="0" w:color="auto"/>
        <w:bottom w:val="none" w:sz="0" w:space="0" w:color="auto"/>
        <w:right w:val="none" w:sz="0" w:space="0" w:color="auto"/>
      </w:divBdr>
    </w:div>
    <w:div w:id="628626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10</Pages>
  <Words>2928</Words>
  <Characters>16691</Characters>
  <Application>Microsoft Office Word</Application>
  <DocSecurity>0</DocSecurity>
  <Lines>139</Lines>
  <Paragraphs>39</Paragraphs>
  <ScaleCrop>false</ScaleCrop>
  <Company/>
  <LinksUpToDate>false</LinksUpToDate>
  <CharactersWithSpaces>19580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Abbegail Leonen</dc:creator>
  <cp:keywords/>
  <dc:description/>
  <cp:lastModifiedBy>Abbegail Leonen</cp:lastModifiedBy>
  <cp:revision>5</cp:revision>
  <dcterms:created xsi:type="dcterms:W3CDTF">2023-06-26T14:26:00Z</dcterms:created>
  <dcterms:modified xsi:type="dcterms:W3CDTF">2023-06-28T07:03:00Z</dcterms:modified>
</cp:coreProperties>
</file>