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F67197" w14:paraId="57AE2EAD" wp14:textId="7379249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bookmarkStart w:name="_GoBack" w:id="0"/>
      <w:bookmarkEnd w:id="0"/>
      <w:r w:rsidRPr="2FF67197" w:rsidR="2FF671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Methods </w:t>
      </w:r>
    </w:p>
    <w:p xmlns:wp14="http://schemas.microsoft.com/office/word/2010/wordml" w14:paraId="0E3E2D6B" wp14:textId="0B77C1CB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xmlns:wp14="http://schemas.microsoft.com/office/word/2010/wordml" w:rsidP="2FF67197" w14:paraId="0A80163E" wp14:textId="72DB8D15">
      <w:p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</w:pPr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Data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selection</w:t>
      </w:r>
      <w:proofErr w:type="spellEnd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and curve-fitting </w:t>
      </w:r>
    </w:p>
    <w:p xmlns:wp14="http://schemas.microsoft.com/office/word/2010/wordml" w14:paraId="0C565F4F" wp14:textId="6702DA3B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All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grasses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exotic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native, annual,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perennial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)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were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at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first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combined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into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separate variable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which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call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'total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cover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'. The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set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variables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consisting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small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medium and large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seedlings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well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canopy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cover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call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'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growth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'.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proceed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our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analysis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first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tested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whether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a)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growth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would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differ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after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almost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two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years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(Winter 2006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Autumn 2007) and b)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there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was a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general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relationship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between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grasses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presence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(Fig. 1).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When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both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showed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true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generated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dataset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that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included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grasses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data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from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Winter 2006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well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growth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data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from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Autumn 2007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because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were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interested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how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initial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cover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would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affect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growth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later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Since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on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plot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-level,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there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was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often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zero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decided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group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summarize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data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property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level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In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this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data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set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also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split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up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exotic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(annual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perennial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) and native (annual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perennial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)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cover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Next,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visually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explored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all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combinations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cover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(total,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exotic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native)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all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combinations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growth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canopy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small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medium and large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seedlings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).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Since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only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exotic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grasses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showed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consistent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effect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growth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all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seedling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sizes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behaved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comparably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went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detailed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analysis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curve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fitting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canopy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all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seedlings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vs.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exotic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cover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depicted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Fig. 2).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curve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fitting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non-linear least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square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method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nls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()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function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R),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chose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exponential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decay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equation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shape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* </w:t>
      </w:r>
      <w:proofErr w:type="gram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e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vertAlign w:val="superscript"/>
          <w:lang w:val="de-DE"/>
        </w:rPr>
        <w:t>(</w:t>
      </w:r>
      <w:proofErr w:type="gramEnd"/>
      <w:r w:rsidRPr="2FF67197" w:rsidR="2FF67197">
        <w:rPr>
          <w:rFonts w:ascii="Calibri" w:hAnsi="Calibri" w:eastAsia="Calibri" w:cs="Calibri"/>
          <w:noProof w:val="0"/>
          <w:sz w:val="22"/>
          <w:szCs w:val="22"/>
          <w:vertAlign w:val="superscript"/>
          <w:lang w:val="de-DE"/>
        </w:rPr>
        <w:t>-b * x)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Pearson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correlation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was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used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assess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relationship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fitted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vs.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observed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values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Analysis was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done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R,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version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3.5.1 (R Core Team, 2019)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packages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tidyverse</w:t>
      </w:r>
      <w:proofErr w:type="spellEnd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Wickham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et al., 2019),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gridExtra</w:t>
      </w:r>
      <w:proofErr w:type="spellEnd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Auguie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2017) and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ggpubr</w:t>
      </w:r>
      <w:proofErr w:type="spellEnd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Kassambara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2020). </w:t>
      </w:r>
    </w:p>
    <w:p xmlns:wp14="http://schemas.microsoft.com/office/word/2010/wordml" w14:paraId="4C1A9842" wp14:textId="58E3E153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xmlns:wp14="http://schemas.microsoft.com/office/word/2010/wordml" w14:paraId="4A74C3D5" wp14:textId="12809E1E"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Confounding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effects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xmlns:wp14="http://schemas.microsoft.com/office/word/2010/wordml" w14:paraId="47845709" wp14:textId="20126BF9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After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testing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effects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exotic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cover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seedling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establishment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tested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influence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factors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exotic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sum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annual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perennial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exotic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).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Therefore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first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linear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model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stepwise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regression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both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directions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) was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conducted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exotic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select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best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model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predictors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based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lowest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AIC. Prior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conducting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stepwise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regression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all, variables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regarding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sampling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design 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SurveyID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Property, Quadrat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no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., Date)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geographic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information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Easting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Northing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Aspect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Landscape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position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)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were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excluded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predictors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because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being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non-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numeric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The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remaining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variables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were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checked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auto-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correlation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using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pearsons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correlation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cut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-off pearsons-R² &gt; 0.7) and linear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dependency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As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predictor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variables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full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model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used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bare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ground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litter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moss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&amp;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lichen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and, rock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cover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distance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eucalyptus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canopy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, PET, Valley-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bottom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flatness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index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K, Th and, U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concentration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solar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radiation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January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July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shrub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exotic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grass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cover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without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any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interaction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term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As null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model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used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response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~ 1. The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selected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variables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stepwise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regression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were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bare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ground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litter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moss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&amp;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lichen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and, rock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cover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PET, solar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radiation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July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, Valley-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bottom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flatness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index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U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concentration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These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parameters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have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been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used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build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linear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mixed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effect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model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Season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additional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fixed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effect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Quadrat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number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nested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Property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random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effect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(~1 | Property / Quadrat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number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). Due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violation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variance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homoscedasticity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exponential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variance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structure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was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added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bare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ground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litter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moss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&amp;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lichen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and, rock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cover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these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parameters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include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numerous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zero-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observations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inflated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variance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Analysis was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done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using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R,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version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3.6.2(R Core Team, 2019)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packages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tidyverse</w:t>
      </w:r>
      <w:proofErr w:type="spellEnd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Wickham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et al., 2019),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Hmisc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Harrell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et al., 2008),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plm</w:t>
      </w:r>
      <w:proofErr w:type="spellEnd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(Croissant &amp;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Millo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2008),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caret</w:t>
      </w:r>
      <w:proofErr w:type="spellEnd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(Kuhn et al., 2020), </w:t>
      </w:r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MASS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(Venables &amp; Ripley, 1999),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lmtest</w:t>
      </w:r>
      <w:proofErr w:type="spellEnd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Zeileis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&amp;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Hothorn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2002),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nlme</w:t>
      </w:r>
      <w:proofErr w:type="spellEnd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(Pinheiro et al., 2019),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predictmeans</w:t>
      </w:r>
      <w:proofErr w:type="spellEnd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(Luo et al., 2014) and </w:t>
      </w:r>
      <w:proofErr w:type="spellStart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MuMIn</w:t>
      </w:r>
      <w:proofErr w:type="spellEnd"/>
      <w:r w:rsidRPr="2FF67197" w:rsidR="2FF6719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(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Bartoń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2020). </w:t>
      </w:r>
    </w:p>
    <w:p xmlns:wp14="http://schemas.microsoft.com/office/word/2010/wordml" w14:paraId="5E93BDB2" wp14:textId="10187352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 </w:t>
      </w:r>
    </w:p>
    <w:p xmlns:wp14="http://schemas.microsoft.com/office/word/2010/wordml" w:rsidP="2FF67197" w14:paraId="07996C8C" wp14:textId="5671ACC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proofErr w:type="spellStart"/>
      <w:r w:rsidRPr="2FF67197" w:rsidR="2FF671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Bibliography</w:t>
      </w:r>
      <w:proofErr w:type="spellEnd"/>
      <w:r w:rsidRPr="2FF67197" w:rsidR="2FF671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 </w:t>
      </w:r>
    </w:p>
    <w:p xmlns:wp14="http://schemas.microsoft.com/office/word/2010/wordml" w14:paraId="62D7A314" wp14:textId="569E539C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xmlns:wp14="http://schemas.microsoft.com/office/word/2010/wordml" w14:paraId="0B84E75B" wp14:textId="20CD9C9B"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Auguie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B. (2017).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gridExtra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: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Miscellaneous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Functions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"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Grid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" Graphics. 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package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version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2.3. </w:t>
      </w:r>
      <w:hyperlink r:id="R124632d3ec3c42e1">
        <w:r w:rsidRPr="2FF67197" w:rsidR="2FF6719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https://CRAN.R-project.org/package=gridExtra</w:t>
        </w:r>
      </w:hyperlink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xmlns:wp14="http://schemas.microsoft.com/office/word/2010/wordml" w14:paraId="00AB2BFF" wp14:textId="1D9D12C6"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Bartoń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K. (2020).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MuMIn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: Multi-Model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Inference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package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version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1.43. 17. </w:t>
      </w:r>
    </w:p>
    <w:p xmlns:wp14="http://schemas.microsoft.com/office/word/2010/wordml" w14:paraId="61419D7F" wp14:textId="79D7A4B4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Croissant, Y., &amp;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Millo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G. (2008). Panel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data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econometrics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R: The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plm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package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Journal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Statistical Software, 27(2), 1–43. </w:t>
      </w:r>
      <w:hyperlink r:id="Rac6f1bc017584569">
        <w:r w:rsidRPr="2FF67197" w:rsidR="2FF6719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https://doi.org/10.18637/jss.v027.i02</w:t>
        </w:r>
      </w:hyperlink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xmlns:wp14="http://schemas.microsoft.com/office/word/2010/wordml" w14:paraId="5A006015" wp14:textId="0E6DD4B3"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Harrell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F. E., Dupont, C., &amp;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others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(2008).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Hmisc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: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harrell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miscellaneous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R Package Version, 3(2). </w:t>
      </w:r>
    </w:p>
    <w:p xmlns:wp14="http://schemas.microsoft.com/office/word/2010/wordml" w:rsidP="2FF67197" w14:paraId="674FB5DA" wp14:textId="0F2A3B12">
      <w:pPr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Kassambara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A. (2020).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ggpubr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: 'ggplot2'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Based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Publication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Ready Plots. 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package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version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0.2.5. </w:t>
      </w:r>
      <w:hyperlink r:id="R40872bc6a47c4909">
        <w:r w:rsidRPr="2FF67197" w:rsidR="2FF6719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https://CRAN.R-project.org/package=ggpubr</w:t>
        </w:r>
      </w:hyperlink>
    </w:p>
    <w:p xmlns:wp14="http://schemas.microsoft.com/office/word/2010/wordml" w14:paraId="263A5FC7" wp14:textId="44042EFE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Kuhn, M., Wing, J., Weston, S., Williams, A.,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Keefer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C., Engelhardt, A., Cooper, T., Mayer, Z.,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Kenkel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B., Team, R. C., &amp;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others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. (2020). Package ‘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caret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.’ The R Journal. </w:t>
      </w:r>
    </w:p>
    <w:p xmlns:wp14="http://schemas.microsoft.com/office/word/2010/wordml" w14:paraId="0F3BF8BF" wp14:textId="013F55D9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Luo, D.,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Ganesh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S., &amp;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Koolaard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J. (2014).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predictmeans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: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Calculate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predicted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means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linear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models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R: A Language and Environment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Statistical Computing. R Core Team (Eds.). 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Foundation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Statistical Computing, Vienna, Austria. </w:t>
      </w:r>
    </w:p>
    <w:p xmlns:wp14="http://schemas.microsoft.com/office/word/2010/wordml" w14:paraId="4894C9C6" wp14:textId="631AA846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Pinheiro, J., Bates, D.,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DebRoy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S., Sarkar, D., Team, R. C., &amp;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others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(2019).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nlme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: Linear and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Nonlinear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Mixed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Effects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Models. R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package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version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3.1-140. </w:t>
      </w:r>
    </w:p>
    <w:p xmlns:wp14="http://schemas.microsoft.com/office/word/2010/wordml" w14:paraId="2F88DD03" wp14:textId="62298338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R Core Team. (2019). R: A Language and Environment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for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Statistical Computing. </w:t>
      </w:r>
      <w:hyperlink r:id="Re2b1aa8ecdb94803">
        <w:r w:rsidRPr="2FF67197" w:rsidR="2FF6719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https://www.r-project.org/</w:t>
        </w:r>
      </w:hyperlink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xmlns:wp14="http://schemas.microsoft.com/office/word/2010/wordml" w14:paraId="110012EA" wp14:textId="1E6C34CC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Venables, W. N., &amp; Ripley, B. D. (1999).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Statistics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Complements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gram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Modern</w:t>
      </w:r>
      <w:proofErr w:type="gram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Applied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Statistics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S-Plus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by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In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Compare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Journal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Comparative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Education. </w:t>
      </w:r>
    </w:p>
    <w:p xmlns:wp14="http://schemas.microsoft.com/office/word/2010/wordml" w14:paraId="55D463F7" wp14:textId="4FDEB1A9"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Wickham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H.,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Averick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M., Bryan, J., Chang, W., McGowan, L., François, R.,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Grolemund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G., Hayes, A., Henry, L., Hester, J., Kuhn, M., Pedersen, T., Miller, E., Bache, S., Müller, K.,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Ooms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J., Robinson, D., Seidel, D.,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Spinu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V., …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Yutani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H. (2019). Welcome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Tidyverse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. Journal </w:t>
      </w:r>
      <w:proofErr w:type="spellStart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Open Source Software, 4(43), 1686. </w:t>
      </w:r>
      <w:hyperlink r:id="R64f6c95dbac7427e">
        <w:r w:rsidRPr="2FF67197" w:rsidR="2FF6719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https://doi.org/10.21105/joss.01686</w:t>
        </w:r>
      </w:hyperlink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xmlns:wp14="http://schemas.microsoft.com/office/word/2010/wordml" w14:paraId="4E1152B0" wp14:textId="6EC5AC66"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Zeileis, A., &amp; Hothorn, T. (2002). Diagnostic Checking in Regression Relationships. R News, 2(3), 7–10. </w:t>
      </w:r>
      <w:hyperlink r:id="R3242228ec58f4318">
        <w:r w:rsidRPr="2FF67197" w:rsidR="2FF6719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http://cran.r-project.org/doc/Rnews/</w:t>
        </w:r>
      </w:hyperlink>
      <w:r w:rsidRPr="2FF67197" w:rsidR="2FF6719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</w:p>
    <w:p xmlns:wp14="http://schemas.microsoft.com/office/word/2010/wordml" w:rsidP="2FF67197" w14:paraId="11DA38FD" wp14:textId="796B0994">
      <w:pPr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xmlns:wp14="http://schemas.microsoft.com/office/word/2010/wordml" w:rsidP="2FF67197" w14:paraId="4E47C1E7" wp14:textId="47D427A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2eeabe7990846ab"/>
      <w:footerReference w:type="default" r:id="R29d9a8e9312a4b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FF67197" w:rsidTr="2FF67197" w14:paraId="2B652400">
      <w:tc>
        <w:tcPr>
          <w:tcW w:w="3009" w:type="dxa"/>
          <w:tcMar/>
        </w:tcPr>
        <w:p w:rsidR="2FF67197" w:rsidP="2FF67197" w:rsidRDefault="2FF67197" w14:paraId="4FF28A19" w14:textId="25579C4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FF67197" w:rsidP="2FF67197" w:rsidRDefault="2FF67197" w14:paraId="5C9AC412" w14:textId="4FF71BF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FF67197" w:rsidP="2FF67197" w:rsidRDefault="2FF67197" w14:paraId="454AE8B3" w14:textId="6DB44D30">
          <w:pPr>
            <w:pStyle w:val="Header"/>
            <w:bidi w:val="0"/>
            <w:ind w:right="-115"/>
            <w:jc w:val="right"/>
          </w:pPr>
        </w:p>
      </w:tc>
    </w:tr>
  </w:tbl>
  <w:p w:rsidR="2FF67197" w:rsidP="2FF67197" w:rsidRDefault="2FF67197" w14:paraId="0A57D895" w14:textId="6FF2784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FF67197" w:rsidTr="2FF67197" w14:paraId="59F333DC">
      <w:tc>
        <w:tcPr>
          <w:tcW w:w="3009" w:type="dxa"/>
          <w:tcMar/>
        </w:tcPr>
        <w:p w:rsidR="2FF67197" w:rsidP="2FF67197" w:rsidRDefault="2FF67197" w14:paraId="279D822F" w14:textId="01335F0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FF67197" w:rsidP="2FF67197" w:rsidRDefault="2FF67197" w14:paraId="351B9DBF" w14:textId="4A31FB2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FF67197" w:rsidP="2FF67197" w:rsidRDefault="2FF67197" w14:paraId="791B3DEC" w14:textId="5EBE4779">
          <w:pPr>
            <w:pStyle w:val="Header"/>
            <w:bidi w:val="0"/>
            <w:ind w:right="-115"/>
            <w:jc w:val="right"/>
          </w:pPr>
        </w:p>
      </w:tc>
    </w:tr>
  </w:tbl>
  <w:p w:rsidR="2FF67197" w:rsidP="2FF67197" w:rsidRDefault="2FF67197" w14:paraId="544ECA69" w14:textId="406E745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E87E01"/>
  <w15:docId w15:val="{6e15d459-3775-4c51-be27-a085531a8b91}"/>
  <w:rsids>
    <w:rsidRoot w:val="252122F0"/>
    <w:rsid w:val="252122F0"/>
    <w:rsid w:val="2FF67197"/>
    <w:rsid w:val="3AE87E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RAN.R-project.org/package=gridExtra" TargetMode="External" Id="R124632d3ec3c42e1" /><Relationship Type="http://schemas.openxmlformats.org/officeDocument/2006/relationships/hyperlink" Target="https://doi.org/10.18637/jss.v027.i02" TargetMode="External" Id="Rac6f1bc017584569" /><Relationship Type="http://schemas.openxmlformats.org/officeDocument/2006/relationships/hyperlink" Target="https://CRAN.R-project.org/package=ggpubr" TargetMode="External" Id="R40872bc6a47c4909" /><Relationship Type="http://schemas.openxmlformats.org/officeDocument/2006/relationships/hyperlink" Target="https://www.r-project.org/" TargetMode="External" Id="Re2b1aa8ecdb94803" /><Relationship Type="http://schemas.openxmlformats.org/officeDocument/2006/relationships/hyperlink" Target="https://doi.org/10.21105/joss.01686" TargetMode="External" Id="R64f6c95dbac7427e" /><Relationship Type="http://schemas.openxmlformats.org/officeDocument/2006/relationships/hyperlink" Target="http://cran.r-project.org/doc/Rnews/" TargetMode="External" Id="R3242228ec58f4318" /><Relationship Type="http://schemas.openxmlformats.org/officeDocument/2006/relationships/header" Target="/word/header.xml" Id="R32eeabe7990846ab" /><Relationship Type="http://schemas.openxmlformats.org/officeDocument/2006/relationships/footer" Target="/word/footer.xml" Id="R29d9a8e9312a4b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2020-07-28T17:19:57.2408672Z</dcterms:created>
  <dcterms:modified xsi:type="dcterms:W3CDTF">2020-07-28T17:27:36.6655840Z</dcterms:modified>
  <dc:creator>Marcus Schmidt</dc:creator>
  <lastModifiedBy>Marcus Schmidt</lastModifiedBy>
</coreProperties>
</file>