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DCD5" w14:textId="77777777" w:rsidR="005875E4" w:rsidRDefault="00000000">
      <w:pPr>
        <w:pStyle w:val="Title"/>
        <w:tabs>
          <w:tab w:val="left" w:pos="9900"/>
          <w:tab w:val="left" w:pos="9990"/>
          <w:tab w:val="left" w:pos="10080"/>
          <w:tab w:val="center" w:pos="10620"/>
        </w:tabs>
        <w:ind w:left="0" w:right="20"/>
        <w:jc w:val="left"/>
        <w:rPr>
          <w:rFonts w:ascii="Calibri" w:eastAsia="Calibri" w:hAnsi="Calibri" w:cs="Calibri"/>
          <w:sz w:val="24"/>
          <w:szCs w:val="24"/>
        </w:rPr>
      </w:pPr>
      <w:r>
        <w:rPr>
          <w:rFonts w:ascii="Calibri" w:eastAsia="Calibri" w:hAnsi="Calibri" w:cs="Calibri"/>
        </w:rPr>
        <w:t xml:space="preserve">MUNJAAP UPPAL                                                         </w:t>
      </w:r>
      <w:r>
        <w:rPr>
          <w:rFonts w:ascii="Calibri" w:eastAsia="Calibri" w:hAnsi="Calibri" w:cs="Calibri"/>
          <w:b w:val="0"/>
          <w:sz w:val="24"/>
          <w:szCs w:val="24"/>
        </w:rPr>
        <w:t>munjaap.uppal@hotmail.com</w:t>
      </w:r>
    </w:p>
    <w:p w14:paraId="5B2DD22F" w14:textId="77777777" w:rsidR="005875E4" w:rsidRDefault="00000000">
      <w:pPr>
        <w:pStyle w:val="Title"/>
        <w:ind w:left="5760" w:right="20"/>
        <w:jc w:val="left"/>
        <w:rPr>
          <w:rFonts w:ascii="Calibri" w:eastAsia="Calibri" w:hAnsi="Calibri" w:cs="Calibri"/>
          <w:sz w:val="24"/>
          <w:szCs w:val="24"/>
        </w:rPr>
      </w:pPr>
      <w:r>
        <w:rPr>
          <w:rFonts w:ascii="Calibri" w:eastAsia="Calibri" w:hAnsi="Calibri" w:cs="Calibri"/>
          <w:b w:val="0"/>
          <w:sz w:val="24"/>
          <w:szCs w:val="24"/>
        </w:rPr>
        <w:t xml:space="preserve">                                                              Rochester Hills, MI</w:t>
      </w:r>
    </w:p>
    <w:p w14:paraId="07E54A31" w14:textId="77777777" w:rsidR="005875E4" w:rsidRDefault="00000000">
      <w:pPr>
        <w:pStyle w:val="Title"/>
        <w:tabs>
          <w:tab w:val="left" w:pos="8730"/>
          <w:tab w:val="left" w:pos="9270"/>
          <w:tab w:val="left" w:pos="9990"/>
        </w:tabs>
        <w:ind w:left="0" w:right="110"/>
        <w:jc w:val="right"/>
        <w:rPr>
          <w:rFonts w:ascii="Calibri" w:eastAsia="Calibri" w:hAnsi="Calibri" w:cs="Calibri"/>
        </w:rPr>
      </w:pPr>
      <w:r>
        <w:rPr>
          <w:rFonts w:ascii="Calibri" w:eastAsia="Calibri" w:hAnsi="Calibri" w:cs="Calibri"/>
          <w:b w:val="0"/>
          <w:sz w:val="24"/>
          <w:szCs w:val="24"/>
        </w:rPr>
        <w:t>(248) 678 8678</w:t>
      </w:r>
      <w:r>
        <w:rPr>
          <w:rFonts w:ascii="Calibri" w:eastAsia="Calibri" w:hAnsi="Calibri" w:cs="Calibri"/>
          <w:sz w:val="24"/>
          <w:szCs w:val="24"/>
        </w:rPr>
        <w:t xml:space="preserve">                                                                                                                                                                     </w:t>
      </w:r>
      <w:r>
        <w:rPr>
          <w:noProof/>
        </w:rPr>
        <mc:AlternateContent>
          <mc:Choice Requires="wps">
            <w:drawing>
              <wp:anchor distT="0" distB="0" distL="0" distR="0" simplePos="0" relativeHeight="251658240" behindDoc="0" locked="0" layoutInCell="1" hidden="0" allowOverlap="1" wp14:anchorId="407B6BC3" wp14:editId="59E1DFFF">
                <wp:simplePos x="0" y="0"/>
                <wp:positionH relativeFrom="column">
                  <wp:posOffset>63500</wp:posOffset>
                </wp:positionH>
                <wp:positionV relativeFrom="paragraph">
                  <wp:posOffset>279400</wp:posOffset>
                </wp:positionV>
                <wp:extent cx="1270" cy="12700"/>
                <wp:effectExtent l="0" t="0" r="0" b="0"/>
                <wp:wrapTopAndBottom distT="0" distB="0"/>
                <wp:docPr id="2132234515" name="Freeform: Shape 2132234515"/>
                <wp:cNvGraphicFramePr/>
                <a:graphic xmlns:a="http://schemas.openxmlformats.org/drawingml/2006/main">
                  <a:graphicData uri="http://schemas.microsoft.com/office/word/2010/wordprocessingShape">
                    <wps:wsp>
                      <wps:cNvSpPr/>
                      <wps:spPr>
                        <a:xfrm>
                          <a:off x="1929700" y="3779365"/>
                          <a:ext cx="6832600" cy="1270"/>
                        </a:xfrm>
                        <a:custGeom>
                          <a:avLst/>
                          <a:gdLst/>
                          <a:ahLst/>
                          <a:cxnLst/>
                          <a:rect l="l" t="t" r="r" b="b"/>
                          <a:pathLst>
                            <a:path w="10760" h="1270" extrusionOk="0">
                              <a:moveTo>
                                <a:pt x="0" y="0"/>
                              </a:moveTo>
                              <a:lnTo>
                                <a:pt x="10760" y="0"/>
                              </a:lnTo>
                            </a:path>
                          </a:pathLst>
                        </a:custGeom>
                        <a:noFill/>
                        <a:ln w="12700"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63500</wp:posOffset>
                </wp:positionH>
                <wp:positionV relativeFrom="paragraph">
                  <wp:posOffset>279400</wp:posOffset>
                </wp:positionV>
                <wp:extent cx="1270" cy="12700"/>
                <wp:effectExtent b="0" l="0" r="0" t="0"/>
                <wp:wrapTopAndBottom distB="0" distT="0"/>
                <wp:docPr id="213223451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14:paraId="025BE99C" w14:textId="0CFFF357" w:rsidR="005875E4" w:rsidRDefault="00000000">
      <w:pPr>
        <w:pStyle w:val="Heading1"/>
        <w:spacing w:after="14"/>
        <w:ind w:left="847"/>
        <w:rPr>
          <w:rFonts w:ascii="Calibri" w:eastAsia="Calibri" w:hAnsi="Calibri" w:cs="Calibri"/>
          <w:sz w:val="28"/>
          <w:szCs w:val="28"/>
        </w:rPr>
      </w:pPr>
      <w:r>
        <w:rPr>
          <w:rFonts w:ascii="Calibri" w:eastAsia="Calibri" w:hAnsi="Calibri" w:cs="Calibri"/>
          <w:sz w:val="28"/>
          <w:szCs w:val="28"/>
        </w:rPr>
        <w:t>TECHNICAL SKILLS</w:t>
      </w:r>
      <w:r w:rsidR="00E37CE5">
        <w:rPr>
          <w:rFonts w:ascii="Calibri" w:eastAsia="Calibri" w:hAnsi="Calibri" w:cs="Calibri"/>
          <w:sz w:val="28"/>
          <w:szCs w:val="28"/>
        </w:rPr>
        <w:t>+</w:t>
      </w:r>
    </w:p>
    <w:p w14:paraId="1B1DB4CE" w14:textId="77777777" w:rsidR="005875E4" w:rsidRDefault="00000000">
      <w:pPr>
        <w:pBdr>
          <w:top w:val="nil"/>
          <w:left w:val="nil"/>
          <w:bottom w:val="nil"/>
          <w:right w:val="nil"/>
          <w:between w:val="nil"/>
        </w:pBdr>
        <w:spacing w:line="20" w:lineRule="auto"/>
        <w:ind w:left="90"/>
        <w:rPr>
          <w:rFonts w:ascii="Calibri" w:eastAsia="Calibri" w:hAnsi="Calibri" w:cs="Calibri"/>
          <w:color w:val="000000"/>
          <w:sz w:val="2"/>
          <w:szCs w:val="2"/>
        </w:rPr>
      </w:pPr>
      <w:r>
        <w:rPr>
          <w:rFonts w:ascii="Calibri" w:eastAsia="Calibri" w:hAnsi="Calibri" w:cs="Calibri"/>
          <w:noProof/>
          <w:color w:val="000000"/>
          <w:sz w:val="2"/>
          <w:szCs w:val="2"/>
        </w:rPr>
        <mc:AlternateContent>
          <mc:Choice Requires="wpg">
            <w:drawing>
              <wp:inline distT="0" distB="0" distL="0" distR="0" wp14:anchorId="495B1067" wp14:editId="4591264B">
                <wp:extent cx="6832600" cy="12700"/>
                <wp:effectExtent l="0" t="0" r="0" b="0"/>
                <wp:docPr id="2132234517" name="Group 2132234517"/>
                <wp:cNvGraphicFramePr/>
                <a:graphic xmlns:a="http://schemas.openxmlformats.org/drawingml/2006/main">
                  <a:graphicData uri="http://schemas.microsoft.com/office/word/2010/wordprocessingGroup">
                    <wpg:wgp>
                      <wpg:cNvGrpSpPr/>
                      <wpg:grpSpPr>
                        <a:xfrm>
                          <a:off x="0" y="0"/>
                          <a:ext cx="6832600" cy="12700"/>
                          <a:chOff x="1929700" y="3773625"/>
                          <a:chExt cx="6832600" cy="12750"/>
                        </a:xfrm>
                      </wpg:grpSpPr>
                      <wpg:grpSp>
                        <wpg:cNvPr id="1188003562" name="Group 1188003562"/>
                        <wpg:cNvGrpSpPr/>
                        <wpg:grpSpPr>
                          <a:xfrm>
                            <a:off x="1929700" y="3773650"/>
                            <a:ext cx="6832600" cy="6350"/>
                            <a:chOff x="0" y="0"/>
                            <a:chExt cx="10760" cy="10"/>
                          </a:xfrm>
                        </wpg:grpSpPr>
                        <wps:wsp>
                          <wps:cNvPr id="1018882172" name="Rectangle 1018882172"/>
                          <wps:cNvSpPr/>
                          <wps:spPr>
                            <a:xfrm>
                              <a:off x="0" y="0"/>
                              <a:ext cx="10750" cy="0"/>
                            </a:xfrm>
                            <a:prstGeom prst="rect">
                              <a:avLst/>
                            </a:prstGeom>
                            <a:noFill/>
                            <a:ln>
                              <a:noFill/>
                            </a:ln>
                          </wps:spPr>
                          <wps:txbx>
                            <w:txbxContent>
                              <w:p w14:paraId="3917CAA9" w14:textId="77777777" w:rsidR="005875E4" w:rsidRDefault="005875E4">
                                <w:pPr>
                                  <w:textDirection w:val="btLr"/>
                                </w:pPr>
                              </w:p>
                            </w:txbxContent>
                          </wps:txbx>
                          <wps:bodyPr spcFirstLastPara="1" wrap="square" lIns="91425" tIns="91425" rIns="91425" bIns="91425" anchor="ctr" anchorCtr="0">
                            <a:noAutofit/>
                          </wps:bodyPr>
                        </wps:wsp>
                        <wps:wsp>
                          <wps:cNvPr id="1521117332" name="Straight Arrow Connector 1521117332"/>
                          <wps:cNvCnPr/>
                          <wps:spPr>
                            <a:xfrm>
                              <a:off x="0" y="10"/>
                              <a:ext cx="10760" cy="0"/>
                            </a:xfrm>
                            <a:prstGeom prst="straightConnector1">
                              <a:avLst/>
                            </a:prstGeom>
                            <a:noFill/>
                            <a:ln w="12700" cap="flat" cmpd="sng">
                              <a:solidFill>
                                <a:srgbClr val="000000"/>
                              </a:solidFill>
                              <a:prstDash val="solid"/>
                              <a:round/>
                              <a:headEnd type="none" w="med" len="med"/>
                              <a:tailEnd type="none" w="med" len="med"/>
                            </a:ln>
                          </wps:spPr>
                          <wps:bodyPr/>
                        </wps:wsp>
                      </wpg:grpSp>
                    </wpg:wgp>
                  </a:graphicData>
                </a:graphic>
              </wp:inline>
            </w:drawing>
          </mc:Choice>
          <mc:Fallback>
            <w:pict>
              <v:group w14:anchorId="495B1067" id="Group 2132234517" o:spid="_x0000_s1026" style="width:538pt;height:1pt;mso-position-horizontal-relative:char;mso-position-vertical-relative:line" coordorigin="19297,37736" coordsize="683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">
                <v:group id="Group 1188003562" o:spid="_x0000_s1027" style="position:absolute;left:19297;top:37736;width:68326;height:64" coordsize="10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">
                  <v:rect id="Rectangle 1018882172" o:spid="_x0000_s1028" style="position:absolute;width:107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" filled="f" stroked="f">
                    <v:textbox inset="2.53958mm,2.53958mm,2.53958mm,2.53958mm">
                      <w:txbxContent>
                        <w:p w14:paraId="3917CAA9" w14:textId="77777777" w:rsidR="005875E4" w:rsidRDefault="005875E4">
                          <w:pPr>
                            <w:textDirection w:val="btLr"/>
                          </w:pPr>
                        </w:p>
                      </w:txbxContent>
                    </v:textbox>
                  </v:rect>
                  <v:shapetype id="_x0000_t32" coordsize="21600,21600" o:spt="32" o:oned="t" path="m,l21600,21600e" filled="f">
                    <v:path arrowok="t" fillok="f" o:connecttype="none"/>
                    <o:lock v:ext="edit" shapetype="t"/>
                  </v:shapetype>
                  <v:shape id="Straight Arrow Connector 1521117332" o:spid="_x0000_s1029" type="#_x0000_t32" style="position:absolute;top:10;width:10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" strokeweight="1pt"/>
                </v:group>
                <w10:anchorlock/>
              </v:group>
            </w:pict>
          </mc:Fallback>
        </mc:AlternateContent>
      </w:r>
    </w:p>
    <w:p w14:paraId="5DADFFFA" w14:textId="0223DE7B" w:rsidR="005875E4" w:rsidRDefault="00000000">
      <w:pPr>
        <w:widowControl/>
        <w:numPr>
          <w:ilvl w:val="0"/>
          <w:numId w:val="1"/>
        </w:numPr>
        <w:pBdr>
          <w:top w:val="nil"/>
          <w:left w:val="nil"/>
          <w:bottom w:val="nil"/>
          <w:right w:val="nil"/>
          <w:between w:val="nil"/>
        </w:pBdr>
        <w:spacing w:line="259" w:lineRule="auto"/>
        <w:rPr>
          <w:rFonts w:ascii="Cambria" w:eastAsia="Cambria" w:hAnsi="Cambria" w:cs="Cambria"/>
          <w:color w:val="222222"/>
          <w:sz w:val="24"/>
          <w:szCs w:val="24"/>
        </w:rPr>
      </w:pPr>
      <w:r>
        <w:rPr>
          <w:rFonts w:ascii="Calibri" w:eastAsia="Calibri" w:hAnsi="Calibri" w:cs="Calibri"/>
          <w:b/>
          <w:color w:val="222222"/>
          <w:sz w:val="24"/>
          <w:szCs w:val="24"/>
        </w:rPr>
        <w:t>Languages:</w:t>
      </w:r>
      <w:r>
        <w:rPr>
          <w:rFonts w:ascii="Calibri" w:eastAsia="Calibri" w:hAnsi="Calibri" w:cs="Calibri"/>
          <w:color w:val="222222"/>
          <w:sz w:val="24"/>
          <w:szCs w:val="24"/>
        </w:rPr>
        <w:t xml:space="preserve"> SQL (MySQL, PL/SQL, Microsoft SQL Server, SSMS)</w:t>
      </w:r>
      <w:r w:rsidR="00F251CB">
        <w:rPr>
          <w:rFonts w:ascii="Calibri" w:eastAsia="Calibri" w:hAnsi="Calibri" w:cs="Calibri"/>
          <w:color w:val="222222"/>
          <w:sz w:val="24"/>
          <w:szCs w:val="24"/>
        </w:rPr>
        <w:t>, Python, Perl</w:t>
      </w:r>
      <w:r w:rsidR="00E518A3">
        <w:rPr>
          <w:rFonts w:ascii="Calibri" w:eastAsia="Calibri" w:hAnsi="Calibri" w:cs="Calibri"/>
          <w:color w:val="222222"/>
          <w:sz w:val="24"/>
          <w:szCs w:val="24"/>
        </w:rPr>
        <w:t>, Bash</w:t>
      </w:r>
      <w:r w:rsidR="00B00AF0">
        <w:rPr>
          <w:rFonts w:ascii="Calibri" w:eastAsia="Calibri" w:hAnsi="Calibri" w:cs="Calibri"/>
          <w:color w:val="222222"/>
          <w:sz w:val="24"/>
          <w:szCs w:val="24"/>
        </w:rPr>
        <w:t xml:space="preserve">, </w:t>
      </w:r>
      <w:proofErr w:type="spellStart"/>
      <w:r w:rsidR="00B00AF0">
        <w:rPr>
          <w:rFonts w:ascii="Calibri" w:eastAsia="Calibri" w:hAnsi="Calibri" w:cs="Calibri"/>
          <w:color w:val="222222"/>
          <w:sz w:val="24"/>
          <w:szCs w:val="24"/>
        </w:rPr>
        <w:t>Powershell</w:t>
      </w:r>
      <w:proofErr w:type="spellEnd"/>
    </w:p>
    <w:p w14:paraId="7742130D" w14:textId="77777777" w:rsidR="005875E4" w:rsidRDefault="00000000">
      <w:pPr>
        <w:widowControl/>
        <w:numPr>
          <w:ilvl w:val="0"/>
          <w:numId w:val="1"/>
        </w:numPr>
        <w:pBdr>
          <w:top w:val="nil"/>
          <w:left w:val="nil"/>
          <w:bottom w:val="nil"/>
          <w:right w:val="nil"/>
          <w:between w:val="nil"/>
        </w:pBdr>
        <w:spacing w:line="259" w:lineRule="auto"/>
        <w:rPr>
          <w:rFonts w:ascii="Cambria" w:eastAsia="Cambria" w:hAnsi="Cambria" w:cs="Cambria"/>
          <w:color w:val="222222"/>
          <w:sz w:val="24"/>
          <w:szCs w:val="24"/>
        </w:rPr>
      </w:pPr>
      <w:r>
        <w:rPr>
          <w:rFonts w:ascii="Calibri" w:eastAsia="Calibri" w:hAnsi="Calibri" w:cs="Calibri"/>
          <w:b/>
          <w:sz w:val="24"/>
          <w:szCs w:val="24"/>
        </w:rPr>
        <w:t>Networking:</w:t>
      </w:r>
      <w:r>
        <w:rPr>
          <w:rFonts w:ascii="Calibri" w:eastAsia="Calibri" w:hAnsi="Calibri" w:cs="Calibri"/>
          <w:sz w:val="24"/>
          <w:szCs w:val="24"/>
        </w:rPr>
        <w:t xml:space="preserve"> Cisco Packet Tracer, </w:t>
      </w:r>
      <w:proofErr w:type="spellStart"/>
      <w:r>
        <w:rPr>
          <w:rFonts w:ascii="Calibri" w:eastAsia="Calibri" w:hAnsi="Calibri" w:cs="Calibri"/>
          <w:sz w:val="24"/>
          <w:szCs w:val="24"/>
        </w:rPr>
        <w:t>WireShark</w:t>
      </w:r>
      <w:proofErr w:type="spellEnd"/>
      <w:r>
        <w:rPr>
          <w:rFonts w:ascii="Calibri" w:eastAsia="Calibri" w:hAnsi="Calibri" w:cs="Calibri"/>
          <w:color w:val="5B0F00"/>
          <w:sz w:val="24"/>
          <w:szCs w:val="24"/>
        </w:rPr>
        <w:t xml:space="preserve"> </w:t>
      </w:r>
    </w:p>
    <w:p w14:paraId="3CE1D5E1" w14:textId="32E8187B" w:rsidR="005875E4" w:rsidRDefault="00000000">
      <w:pPr>
        <w:widowControl/>
        <w:numPr>
          <w:ilvl w:val="0"/>
          <w:numId w:val="1"/>
        </w:numPr>
        <w:pBdr>
          <w:top w:val="nil"/>
          <w:left w:val="nil"/>
          <w:bottom w:val="nil"/>
          <w:right w:val="nil"/>
          <w:between w:val="nil"/>
        </w:pBdr>
        <w:rPr>
          <w:rFonts w:ascii="Cambria" w:eastAsia="Cambria" w:hAnsi="Cambria" w:cs="Cambria"/>
          <w:color w:val="222222"/>
          <w:sz w:val="24"/>
          <w:szCs w:val="24"/>
        </w:rPr>
      </w:pPr>
      <w:r>
        <w:rPr>
          <w:rFonts w:ascii="Calibri" w:eastAsia="Calibri" w:hAnsi="Calibri" w:cs="Calibri"/>
          <w:b/>
          <w:color w:val="222222"/>
          <w:sz w:val="24"/>
          <w:szCs w:val="24"/>
        </w:rPr>
        <w:t>Databases:</w:t>
      </w:r>
      <w:r>
        <w:rPr>
          <w:rFonts w:ascii="Calibri" w:eastAsia="Calibri" w:hAnsi="Calibri" w:cs="Calibri"/>
          <w:color w:val="222222"/>
          <w:sz w:val="24"/>
          <w:szCs w:val="24"/>
        </w:rPr>
        <w:t xml:space="preserve">     MySQL, MongoDB, Microsoft SQL Server, </w:t>
      </w:r>
      <w:proofErr w:type="spellStart"/>
      <w:r>
        <w:rPr>
          <w:rFonts w:ascii="Calibri" w:eastAsia="Calibri" w:hAnsi="Calibri" w:cs="Calibri"/>
          <w:color w:val="222222"/>
          <w:sz w:val="24"/>
          <w:szCs w:val="24"/>
        </w:rPr>
        <w:t>OracleDB</w:t>
      </w:r>
      <w:proofErr w:type="spellEnd"/>
      <w:r w:rsidR="00E37CE5">
        <w:rPr>
          <w:rFonts w:ascii="Calibri" w:eastAsia="Calibri" w:hAnsi="Calibri" w:cs="Calibri"/>
          <w:color w:val="222222"/>
          <w:sz w:val="24"/>
          <w:szCs w:val="24"/>
        </w:rPr>
        <w:t>-</w:t>
      </w:r>
    </w:p>
    <w:p w14:paraId="3ED6F1D4" w14:textId="03C4220C" w:rsidR="005875E4" w:rsidRDefault="00000000">
      <w:pPr>
        <w:widowControl/>
        <w:numPr>
          <w:ilvl w:val="0"/>
          <w:numId w:val="1"/>
        </w:numPr>
        <w:pBdr>
          <w:top w:val="nil"/>
          <w:left w:val="nil"/>
          <w:bottom w:val="nil"/>
          <w:right w:val="nil"/>
          <w:between w:val="nil"/>
        </w:pBdr>
        <w:rPr>
          <w:rFonts w:ascii="Cambria" w:eastAsia="Cambria" w:hAnsi="Cambria" w:cs="Cambria"/>
          <w:color w:val="222222"/>
          <w:sz w:val="24"/>
          <w:szCs w:val="24"/>
        </w:rPr>
      </w:pPr>
      <w:bookmarkStart w:id="0" w:name="_heading=h.gjdgxs" w:colFirst="0" w:colLast="0"/>
      <w:bookmarkEnd w:id="0"/>
      <w:r>
        <w:rPr>
          <w:rFonts w:ascii="Calibri" w:eastAsia="Calibri" w:hAnsi="Calibri" w:cs="Calibri"/>
          <w:b/>
          <w:color w:val="222222"/>
          <w:sz w:val="24"/>
          <w:szCs w:val="24"/>
        </w:rPr>
        <w:t>Tools:</w:t>
      </w:r>
      <w:r>
        <w:rPr>
          <w:rFonts w:ascii="Calibri" w:eastAsia="Calibri" w:hAnsi="Calibri" w:cs="Calibri"/>
          <w:color w:val="222222"/>
          <w:sz w:val="24"/>
          <w:szCs w:val="24"/>
        </w:rPr>
        <w:t xml:space="preserve">               Jenkins, Git, Azure DevOps</w:t>
      </w:r>
      <w:r w:rsidR="003F1ABE">
        <w:rPr>
          <w:rFonts w:ascii="Calibri" w:eastAsia="Calibri" w:hAnsi="Calibri" w:cs="Calibri"/>
          <w:color w:val="222222"/>
          <w:sz w:val="24"/>
          <w:szCs w:val="24"/>
        </w:rPr>
        <w:t>, Linux, Windows</w:t>
      </w:r>
    </w:p>
    <w:p w14:paraId="57082ABB" w14:textId="77777777" w:rsidR="005875E4" w:rsidRDefault="00000000">
      <w:pPr>
        <w:widowControl/>
        <w:numPr>
          <w:ilvl w:val="0"/>
          <w:numId w:val="1"/>
        </w:numPr>
        <w:pBdr>
          <w:top w:val="nil"/>
          <w:left w:val="nil"/>
          <w:bottom w:val="nil"/>
          <w:right w:val="nil"/>
          <w:between w:val="nil"/>
        </w:pBdr>
        <w:spacing w:after="280"/>
        <w:rPr>
          <w:rFonts w:ascii="Cambria" w:eastAsia="Cambria" w:hAnsi="Cambria" w:cs="Cambria"/>
          <w:color w:val="222222"/>
          <w:sz w:val="24"/>
          <w:szCs w:val="24"/>
        </w:rPr>
      </w:pPr>
      <w:r>
        <w:rPr>
          <w:rFonts w:ascii="Calibri" w:eastAsia="Calibri" w:hAnsi="Calibri" w:cs="Calibri"/>
          <w:b/>
          <w:color w:val="222222"/>
          <w:sz w:val="24"/>
          <w:szCs w:val="24"/>
        </w:rPr>
        <w:t>Other Skills:</w:t>
      </w:r>
      <w:r>
        <w:rPr>
          <w:rFonts w:ascii="Calibri" w:eastAsia="Calibri" w:hAnsi="Calibri" w:cs="Calibri"/>
          <w:color w:val="222222"/>
          <w:sz w:val="24"/>
          <w:szCs w:val="24"/>
        </w:rPr>
        <w:t xml:space="preserve"> User Acceptance Testing, System Integration</w:t>
      </w:r>
    </w:p>
    <w:p w14:paraId="6F5C242B" w14:textId="77777777" w:rsidR="005875E4" w:rsidRDefault="00000000">
      <w:pPr>
        <w:pStyle w:val="Heading1"/>
        <w:spacing w:after="5"/>
        <w:ind w:firstLine="889"/>
        <w:rPr>
          <w:rFonts w:ascii="Calibri" w:eastAsia="Calibri" w:hAnsi="Calibri" w:cs="Calibri"/>
          <w:sz w:val="28"/>
          <w:szCs w:val="28"/>
        </w:rPr>
      </w:pPr>
      <w:r>
        <w:rPr>
          <w:rFonts w:ascii="Calibri" w:eastAsia="Calibri" w:hAnsi="Calibri" w:cs="Calibri"/>
          <w:sz w:val="28"/>
          <w:szCs w:val="28"/>
        </w:rPr>
        <w:t>PROFESSIONAL EXPERIENCE</w:t>
      </w:r>
    </w:p>
    <w:p w14:paraId="3CE47677" w14:textId="77777777" w:rsidR="005875E4" w:rsidRDefault="00000000">
      <w:pPr>
        <w:pBdr>
          <w:top w:val="nil"/>
          <w:left w:val="nil"/>
          <w:bottom w:val="nil"/>
          <w:right w:val="nil"/>
          <w:between w:val="nil"/>
        </w:pBdr>
        <w:spacing w:line="20" w:lineRule="auto"/>
        <w:ind w:left="90"/>
        <w:rPr>
          <w:rFonts w:ascii="Calibri" w:eastAsia="Calibri" w:hAnsi="Calibri" w:cs="Calibri"/>
        </w:rPr>
      </w:pPr>
      <w:r>
        <w:rPr>
          <w:rFonts w:ascii="Calibri" w:eastAsia="Calibri" w:hAnsi="Calibri" w:cs="Calibri"/>
          <w:noProof/>
          <w:color w:val="000000"/>
          <w:sz w:val="2"/>
          <w:szCs w:val="2"/>
        </w:rPr>
        <mc:AlternateContent>
          <mc:Choice Requires="wpg">
            <w:drawing>
              <wp:inline distT="0" distB="0" distL="0" distR="0" wp14:anchorId="6C76F425" wp14:editId="2A8114AC">
                <wp:extent cx="6858000" cy="12700"/>
                <wp:effectExtent l="0" t="0" r="0" b="0"/>
                <wp:docPr id="2132234516" name="Group 2132234516"/>
                <wp:cNvGraphicFramePr/>
                <a:graphic xmlns:a="http://schemas.openxmlformats.org/drawingml/2006/main">
                  <a:graphicData uri="http://schemas.microsoft.com/office/word/2010/wordprocessingGroup">
                    <wpg:wgp>
                      <wpg:cNvGrpSpPr/>
                      <wpg:grpSpPr>
                        <a:xfrm>
                          <a:off x="0" y="0"/>
                          <a:ext cx="6858000" cy="12700"/>
                          <a:chOff x="1917000" y="3773625"/>
                          <a:chExt cx="6858000" cy="12750"/>
                        </a:xfrm>
                      </wpg:grpSpPr>
                      <wpg:grpSp>
                        <wpg:cNvPr id="1321008560" name="Group 1321008560"/>
                        <wpg:cNvGrpSpPr/>
                        <wpg:grpSpPr>
                          <a:xfrm>
                            <a:off x="1917000" y="3773650"/>
                            <a:ext cx="6858000" cy="6350"/>
                            <a:chOff x="0" y="0"/>
                            <a:chExt cx="10800" cy="10"/>
                          </a:xfrm>
                        </wpg:grpSpPr>
                        <wps:wsp>
                          <wps:cNvPr id="377396783" name="Rectangle 377396783"/>
                          <wps:cNvSpPr/>
                          <wps:spPr>
                            <a:xfrm>
                              <a:off x="0" y="0"/>
                              <a:ext cx="10800" cy="0"/>
                            </a:xfrm>
                            <a:prstGeom prst="rect">
                              <a:avLst/>
                            </a:prstGeom>
                            <a:noFill/>
                            <a:ln>
                              <a:noFill/>
                            </a:ln>
                          </wps:spPr>
                          <wps:txbx>
                            <w:txbxContent>
                              <w:p w14:paraId="3D4678E6" w14:textId="77777777" w:rsidR="005875E4" w:rsidRDefault="005875E4">
                                <w:pPr>
                                  <w:textDirection w:val="btLr"/>
                                </w:pPr>
                              </w:p>
                            </w:txbxContent>
                          </wps:txbx>
                          <wps:bodyPr spcFirstLastPara="1" wrap="square" lIns="91425" tIns="91425" rIns="91425" bIns="91425" anchor="ctr" anchorCtr="0">
                            <a:noAutofit/>
                          </wps:bodyPr>
                        </wps:wsp>
                        <wps:wsp>
                          <wps:cNvPr id="737190610" name="Straight Arrow Connector 737190610"/>
                          <wps:cNvCnPr/>
                          <wps:spPr>
                            <a:xfrm>
                              <a:off x="0" y="10"/>
                              <a:ext cx="10800" cy="0"/>
                            </a:xfrm>
                            <a:prstGeom prst="straightConnector1">
                              <a:avLst/>
                            </a:prstGeom>
                            <a:noFill/>
                            <a:ln w="12700" cap="flat" cmpd="sng">
                              <a:solidFill>
                                <a:srgbClr val="000000"/>
                              </a:solidFill>
                              <a:prstDash val="solid"/>
                              <a:round/>
                              <a:headEnd type="none" w="med" len="med"/>
                              <a:tailEnd type="none" w="med" len="med"/>
                            </a:ln>
                          </wps:spPr>
                          <wps:bodyPr/>
                        </wps:wsp>
                      </wpg:grpSp>
                    </wpg:wgp>
                  </a:graphicData>
                </a:graphic>
              </wp:inline>
            </w:drawing>
          </mc:Choice>
          <mc:Fallback>
            <w:pict>
              <v:group w14:anchorId="6C76F425" id="Group 2132234516" o:spid="_x0000_s1030" style="width:540pt;height:1pt;mso-position-horizontal-relative:char;mso-position-vertical-relative:line" coordorigin="19170,37736"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">
                <v:group id="Group 1321008560" o:spid="_x0000_s1031" style="position:absolute;left:19170;top:37736;width:68580;height:64" coordsize="1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">
                  <v:rect id="Rectangle 377396783" o:spid="_x0000_s1032" style="position:absolute;width:108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" filled="f" stroked="f">
                    <v:textbox inset="2.53958mm,2.53958mm,2.53958mm,2.53958mm">
                      <w:txbxContent>
                        <w:p w14:paraId="3D4678E6" w14:textId="77777777" w:rsidR="005875E4" w:rsidRDefault="005875E4">
                          <w:pPr>
                            <w:textDirection w:val="btLr"/>
                          </w:pPr>
                        </w:p>
                      </w:txbxContent>
                    </v:textbox>
                  </v:rect>
                  <v:shape id="Straight Arrow Connector 737190610" o:spid="_x0000_s1033" type="#_x0000_t32" style="position:absolute;top:10;width:10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" strokeweight="1pt"/>
                </v:group>
                <w10:anchorlock/>
              </v:group>
            </w:pict>
          </mc:Fallback>
        </mc:AlternateContent>
      </w:r>
    </w:p>
    <w:p w14:paraId="23A17BFD" w14:textId="77777777" w:rsidR="005875E4" w:rsidRDefault="00000000">
      <w:pPr>
        <w:rPr>
          <w:rFonts w:ascii="Calibri" w:eastAsia="Calibri" w:hAnsi="Calibri" w:cs="Calibri"/>
          <w:b/>
          <w:color w:val="222222"/>
          <w:sz w:val="24"/>
          <w:szCs w:val="24"/>
        </w:rPr>
      </w:pPr>
      <w:r>
        <w:rPr>
          <w:rFonts w:ascii="Calibri" w:eastAsia="Calibri" w:hAnsi="Calibri" w:cs="Calibri"/>
          <w:b/>
          <w:color w:val="222222"/>
          <w:sz w:val="24"/>
          <w:szCs w:val="24"/>
        </w:rPr>
        <w:t xml:space="preserve">Tata Consultancy Services - Project </w:t>
      </w:r>
    </w:p>
    <w:p w14:paraId="051E5AB3" w14:textId="76C6E8D0" w:rsidR="005875E4" w:rsidRDefault="006278BB">
      <w:pPr>
        <w:rPr>
          <w:rFonts w:ascii="Calibri" w:eastAsia="Calibri" w:hAnsi="Calibri" w:cs="Calibri"/>
          <w:color w:val="222222"/>
          <w:sz w:val="24"/>
          <w:szCs w:val="24"/>
        </w:rPr>
      </w:pPr>
      <w:r>
        <w:rPr>
          <w:rFonts w:ascii="Calibri" w:eastAsia="Calibri" w:hAnsi="Calibri" w:cs="Calibri"/>
          <w:i/>
          <w:color w:val="222222"/>
          <w:sz w:val="24"/>
          <w:szCs w:val="24"/>
        </w:rPr>
        <w:t>Security</w:t>
      </w:r>
      <w:r w:rsidR="00461A1D">
        <w:rPr>
          <w:rFonts w:ascii="Calibri" w:eastAsia="Calibri" w:hAnsi="Calibri" w:cs="Calibri"/>
          <w:i/>
          <w:color w:val="222222"/>
          <w:sz w:val="24"/>
          <w:szCs w:val="24"/>
        </w:rPr>
        <w:t xml:space="preserve"> </w:t>
      </w:r>
      <w:r w:rsidR="00152468">
        <w:rPr>
          <w:rFonts w:ascii="Calibri" w:eastAsia="Calibri" w:hAnsi="Calibri" w:cs="Calibri"/>
          <w:i/>
          <w:color w:val="222222"/>
          <w:sz w:val="24"/>
          <w:szCs w:val="24"/>
        </w:rPr>
        <w:t xml:space="preserve">Analyst                                                                                                   </w:t>
      </w:r>
      <w:r w:rsidR="006738E9">
        <w:rPr>
          <w:rFonts w:ascii="Calibri" w:eastAsia="Calibri" w:hAnsi="Calibri" w:cs="Calibri"/>
          <w:i/>
          <w:color w:val="222222"/>
          <w:sz w:val="24"/>
          <w:szCs w:val="24"/>
        </w:rPr>
        <w:t xml:space="preserve">                   </w:t>
      </w:r>
      <w:r w:rsidR="00152468">
        <w:rPr>
          <w:rFonts w:ascii="Calibri" w:eastAsia="Calibri" w:hAnsi="Calibri" w:cs="Calibri"/>
          <w:i/>
          <w:color w:val="222222"/>
          <w:sz w:val="24"/>
          <w:szCs w:val="24"/>
        </w:rPr>
        <w:t>Jul 202</w:t>
      </w:r>
      <w:r w:rsidR="00461A1D">
        <w:rPr>
          <w:rFonts w:ascii="Calibri" w:eastAsia="Calibri" w:hAnsi="Calibri" w:cs="Calibri"/>
          <w:i/>
          <w:color w:val="222222"/>
          <w:sz w:val="24"/>
          <w:szCs w:val="24"/>
        </w:rPr>
        <w:t>1</w:t>
      </w:r>
      <w:r w:rsidR="00152468">
        <w:rPr>
          <w:rFonts w:ascii="Calibri" w:eastAsia="Calibri" w:hAnsi="Calibri" w:cs="Calibri"/>
          <w:i/>
          <w:color w:val="222222"/>
          <w:sz w:val="24"/>
          <w:szCs w:val="24"/>
        </w:rPr>
        <w:t xml:space="preserve"> – Mar 2024</w:t>
      </w:r>
    </w:p>
    <w:p w14:paraId="337BE9C3" w14:textId="7B4870F9" w:rsidR="00995E1F" w:rsidRDefault="00D11463">
      <w:pPr>
        <w:numPr>
          <w:ilvl w:val="0"/>
          <w:numId w:val="2"/>
        </w:numPr>
        <w:rPr>
          <w:rFonts w:ascii="Calibri" w:eastAsia="Calibri" w:hAnsi="Calibri" w:cs="Calibri"/>
        </w:rPr>
      </w:pPr>
      <w:r>
        <w:rPr>
          <w:rFonts w:ascii="Calibri" w:eastAsia="Calibri" w:hAnsi="Calibri" w:cs="Calibri"/>
        </w:rPr>
        <w:t>Responded to security incidents to minimize the impact on operations preven</w:t>
      </w:r>
      <w:r w:rsidR="00951562">
        <w:rPr>
          <w:rFonts w:ascii="Calibri" w:eastAsia="Calibri" w:hAnsi="Calibri" w:cs="Calibri"/>
        </w:rPr>
        <w:t>ting</w:t>
      </w:r>
      <w:r>
        <w:rPr>
          <w:rFonts w:ascii="Calibri" w:eastAsia="Calibri" w:hAnsi="Calibri" w:cs="Calibri"/>
        </w:rPr>
        <w:t xml:space="preserve"> </w:t>
      </w:r>
      <w:r w:rsidR="00497DC2">
        <w:rPr>
          <w:rFonts w:ascii="Calibri" w:eastAsia="Calibri" w:hAnsi="Calibri" w:cs="Calibri"/>
        </w:rPr>
        <w:t>intrusions</w:t>
      </w:r>
      <w:r w:rsidR="00275E9E">
        <w:rPr>
          <w:rFonts w:ascii="Calibri" w:eastAsia="Calibri" w:hAnsi="Calibri" w:cs="Calibri"/>
        </w:rPr>
        <w:t xml:space="preserve"> in the network</w:t>
      </w:r>
      <w:r w:rsidR="00951562">
        <w:rPr>
          <w:rFonts w:ascii="Calibri" w:eastAsia="Calibri" w:hAnsi="Calibri" w:cs="Calibri"/>
        </w:rPr>
        <w:t xml:space="preserve"> by 10%. </w:t>
      </w:r>
    </w:p>
    <w:p w14:paraId="5B40E953" w14:textId="149D180F" w:rsidR="00F4529E" w:rsidRPr="00951562" w:rsidRDefault="004133E4" w:rsidP="00951562">
      <w:pPr>
        <w:numPr>
          <w:ilvl w:val="0"/>
          <w:numId w:val="2"/>
        </w:numPr>
        <w:rPr>
          <w:rFonts w:ascii="Calibri" w:eastAsia="Calibri" w:hAnsi="Calibri" w:cs="Calibri"/>
        </w:rPr>
      </w:pPr>
      <w:r>
        <w:rPr>
          <w:rFonts w:ascii="Calibri" w:eastAsia="Calibri" w:hAnsi="Calibri" w:cs="Calibri"/>
        </w:rPr>
        <w:t>Conducted regular vulnerability assessments and penetration testing</w:t>
      </w:r>
      <w:r w:rsidR="00951562">
        <w:rPr>
          <w:rFonts w:ascii="Calibri" w:eastAsia="Calibri" w:hAnsi="Calibri" w:cs="Calibri"/>
        </w:rPr>
        <w:t xml:space="preserve"> to track </w:t>
      </w:r>
      <w:r w:rsidR="00F4529E" w:rsidRPr="00951562">
        <w:rPr>
          <w:rFonts w:ascii="Calibri" w:eastAsia="Calibri" w:hAnsi="Calibri" w:cs="Calibri"/>
        </w:rPr>
        <w:t>suspicious activity</w:t>
      </w:r>
      <w:r w:rsidR="0039136A" w:rsidRPr="00951562">
        <w:rPr>
          <w:rFonts w:ascii="Calibri" w:eastAsia="Calibri" w:hAnsi="Calibri" w:cs="Calibri"/>
        </w:rPr>
        <w:t xml:space="preserve"> </w:t>
      </w:r>
      <w:r w:rsidR="00951562">
        <w:rPr>
          <w:rFonts w:ascii="Calibri" w:eastAsia="Calibri" w:hAnsi="Calibri" w:cs="Calibri"/>
        </w:rPr>
        <w:t>and promptly</w:t>
      </w:r>
      <w:r w:rsidR="0024315D" w:rsidRPr="00951562">
        <w:rPr>
          <w:rFonts w:ascii="Calibri" w:eastAsia="Calibri" w:hAnsi="Calibri" w:cs="Calibri"/>
        </w:rPr>
        <w:t xml:space="preserve"> </w:t>
      </w:r>
      <w:r w:rsidR="00951562" w:rsidRPr="00951562">
        <w:rPr>
          <w:rFonts w:ascii="Calibri" w:eastAsia="Calibri" w:hAnsi="Calibri" w:cs="Calibri"/>
        </w:rPr>
        <w:t>identif</w:t>
      </w:r>
      <w:r w:rsidR="00951562">
        <w:rPr>
          <w:rFonts w:ascii="Calibri" w:eastAsia="Calibri" w:hAnsi="Calibri" w:cs="Calibri"/>
        </w:rPr>
        <w:t>y</w:t>
      </w:r>
      <w:r w:rsidR="0024315D" w:rsidRPr="00951562">
        <w:rPr>
          <w:rFonts w:ascii="Calibri" w:eastAsia="Calibri" w:hAnsi="Calibri" w:cs="Calibri"/>
        </w:rPr>
        <w:t xml:space="preserve"> fraudulent or suspicious transactions</w:t>
      </w:r>
      <w:r w:rsidR="00951562">
        <w:rPr>
          <w:rFonts w:ascii="Calibri" w:eastAsia="Calibri" w:hAnsi="Calibri" w:cs="Calibri"/>
        </w:rPr>
        <w:t xml:space="preserve">. </w:t>
      </w:r>
    </w:p>
    <w:p w14:paraId="77C2D776" w14:textId="7E2BF0FF" w:rsidR="00951562" w:rsidRPr="00951562" w:rsidRDefault="00951562" w:rsidP="00951562">
      <w:pPr>
        <w:numPr>
          <w:ilvl w:val="0"/>
          <w:numId w:val="2"/>
        </w:numPr>
        <w:rPr>
          <w:rFonts w:ascii="Calibri" w:eastAsia="Calibri" w:hAnsi="Calibri" w:cs="Calibri"/>
        </w:rPr>
      </w:pPr>
      <w:r>
        <w:rPr>
          <w:rFonts w:ascii="Calibri" w:eastAsia="Calibri" w:hAnsi="Calibri" w:cs="Calibri"/>
        </w:rPr>
        <w:t xml:space="preserve">Spearheaded a data-driven initiative to reduce unauthorized access attempts, developing ad hoc reports and conducting root cause analysis that yielded a 13% increase in operational efficiency and implementing new security management policies.  </w:t>
      </w:r>
    </w:p>
    <w:p w14:paraId="1180D54B" w14:textId="77777777" w:rsidR="00951562" w:rsidRDefault="00000000" w:rsidP="00951562">
      <w:pPr>
        <w:numPr>
          <w:ilvl w:val="0"/>
          <w:numId w:val="2"/>
        </w:numPr>
        <w:rPr>
          <w:rFonts w:ascii="Calibri" w:eastAsia="Calibri" w:hAnsi="Calibri" w:cs="Calibri"/>
        </w:rPr>
      </w:pPr>
      <w:r>
        <w:rPr>
          <w:rFonts w:ascii="Calibri" w:eastAsia="Calibri" w:hAnsi="Calibri" w:cs="Calibri"/>
        </w:rPr>
        <w:t xml:space="preserve">Collaborated with stakeholders and senior leadership </w:t>
      </w:r>
      <w:r w:rsidR="00967F43">
        <w:rPr>
          <w:rFonts w:ascii="Calibri" w:eastAsia="Calibri" w:hAnsi="Calibri" w:cs="Calibri"/>
        </w:rPr>
        <w:t xml:space="preserve">to </w:t>
      </w:r>
      <w:r w:rsidR="00AA673F">
        <w:rPr>
          <w:rFonts w:ascii="Calibri" w:eastAsia="Calibri" w:hAnsi="Calibri" w:cs="Calibri"/>
        </w:rPr>
        <w:t xml:space="preserve">address and </w:t>
      </w:r>
      <w:r w:rsidR="00967F43">
        <w:rPr>
          <w:rFonts w:ascii="Calibri" w:eastAsia="Calibri" w:hAnsi="Calibri" w:cs="Calibri"/>
        </w:rPr>
        <w:t xml:space="preserve">mitigate risks </w:t>
      </w:r>
      <w:r w:rsidR="003E66DA">
        <w:rPr>
          <w:rFonts w:ascii="Calibri" w:eastAsia="Calibri" w:hAnsi="Calibri" w:cs="Calibri"/>
        </w:rPr>
        <w:t>due to security</w:t>
      </w:r>
      <w:r w:rsidR="00951562">
        <w:rPr>
          <w:rFonts w:ascii="Calibri" w:eastAsia="Calibri" w:hAnsi="Calibri" w:cs="Calibri"/>
        </w:rPr>
        <w:t xml:space="preserve">, analyzing data for internal systems to check security gaps. </w:t>
      </w:r>
    </w:p>
    <w:p w14:paraId="76AD3012" w14:textId="200CCFFC" w:rsidR="005875E4" w:rsidRPr="00951562" w:rsidRDefault="00000000" w:rsidP="00951562">
      <w:pPr>
        <w:numPr>
          <w:ilvl w:val="0"/>
          <w:numId w:val="2"/>
        </w:numPr>
        <w:rPr>
          <w:rFonts w:ascii="Calibri" w:eastAsia="Calibri" w:hAnsi="Calibri" w:cs="Calibri"/>
        </w:rPr>
      </w:pPr>
      <w:r w:rsidRPr="00951562">
        <w:rPr>
          <w:rFonts w:ascii="Calibri" w:eastAsia="Calibri" w:hAnsi="Calibri" w:cs="Calibri"/>
        </w:rPr>
        <w:t xml:space="preserve">Created </w:t>
      </w:r>
      <w:proofErr w:type="gramStart"/>
      <w:r w:rsidR="00951562">
        <w:rPr>
          <w:rFonts w:ascii="Calibri" w:eastAsia="Calibri" w:hAnsi="Calibri" w:cs="Calibri"/>
        </w:rPr>
        <w:t xml:space="preserve">a </w:t>
      </w:r>
      <w:r w:rsidRPr="00951562">
        <w:rPr>
          <w:rFonts w:ascii="Calibri" w:eastAsia="Calibri" w:hAnsi="Calibri" w:cs="Calibri"/>
        </w:rPr>
        <w:t>technical</w:t>
      </w:r>
      <w:proofErr w:type="gramEnd"/>
      <w:r w:rsidRPr="00951562">
        <w:rPr>
          <w:rFonts w:ascii="Calibri" w:eastAsia="Calibri" w:hAnsi="Calibri" w:cs="Calibri"/>
        </w:rPr>
        <w:t xml:space="preserve"> documentation of requirements gathered from clients</w:t>
      </w:r>
      <w:r w:rsidR="00951562">
        <w:rPr>
          <w:rFonts w:ascii="Calibri" w:eastAsia="Calibri" w:hAnsi="Calibri" w:cs="Calibri"/>
        </w:rPr>
        <w:t>,</w:t>
      </w:r>
      <w:r w:rsidRPr="00951562">
        <w:rPr>
          <w:rFonts w:ascii="Calibri" w:eastAsia="Calibri" w:hAnsi="Calibri" w:cs="Calibri"/>
        </w:rPr>
        <w:t xml:space="preserve"> which improved client services by 15%. </w:t>
      </w:r>
    </w:p>
    <w:p w14:paraId="2F8312DC" w14:textId="6ABA612C" w:rsidR="005875E4" w:rsidRPr="00A119AC" w:rsidRDefault="00000000" w:rsidP="00A119AC">
      <w:pPr>
        <w:numPr>
          <w:ilvl w:val="0"/>
          <w:numId w:val="2"/>
        </w:numPr>
        <w:rPr>
          <w:rFonts w:ascii="Calibri" w:eastAsia="Calibri" w:hAnsi="Calibri" w:cs="Calibri"/>
        </w:rPr>
      </w:pPr>
      <w:r>
        <w:rPr>
          <w:rFonts w:ascii="Calibri" w:eastAsia="Calibri" w:hAnsi="Calibri" w:cs="Calibri"/>
        </w:rPr>
        <w:t>Developed ad hoc SQL queries based on various client requests and IT tickets received from end users</w:t>
      </w:r>
      <w:r w:rsidRPr="00A119AC">
        <w:rPr>
          <w:rFonts w:ascii="Calibri" w:eastAsia="Calibri" w:hAnsi="Calibri" w:cs="Calibri"/>
        </w:rPr>
        <w:t xml:space="preserve"> promptly resolv</w:t>
      </w:r>
      <w:r w:rsidR="00A119AC">
        <w:rPr>
          <w:rFonts w:ascii="Calibri" w:eastAsia="Calibri" w:hAnsi="Calibri" w:cs="Calibri"/>
        </w:rPr>
        <w:t>ing</w:t>
      </w:r>
      <w:r w:rsidRPr="00A119AC">
        <w:rPr>
          <w:rFonts w:ascii="Calibri" w:eastAsia="Calibri" w:hAnsi="Calibri" w:cs="Calibri"/>
        </w:rPr>
        <w:t xml:space="preserve"> business problems</w:t>
      </w:r>
      <w:r w:rsidR="00A119AC">
        <w:rPr>
          <w:rFonts w:ascii="Calibri" w:eastAsia="Calibri" w:hAnsi="Calibri" w:cs="Calibri"/>
        </w:rPr>
        <w:t xml:space="preserve">. </w:t>
      </w:r>
      <w:r w:rsidRPr="00A119AC">
        <w:rPr>
          <w:rFonts w:ascii="Calibri" w:eastAsia="Calibri" w:hAnsi="Calibri" w:cs="Calibri"/>
          <w:color w:val="222222"/>
          <w:sz w:val="20"/>
          <w:szCs w:val="20"/>
        </w:rPr>
        <w:t xml:space="preserve">            </w:t>
      </w:r>
    </w:p>
    <w:p w14:paraId="52775517" w14:textId="77777777" w:rsidR="005875E4" w:rsidRDefault="00000000">
      <w:pPr>
        <w:rPr>
          <w:rFonts w:ascii="Calibri" w:eastAsia="Calibri" w:hAnsi="Calibri" w:cs="Calibri"/>
          <w:b/>
          <w:color w:val="222222"/>
          <w:sz w:val="28"/>
          <w:szCs w:val="28"/>
        </w:rPr>
      </w:pPr>
      <w:r>
        <w:rPr>
          <w:rFonts w:ascii="Calibri" w:eastAsia="Calibri" w:hAnsi="Calibri" w:cs="Calibri"/>
          <w:b/>
          <w:color w:val="222222"/>
          <w:sz w:val="28"/>
          <w:szCs w:val="28"/>
        </w:rPr>
        <w:t>New Horizons</w:t>
      </w:r>
    </w:p>
    <w:p w14:paraId="47084506" w14:textId="38BE6113" w:rsidR="005875E4" w:rsidRDefault="00A96367">
      <w:pPr>
        <w:rPr>
          <w:rFonts w:ascii="Calibri" w:eastAsia="Calibri" w:hAnsi="Calibri" w:cs="Calibri"/>
          <w:b/>
          <w:color w:val="222222"/>
          <w:sz w:val="28"/>
          <w:szCs w:val="28"/>
        </w:rPr>
      </w:pPr>
      <w:r>
        <w:rPr>
          <w:rFonts w:ascii="Calibri" w:eastAsia="Calibri" w:hAnsi="Calibri" w:cs="Calibri"/>
          <w:i/>
          <w:color w:val="222222"/>
        </w:rPr>
        <w:t>Desktop</w:t>
      </w:r>
      <w:r w:rsidR="003F2C14">
        <w:rPr>
          <w:rFonts w:ascii="Calibri" w:eastAsia="Calibri" w:hAnsi="Calibri" w:cs="Calibri"/>
          <w:i/>
          <w:color w:val="222222"/>
        </w:rPr>
        <w:t xml:space="preserve"> Support and Security </w:t>
      </w:r>
      <w:r w:rsidR="00EF70B1">
        <w:rPr>
          <w:rFonts w:ascii="Calibri" w:eastAsia="Calibri" w:hAnsi="Calibri" w:cs="Calibri"/>
          <w:color w:val="222222"/>
          <w:sz w:val="28"/>
          <w:szCs w:val="28"/>
        </w:rPr>
        <w:tab/>
      </w:r>
      <w:r w:rsidR="00EF70B1">
        <w:rPr>
          <w:rFonts w:ascii="Calibri" w:eastAsia="Calibri" w:hAnsi="Calibri" w:cs="Calibri"/>
          <w:color w:val="222222"/>
        </w:rPr>
        <w:t xml:space="preserve">                                                  </w:t>
      </w:r>
      <w:r w:rsidR="00EF70B1">
        <w:rPr>
          <w:rFonts w:ascii="Calibri" w:eastAsia="Calibri" w:hAnsi="Calibri" w:cs="Calibri"/>
          <w:b/>
          <w:color w:val="222222"/>
        </w:rPr>
        <w:t xml:space="preserve">                                                             </w:t>
      </w:r>
      <w:r w:rsidR="00EF70B1">
        <w:rPr>
          <w:rFonts w:ascii="Calibri" w:eastAsia="Calibri" w:hAnsi="Calibri" w:cs="Calibri"/>
          <w:i/>
          <w:color w:val="222222"/>
        </w:rPr>
        <w:t>Feb 2020 – Oct 2020</w:t>
      </w:r>
    </w:p>
    <w:p w14:paraId="234CBFB6" w14:textId="77777777" w:rsidR="005875E4" w:rsidRDefault="00000000">
      <w:pPr>
        <w:widowControl/>
        <w:numPr>
          <w:ilvl w:val="0"/>
          <w:numId w:val="3"/>
        </w:numPr>
        <w:pBdr>
          <w:top w:val="nil"/>
          <w:left w:val="nil"/>
          <w:bottom w:val="nil"/>
          <w:right w:val="nil"/>
          <w:between w:val="nil"/>
        </w:pBdr>
        <w:rPr>
          <w:rFonts w:ascii="Calibri" w:eastAsia="Calibri" w:hAnsi="Calibri" w:cs="Calibri"/>
          <w:color w:val="222222"/>
        </w:rPr>
      </w:pPr>
      <w:r>
        <w:rPr>
          <w:rFonts w:ascii="Calibri" w:eastAsia="Calibri" w:hAnsi="Calibri" w:cs="Calibri"/>
          <w:color w:val="222222"/>
        </w:rPr>
        <w:t xml:space="preserve">Troubleshoot laptops handed over to the IT department </w:t>
      </w:r>
    </w:p>
    <w:p w14:paraId="52637C5D" w14:textId="448C5FFC" w:rsidR="005875E4" w:rsidRDefault="005A7E8A">
      <w:pPr>
        <w:widowControl/>
        <w:numPr>
          <w:ilvl w:val="0"/>
          <w:numId w:val="3"/>
        </w:numPr>
        <w:pBdr>
          <w:top w:val="nil"/>
          <w:left w:val="nil"/>
          <w:bottom w:val="nil"/>
          <w:right w:val="nil"/>
          <w:between w:val="nil"/>
        </w:pBdr>
        <w:rPr>
          <w:rFonts w:ascii="Calibri" w:eastAsia="Calibri" w:hAnsi="Calibri" w:cs="Calibri"/>
          <w:color w:val="222222"/>
        </w:rPr>
      </w:pPr>
      <w:r>
        <w:rPr>
          <w:rFonts w:ascii="Calibri" w:eastAsia="Calibri" w:hAnsi="Calibri" w:cs="Calibri"/>
          <w:color w:val="222222"/>
        </w:rPr>
        <w:t>Manage inventory of computers in the storage room</w:t>
      </w:r>
    </w:p>
    <w:p w14:paraId="486F3D31" w14:textId="56F512D0" w:rsidR="00E450EF" w:rsidRDefault="00E450EF">
      <w:pPr>
        <w:widowControl/>
        <w:numPr>
          <w:ilvl w:val="0"/>
          <w:numId w:val="3"/>
        </w:numPr>
        <w:pBdr>
          <w:top w:val="nil"/>
          <w:left w:val="nil"/>
          <w:bottom w:val="nil"/>
          <w:right w:val="nil"/>
          <w:between w:val="nil"/>
        </w:pBdr>
        <w:rPr>
          <w:rFonts w:ascii="Calibri" w:eastAsia="Calibri" w:hAnsi="Calibri" w:cs="Calibri"/>
          <w:color w:val="222222"/>
        </w:rPr>
      </w:pPr>
      <w:r>
        <w:rPr>
          <w:rFonts w:ascii="Calibri" w:eastAsia="Calibri" w:hAnsi="Calibri" w:cs="Calibri"/>
          <w:color w:val="222222"/>
        </w:rPr>
        <w:t xml:space="preserve">Manage and grant user permissions on the network </w:t>
      </w:r>
    </w:p>
    <w:p w14:paraId="4DA6CE0E" w14:textId="74230C4C" w:rsidR="005875E4" w:rsidRDefault="00000000">
      <w:pPr>
        <w:widowControl/>
        <w:numPr>
          <w:ilvl w:val="0"/>
          <w:numId w:val="3"/>
        </w:numPr>
        <w:pBdr>
          <w:top w:val="nil"/>
          <w:left w:val="nil"/>
          <w:bottom w:val="nil"/>
          <w:right w:val="nil"/>
          <w:between w:val="nil"/>
        </w:pBdr>
        <w:rPr>
          <w:rFonts w:ascii="Calibri" w:eastAsia="Calibri" w:hAnsi="Calibri" w:cs="Calibri"/>
          <w:color w:val="222222"/>
        </w:rPr>
      </w:pPr>
      <w:r>
        <w:rPr>
          <w:rFonts w:ascii="Calibri" w:eastAsia="Calibri" w:hAnsi="Calibri" w:cs="Calibri"/>
          <w:color w:val="222222"/>
        </w:rPr>
        <w:t>Configure user account settings of tablets providing authentication</w:t>
      </w:r>
      <w:r w:rsidR="00C76C17">
        <w:rPr>
          <w:rFonts w:ascii="Calibri" w:eastAsia="Calibri" w:hAnsi="Calibri" w:cs="Calibri"/>
          <w:color w:val="222222"/>
        </w:rPr>
        <w:t xml:space="preserve"> to users</w:t>
      </w:r>
    </w:p>
    <w:p w14:paraId="120D5011" w14:textId="77777777" w:rsidR="006E3F3E" w:rsidRDefault="006E3F3E" w:rsidP="006E3F3E">
      <w:pPr>
        <w:widowControl/>
        <w:pBdr>
          <w:top w:val="nil"/>
          <w:left w:val="nil"/>
          <w:bottom w:val="nil"/>
          <w:right w:val="nil"/>
          <w:between w:val="nil"/>
        </w:pBdr>
        <w:rPr>
          <w:rFonts w:ascii="Calibri" w:eastAsia="Calibri" w:hAnsi="Calibri" w:cs="Calibri"/>
          <w:color w:val="222222"/>
        </w:rPr>
      </w:pPr>
    </w:p>
    <w:p w14:paraId="66CC45F6" w14:textId="77777777" w:rsidR="006E3F3E" w:rsidRDefault="006E3F3E" w:rsidP="006E3F3E">
      <w:pPr>
        <w:widowControl/>
        <w:pBdr>
          <w:top w:val="nil"/>
          <w:left w:val="nil"/>
          <w:bottom w:val="nil"/>
          <w:right w:val="nil"/>
          <w:between w:val="nil"/>
        </w:pBdr>
        <w:rPr>
          <w:rFonts w:ascii="Calibri" w:eastAsia="Calibri" w:hAnsi="Calibri" w:cs="Calibri"/>
          <w:color w:val="222222"/>
        </w:rPr>
      </w:pPr>
    </w:p>
    <w:p w14:paraId="133BD9DD" w14:textId="77777777" w:rsidR="005875E4" w:rsidRDefault="005875E4">
      <w:pPr>
        <w:rPr>
          <w:rFonts w:ascii="Calibri" w:eastAsia="Calibri" w:hAnsi="Calibri" w:cs="Calibri"/>
        </w:rPr>
      </w:pPr>
    </w:p>
    <w:p w14:paraId="7A21A08A" w14:textId="77777777" w:rsidR="005875E4" w:rsidRDefault="00000000">
      <w:pPr>
        <w:pStyle w:val="Heading1"/>
        <w:spacing w:after="14"/>
        <w:ind w:left="847"/>
        <w:rPr>
          <w:rFonts w:ascii="Calibri" w:eastAsia="Calibri" w:hAnsi="Calibri" w:cs="Calibri"/>
          <w:sz w:val="28"/>
          <w:szCs w:val="28"/>
        </w:rPr>
      </w:pPr>
      <w:bookmarkStart w:id="1" w:name="_heading=h.aon57oq4gke7" w:colFirst="0" w:colLast="0"/>
      <w:bookmarkEnd w:id="1"/>
      <w:r>
        <w:rPr>
          <w:rFonts w:ascii="Calibri" w:eastAsia="Calibri" w:hAnsi="Calibri" w:cs="Calibri"/>
          <w:sz w:val="28"/>
          <w:szCs w:val="28"/>
        </w:rPr>
        <w:t>EDUCATION</w:t>
      </w:r>
    </w:p>
    <w:p w14:paraId="7718C33E" w14:textId="77777777" w:rsidR="005875E4" w:rsidRDefault="00000000">
      <w:pPr>
        <w:spacing w:line="20" w:lineRule="auto"/>
        <w:ind w:left="90"/>
        <w:rPr>
          <w:rFonts w:ascii="Calibri" w:eastAsia="Calibri" w:hAnsi="Calibri" w:cs="Calibri"/>
          <w:sz w:val="2"/>
          <w:szCs w:val="2"/>
        </w:rPr>
      </w:pPr>
      <w:r>
        <w:rPr>
          <w:rFonts w:ascii="Calibri" w:eastAsia="Calibri" w:hAnsi="Calibri" w:cs="Calibri"/>
          <w:noProof/>
          <w:sz w:val="2"/>
          <w:szCs w:val="2"/>
        </w:rPr>
        <mc:AlternateContent>
          <mc:Choice Requires="wpg">
            <w:drawing>
              <wp:inline distT="0" distB="0" distL="0" distR="0" wp14:anchorId="3502CD3F" wp14:editId="4788BDA8">
                <wp:extent cx="6832600" cy="12700"/>
                <wp:effectExtent l="0" t="0" r="0" b="0"/>
                <wp:docPr id="2132234519" name="Group 2132234519"/>
                <wp:cNvGraphicFramePr/>
                <a:graphic xmlns:a="http://schemas.openxmlformats.org/drawingml/2006/main">
                  <a:graphicData uri="http://schemas.microsoft.com/office/word/2010/wordprocessingGroup">
                    <wpg:wgp>
                      <wpg:cNvGrpSpPr/>
                      <wpg:grpSpPr>
                        <a:xfrm>
                          <a:off x="0" y="0"/>
                          <a:ext cx="6832600" cy="12700"/>
                          <a:chOff x="1929700" y="3773625"/>
                          <a:chExt cx="6832600" cy="12750"/>
                        </a:xfrm>
                      </wpg:grpSpPr>
                      <wpg:grpSp>
                        <wpg:cNvPr id="116528714" name="Group 116528714"/>
                        <wpg:cNvGrpSpPr/>
                        <wpg:grpSpPr>
                          <a:xfrm>
                            <a:off x="1929700" y="3773650"/>
                            <a:ext cx="6832600" cy="6350"/>
                            <a:chOff x="0" y="0"/>
                            <a:chExt cx="10760" cy="10"/>
                          </a:xfrm>
                        </wpg:grpSpPr>
                        <wps:wsp>
                          <wps:cNvPr id="255019567" name="Rectangle 255019567"/>
                          <wps:cNvSpPr/>
                          <wps:spPr>
                            <a:xfrm>
                              <a:off x="0" y="0"/>
                              <a:ext cx="10750" cy="0"/>
                            </a:xfrm>
                            <a:prstGeom prst="rect">
                              <a:avLst/>
                            </a:prstGeom>
                            <a:noFill/>
                            <a:ln>
                              <a:noFill/>
                            </a:ln>
                          </wps:spPr>
                          <wps:txbx>
                            <w:txbxContent>
                              <w:p w14:paraId="2C7816C7" w14:textId="77777777" w:rsidR="005875E4" w:rsidRDefault="005875E4">
                                <w:pPr>
                                  <w:textDirection w:val="btLr"/>
                                </w:pPr>
                              </w:p>
                            </w:txbxContent>
                          </wps:txbx>
                          <wps:bodyPr spcFirstLastPara="1" wrap="square" lIns="91425" tIns="91425" rIns="91425" bIns="91425" anchor="ctr" anchorCtr="0">
                            <a:noAutofit/>
                          </wps:bodyPr>
                        </wps:wsp>
                        <wps:wsp>
                          <wps:cNvPr id="2058088878" name="Straight Arrow Connector 2058088878"/>
                          <wps:cNvCnPr/>
                          <wps:spPr>
                            <a:xfrm>
                              <a:off x="0" y="10"/>
                              <a:ext cx="10760" cy="0"/>
                            </a:xfrm>
                            <a:prstGeom prst="straightConnector1">
                              <a:avLst/>
                            </a:prstGeom>
                            <a:noFill/>
                            <a:ln w="12700" cap="flat" cmpd="sng">
                              <a:solidFill>
                                <a:srgbClr val="000000"/>
                              </a:solidFill>
                              <a:prstDash val="solid"/>
                              <a:round/>
                              <a:headEnd type="none" w="med" len="med"/>
                              <a:tailEnd type="none" w="med" len="med"/>
                            </a:ln>
                          </wps:spPr>
                          <wps:bodyPr/>
                        </wps:wsp>
                      </wpg:grpSp>
                    </wpg:wgp>
                  </a:graphicData>
                </a:graphic>
              </wp:inline>
            </w:drawing>
          </mc:Choice>
          <mc:Fallback>
            <w:pict>
              <v:group w14:anchorId="3502CD3F" id="Group 2132234519" o:spid="_x0000_s1034" style="width:538pt;height:1pt;mso-position-horizontal-relative:char;mso-position-vertical-relative:line" coordorigin="19297,37736" coordsize="6832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">
                <v:group id="Group 116528714" o:spid="_x0000_s1035" style="position:absolute;left:19297;top:37736;width:68326;height:64" coordsize="10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">
                  <v:rect id="Rectangle 255019567" o:spid="_x0000_s1036" style="position:absolute;width:107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" filled="f" stroked="f">
                    <v:textbox inset="2.53958mm,2.53958mm,2.53958mm,2.53958mm">
                      <w:txbxContent>
                        <w:p w14:paraId="2C7816C7" w14:textId="77777777" w:rsidR="005875E4" w:rsidRDefault="005875E4">
                          <w:pPr>
                            <w:textDirection w:val="btLr"/>
                          </w:pPr>
                        </w:p>
                      </w:txbxContent>
                    </v:textbox>
                  </v:rect>
                  <v:shape id="Straight Arrow Connector 2058088878" o:spid="_x0000_s1037" type="#_x0000_t32" style="position:absolute;top:10;width:10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" strokeweight="1pt"/>
                </v:group>
                <w10:anchorlock/>
              </v:group>
            </w:pict>
          </mc:Fallback>
        </mc:AlternateContent>
      </w:r>
    </w:p>
    <w:p w14:paraId="0C071E22" w14:textId="1046F7F3" w:rsidR="005875E4" w:rsidRDefault="00000000">
      <w:pPr>
        <w:spacing w:after="8" w:line="250" w:lineRule="auto"/>
        <w:ind w:left="-5"/>
        <w:rPr>
          <w:rFonts w:ascii="Calibri" w:eastAsia="Calibri" w:hAnsi="Calibri" w:cs="Calibri"/>
          <w:b/>
          <w:sz w:val="24"/>
          <w:szCs w:val="24"/>
        </w:rPr>
      </w:pPr>
      <w:r>
        <w:rPr>
          <w:rFonts w:ascii="Calibri" w:eastAsia="Calibri" w:hAnsi="Calibri" w:cs="Calibri"/>
          <w:b/>
          <w:sz w:val="24"/>
          <w:szCs w:val="24"/>
        </w:rPr>
        <w:t>Bachelor of Science in</w:t>
      </w:r>
      <w:r w:rsidR="00191743">
        <w:rPr>
          <w:rFonts w:ascii="Calibri" w:eastAsia="Calibri" w:hAnsi="Calibri" w:cs="Calibri"/>
          <w:b/>
          <w:sz w:val="24"/>
          <w:szCs w:val="24"/>
        </w:rPr>
        <w:t xml:space="preserve"> Information </w:t>
      </w:r>
      <w:r w:rsidR="005B5038">
        <w:rPr>
          <w:rFonts w:ascii="Calibri" w:eastAsia="Calibri" w:hAnsi="Calibri" w:cs="Calibri"/>
          <w:b/>
          <w:sz w:val="24"/>
          <w:szCs w:val="24"/>
        </w:rPr>
        <w:t>S</w:t>
      </w:r>
      <w:r w:rsidR="00191743">
        <w:rPr>
          <w:rFonts w:ascii="Calibri" w:eastAsia="Calibri" w:hAnsi="Calibri" w:cs="Calibri"/>
          <w:b/>
          <w:sz w:val="24"/>
          <w:szCs w:val="24"/>
        </w:rPr>
        <w:t xml:space="preserve">ystems and Security </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                        2021 (Graduated)</w:t>
      </w:r>
    </w:p>
    <w:p w14:paraId="1C1627B4" w14:textId="77777777" w:rsidR="003D298C" w:rsidRDefault="00000000">
      <w:pPr>
        <w:ind w:right="45"/>
        <w:rPr>
          <w:rFonts w:ascii="Calibri" w:eastAsia="Calibri" w:hAnsi="Calibri" w:cs="Calibri"/>
          <w:sz w:val="24"/>
          <w:szCs w:val="24"/>
        </w:rPr>
      </w:pPr>
      <w:r>
        <w:rPr>
          <w:rFonts w:ascii="Calibri" w:eastAsia="Calibri" w:hAnsi="Calibri" w:cs="Calibri"/>
          <w:sz w:val="24"/>
          <w:szCs w:val="24"/>
        </w:rPr>
        <w:t xml:space="preserve">DeVry University, Naperville, Illinois   </w:t>
      </w:r>
    </w:p>
    <w:p w14:paraId="5EE47F15" w14:textId="77777777" w:rsidR="003D298C" w:rsidRDefault="003D298C">
      <w:pPr>
        <w:ind w:right="45"/>
        <w:rPr>
          <w:rFonts w:ascii="Calibri" w:eastAsia="Calibri" w:hAnsi="Calibri" w:cs="Calibri"/>
          <w:sz w:val="24"/>
          <w:szCs w:val="24"/>
        </w:rPr>
      </w:pPr>
    </w:p>
    <w:p w14:paraId="48CA0F87" w14:textId="77777777" w:rsidR="003D298C" w:rsidRDefault="003D298C">
      <w:pPr>
        <w:ind w:right="45"/>
        <w:rPr>
          <w:rFonts w:ascii="Calibri" w:eastAsia="Calibri" w:hAnsi="Calibri" w:cs="Calibri"/>
          <w:sz w:val="24"/>
          <w:szCs w:val="24"/>
        </w:rPr>
      </w:pPr>
    </w:p>
    <w:p w14:paraId="4EF0F8D3" w14:textId="522FDE36" w:rsidR="003D298C" w:rsidRDefault="003D298C">
      <w:pPr>
        <w:ind w:right="45"/>
        <w:rPr>
          <w:rFonts w:ascii="Calibri" w:eastAsia="Calibri" w:hAnsi="Calibri" w:cs="Calibri"/>
          <w:sz w:val="24"/>
          <w:szCs w:val="24"/>
        </w:rPr>
      </w:pPr>
      <w:proofErr w:type="gramStart"/>
      <w:r w:rsidRPr="003D298C">
        <w:rPr>
          <w:rFonts w:ascii="Calibri" w:eastAsia="Calibri" w:hAnsi="Calibri" w:cs="Calibri"/>
          <w:b/>
          <w:bCs/>
          <w:sz w:val="24"/>
          <w:szCs w:val="24"/>
        </w:rPr>
        <w:t>Masters</w:t>
      </w:r>
      <w:r w:rsidR="004967EA">
        <w:rPr>
          <w:rFonts w:ascii="Calibri" w:eastAsia="Calibri" w:hAnsi="Calibri" w:cs="Calibri"/>
          <w:b/>
          <w:bCs/>
          <w:sz w:val="24"/>
          <w:szCs w:val="24"/>
        </w:rPr>
        <w:t xml:space="preserve"> of Science</w:t>
      </w:r>
      <w:proofErr w:type="gramEnd"/>
      <w:r w:rsidRPr="003D298C">
        <w:rPr>
          <w:rFonts w:ascii="Calibri" w:eastAsia="Calibri" w:hAnsi="Calibri" w:cs="Calibri"/>
          <w:b/>
          <w:bCs/>
          <w:sz w:val="24"/>
          <w:szCs w:val="24"/>
        </w:rPr>
        <w:t xml:space="preserve"> in Cybersecurity</w:t>
      </w:r>
      <w:r>
        <w:rPr>
          <w:rFonts w:ascii="Calibri" w:eastAsia="Calibri" w:hAnsi="Calibri" w:cs="Calibri"/>
          <w:sz w:val="24"/>
          <w:szCs w:val="24"/>
        </w:rPr>
        <w:t xml:space="preserve">                                                     </w:t>
      </w:r>
      <w:r w:rsidR="00E86DFE">
        <w:rPr>
          <w:rFonts w:ascii="Calibri" w:eastAsia="Calibri" w:hAnsi="Calibri" w:cs="Calibri"/>
          <w:sz w:val="24"/>
          <w:szCs w:val="24"/>
        </w:rPr>
        <w:t xml:space="preserve">                                                                                     </w:t>
      </w:r>
      <w:r>
        <w:rPr>
          <w:rFonts w:ascii="Calibri" w:eastAsia="Calibri" w:hAnsi="Calibri" w:cs="Calibri"/>
          <w:sz w:val="24"/>
          <w:szCs w:val="24"/>
        </w:rPr>
        <w:t xml:space="preserve"> </w:t>
      </w:r>
      <w:r w:rsidRPr="003D298C">
        <w:rPr>
          <w:rFonts w:ascii="Calibri" w:eastAsia="Calibri" w:hAnsi="Calibri" w:cs="Calibri"/>
          <w:b/>
          <w:bCs/>
          <w:sz w:val="24"/>
          <w:szCs w:val="24"/>
        </w:rPr>
        <w:t>Present</w:t>
      </w:r>
      <w:r>
        <w:rPr>
          <w:rFonts w:ascii="Calibri" w:eastAsia="Calibri" w:hAnsi="Calibri" w:cs="Calibri"/>
          <w:sz w:val="24"/>
          <w:szCs w:val="24"/>
        </w:rPr>
        <w:t xml:space="preserve"> </w:t>
      </w:r>
    </w:p>
    <w:p w14:paraId="7C933843" w14:textId="13BF0F5A" w:rsidR="003D298C" w:rsidRDefault="003D298C">
      <w:pPr>
        <w:ind w:right="45"/>
        <w:rPr>
          <w:rFonts w:ascii="Calibri" w:eastAsia="Calibri" w:hAnsi="Calibri" w:cs="Calibri"/>
          <w:sz w:val="24"/>
          <w:szCs w:val="24"/>
        </w:rPr>
      </w:pPr>
      <w:r>
        <w:rPr>
          <w:rFonts w:ascii="Calibri" w:eastAsia="Calibri" w:hAnsi="Calibri" w:cs="Calibri"/>
          <w:sz w:val="24"/>
          <w:szCs w:val="24"/>
        </w:rPr>
        <w:t>University of Michigan-Flint</w:t>
      </w:r>
    </w:p>
    <w:p w14:paraId="081BB487" w14:textId="0D86846E" w:rsidR="005875E4" w:rsidRDefault="00000000">
      <w:pPr>
        <w:ind w:right="45"/>
        <w:rPr>
          <w:rFonts w:ascii="Calibri" w:eastAsia="Calibri" w:hAnsi="Calibri" w:cs="Calibri"/>
        </w:rPr>
      </w:pPr>
      <w:r>
        <w:rPr>
          <w:rFonts w:ascii="Calibri" w:eastAsia="Calibri" w:hAnsi="Calibri" w:cs="Calibri"/>
          <w:sz w:val="24"/>
          <w:szCs w:val="24"/>
        </w:rPr>
        <w:t xml:space="preserve">        </w:t>
      </w:r>
      <w:r>
        <w:rPr>
          <w:rFonts w:ascii="Calibri" w:eastAsia="Calibri" w:hAnsi="Calibri" w:cs="Calibri"/>
          <w:b/>
          <w:sz w:val="24"/>
          <w:szCs w:val="24"/>
        </w:rPr>
        <w:t xml:space="preserve">    </w:t>
      </w:r>
    </w:p>
    <w:p w14:paraId="29E95F09" w14:textId="77777777" w:rsidR="005875E4" w:rsidRDefault="00000000">
      <w:pPr>
        <w:pStyle w:val="Heading1"/>
        <w:spacing w:before="18" w:after="23"/>
        <w:ind w:firstLine="889"/>
        <w:rPr>
          <w:rFonts w:ascii="Calibri" w:eastAsia="Calibri" w:hAnsi="Calibri" w:cs="Calibri"/>
          <w:sz w:val="28"/>
          <w:szCs w:val="28"/>
        </w:rPr>
      </w:pPr>
      <w:r>
        <w:rPr>
          <w:rFonts w:ascii="Calibri" w:eastAsia="Calibri" w:hAnsi="Calibri" w:cs="Calibri"/>
          <w:sz w:val="28"/>
          <w:szCs w:val="28"/>
        </w:rPr>
        <w:t>PROJECTS</w:t>
      </w:r>
    </w:p>
    <w:p w14:paraId="78EF9463" w14:textId="77777777" w:rsidR="005875E4" w:rsidRDefault="00000000">
      <w:pPr>
        <w:pBdr>
          <w:top w:val="nil"/>
          <w:left w:val="nil"/>
          <w:bottom w:val="nil"/>
          <w:right w:val="nil"/>
          <w:between w:val="nil"/>
        </w:pBdr>
        <w:spacing w:line="20" w:lineRule="auto"/>
        <w:ind w:left="90"/>
        <w:rPr>
          <w:rFonts w:ascii="Cambria" w:eastAsia="Cambria" w:hAnsi="Cambria" w:cs="Cambria"/>
          <w:b/>
        </w:rPr>
      </w:pPr>
      <w:r>
        <w:rPr>
          <w:rFonts w:ascii="Calibri" w:eastAsia="Calibri" w:hAnsi="Calibri" w:cs="Calibri"/>
          <w:noProof/>
          <w:color w:val="000000"/>
        </w:rPr>
        <mc:AlternateContent>
          <mc:Choice Requires="wpg">
            <w:drawing>
              <wp:inline distT="0" distB="0" distL="0" distR="0" wp14:anchorId="63E0B2B7" wp14:editId="3E350AC5">
                <wp:extent cx="6858000" cy="12700"/>
                <wp:effectExtent l="0" t="0" r="0" b="0"/>
                <wp:docPr id="2132234518" name="Group 2132234518"/>
                <wp:cNvGraphicFramePr/>
                <a:graphic xmlns:a="http://schemas.openxmlformats.org/drawingml/2006/main">
                  <a:graphicData uri="http://schemas.microsoft.com/office/word/2010/wordprocessingGroup">
                    <wpg:wgp>
                      <wpg:cNvGrpSpPr/>
                      <wpg:grpSpPr>
                        <a:xfrm>
                          <a:off x="0" y="0"/>
                          <a:ext cx="6858000" cy="12700"/>
                          <a:chOff x="1917000" y="3773625"/>
                          <a:chExt cx="6858000" cy="12750"/>
                        </a:xfrm>
                      </wpg:grpSpPr>
                      <wpg:grpSp>
                        <wpg:cNvPr id="1640891201" name="Group 1640891201"/>
                        <wpg:cNvGrpSpPr/>
                        <wpg:grpSpPr>
                          <a:xfrm>
                            <a:off x="1917000" y="3773650"/>
                            <a:ext cx="6858000" cy="6350"/>
                            <a:chOff x="0" y="0"/>
                            <a:chExt cx="10800" cy="10"/>
                          </a:xfrm>
                        </wpg:grpSpPr>
                        <wps:wsp>
                          <wps:cNvPr id="1193804869" name="Rectangle 1193804869"/>
                          <wps:cNvSpPr/>
                          <wps:spPr>
                            <a:xfrm>
                              <a:off x="0" y="0"/>
                              <a:ext cx="10800" cy="0"/>
                            </a:xfrm>
                            <a:prstGeom prst="rect">
                              <a:avLst/>
                            </a:prstGeom>
                            <a:noFill/>
                            <a:ln>
                              <a:noFill/>
                            </a:ln>
                          </wps:spPr>
                          <wps:txbx>
                            <w:txbxContent>
                              <w:p w14:paraId="4AB5F6A1" w14:textId="77777777" w:rsidR="005875E4" w:rsidRDefault="005875E4">
                                <w:pPr>
                                  <w:textDirection w:val="btLr"/>
                                </w:pPr>
                              </w:p>
                            </w:txbxContent>
                          </wps:txbx>
                          <wps:bodyPr spcFirstLastPara="1" wrap="square" lIns="91425" tIns="91425" rIns="91425" bIns="91425" anchor="ctr" anchorCtr="0">
                            <a:noAutofit/>
                          </wps:bodyPr>
                        </wps:wsp>
                        <wps:wsp>
                          <wps:cNvPr id="1219257966" name="Straight Arrow Connector 1219257966"/>
                          <wps:cNvCnPr/>
                          <wps:spPr>
                            <a:xfrm>
                              <a:off x="0" y="10"/>
                              <a:ext cx="10800" cy="0"/>
                            </a:xfrm>
                            <a:prstGeom prst="straightConnector1">
                              <a:avLst/>
                            </a:prstGeom>
                            <a:noFill/>
                            <a:ln w="12700" cap="flat" cmpd="sng">
                              <a:solidFill>
                                <a:srgbClr val="000000"/>
                              </a:solidFill>
                              <a:prstDash val="solid"/>
                              <a:round/>
                              <a:headEnd type="none" w="med" len="med"/>
                              <a:tailEnd type="none" w="med" len="med"/>
                            </a:ln>
                          </wps:spPr>
                          <wps:bodyPr/>
                        </wps:wsp>
                      </wpg:grpSp>
                    </wpg:wgp>
                  </a:graphicData>
                </a:graphic>
              </wp:inline>
            </w:drawing>
          </mc:Choice>
          <mc:Fallback>
            <w:pict>
              <v:group w14:anchorId="63E0B2B7" id="Group 2132234518" o:spid="_x0000_s1038" style="width:540pt;height:1pt;mso-position-horizontal-relative:char;mso-position-vertical-relative:line" coordorigin="19170,37736"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">
                <v:group id="Group 1640891201" o:spid="_x0000_s1039" style="position:absolute;left:19170;top:37736;width:68580;height:64" coordsize="1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">
                  <v:rect id="Rectangle 1193804869" o:spid="_x0000_s1040" style="position:absolute;width:1080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" filled="f" stroked="f">
                    <v:textbox inset="2.53958mm,2.53958mm,2.53958mm,2.53958mm">
                      <w:txbxContent>
                        <w:p w14:paraId="4AB5F6A1" w14:textId="77777777" w:rsidR="005875E4" w:rsidRDefault="005875E4">
                          <w:pPr>
                            <w:textDirection w:val="btLr"/>
                          </w:pPr>
                        </w:p>
                      </w:txbxContent>
                    </v:textbox>
                  </v:rect>
                  <v:shape id="Straight Arrow Connector 1219257966" o:spid="_x0000_s1041" type="#_x0000_t32" style="position:absolute;top:10;width:10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" strokeweight="1pt"/>
                </v:group>
                <w10:anchorlock/>
              </v:group>
            </w:pict>
          </mc:Fallback>
        </mc:AlternateContent>
      </w:r>
    </w:p>
    <w:p w14:paraId="1A1C9C0B" w14:textId="77777777" w:rsidR="005875E4" w:rsidRDefault="00000000">
      <w:pPr>
        <w:widowControl/>
        <w:spacing w:after="40" w:line="247" w:lineRule="auto"/>
        <w:ind w:left="340" w:right="40"/>
        <w:rPr>
          <w:rFonts w:ascii="Calibri" w:eastAsia="Calibri" w:hAnsi="Calibri" w:cs="Calibri"/>
        </w:rPr>
      </w:pPr>
      <w:r>
        <w:rPr>
          <w:rFonts w:ascii="Calibri" w:eastAsia="Calibri" w:hAnsi="Calibri" w:cs="Calibri"/>
          <w:b/>
        </w:rPr>
        <w:t xml:space="preserve">TCP </w:t>
      </w:r>
      <w:proofErr w:type="spellStart"/>
      <w:r>
        <w:rPr>
          <w:rFonts w:ascii="Calibri" w:eastAsia="Calibri" w:hAnsi="Calibri" w:cs="Calibri"/>
          <w:b/>
        </w:rPr>
        <w:t>WireShark</w:t>
      </w:r>
      <w:proofErr w:type="spellEnd"/>
      <w:r>
        <w:rPr>
          <w:rFonts w:ascii="Calibri" w:eastAsia="Calibri" w:hAnsi="Calibri" w:cs="Calibri"/>
          <w:b/>
        </w:rPr>
        <w:t xml:space="preserve"> – </w:t>
      </w:r>
      <w:r>
        <w:rPr>
          <w:rFonts w:ascii="Calibri" w:eastAsia="Calibri" w:hAnsi="Calibri" w:cs="Calibri"/>
        </w:rPr>
        <w:t>analyzing the trace of TCP segments from local desktop to a remote server through Wireshark. Reviewed the sequence and acknowledgement numbers to facilitate the transfer. This is done by accessing a web page to enter the name of a file stored on the computer and then transfer that file to the web server by using the HTTP Post method.</w:t>
      </w:r>
    </w:p>
    <w:p w14:paraId="569B120F" w14:textId="29C0FC6E" w:rsidR="005875E4" w:rsidRDefault="00000000">
      <w:pPr>
        <w:widowControl/>
        <w:spacing w:after="40" w:line="247" w:lineRule="auto"/>
        <w:ind w:left="340" w:right="40"/>
        <w:rPr>
          <w:rFonts w:ascii="Calibri" w:eastAsia="Calibri" w:hAnsi="Calibri" w:cs="Calibri"/>
        </w:rPr>
      </w:pPr>
      <w:r>
        <w:rPr>
          <w:rFonts w:ascii="Calibri" w:eastAsia="Calibri" w:hAnsi="Calibri" w:cs="Calibri"/>
          <w:b/>
        </w:rPr>
        <w:t>File Integrity Testing with MD5Summer</w:t>
      </w:r>
      <w:r>
        <w:rPr>
          <w:rFonts w:ascii="Calibri" w:eastAsia="Calibri" w:hAnsi="Calibri" w:cs="Calibri"/>
        </w:rPr>
        <w:t xml:space="preserve"> – analyzes the contents of files and </w:t>
      </w:r>
      <w:r w:rsidR="00066170">
        <w:rPr>
          <w:rFonts w:ascii="Calibri" w:eastAsia="Calibri" w:hAnsi="Calibri" w:cs="Calibri"/>
        </w:rPr>
        <w:t xml:space="preserve">checks </w:t>
      </w:r>
      <w:r>
        <w:rPr>
          <w:rFonts w:ascii="Calibri" w:eastAsia="Calibri" w:hAnsi="Calibri" w:cs="Calibri"/>
        </w:rPr>
        <w:t xml:space="preserve">if they were altered through selecting all files that a hash value should be generated for. The hash values are added up and then verified which </w:t>
      </w:r>
      <w:r>
        <w:rPr>
          <w:rFonts w:ascii="Calibri" w:eastAsia="Calibri" w:hAnsi="Calibri" w:cs="Calibri"/>
        </w:rPr>
        <w:lastRenderedPageBreak/>
        <w:t>generates a new instance of MD5sums. The value represents the number of updates that are in the new version of the file indicating that it has been modified.</w:t>
      </w:r>
    </w:p>
    <w:p w14:paraId="1610AEE8" w14:textId="77777777" w:rsidR="005875E4" w:rsidRDefault="00000000">
      <w:pPr>
        <w:widowControl/>
        <w:spacing w:after="54" w:line="248" w:lineRule="auto"/>
        <w:ind w:left="345" w:right="45"/>
        <w:rPr>
          <w:rFonts w:ascii="Calibri" w:eastAsia="Calibri" w:hAnsi="Calibri" w:cs="Calibri"/>
        </w:rPr>
      </w:pPr>
      <w:proofErr w:type="spellStart"/>
      <w:r>
        <w:rPr>
          <w:rFonts w:ascii="Calibri" w:eastAsia="Calibri" w:hAnsi="Calibri" w:cs="Calibri"/>
          <w:b/>
        </w:rPr>
        <w:t>GrizzHut</w:t>
      </w:r>
      <w:proofErr w:type="spellEnd"/>
      <w:r>
        <w:rPr>
          <w:rFonts w:ascii="Calibri" w:eastAsia="Calibri" w:hAnsi="Calibri" w:cs="Calibri"/>
          <w:b/>
        </w:rPr>
        <w:t xml:space="preserve"> App </w:t>
      </w:r>
      <w:r>
        <w:rPr>
          <w:rFonts w:ascii="Calibri" w:eastAsia="Calibri" w:hAnsi="Calibri" w:cs="Calibri"/>
        </w:rPr>
        <w:t xml:space="preserve">– worked in a team to develop a mobile app which displays the menu from the dining hall on campus. The application consisted of services such as logging into the portal and retrieving through MySQL. Participate in weekly scrum meetings to update the team on any potential issues which are occurring.  </w:t>
      </w:r>
    </w:p>
    <w:p w14:paraId="1912AB83" w14:textId="38642021" w:rsidR="005875E4" w:rsidRDefault="003158AC">
      <w:pPr>
        <w:widowControl/>
        <w:spacing w:after="54" w:line="248" w:lineRule="auto"/>
        <w:ind w:left="345" w:right="45"/>
        <w:rPr>
          <w:rFonts w:ascii="Calibri" w:eastAsia="Calibri" w:hAnsi="Calibri" w:cs="Calibri"/>
        </w:rPr>
      </w:pPr>
      <w:r w:rsidRPr="003158AC">
        <w:rPr>
          <w:rFonts w:ascii="Calibri" w:eastAsia="Calibri" w:hAnsi="Calibri" w:cs="Calibri"/>
          <w:b/>
          <w:bCs/>
        </w:rPr>
        <w:t>Library Management Syste</w:t>
      </w:r>
      <w:r>
        <w:rPr>
          <w:rFonts w:ascii="Calibri" w:eastAsia="Calibri" w:hAnsi="Calibri" w:cs="Calibri"/>
          <w:b/>
          <w:bCs/>
        </w:rPr>
        <w:t xml:space="preserve">m – </w:t>
      </w:r>
      <w:r w:rsidRPr="003158AC">
        <w:rPr>
          <w:rFonts w:ascii="Calibri" w:eastAsia="Calibri" w:hAnsi="Calibri" w:cs="Calibri"/>
        </w:rPr>
        <w:t xml:space="preserve">developed using VB.net to keep the record of transactions of books that are available in the library. It displays reports </w:t>
      </w:r>
      <w:proofErr w:type="gramStart"/>
      <w:r w:rsidRPr="003158AC">
        <w:rPr>
          <w:rFonts w:ascii="Calibri" w:eastAsia="Calibri" w:hAnsi="Calibri" w:cs="Calibri"/>
        </w:rPr>
        <w:t>for</w:t>
      </w:r>
      <w:proofErr w:type="gramEnd"/>
      <w:r w:rsidRPr="003158AC">
        <w:rPr>
          <w:rFonts w:ascii="Calibri" w:eastAsia="Calibri" w:hAnsi="Calibri" w:cs="Calibri"/>
        </w:rPr>
        <w:t xml:space="preserve"> the number of books </w:t>
      </w:r>
      <w:proofErr w:type="gramStart"/>
      <w:r w:rsidRPr="003158AC">
        <w:rPr>
          <w:rFonts w:ascii="Calibri" w:eastAsia="Calibri" w:hAnsi="Calibri" w:cs="Calibri"/>
        </w:rPr>
        <w:t>issued</w:t>
      </w:r>
      <w:proofErr w:type="gramEnd"/>
      <w:r w:rsidRPr="003158AC">
        <w:rPr>
          <w:rFonts w:ascii="Calibri" w:eastAsia="Calibri" w:hAnsi="Calibri" w:cs="Calibri"/>
        </w:rPr>
        <w:t xml:space="preserve"> to a student. </w:t>
      </w:r>
      <w:proofErr w:type="spellStart"/>
      <w:r w:rsidRPr="003158AC">
        <w:rPr>
          <w:rFonts w:ascii="Calibri" w:eastAsia="Calibri" w:hAnsi="Calibri" w:cs="Calibri"/>
        </w:rPr>
        <w:t>PHPmyadmin</w:t>
      </w:r>
      <w:proofErr w:type="spellEnd"/>
      <w:r w:rsidRPr="003158AC">
        <w:rPr>
          <w:rFonts w:ascii="Calibri" w:eastAsia="Calibri" w:hAnsi="Calibri" w:cs="Calibri"/>
        </w:rPr>
        <w:t xml:space="preserve"> and MySQL were used to create the database and store records in database.</w:t>
      </w:r>
    </w:p>
    <w:p w14:paraId="7C4A8106" w14:textId="77777777" w:rsidR="005875E4" w:rsidRDefault="005875E4">
      <w:pPr>
        <w:widowControl/>
        <w:spacing w:after="54" w:line="248" w:lineRule="auto"/>
        <w:ind w:left="345" w:right="45"/>
        <w:rPr>
          <w:rFonts w:ascii="Cambria" w:eastAsia="Cambria" w:hAnsi="Cambria" w:cs="Cambria"/>
          <w:b/>
          <w:color w:val="1C4587"/>
        </w:rPr>
      </w:pPr>
    </w:p>
    <w:p w14:paraId="5144CB79" w14:textId="38B62D38" w:rsidR="005875E4" w:rsidRDefault="005875E4">
      <w:pPr>
        <w:widowControl/>
        <w:spacing w:after="54" w:line="248" w:lineRule="auto"/>
        <w:ind w:left="345" w:right="45"/>
        <w:rPr>
          <w:rFonts w:ascii="Cambria" w:eastAsia="Cambria" w:hAnsi="Cambria" w:cs="Cambria"/>
          <w:b/>
          <w:color w:val="1C4587"/>
        </w:rPr>
      </w:pPr>
    </w:p>
    <w:p w14:paraId="573ECA61" w14:textId="77777777" w:rsidR="005875E4" w:rsidRDefault="005875E4">
      <w:pPr>
        <w:widowControl/>
        <w:tabs>
          <w:tab w:val="left" w:pos="7020"/>
        </w:tabs>
        <w:spacing w:after="54" w:line="248" w:lineRule="auto"/>
        <w:ind w:left="345" w:right="45"/>
        <w:rPr>
          <w:rFonts w:ascii="Cambria" w:eastAsia="Cambria" w:hAnsi="Cambria" w:cs="Cambria"/>
        </w:rPr>
      </w:pPr>
    </w:p>
    <w:p w14:paraId="1EE6DAE2" w14:textId="77777777" w:rsidR="005875E4" w:rsidRDefault="005875E4"/>
    <w:p w14:paraId="1967DC4E" w14:textId="77777777" w:rsidR="005875E4" w:rsidRDefault="005875E4">
      <w:pPr>
        <w:pBdr>
          <w:top w:val="nil"/>
          <w:left w:val="nil"/>
          <w:bottom w:val="nil"/>
          <w:right w:val="nil"/>
          <w:between w:val="nil"/>
        </w:pBdr>
        <w:rPr>
          <w:color w:val="000000"/>
        </w:rPr>
      </w:pPr>
    </w:p>
    <w:sectPr w:rsidR="005875E4">
      <w:pgSz w:w="12240" w:h="15840"/>
      <w:pgMar w:top="500" w:right="620" w:bottom="280" w:left="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7C0D061-8959-4CE3-9C1D-B69B0AC1649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41CE2DF7-BFEF-47B7-B565-4B24E1DA2ADD}"/>
    <w:embedBold r:id="rId3" w:fontKey="{0A4DA4EA-2D86-4934-98CB-DA9D9A4F075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356CC3C-91E6-4F16-9086-AA195578C216}"/>
    <w:embedItalic r:id="rId5" w:fontKey="{785F0296-27C8-40A7-B5CB-DFFBAFAFC34A}"/>
  </w:font>
  <w:font w:name="Calibri">
    <w:panose1 w:val="020F0502020204030204"/>
    <w:charset w:val="00"/>
    <w:family w:val="swiss"/>
    <w:pitch w:val="variable"/>
    <w:sig w:usb0="E4002EFF" w:usb1="C200247B" w:usb2="00000009" w:usb3="00000000" w:csb0="000001FF" w:csb1="00000000"/>
    <w:embedRegular r:id="rId6" w:fontKey="{D7D0177C-DAD1-4389-AB0A-DDDA3404B5E8}"/>
    <w:embedBold r:id="rId7" w:fontKey="{EF7EC694-2BB7-4B78-A652-AA3E92FC55D2}"/>
    <w:embedItalic r:id="rId8" w:fontKey="{ED013F14-B564-4AB1-9B93-3DC1034D7F17}"/>
  </w:font>
  <w:font w:name="Cambria">
    <w:panose1 w:val="02040503050406030204"/>
    <w:charset w:val="00"/>
    <w:family w:val="roman"/>
    <w:pitch w:val="variable"/>
    <w:sig w:usb0="E00006FF" w:usb1="420024FF" w:usb2="02000000" w:usb3="00000000" w:csb0="0000019F" w:csb1="00000000"/>
    <w:embedRegular r:id="rId9" w:fontKey="{6CC8B505-7931-45E6-BC45-59F6B1A693C6}"/>
    <w:embedBold r:id="rId10" w:fontKey="{9FF6809E-B282-41C8-9BD0-E43EDEB67B2A}"/>
  </w:font>
  <w:font w:name="Calibri Light">
    <w:panose1 w:val="020F0302020204030204"/>
    <w:charset w:val="00"/>
    <w:family w:val="swiss"/>
    <w:pitch w:val="variable"/>
    <w:sig w:usb0="E4002EFF" w:usb1="C200247B" w:usb2="00000009" w:usb3="00000000" w:csb0="000001FF" w:csb1="00000000"/>
    <w:embedRegular r:id="rId11" w:fontKey="{85EFAFAA-742D-43A1-AA10-C2B578B53807}"/>
  </w:font>
  <w:font w:name="Raavi">
    <w:panose1 w:val="020B0502040204020203"/>
    <w:charset w:val="00"/>
    <w:family w:val="swiss"/>
    <w:pitch w:val="variable"/>
    <w:sig w:usb0="00020003" w:usb1="00000000" w:usb2="00000000" w:usb3="00000000" w:csb0="00000001" w:csb1="00000000"/>
    <w:embedRegular r:id="rId12" w:fontKey="{EB860F03-F99C-47EE-A50B-C4CCF4BEC7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955EE"/>
    <w:multiLevelType w:val="multilevel"/>
    <w:tmpl w:val="82AEB35A"/>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59210B26"/>
    <w:multiLevelType w:val="multilevel"/>
    <w:tmpl w:val="B9C8CB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C8F1758"/>
    <w:multiLevelType w:val="multilevel"/>
    <w:tmpl w:val="A2B44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4637BC"/>
    <w:multiLevelType w:val="hybridMultilevel"/>
    <w:tmpl w:val="E22657E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399211437">
    <w:abstractNumId w:val="1"/>
  </w:num>
  <w:num w:numId="2" w16cid:durableId="94519175">
    <w:abstractNumId w:val="2"/>
  </w:num>
  <w:num w:numId="3" w16cid:durableId="813181780">
    <w:abstractNumId w:val="0"/>
  </w:num>
  <w:num w:numId="4" w16cid:durableId="1559583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E4"/>
    <w:rsid w:val="00046583"/>
    <w:rsid w:val="00066170"/>
    <w:rsid w:val="00077FC5"/>
    <w:rsid w:val="000834C2"/>
    <w:rsid w:val="000A7DCC"/>
    <w:rsid w:val="001467E9"/>
    <w:rsid w:val="00152468"/>
    <w:rsid w:val="00191743"/>
    <w:rsid w:val="001F4AF0"/>
    <w:rsid w:val="0024315D"/>
    <w:rsid w:val="00263FAD"/>
    <w:rsid w:val="00275E9E"/>
    <w:rsid w:val="002A5F43"/>
    <w:rsid w:val="002D4ADE"/>
    <w:rsid w:val="002F685B"/>
    <w:rsid w:val="003158AC"/>
    <w:rsid w:val="0039136A"/>
    <w:rsid w:val="00392392"/>
    <w:rsid w:val="003A3940"/>
    <w:rsid w:val="003D298C"/>
    <w:rsid w:val="003E6407"/>
    <w:rsid w:val="003E66DA"/>
    <w:rsid w:val="003F1ABE"/>
    <w:rsid w:val="003F2C14"/>
    <w:rsid w:val="004133E4"/>
    <w:rsid w:val="00427B00"/>
    <w:rsid w:val="00437CFE"/>
    <w:rsid w:val="00461A1D"/>
    <w:rsid w:val="004967EA"/>
    <w:rsid w:val="00497DC2"/>
    <w:rsid w:val="00503C3A"/>
    <w:rsid w:val="00531449"/>
    <w:rsid w:val="00540AE0"/>
    <w:rsid w:val="00545843"/>
    <w:rsid w:val="005875E4"/>
    <w:rsid w:val="005A53D9"/>
    <w:rsid w:val="005A7E8A"/>
    <w:rsid w:val="005B5038"/>
    <w:rsid w:val="005D61B5"/>
    <w:rsid w:val="005E164B"/>
    <w:rsid w:val="006157F8"/>
    <w:rsid w:val="006278BB"/>
    <w:rsid w:val="00662D9A"/>
    <w:rsid w:val="006738E9"/>
    <w:rsid w:val="006E004E"/>
    <w:rsid w:val="006E3F3E"/>
    <w:rsid w:val="007258CB"/>
    <w:rsid w:val="007534FB"/>
    <w:rsid w:val="007C2F56"/>
    <w:rsid w:val="007F23AF"/>
    <w:rsid w:val="008704D8"/>
    <w:rsid w:val="00951562"/>
    <w:rsid w:val="00967F43"/>
    <w:rsid w:val="00990B23"/>
    <w:rsid w:val="00995E1F"/>
    <w:rsid w:val="009B35EA"/>
    <w:rsid w:val="009D3E12"/>
    <w:rsid w:val="00A119AC"/>
    <w:rsid w:val="00A96367"/>
    <w:rsid w:val="00AA673F"/>
    <w:rsid w:val="00AB7DF0"/>
    <w:rsid w:val="00B00AF0"/>
    <w:rsid w:val="00B37166"/>
    <w:rsid w:val="00BA5186"/>
    <w:rsid w:val="00BB1AD5"/>
    <w:rsid w:val="00C22A31"/>
    <w:rsid w:val="00C34FDA"/>
    <w:rsid w:val="00C76C17"/>
    <w:rsid w:val="00C81663"/>
    <w:rsid w:val="00D11463"/>
    <w:rsid w:val="00D50F6C"/>
    <w:rsid w:val="00D71808"/>
    <w:rsid w:val="00D72168"/>
    <w:rsid w:val="00D911F9"/>
    <w:rsid w:val="00DC3994"/>
    <w:rsid w:val="00DF0CE3"/>
    <w:rsid w:val="00E37CE5"/>
    <w:rsid w:val="00E450EF"/>
    <w:rsid w:val="00E518A3"/>
    <w:rsid w:val="00E86DFE"/>
    <w:rsid w:val="00EC5F24"/>
    <w:rsid w:val="00EF2E81"/>
    <w:rsid w:val="00EF70B1"/>
    <w:rsid w:val="00F251CB"/>
    <w:rsid w:val="00F4529E"/>
    <w:rsid w:val="00F630F7"/>
    <w:rsid w:val="00FD2588"/>
    <w:rsid w:val="00FD44E8"/>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003B"/>
  <w15:docId w15:val="{25EF0149-F6D6-4E90-911B-F2C38082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US" w:eastAsia="en-US" w:bidi="p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FA0"/>
    <w:pPr>
      <w:autoSpaceDE w:val="0"/>
      <w:autoSpaceDN w:val="0"/>
    </w:pPr>
  </w:style>
  <w:style w:type="paragraph" w:styleId="Heading1">
    <w:name w:val="heading 1"/>
    <w:basedOn w:val="Normal"/>
    <w:link w:val="Heading1Char"/>
    <w:uiPriority w:val="9"/>
    <w:qFormat/>
    <w:rsid w:val="00AF5FA0"/>
    <w:pPr>
      <w:ind w:left="889" w:right="889"/>
      <w:jc w:val="center"/>
      <w:outlineLvl w:val="0"/>
    </w:pPr>
    <w:rPr>
      <w:b/>
      <w:bCs/>
    </w:rPr>
  </w:style>
  <w:style w:type="paragraph" w:styleId="Heading2">
    <w:name w:val="heading 2"/>
    <w:basedOn w:val="Normal"/>
    <w:link w:val="Heading2Char"/>
    <w:uiPriority w:val="9"/>
    <w:semiHidden/>
    <w:unhideWhenUsed/>
    <w:qFormat/>
    <w:rsid w:val="00AF5FA0"/>
    <w:pPr>
      <w:ind w:left="100"/>
      <w:outlineLvl w:val="1"/>
    </w:pPr>
    <w:rPr>
      <w:b/>
      <w:bCs/>
      <w:sz w:val="20"/>
      <w:szCs w:val="20"/>
    </w:rPr>
  </w:style>
  <w:style w:type="paragraph" w:styleId="Heading3">
    <w:name w:val="heading 3"/>
    <w:basedOn w:val="Normal"/>
    <w:link w:val="Heading3Char"/>
    <w:uiPriority w:val="9"/>
    <w:semiHidden/>
    <w:unhideWhenUsed/>
    <w:qFormat/>
    <w:rsid w:val="00AF5FA0"/>
    <w:pPr>
      <w:spacing w:line="150" w:lineRule="exact"/>
      <w:ind w:left="100"/>
      <w:outlineLvl w:val="2"/>
    </w:pPr>
    <w:rPr>
      <w:rFonts w:ascii="Arial" w:eastAsia="Arial" w:hAnsi="Arial" w:cs="Arial"/>
      <w:b/>
      <w:bCs/>
      <w:sz w:val="18"/>
      <w:szCs w:val="1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AF5FA0"/>
    <w:pPr>
      <w:spacing w:before="41"/>
      <w:ind w:left="889" w:right="889"/>
      <w:jc w:val="center"/>
    </w:pPr>
    <w:rPr>
      <w:b/>
      <w:bCs/>
      <w:sz w:val="40"/>
      <w:szCs w:val="40"/>
    </w:rPr>
  </w:style>
  <w:style w:type="character" w:customStyle="1" w:styleId="Heading1Char">
    <w:name w:val="Heading 1 Char"/>
    <w:basedOn w:val="DefaultParagraphFont"/>
    <w:link w:val="Heading1"/>
    <w:uiPriority w:val="9"/>
    <w:rsid w:val="00AF5FA0"/>
    <w:rPr>
      <w:rFonts w:ascii="Roboto" w:eastAsia="Roboto" w:hAnsi="Roboto" w:cs="Roboto"/>
      <w:b/>
      <w:bCs/>
      <w:sz w:val="22"/>
      <w:szCs w:val="22"/>
    </w:rPr>
  </w:style>
  <w:style w:type="character" w:customStyle="1" w:styleId="Heading2Char">
    <w:name w:val="Heading 2 Char"/>
    <w:basedOn w:val="DefaultParagraphFont"/>
    <w:link w:val="Heading2"/>
    <w:uiPriority w:val="9"/>
    <w:rsid w:val="00AF5FA0"/>
    <w:rPr>
      <w:rFonts w:ascii="Roboto" w:eastAsia="Roboto" w:hAnsi="Roboto" w:cs="Roboto"/>
      <w:b/>
      <w:bCs/>
      <w:sz w:val="20"/>
      <w:szCs w:val="20"/>
    </w:rPr>
  </w:style>
  <w:style w:type="character" w:customStyle="1" w:styleId="Heading3Char">
    <w:name w:val="Heading 3 Char"/>
    <w:basedOn w:val="DefaultParagraphFont"/>
    <w:link w:val="Heading3"/>
    <w:uiPriority w:val="9"/>
    <w:rsid w:val="00AF5FA0"/>
    <w:rPr>
      <w:rFonts w:ascii="Arial" w:eastAsia="Arial" w:hAnsi="Arial" w:cs="Arial"/>
      <w:b/>
      <w:bCs/>
      <w:sz w:val="18"/>
      <w:szCs w:val="18"/>
    </w:rPr>
  </w:style>
  <w:style w:type="paragraph" w:styleId="BodyText">
    <w:name w:val="Body Text"/>
    <w:basedOn w:val="Normal"/>
    <w:link w:val="BodyTextChar"/>
    <w:uiPriority w:val="1"/>
    <w:qFormat/>
    <w:rsid w:val="00AF5FA0"/>
    <w:pPr>
      <w:ind w:left="820" w:hanging="360"/>
    </w:pPr>
    <w:rPr>
      <w:sz w:val="18"/>
      <w:szCs w:val="18"/>
    </w:rPr>
  </w:style>
  <w:style w:type="character" w:customStyle="1" w:styleId="BodyTextChar">
    <w:name w:val="Body Text Char"/>
    <w:basedOn w:val="DefaultParagraphFont"/>
    <w:link w:val="BodyText"/>
    <w:uiPriority w:val="1"/>
    <w:rsid w:val="00AF5FA0"/>
    <w:rPr>
      <w:rFonts w:ascii="Roboto" w:eastAsia="Roboto" w:hAnsi="Roboto" w:cs="Roboto"/>
      <w:sz w:val="18"/>
      <w:szCs w:val="18"/>
    </w:rPr>
  </w:style>
  <w:style w:type="character" w:customStyle="1" w:styleId="TitleChar">
    <w:name w:val="Title Char"/>
    <w:basedOn w:val="DefaultParagraphFont"/>
    <w:link w:val="Title"/>
    <w:uiPriority w:val="10"/>
    <w:rsid w:val="00AF5FA0"/>
    <w:rPr>
      <w:rFonts w:ascii="Roboto" w:eastAsia="Roboto" w:hAnsi="Roboto" w:cs="Roboto"/>
      <w:b/>
      <w:bCs/>
      <w:sz w:val="40"/>
      <w:szCs w:val="40"/>
    </w:rPr>
  </w:style>
  <w:style w:type="paragraph" w:styleId="ListParagraph">
    <w:name w:val="List Paragraph"/>
    <w:basedOn w:val="Normal"/>
    <w:uiPriority w:val="34"/>
    <w:qFormat/>
    <w:rsid w:val="00AF5FA0"/>
    <w:pPr>
      <w:ind w:left="820" w:hanging="360"/>
    </w:pPr>
  </w:style>
  <w:style w:type="character" w:styleId="Hyperlink">
    <w:name w:val="Hyperlink"/>
    <w:basedOn w:val="DefaultParagraphFont"/>
    <w:uiPriority w:val="99"/>
    <w:unhideWhenUsed/>
    <w:rsid w:val="00640E95"/>
    <w:rPr>
      <w:color w:val="0563C1" w:themeColor="hyperlink"/>
      <w:u w:val="single"/>
    </w:rPr>
  </w:style>
  <w:style w:type="character" w:styleId="UnresolvedMention">
    <w:name w:val="Unresolved Mention"/>
    <w:basedOn w:val="DefaultParagraphFont"/>
    <w:uiPriority w:val="99"/>
    <w:semiHidden/>
    <w:unhideWhenUsed/>
    <w:rsid w:val="00640E9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SIqAwcwTNGWgOIYlvZl7BOA1g==">CgMxLjAyCGguZ2pkZ3hzMg5oLmFvbjU3b3E0Z2tlNzgAciExQ0xQWXUxSE9yNkM4Y3F5MzItUmZfVUpmVWtUbndockU=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Harsimrun Uppal</dc:creator>
  <cp:lastModifiedBy>Uppal, Munjaap</cp:lastModifiedBy>
  <cp:revision>2</cp:revision>
  <dcterms:created xsi:type="dcterms:W3CDTF">2025-10-23T20:15:00Z</dcterms:created>
  <dcterms:modified xsi:type="dcterms:W3CDTF">2025-10-23T20:15:00Z</dcterms:modified>
</cp:coreProperties>
</file>