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6958" w14:textId="76C58FCD" w:rsidR="003F36B3" w:rsidRDefault="003F36B3" w:rsidP="000E4ABD">
      <w:pPr>
        <w:pStyle w:val="Heading1"/>
        <w:spacing w:before="240"/>
        <w:rPr>
          <w:color w:val="000000"/>
          <w:sz w:val="20"/>
          <w:szCs w:val="20"/>
        </w:rPr>
      </w:pPr>
      <w:r>
        <w:t xml:space="preserve">Date: </w:t>
      </w:r>
      <w:r w:rsidR="00482A13">
        <w:t>{Insert Date}</w:t>
      </w:r>
      <w:r>
        <w:br/>
      </w:r>
      <w:r w:rsidR="00482A13">
        <w:t>{Insert Customer Name}</w:t>
      </w:r>
      <w:r w:rsidR="0075560F">
        <w:t xml:space="preserve"> </w:t>
      </w:r>
    </w:p>
    <w:p w14:paraId="63366959" w14:textId="2D6EF3E0" w:rsidR="003F36B3" w:rsidRPr="003F36B3" w:rsidRDefault="003F36B3" w:rsidP="003F36B3">
      <w:pPr>
        <w:pStyle w:val="body"/>
      </w:pPr>
    </w:p>
    <w:tbl>
      <w:tblPr>
        <w:tblStyle w:val="PlainTable1"/>
        <w:tblW w:w="9238" w:type="dxa"/>
        <w:tblLayout w:type="fixed"/>
        <w:tblLook w:val="0000" w:firstRow="0" w:lastRow="0" w:firstColumn="0" w:lastColumn="0" w:noHBand="0" w:noVBand="0"/>
      </w:tblPr>
      <w:tblGrid>
        <w:gridCol w:w="1719"/>
        <w:gridCol w:w="7519"/>
      </w:tblGrid>
      <w:tr w:rsidR="00D35CF8" w14:paraId="6336695C" w14:textId="77777777" w:rsidTr="00D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6336695A" w14:textId="77777777" w:rsidR="00D35CF8" w:rsidRDefault="00D35CF8" w:rsidP="00D35CF8">
            <w:pPr>
              <w:pStyle w:val="Agendatimeentry"/>
            </w:pPr>
            <w:r>
              <w:t>8:30 - 9:00</w:t>
            </w:r>
          </w:p>
        </w:tc>
        <w:tc>
          <w:tcPr>
            <w:tcW w:w="7519" w:type="dxa"/>
          </w:tcPr>
          <w:p w14:paraId="6336695B" w14:textId="142AABFA" w:rsidR="00D35CF8" w:rsidRDefault="00D35CF8" w:rsidP="0078072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Arrive</w:t>
            </w:r>
          </w:p>
        </w:tc>
      </w:tr>
      <w:tr w:rsidR="00D35CF8" w14:paraId="6336695F" w14:textId="77777777" w:rsidTr="00D01EE5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6336695D" w14:textId="77777777" w:rsidR="00D35CF8" w:rsidRDefault="00D35CF8" w:rsidP="00D35CF8">
            <w:pPr>
              <w:pStyle w:val="Agendatimeentry"/>
            </w:pPr>
            <w:r>
              <w:t>9:00 – 9:30 am</w:t>
            </w:r>
          </w:p>
        </w:tc>
        <w:tc>
          <w:tcPr>
            <w:tcW w:w="7519" w:type="dxa"/>
          </w:tcPr>
          <w:p w14:paraId="6336695E" w14:textId="77777777" w:rsidR="00D35CF8" w:rsidRDefault="00D35CF8" w:rsidP="00780721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 / Kick Off.</w:t>
            </w:r>
          </w:p>
        </w:tc>
      </w:tr>
      <w:tr w:rsidR="00BB09FE" w14:paraId="00550C59" w14:textId="77777777" w:rsidTr="00D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015333A3" w14:textId="69D33039" w:rsidR="00BB09FE" w:rsidRDefault="00BB09FE" w:rsidP="00D35CF8">
            <w:pPr>
              <w:pStyle w:val="Agendatimeentry"/>
            </w:pPr>
            <w:r>
              <w:t>9:30 - 10:30</w:t>
            </w:r>
          </w:p>
        </w:tc>
        <w:tc>
          <w:tcPr>
            <w:tcW w:w="7519" w:type="dxa"/>
          </w:tcPr>
          <w:p w14:paraId="37EC4A37" w14:textId="33997F75" w:rsidR="00BB09FE" w:rsidRDefault="007E24BB" w:rsidP="0078072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Conversational Apps</w:t>
            </w:r>
          </w:p>
          <w:p w14:paraId="6FF0B4CD" w14:textId="1AB0678C" w:rsidR="009B1039" w:rsidRPr="00BB09FE" w:rsidRDefault="009B1039" w:rsidP="00482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CF8" w14:paraId="63366962" w14:textId="77777777" w:rsidTr="00C442D0">
        <w:trPr>
          <w:trHeight w:val="4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63366960" w14:textId="7AC536F8" w:rsidR="00D35CF8" w:rsidRDefault="00BB09FE" w:rsidP="00D35CF8">
            <w:pPr>
              <w:pStyle w:val="Agendatimeentry"/>
            </w:pPr>
            <w:r>
              <w:t>10</w:t>
            </w:r>
            <w:r w:rsidR="00D35CF8">
              <w:t>:30 – 1</w:t>
            </w:r>
            <w:r w:rsidR="00891EFE">
              <w:t>1</w:t>
            </w:r>
            <w:r w:rsidR="00D35CF8">
              <w:t>:30 am</w:t>
            </w:r>
          </w:p>
        </w:tc>
        <w:tc>
          <w:tcPr>
            <w:tcW w:w="7519" w:type="dxa"/>
          </w:tcPr>
          <w:p w14:paraId="2E255115" w14:textId="1EE84606" w:rsidR="00D35CF8" w:rsidRDefault="007E24BB" w:rsidP="00D01EE5">
            <w:pPr>
              <w:pStyle w:val="Agendatimeentry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</w:rPr>
            </w:pPr>
            <w:r>
              <w:rPr>
                <w:rStyle w:val="Heading2Char"/>
              </w:rPr>
              <w:t>Deep dive on the Microsoft Bot Framework</w:t>
            </w:r>
          </w:p>
          <w:p w14:paraId="3DAB73DE" w14:textId="77777777" w:rsidR="00C505D2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 Framework Composer</w:t>
            </w:r>
          </w:p>
          <w:p w14:paraId="0DF9CA76" w14:textId="77777777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Bot Framework Service</w:t>
            </w:r>
          </w:p>
          <w:p w14:paraId="63366961" w14:textId="67499C30" w:rsidR="007E24BB" w:rsidRPr="00A6655D" w:rsidRDefault="007E24BB" w:rsidP="007E24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0721" w14:paraId="46FDEDE7" w14:textId="77777777" w:rsidTr="00D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0BD3E511" w14:textId="2E0C9E11" w:rsidR="00780721" w:rsidRDefault="00B81EF0" w:rsidP="00D35CF8">
            <w:pPr>
              <w:pStyle w:val="Agendatimeentry"/>
            </w:pPr>
            <w:r>
              <w:t>11</w:t>
            </w:r>
            <w:r w:rsidR="00780721">
              <w:t>:</w:t>
            </w:r>
            <w:r>
              <w:t>30</w:t>
            </w:r>
            <w:r w:rsidR="00780721">
              <w:t xml:space="preserve"> - 1</w:t>
            </w:r>
            <w:r>
              <w:t>2</w:t>
            </w:r>
            <w:r w:rsidR="00780721">
              <w:t>:</w:t>
            </w:r>
            <w:r>
              <w:t>3</w:t>
            </w:r>
            <w:r w:rsidR="00780721">
              <w:t>0 pm</w:t>
            </w:r>
          </w:p>
        </w:tc>
        <w:tc>
          <w:tcPr>
            <w:tcW w:w="7519" w:type="dxa"/>
          </w:tcPr>
          <w:p w14:paraId="45819A0B" w14:textId="77777777" w:rsidR="00780721" w:rsidRDefault="00780721" w:rsidP="0078072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  <w:p w14:paraId="5B076D6E" w14:textId="0D286E25" w:rsidR="00780721" w:rsidRPr="00780721" w:rsidRDefault="00780721" w:rsidP="00780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108" w14:paraId="4AEDCFFC" w14:textId="77777777" w:rsidTr="00D01EE5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500A15B2" w14:textId="22344F16" w:rsidR="00211108" w:rsidRDefault="00661D20" w:rsidP="00D35CF8">
            <w:pPr>
              <w:pStyle w:val="Agendatimeentry"/>
            </w:pPr>
            <w:r>
              <w:t>1</w:t>
            </w:r>
            <w:r w:rsidR="00097BD7">
              <w:t>2</w:t>
            </w:r>
            <w:r>
              <w:t>:</w:t>
            </w:r>
            <w:r w:rsidR="00097BD7">
              <w:t>3</w:t>
            </w:r>
            <w:r>
              <w:t xml:space="preserve">0 - </w:t>
            </w:r>
            <w:r w:rsidR="00AE488D">
              <w:t>1</w:t>
            </w:r>
            <w:r>
              <w:t>:</w:t>
            </w:r>
            <w:r w:rsidR="00AE488D">
              <w:t>3</w:t>
            </w:r>
            <w:r>
              <w:t>0 pm</w:t>
            </w:r>
          </w:p>
        </w:tc>
        <w:tc>
          <w:tcPr>
            <w:tcW w:w="7519" w:type="dxa"/>
          </w:tcPr>
          <w:p w14:paraId="69E1E4F5" w14:textId="27E0DF14" w:rsidR="007216EF" w:rsidRDefault="007E24BB" w:rsidP="000A166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Development</w:t>
            </w:r>
          </w:p>
          <w:p w14:paraId="3E95C366" w14:textId="4251D477" w:rsidR="003E4EAF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Functions</w:t>
            </w:r>
          </w:p>
          <w:p w14:paraId="5850AC53" w14:textId="6BBDF5FD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App Services</w:t>
            </w:r>
          </w:p>
          <w:p w14:paraId="2DEF2867" w14:textId="39DF1783" w:rsidR="00D70BDC" w:rsidRPr="003E4EAF" w:rsidRDefault="00D70BDC" w:rsidP="003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E9D" w14:paraId="13BD9422" w14:textId="77777777" w:rsidTr="00D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6F439B7D" w14:textId="1815D160" w:rsidR="00916E9D" w:rsidRDefault="00AE488D" w:rsidP="00D35CF8">
            <w:pPr>
              <w:pStyle w:val="Agendatimeentry"/>
            </w:pPr>
            <w:r>
              <w:t>1</w:t>
            </w:r>
            <w:r w:rsidR="007B4BDE">
              <w:t>:</w:t>
            </w:r>
            <w:r>
              <w:t>3</w:t>
            </w:r>
            <w:r w:rsidR="007B4BDE">
              <w:t>0 - 2:</w:t>
            </w:r>
            <w:r w:rsidR="003A66AF">
              <w:t>3</w:t>
            </w:r>
            <w:r w:rsidR="007B4BDE">
              <w:t>0 pm</w:t>
            </w:r>
          </w:p>
        </w:tc>
        <w:tc>
          <w:tcPr>
            <w:tcW w:w="7519" w:type="dxa"/>
          </w:tcPr>
          <w:p w14:paraId="22E6515B" w14:textId="77777777" w:rsidR="00AA74B9" w:rsidRDefault="007E24BB" w:rsidP="007E24BB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Configuration &amp; Hardening</w:t>
            </w:r>
          </w:p>
          <w:p w14:paraId="736206CE" w14:textId="77777777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Virtual Networks</w:t>
            </w:r>
          </w:p>
          <w:p w14:paraId="404F394E" w14:textId="77777777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Private Endpoints</w:t>
            </w:r>
          </w:p>
          <w:p w14:paraId="36119C49" w14:textId="77777777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</w:t>
            </w:r>
            <w:proofErr w:type="spellStart"/>
            <w:r>
              <w:t>KeyVault</w:t>
            </w:r>
            <w:proofErr w:type="spellEnd"/>
          </w:p>
          <w:p w14:paraId="0FB0FBEE" w14:textId="4C60BBCE" w:rsidR="007E24BB" w:rsidRPr="007E24BB" w:rsidRDefault="007E24BB" w:rsidP="007E24B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C81" w14:paraId="73DE388C" w14:textId="77777777" w:rsidTr="00D01EE5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5D03F7EF" w14:textId="4252466F" w:rsidR="00CC7C81" w:rsidRDefault="00CC7C81" w:rsidP="00D35CF8">
            <w:pPr>
              <w:pStyle w:val="Agendatimeentry"/>
            </w:pPr>
            <w:r>
              <w:t>2:</w:t>
            </w:r>
            <w:r w:rsidR="003A66AF">
              <w:t>3</w:t>
            </w:r>
            <w:r>
              <w:t xml:space="preserve">0 - </w:t>
            </w:r>
            <w:r w:rsidR="003A66AF">
              <w:t>3</w:t>
            </w:r>
            <w:r>
              <w:t>:</w:t>
            </w:r>
            <w:r w:rsidR="00097BD7">
              <w:t>3</w:t>
            </w:r>
            <w:r>
              <w:t>0 pm</w:t>
            </w:r>
          </w:p>
        </w:tc>
        <w:tc>
          <w:tcPr>
            <w:tcW w:w="7519" w:type="dxa"/>
          </w:tcPr>
          <w:p w14:paraId="49D8553C" w14:textId="77777777" w:rsidR="00D70BDC" w:rsidRDefault="007E24BB" w:rsidP="007E24B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Integration</w:t>
            </w:r>
          </w:p>
          <w:p w14:paraId="525C6FC0" w14:textId="34C982D4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Pipelines</w:t>
            </w:r>
          </w:p>
          <w:p w14:paraId="4B5E3998" w14:textId="07F4B8A6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proofErr w:type="spellStart"/>
            <w:r>
              <w:t>DevOPs</w:t>
            </w:r>
            <w:proofErr w:type="spellEnd"/>
          </w:p>
          <w:p w14:paraId="42D88861" w14:textId="77777777" w:rsidR="007E24BB" w:rsidRDefault="007E24BB" w:rsidP="007E24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  <w:p w14:paraId="7C4B67E8" w14:textId="70FD5CA8" w:rsidR="007E24BB" w:rsidRPr="007E24BB" w:rsidRDefault="007E24BB" w:rsidP="007E24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6DE" w14:paraId="1D965EE3" w14:textId="77777777" w:rsidTr="00D0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</w:tcPr>
          <w:p w14:paraId="5D77C115" w14:textId="55C59E3E" w:rsidR="008A76DE" w:rsidRDefault="00DC3481" w:rsidP="00D35CF8">
            <w:pPr>
              <w:pStyle w:val="Agendatimeentry"/>
            </w:pPr>
            <w:r>
              <w:t>3</w:t>
            </w:r>
            <w:r w:rsidR="008A76DE">
              <w:t>:</w:t>
            </w:r>
            <w:r>
              <w:t>3</w:t>
            </w:r>
            <w:r w:rsidR="008A76DE">
              <w:t>0 - 4:</w:t>
            </w:r>
            <w:r>
              <w:t>0</w:t>
            </w:r>
            <w:r w:rsidR="008A76DE">
              <w:t>0 pm</w:t>
            </w:r>
          </w:p>
        </w:tc>
        <w:tc>
          <w:tcPr>
            <w:tcW w:w="7519" w:type="dxa"/>
          </w:tcPr>
          <w:p w14:paraId="56372BC1" w14:textId="0CD46127" w:rsidR="008A76DE" w:rsidRDefault="008A76DE" w:rsidP="0078072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 Up</w:t>
            </w:r>
            <w:r w:rsidR="007E24BB">
              <w:t xml:space="preserve"> / Next Steps</w:t>
            </w:r>
          </w:p>
        </w:tc>
      </w:tr>
    </w:tbl>
    <w:p w14:paraId="63366975" w14:textId="77777777" w:rsidR="000E4ABD" w:rsidRPr="003F36B3" w:rsidRDefault="000E4ABD" w:rsidP="00E750B3"/>
    <w:sectPr w:rsidR="000E4ABD" w:rsidRPr="003F36B3" w:rsidSect="00482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240" w:right="907" w:bottom="1440" w:left="2189" w:header="864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D2BD" w14:textId="77777777" w:rsidR="00F167E1" w:rsidRDefault="00F167E1" w:rsidP="00FF4DBB">
      <w:r>
        <w:separator/>
      </w:r>
    </w:p>
  </w:endnote>
  <w:endnote w:type="continuationSeparator" w:id="0">
    <w:p w14:paraId="1096FD28" w14:textId="77777777" w:rsidR="00F167E1" w:rsidRDefault="00F167E1" w:rsidP="00FF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MinchoE">
    <w:altName w:val="MS PMincho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o Light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Pro-Light">
    <w:altName w:val="Segoe U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F2EA" w14:textId="77777777" w:rsidR="00482A13" w:rsidRDefault="00482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697B" w14:textId="77777777" w:rsidR="00CA2BDE" w:rsidRDefault="00CA2BDE">
    <w:r>
      <w:rPr>
        <w:noProof/>
        <w:lang w:eastAsia="en-US"/>
      </w:rPr>
      <w:drawing>
        <wp:anchor distT="0" distB="0" distL="114300" distR="114300" simplePos="0" relativeHeight="251659264" behindDoc="0" locked="1" layoutInCell="1" allowOverlap="1" wp14:anchorId="6336697E" wp14:editId="6336697F">
          <wp:simplePos x="0" y="0"/>
          <wp:positionH relativeFrom="page">
            <wp:posOffset>6297295</wp:posOffset>
          </wp:positionH>
          <wp:positionV relativeFrom="page">
            <wp:posOffset>9424670</wp:posOffset>
          </wp:positionV>
          <wp:extent cx="1280160" cy="47045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704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AD22" w14:textId="77777777" w:rsidR="00482A13" w:rsidRDefault="00482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D8F7" w14:textId="77777777" w:rsidR="00F167E1" w:rsidRDefault="00F167E1" w:rsidP="00FF4DBB">
      <w:r>
        <w:separator/>
      </w:r>
    </w:p>
  </w:footnote>
  <w:footnote w:type="continuationSeparator" w:id="0">
    <w:p w14:paraId="277C0170" w14:textId="77777777" w:rsidR="00F167E1" w:rsidRDefault="00F167E1" w:rsidP="00FF4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2634" w14:textId="77777777" w:rsidR="00482A13" w:rsidRDefault="00482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2695"/>
      <w:gridCol w:w="6439"/>
    </w:tblGrid>
    <w:tr w:rsidR="00482A13" w14:paraId="37641EB9" w14:textId="77777777" w:rsidTr="00BF446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2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95" w:type="dxa"/>
        </w:tcPr>
        <w:p w14:paraId="3F2F6E8E" w14:textId="38FECDD4" w:rsidR="00482A13" w:rsidRDefault="00482A13" w:rsidP="00482A13">
          <w:pPr>
            <w:pStyle w:val="Header"/>
            <w:jc w:val="center"/>
            <w:rPr>
              <w:sz w:val="54"/>
              <w:szCs w:val="160"/>
            </w:rPr>
          </w:pPr>
          <w:r>
            <w:rPr>
              <w:sz w:val="54"/>
              <w:szCs w:val="160"/>
            </w:rPr>
            <w:t xml:space="preserve">Microsoft </w:t>
          </w:r>
          <w:r w:rsidR="00E1195F" w:rsidRPr="00E1195F">
            <w:rPr>
              <w:color w:val="596984" w:themeColor="accent3" w:themeShade="BF"/>
              <w:sz w:val="28"/>
              <w:szCs w:val="22"/>
            </w:rPr>
            <w:t>Retail &amp; Consumer Group</w:t>
          </w:r>
        </w:p>
      </w:tc>
      <w:tc>
        <w:tcPr>
          <w:tcW w:w="6439" w:type="dxa"/>
        </w:tcPr>
        <w:p w14:paraId="4B52272D" w14:textId="77777777" w:rsidR="00E1195F" w:rsidRDefault="00E1195F" w:rsidP="00482A13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54"/>
              <w:szCs w:val="160"/>
            </w:rPr>
          </w:pPr>
        </w:p>
        <w:p w14:paraId="19B106F2" w14:textId="7F506C28" w:rsidR="00482A13" w:rsidRDefault="00482A13" w:rsidP="00482A13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54"/>
              <w:szCs w:val="160"/>
            </w:rPr>
          </w:pPr>
          <w:r>
            <w:rPr>
              <w:sz w:val="54"/>
              <w:szCs w:val="160"/>
            </w:rPr>
            <w:t>Retail Bot Workshop</w:t>
          </w:r>
        </w:p>
      </w:tc>
    </w:tr>
  </w:tbl>
  <w:p w14:paraId="7830D3B9" w14:textId="77777777" w:rsidR="00482A13" w:rsidRPr="00482A13" w:rsidRDefault="00482A13" w:rsidP="00482A13">
    <w:pPr>
      <w:pStyle w:val="Header"/>
      <w:jc w:val="center"/>
      <w:rPr>
        <w:sz w:val="54"/>
        <w:szCs w:val="16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2AA9B" w14:textId="77777777" w:rsidR="00482A13" w:rsidRDefault="00482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BB9"/>
    <w:multiLevelType w:val="hybridMultilevel"/>
    <w:tmpl w:val="681C7A70"/>
    <w:lvl w:ilvl="0" w:tplc="4176D1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00E"/>
    <w:multiLevelType w:val="hybridMultilevel"/>
    <w:tmpl w:val="E1A62D9A"/>
    <w:lvl w:ilvl="0" w:tplc="1F78CA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7D0E"/>
    <w:multiLevelType w:val="hybridMultilevel"/>
    <w:tmpl w:val="97869864"/>
    <w:lvl w:ilvl="0" w:tplc="1F78CA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47179"/>
    <w:multiLevelType w:val="hybridMultilevel"/>
    <w:tmpl w:val="F3746D1C"/>
    <w:lvl w:ilvl="0" w:tplc="78722A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FE"/>
    <w:rsid w:val="000568FC"/>
    <w:rsid w:val="000937D6"/>
    <w:rsid w:val="00097BD7"/>
    <w:rsid w:val="000A1662"/>
    <w:rsid w:val="000A389B"/>
    <w:rsid w:val="000C6734"/>
    <w:rsid w:val="000E4ABD"/>
    <w:rsid w:val="001148BC"/>
    <w:rsid w:val="00155CE4"/>
    <w:rsid w:val="00163522"/>
    <w:rsid w:val="001B0426"/>
    <w:rsid w:val="001B55F3"/>
    <w:rsid w:val="00211108"/>
    <w:rsid w:val="00281DDB"/>
    <w:rsid w:val="00316ADA"/>
    <w:rsid w:val="003A66AF"/>
    <w:rsid w:val="003E4EAF"/>
    <w:rsid w:val="003F36B3"/>
    <w:rsid w:val="004016AC"/>
    <w:rsid w:val="0040471B"/>
    <w:rsid w:val="0047628B"/>
    <w:rsid w:val="0048203E"/>
    <w:rsid w:val="00482A13"/>
    <w:rsid w:val="004B2892"/>
    <w:rsid w:val="004B32DF"/>
    <w:rsid w:val="004D14AA"/>
    <w:rsid w:val="00512F93"/>
    <w:rsid w:val="00515CB6"/>
    <w:rsid w:val="00520C62"/>
    <w:rsid w:val="005322C6"/>
    <w:rsid w:val="005B02F5"/>
    <w:rsid w:val="005E00D3"/>
    <w:rsid w:val="005E7046"/>
    <w:rsid w:val="00635BD3"/>
    <w:rsid w:val="00661D20"/>
    <w:rsid w:val="00661D73"/>
    <w:rsid w:val="006630BA"/>
    <w:rsid w:val="00695284"/>
    <w:rsid w:val="006B2836"/>
    <w:rsid w:val="007111DC"/>
    <w:rsid w:val="007216EF"/>
    <w:rsid w:val="00737F16"/>
    <w:rsid w:val="0075232C"/>
    <w:rsid w:val="0075560F"/>
    <w:rsid w:val="00780721"/>
    <w:rsid w:val="00795DCB"/>
    <w:rsid w:val="007B4BDE"/>
    <w:rsid w:val="007C4889"/>
    <w:rsid w:val="007E0B18"/>
    <w:rsid w:val="007E24BB"/>
    <w:rsid w:val="00875451"/>
    <w:rsid w:val="00884AA4"/>
    <w:rsid w:val="00891EFE"/>
    <w:rsid w:val="008967B6"/>
    <w:rsid w:val="008A76DE"/>
    <w:rsid w:val="008B5EE1"/>
    <w:rsid w:val="008F0E31"/>
    <w:rsid w:val="00904A39"/>
    <w:rsid w:val="00916E9D"/>
    <w:rsid w:val="00966EC5"/>
    <w:rsid w:val="009759EC"/>
    <w:rsid w:val="00982480"/>
    <w:rsid w:val="009B1039"/>
    <w:rsid w:val="009E3C6D"/>
    <w:rsid w:val="009E59DC"/>
    <w:rsid w:val="00A6655D"/>
    <w:rsid w:val="00A934CC"/>
    <w:rsid w:val="00AA74B9"/>
    <w:rsid w:val="00AC317C"/>
    <w:rsid w:val="00AE488D"/>
    <w:rsid w:val="00AE65C0"/>
    <w:rsid w:val="00B176C3"/>
    <w:rsid w:val="00B400F3"/>
    <w:rsid w:val="00B70FFE"/>
    <w:rsid w:val="00B81EF0"/>
    <w:rsid w:val="00BB09FE"/>
    <w:rsid w:val="00BB6EBF"/>
    <w:rsid w:val="00BE3B49"/>
    <w:rsid w:val="00BF3A0C"/>
    <w:rsid w:val="00BF446E"/>
    <w:rsid w:val="00C31B6C"/>
    <w:rsid w:val="00C431EB"/>
    <w:rsid w:val="00C442D0"/>
    <w:rsid w:val="00C505D2"/>
    <w:rsid w:val="00C50659"/>
    <w:rsid w:val="00C74DC6"/>
    <w:rsid w:val="00C861F7"/>
    <w:rsid w:val="00C90942"/>
    <w:rsid w:val="00CA2BDE"/>
    <w:rsid w:val="00CA37E6"/>
    <w:rsid w:val="00CA6F14"/>
    <w:rsid w:val="00CC7C81"/>
    <w:rsid w:val="00CF1BF4"/>
    <w:rsid w:val="00D01EE5"/>
    <w:rsid w:val="00D208EC"/>
    <w:rsid w:val="00D35CF8"/>
    <w:rsid w:val="00D607A0"/>
    <w:rsid w:val="00D70BDC"/>
    <w:rsid w:val="00DA629D"/>
    <w:rsid w:val="00DC3481"/>
    <w:rsid w:val="00E07FBA"/>
    <w:rsid w:val="00E1195F"/>
    <w:rsid w:val="00E277F5"/>
    <w:rsid w:val="00E750B3"/>
    <w:rsid w:val="00E82C95"/>
    <w:rsid w:val="00EA63F7"/>
    <w:rsid w:val="00EC0BE2"/>
    <w:rsid w:val="00EF775F"/>
    <w:rsid w:val="00F01009"/>
    <w:rsid w:val="00F167E1"/>
    <w:rsid w:val="00F3441A"/>
    <w:rsid w:val="00F611B3"/>
    <w:rsid w:val="00F76CD3"/>
    <w:rsid w:val="00F86EB5"/>
    <w:rsid w:val="00F906ED"/>
    <w:rsid w:val="00FE0204"/>
    <w:rsid w:val="00FF2BFB"/>
    <w:rsid w:val="00FF4D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366958"/>
  <w15:docId w15:val="{432A715E-849C-436D-B78C-2850403F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B3"/>
    <w:pPr>
      <w:spacing w:line="220" w:lineRule="atLeast"/>
    </w:pPr>
    <w:rPr>
      <w:rFonts w:ascii="Segoe Pro Light" w:hAnsi="Segoe Pro Light"/>
      <w:color w:val="000000" w:themeColor="text1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ABD"/>
    <w:pPr>
      <w:keepNext/>
      <w:keepLines/>
      <w:outlineLvl w:val="0"/>
    </w:pPr>
    <w:rPr>
      <w:rFonts w:eastAsiaTheme="majorEastAsia" w:cstheme="majorBidi"/>
      <w:bCs/>
      <w:color w:val="00188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7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476B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BD"/>
    <w:rPr>
      <w:rFonts w:ascii="Segoe Pro Light" w:eastAsiaTheme="majorEastAsia" w:hAnsi="Segoe Pro Light" w:cstheme="majorBidi"/>
      <w:bCs/>
      <w:color w:val="00188F"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3F36B3"/>
    <w:pPr>
      <w:tabs>
        <w:tab w:val="center" w:pos="4320"/>
        <w:tab w:val="right" w:pos="8640"/>
      </w:tabs>
    </w:pPr>
    <w:rPr>
      <w:color w:val="00188F"/>
      <w:sz w:val="30"/>
    </w:rPr>
  </w:style>
  <w:style w:type="character" w:customStyle="1" w:styleId="HeaderChar">
    <w:name w:val="Header Char"/>
    <w:basedOn w:val="DefaultParagraphFont"/>
    <w:link w:val="Header"/>
    <w:uiPriority w:val="99"/>
    <w:rsid w:val="003F36B3"/>
    <w:rPr>
      <w:rFonts w:ascii="Segoe Pro Light" w:hAnsi="Segoe Pro Light"/>
      <w:color w:val="00188F"/>
      <w:sz w:val="30"/>
      <w:szCs w:val="24"/>
    </w:rPr>
  </w:style>
  <w:style w:type="paragraph" w:customStyle="1" w:styleId="body">
    <w:name w:val="body"/>
    <w:basedOn w:val="Normal"/>
    <w:uiPriority w:val="99"/>
    <w:qFormat/>
    <w:rsid w:val="003F36B3"/>
    <w:pPr>
      <w:widowControl w:val="0"/>
      <w:autoSpaceDE w:val="0"/>
      <w:autoSpaceDN w:val="0"/>
      <w:adjustRightInd w:val="0"/>
      <w:spacing w:before="302" w:after="230"/>
      <w:textAlignment w:val="center"/>
    </w:pPr>
    <w:rPr>
      <w:rFonts w:ascii="SegoePro-Light" w:hAnsi="SegoePro-Light" w:cs="SegoePro-Light"/>
      <w:szCs w:val="18"/>
    </w:rPr>
  </w:style>
  <w:style w:type="character" w:customStyle="1" w:styleId="ObjectivesBold">
    <w:name w:val="Objectives Bold"/>
    <w:basedOn w:val="DefaultParagraphFont"/>
    <w:uiPriority w:val="1"/>
    <w:qFormat/>
    <w:rsid w:val="003F36B3"/>
    <w:rPr>
      <w:rFonts w:ascii="Segoe Pro Semibold" w:hAnsi="Segoe Pro Semibold"/>
      <w:b w:val="0"/>
      <w:i w:val="0"/>
      <w:color w:val="00BCF2"/>
      <w:sz w:val="18"/>
    </w:rPr>
  </w:style>
  <w:style w:type="paragraph" w:customStyle="1" w:styleId="Agendatimeentry">
    <w:name w:val="Agenda time entry"/>
    <w:basedOn w:val="body"/>
    <w:qFormat/>
    <w:rsid w:val="00CA2BDE"/>
    <w:pPr>
      <w:tabs>
        <w:tab w:val="left" w:pos="1440"/>
      </w:tabs>
      <w:spacing w:before="60" w:after="120"/>
      <w:ind w:left="1440" w:hanging="1440"/>
    </w:pPr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C43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1EB"/>
    <w:rPr>
      <w:sz w:val="24"/>
      <w:szCs w:val="24"/>
    </w:rPr>
  </w:style>
  <w:style w:type="table" w:styleId="PlainTable1">
    <w:name w:val="Plain Table 1"/>
    <w:basedOn w:val="TableNormal"/>
    <w:uiPriority w:val="41"/>
    <w:rsid w:val="007807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0721"/>
    <w:rPr>
      <w:rFonts w:asciiTheme="majorHAnsi" w:eastAsiaTheme="majorEastAsia" w:hAnsiTheme="majorHAnsi" w:cstheme="majorBidi"/>
      <w:color w:val="3476B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6655D"/>
    <w:rPr>
      <w:b/>
      <w:bCs/>
    </w:rPr>
  </w:style>
  <w:style w:type="paragraph" w:styleId="ListParagraph">
    <w:name w:val="List Paragraph"/>
    <w:basedOn w:val="Normal"/>
    <w:uiPriority w:val="34"/>
    <w:qFormat/>
    <w:rsid w:val="00916E9D"/>
    <w:pPr>
      <w:ind w:left="720"/>
      <w:contextualSpacing/>
    </w:pPr>
  </w:style>
  <w:style w:type="table" w:styleId="TableGrid">
    <w:name w:val="Table Grid"/>
    <w:basedOn w:val="TableNormal"/>
    <w:uiPriority w:val="59"/>
    <w:rsid w:val="00482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446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shapan\AppData\Local\Temp\Temp1_Agenda.zip\Agenda\Word\FY13%20Agenda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FY13 Agenda.dotx</Template>
  <TotalTime>157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 Design, Inc.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Panichi (Spherion)</dc:creator>
  <cp:lastModifiedBy>David Powell (CSA)</cp:lastModifiedBy>
  <cp:revision>67</cp:revision>
  <cp:lastPrinted>2012-10-03T15:58:00Z</cp:lastPrinted>
  <dcterms:created xsi:type="dcterms:W3CDTF">2013-01-10T16:00:00Z</dcterms:created>
  <dcterms:modified xsi:type="dcterms:W3CDTF">2021-11-11T15:44:00Z</dcterms:modified>
</cp:coreProperties>
</file>