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42A67E" w14:textId="351CEDDF" w:rsidR="000557AC" w:rsidRPr="00DE7F59" w:rsidRDefault="00000000" w:rsidP="00DE7F59">
      <w:pPr>
        <w:pStyle w:val="Title"/>
      </w:pPr>
      <w:r w:rsidRPr="00DE7F59">
        <w:t>Marketing Analysis</w:t>
      </w:r>
      <w:r w:rsidR="00DE7F59" w:rsidRPr="00DE7F59">
        <w:t xml:space="preserve"> project</w:t>
      </w:r>
    </w:p>
    <w:p w14:paraId="1DF9F23D" w14:textId="77777777" w:rsidR="000557AC" w:rsidRDefault="000557AC">
      <w:pPr>
        <w:rPr>
          <w:rFonts w:ascii="Times New Roman" w:hAnsi="Times New Roman" w:cs="Times New Roman"/>
          <w:b/>
          <w:bCs/>
        </w:rPr>
      </w:pPr>
    </w:p>
    <w:p w14:paraId="3BD52CED" w14:textId="77777777" w:rsidR="00DE7F59" w:rsidRDefault="00DE7F59">
      <w:pPr>
        <w:rPr>
          <w:rFonts w:ascii="Times New Roman" w:hAnsi="Times New Roman" w:cs="Times New Roman"/>
          <w:b/>
          <w:bCs/>
        </w:rPr>
      </w:pPr>
    </w:p>
    <w:p w14:paraId="58806876" w14:textId="77777777" w:rsidR="00DE7F59" w:rsidRDefault="00DE7F59">
      <w:pPr>
        <w:rPr>
          <w:rFonts w:ascii="Times New Roman" w:hAnsi="Times New Roman" w:cs="Times New Roman"/>
          <w:b/>
          <w:bCs/>
        </w:rPr>
      </w:pPr>
    </w:p>
    <w:p w14:paraId="639DCCA9" w14:textId="77777777" w:rsidR="00DE7F59" w:rsidRDefault="00DE7F59">
      <w:pPr>
        <w:rPr>
          <w:rFonts w:ascii="Times New Roman" w:hAnsi="Times New Roman" w:cs="Times New Roman"/>
          <w:b/>
          <w:bCs/>
        </w:rPr>
      </w:pPr>
    </w:p>
    <w:p w14:paraId="0E0F09DE" w14:textId="77777777" w:rsidR="00DE7F59" w:rsidRDefault="00DE7F59">
      <w:pPr>
        <w:rPr>
          <w:rFonts w:ascii="Times New Roman" w:hAnsi="Times New Roman" w:cs="Times New Roman"/>
          <w:b/>
          <w:bCs/>
        </w:rPr>
      </w:pPr>
    </w:p>
    <w:p w14:paraId="29103A67" w14:textId="77777777" w:rsidR="00DE7F59" w:rsidRDefault="00DE7F59">
      <w:pPr>
        <w:rPr>
          <w:rFonts w:ascii="Times New Roman" w:hAnsi="Times New Roman" w:cs="Times New Roman"/>
          <w:b/>
          <w:bCs/>
        </w:rPr>
      </w:pPr>
    </w:p>
    <w:p w14:paraId="20A3FFA0" w14:textId="77777777" w:rsidR="00DE7F59" w:rsidRDefault="00DE7F59">
      <w:pPr>
        <w:rPr>
          <w:rFonts w:ascii="Times New Roman" w:hAnsi="Times New Roman" w:cs="Times New Roman"/>
          <w:b/>
          <w:bCs/>
        </w:rPr>
      </w:pPr>
    </w:p>
    <w:p w14:paraId="5E08772B" w14:textId="77777777" w:rsidR="00DE7F59" w:rsidRDefault="00DE7F59">
      <w:pPr>
        <w:rPr>
          <w:rFonts w:ascii="Times New Roman" w:hAnsi="Times New Roman" w:cs="Times New Roman"/>
          <w:b/>
          <w:bCs/>
        </w:rPr>
      </w:pPr>
    </w:p>
    <w:p w14:paraId="2D5B5C2D" w14:textId="77777777" w:rsidR="00DE7F59" w:rsidRDefault="00DE7F59">
      <w:pPr>
        <w:rPr>
          <w:rFonts w:ascii="Times New Roman" w:hAnsi="Times New Roman" w:cs="Times New Roman"/>
          <w:b/>
          <w:bCs/>
        </w:rPr>
      </w:pPr>
    </w:p>
    <w:p w14:paraId="0BE288B3" w14:textId="77777777" w:rsidR="00DE7F59" w:rsidRDefault="00DE7F59">
      <w:pPr>
        <w:rPr>
          <w:rFonts w:ascii="Times New Roman" w:hAnsi="Times New Roman" w:cs="Times New Roman"/>
          <w:b/>
          <w:bCs/>
        </w:rPr>
      </w:pPr>
    </w:p>
    <w:p w14:paraId="651434F6" w14:textId="77777777" w:rsidR="00DE7F59" w:rsidRDefault="00DE7F59">
      <w:pPr>
        <w:rPr>
          <w:rFonts w:ascii="Times New Roman" w:hAnsi="Times New Roman" w:cs="Times New Roman"/>
          <w:b/>
          <w:bCs/>
        </w:rPr>
      </w:pPr>
    </w:p>
    <w:p w14:paraId="713B8A2A" w14:textId="77777777" w:rsidR="00DE7F59" w:rsidRDefault="00DE7F59">
      <w:pPr>
        <w:rPr>
          <w:rFonts w:ascii="Times New Roman" w:hAnsi="Times New Roman" w:cs="Times New Roman"/>
          <w:b/>
          <w:bCs/>
        </w:rPr>
      </w:pPr>
    </w:p>
    <w:p w14:paraId="1E4377E1" w14:textId="77777777" w:rsidR="00DE7F59" w:rsidRDefault="00DE7F59">
      <w:pPr>
        <w:rPr>
          <w:rFonts w:ascii="Times New Roman" w:hAnsi="Times New Roman" w:cs="Times New Roman"/>
          <w:b/>
          <w:bCs/>
        </w:rPr>
      </w:pPr>
    </w:p>
    <w:p w14:paraId="3B6AA959" w14:textId="77777777" w:rsidR="00DE7F59" w:rsidRDefault="00DE7F59">
      <w:pPr>
        <w:rPr>
          <w:rFonts w:ascii="Times New Roman" w:hAnsi="Times New Roman" w:cs="Times New Roman"/>
          <w:b/>
          <w:bCs/>
        </w:rPr>
      </w:pPr>
    </w:p>
    <w:p w14:paraId="53EFA282" w14:textId="77777777" w:rsidR="00DE7F59" w:rsidRDefault="00DE7F59">
      <w:pPr>
        <w:rPr>
          <w:rFonts w:ascii="Times New Roman" w:hAnsi="Times New Roman" w:cs="Times New Roman"/>
          <w:b/>
          <w:bCs/>
        </w:rPr>
      </w:pPr>
    </w:p>
    <w:p w14:paraId="7371423B" w14:textId="77777777" w:rsidR="00DE7F59" w:rsidRDefault="00DE7F59">
      <w:pPr>
        <w:rPr>
          <w:rFonts w:ascii="Times New Roman" w:hAnsi="Times New Roman" w:cs="Times New Roman"/>
          <w:b/>
          <w:bCs/>
        </w:rPr>
      </w:pPr>
    </w:p>
    <w:p w14:paraId="2EC7D5FF" w14:textId="77777777" w:rsidR="00DE7F59" w:rsidRDefault="00DE7F59">
      <w:pPr>
        <w:rPr>
          <w:rFonts w:ascii="Times New Roman" w:hAnsi="Times New Roman" w:cs="Times New Roman"/>
          <w:b/>
          <w:bCs/>
        </w:rPr>
      </w:pPr>
    </w:p>
    <w:p w14:paraId="3D085FF4" w14:textId="77777777" w:rsidR="00DE7F59" w:rsidRDefault="00DE7F59">
      <w:pPr>
        <w:rPr>
          <w:rFonts w:ascii="Times New Roman" w:hAnsi="Times New Roman" w:cs="Times New Roman"/>
          <w:b/>
          <w:bCs/>
        </w:rPr>
      </w:pPr>
    </w:p>
    <w:p w14:paraId="4AE94BD9" w14:textId="77777777" w:rsidR="00DE7F59" w:rsidRDefault="00DE7F59">
      <w:pPr>
        <w:rPr>
          <w:rFonts w:ascii="Times New Roman" w:hAnsi="Times New Roman" w:cs="Times New Roman"/>
          <w:b/>
          <w:bCs/>
        </w:rPr>
      </w:pPr>
    </w:p>
    <w:p w14:paraId="3B232A02" w14:textId="77777777" w:rsidR="00DE7F59" w:rsidRDefault="00DE7F59">
      <w:pPr>
        <w:rPr>
          <w:rFonts w:ascii="Times New Roman" w:hAnsi="Times New Roman" w:cs="Times New Roman"/>
          <w:b/>
          <w:bCs/>
        </w:rPr>
      </w:pPr>
    </w:p>
    <w:p w14:paraId="1BCCA421" w14:textId="77777777" w:rsidR="00DE7F59" w:rsidRDefault="00DE7F59">
      <w:pPr>
        <w:rPr>
          <w:rFonts w:ascii="Times New Roman" w:hAnsi="Times New Roman" w:cs="Times New Roman"/>
          <w:b/>
          <w:bCs/>
        </w:rPr>
      </w:pPr>
    </w:p>
    <w:p w14:paraId="545055B2" w14:textId="77777777" w:rsidR="00DE7F59" w:rsidRDefault="00DE7F59">
      <w:pPr>
        <w:rPr>
          <w:rFonts w:ascii="Times New Roman" w:hAnsi="Times New Roman" w:cs="Times New Roman"/>
          <w:b/>
          <w:bCs/>
        </w:rPr>
      </w:pPr>
    </w:p>
    <w:p w14:paraId="423C5CA8" w14:textId="77777777" w:rsidR="00DE7F59" w:rsidRDefault="00DE7F59">
      <w:pPr>
        <w:rPr>
          <w:rFonts w:ascii="Times New Roman" w:hAnsi="Times New Roman" w:cs="Times New Roman"/>
          <w:b/>
          <w:bCs/>
        </w:rPr>
      </w:pPr>
    </w:p>
    <w:p w14:paraId="538017AE" w14:textId="77777777" w:rsidR="00DE7F59" w:rsidRDefault="00DE7F59">
      <w:pPr>
        <w:rPr>
          <w:rFonts w:ascii="Times New Roman" w:hAnsi="Times New Roman" w:cs="Times New Roman"/>
          <w:b/>
          <w:bCs/>
        </w:rPr>
      </w:pPr>
    </w:p>
    <w:p w14:paraId="0BF6097B" w14:textId="77777777" w:rsidR="00DE7F59" w:rsidRDefault="00DE7F59">
      <w:pPr>
        <w:rPr>
          <w:rFonts w:ascii="Times New Roman" w:hAnsi="Times New Roman" w:cs="Times New Roman"/>
          <w:b/>
          <w:bCs/>
        </w:rPr>
      </w:pPr>
    </w:p>
    <w:p w14:paraId="5429629A" w14:textId="77777777" w:rsidR="00DE7F59" w:rsidRDefault="00DE7F59">
      <w:pPr>
        <w:rPr>
          <w:rFonts w:ascii="Times New Roman" w:hAnsi="Times New Roman" w:cs="Times New Roman"/>
          <w:b/>
          <w:bCs/>
        </w:rPr>
      </w:pPr>
    </w:p>
    <w:p w14:paraId="0B638586" w14:textId="77777777" w:rsidR="00DE7F59" w:rsidRPr="00DE7F59" w:rsidRDefault="00DE7F59">
      <w:pPr>
        <w:rPr>
          <w:rFonts w:ascii="Times New Roman" w:hAnsi="Times New Roman" w:cs="Times New Roman"/>
          <w:b/>
          <w:bCs/>
        </w:rPr>
      </w:pPr>
    </w:p>
    <w:p w14:paraId="18CEC60F" w14:textId="77777777" w:rsidR="000557AC" w:rsidRPr="00DE7F59" w:rsidRDefault="00000000" w:rsidP="00DE7F59">
      <w:pPr>
        <w:pStyle w:val="Heading1"/>
      </w:pPr>
      <w:r w:rsidRPr="00DE7F59">
        <w:lastRenderedPageBreak/>
        <w:t>Introduction</w:t>
      </w:r>
    </w:p>
    <w:p w14:paraId="4F90F441"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The bridge between a company and its customers is marketing. If business owners and brand leaders can understand the nuances of customer behavior the </w:t>
      </w:r>
      <w:proofErr w:type="gramStart"/>
      <w:r w:rsidRPr="00DE7F59">
        <w:rPr>
          <w:rFonts w:ascii="Times New Roman" w:hAnsi="Times New Roman" w:cs="Times New Roman"/>
        </w:rPr>
        <w:t>better</w:t>
      </w:r>
      <w:proofErr w:type="gramEnd"/>
      <w:r w:rsidRPr="00DE7F59">
        <w:rPr>
          <w:rFonts w:ascii="Times New Roman" w:hAnsi="Times New Roman" w:cs="Times New Roman"/>
        </w:rPr>
        <w:t xml:space="preserve"> they can create targeted strategies that will attract attract but also retain customers. In this report, we go beyond a thorough marketing analysis to discover the relationship among customer demographics, purchasing behaviours and product preferences. The report analyzes these factors, and using these insights, they provide actionable information to improve businesses’ marketing and customer engagement efforts and maximize revenue streams.</w:t>
      </w:r>
    </w:p>
    <w:p w14:paraId="06F75468"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Today in today’s data driven world, businesses have he information on a volume of customers, however it needs to be structured and made using analytics. Using a robust dataset, this report </w:t>
      </w:r>
      <w:proofErr w:type="gramStart"/>
      <w:r w:rsidRPr="00DE7F59">
        <w:rPr>
          <w:rFonts w:ascii="Times New Roman" w:hAnsi="Times New Roman" w:cs="Times New Roman"/>
        </w:rPr>
        <w:t>looks into</w:t>
      </w:r>
      <w:proofErr w:type="gramEnd"/>
      <w:r w:rsidRPr="00DE7F59">
        <w:rPr>
          <w:rFonts w:ascii="Times New Roman" w:hAnsi="Times New Roman" w:cs="Times New Roman"/>
        </w:rPr>
        <w:t xml:space="preserve"> the factors that shape consumer behavior including income, education, age, geographical location etc. We analyze these variables on relation to spending habits and shopping habits and product preferences. This analysis also offers practical value for businesses endeavoring to sharpen their marketing strategies.</w:t>
      </w:r>
    </w:p>
    <w:p w14:paraId="596DD7BF" w14:textId="77777777" w:rsidR="000557AC" w:rsidRPr="00DE7F59" w:rsidRDefault="00000000">
      <w:pPr>
        <w:rPr>
          <w:rFonts w:ascii="Times New Roman" w:hAnsi="Times New Roman" w:cs="Times New Roman"/>
        </w:rPr>
      </w:pPr>
      <w:r w:rsidRPr="00DE7F59">
        <w:rPr>
          <w:rFonts w:ascii="Times New Roman" w:hAnsi="Times New Roman" w:cs="Times New Roman"/>
        </w:rPr>
        <w:t>This data is pulled from Kaggle, a popular data science and machine learning project repository. It also contains demographic, purchasing behaviors and product specific preferences of the customers. Determining how these variables behave gives clue to positive pattern and trends that are necessary to make proper decisions. These companies can use the insights to better design their marketing campaigns, offering products that meet consumer needs and increase customer satisfaction.</w:t>
      </w:r>
    </w:p>
    <w:p w14:paraId="65FA9C8A" w14:textId="77777777" w:rsidR="000557AC" w:rsidRPr="00DE7F59" w:rsidRDefault="00000000" w:rsidP="00DE7F59">
      <w:pPr>
        <w:pStyle w:val="Heading1"/>
      </w:pPr>
      <w:r w:rsidRPr="00DE7F59">
        <w:t>Project Overview</w:t>
      </w:r>
    </w:p>
    <w:p w14:paraId="5A545863"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The primary aim of this report is to unravel the intricate interrelationships between separate </w:t>
      </w:r>
      <w:proofErr w:type="gramStart"/>
      <w:r w:rsidRPr="00DE7F59">
        <w:rPr>
          <w:rFonts w:ascii="Times New Roman" w:hAnsi="Times New Roman" w:cs="Times New Roman"/>
        </w:rPr>
        <w:t>variabl‘</w:t>
      </w:r>
      <w:proofErr w:type="gramEnd"/>
      <w:r w:rsidRPr="00DE7F59">
        <w:rPr>
          <w:rFonts w:ascii="Times New Roman" w:hAnsi="Times New Roman" w:cs="Times New Roman"/>
        </w:rPr>
        <w:t>es and the way these influence buying behaviours. In this analysis, income, education, age, country, marital status and number of people in a family are independent variables. These factors are predictors of the Customers' behavior and are analyzed to find out how they influence dependent variables.</w:t>
      </w:r>
    </w:p>
    <w:p w14:paraId="70CFAA46" w14:textId="77777777" w:rsidR="000557AC" w:rsidRPr="00DE7F59" w:rsidRDefault="00000000">
      <w:pPr>
        <w:rPr>
          <w:rFonts w:ascii="Times New Roman" w:hAnsi="Times New Roman" w:cs="Times New Roman"/>
        </w:rPr>
      </w:pPr>
      <w:r w:rsidRPr="00DE7F59">
        <w:rPr>
          <w:rFonts w:ascii="Times New Roman" w:hAnsi="Times New Roman" w:cs="Times New Roman"/>
        </w:rPr>
        <w:t>Dependent variables encompass several key aspects of consumer behavior, including:</w:t>
      </w:r>
    </w:p>
    <w:p w14:paraId="69C4373D" w14:textId="77777777" w:rsidR="000557AC" w:rsidRPr="00DE7F59" w:rsidRDefault="00000000">
      <w:pPr>
        <w:rPr>
          <w:rFonts w:ascii="Times New Roman" w:hAnsi="Times New Roman" w:cs="Times New Roman"/>
        </w:rPr>
      </w:pPr>
      <w:r w:rsidRPr="00DE7F59">
        <w:rPr>
          <w:rFonts w:ascii="Times New Roman" w:hAnsi="Times New Roman" w:cs="Times New Roman"/>
        </w:rPr>
        <w:t>The different product categories that spend on their product such as wines, meat, fish, sweets and gold products.</w:t>
      </w:r>
    </w:p>
    <w:p w14:paraId="27880A16"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How purchases happen across various channels (store visit, online shopping </w:t>
      </w:r>
      <w:proofErr w:type="gramStart"/>
      <w:r w:rsidRPr="00DE7F59">
        <w:rPr>
          <w:rFonts w:ascii="Times New Roman" w:hAnsi="Times New Roman" w:cs="Times New Roman"/>
        </w:rPr>
        <w:t>and also</w:t>
      </w:r>
      <w:proofErr w:type="gramEnd"/>
      <w:r w:rsidRPr="00DE7F59">
        <w:rPr>
          <w:rFonts w:ascii="Times New Roman" w:hAnsi="Times New Roman" w:cs="Times New Roman"/>
        </w:rPr>
        <w:t xml:space="preserve"> catalog purchases).</w:t>
      </w:r>
    </w:p>
    <w:p w14:paraId="28F7A930" w14:textId="77777777" w:rsidR="000557AC" w:rsidRPr="00DE7F59" w:rsidRDefault="00000000">
      <w:pPr>
        <w:rPr>
          <w:rFonts w:ascii="Times New Roman" w:hAnsi="Times New Roman" w:cs="Times New Roman"/>
        </w:rPr>
      </w:pPr>
      <w:r w:rsidRPr="00DE7F59">
        <w:rPr>
          <w:rFonts w:ascii="Times New Roman" w:hAnsi="Times New Roman" w:cs="Times New Roman"/>
        </w:rPr>
        <w:t>Trends among and patterns in which different demographic groups purchase.</w:t>
      </w:r>
    </w:p>
    <w:p w14:paraId="40225CF2" w14:textId="77777777" w:rsidR="000557AC" w:rsidRPr="00DE7F59" w:rsidRDefault="00000000">
      <w:pPr>
        <w:rPr>
          <w:rFonts w:ascii="Times New Roman" w:hAnsi="Times New Roman" w:cs="Times New Roman"/>
        </w:rPr>
      </w:pPr>
      <w:r w:rsidRPr="00DE7F59">
        <w:rPr>
          <w:rFonts w:ascii="Times New Roman" w:hAnsi="Times New Roman" w:cs="Times New Roman"/>
        </w:rPr>
        <w:t>By addressing these elements, the analysis seeks to answer critical questions about consumer behavior: Why do customers choose one product over another? What are the effects of income level on the way people shop? Does presence of family, ie, having children or teenagers at home, impact purchasing behaviour? For businesses striving to build customer centric strategies, these questions are important.</w:t>
      </w:r>
    </w:p>
    <w:p w14:paraId="015486D6" w14:textId="77777777" w:rsidR="000557AC" w:rsidRPr="00DE7F59" w:rsidRDefault="00000000">
      <w:pPr>
        <w:rPr>
          <w:rFonts w:ascii="Times New Roman" w:hAnsi="Times New Roman" w:cs="Times New Roman"/>
        </w:rPr>
      </w:pPr>
      <w:r w:rsidRPr="00DE7F59">
        <w:rPr>
          <w:rFonts w:ascii="Times New Roman" w:hAnsi="Times New Roman" w:cs="Times New Roman"/>
        </w:rPr>
        <w:lastRenderedPageBreak/>
        <w:t>This report aims to help businesses understand how to react to changing market needs through a detailed exploration. Just as an example, knowing which demographics are more likely to shop online as opposed to in store can help you determine your allocation of resources, promotional activities, and inventory management.</w:t>
      </w:r>
    </w:p>
    <w:p w14:paraId="22C567D5" w14:textId="77777777" w:rsidR="000557AC" w:rsidRPr="00DE7F59" w:rsidRDefault="00000000" w:rsidP="00DE7F59">
      <w:pPr>
        <w:pStyle w:val="Heading1"/>
      </w:pPr>
      <w:r w:rsidRPr="00DE7F59">
        <w:t>Data Source</w:t>
      </w:r>
    </w:p>
    <w:p w14:paraId="0A2D10AE" w14:textId="77777777" w:rsidR="000557AC" w:rsidRPr="00DE7F59" w:rsidRDefault="00000000">
      <w:pPr>
        <w:rPr>
          <w:rFonts w:ascii="Times New Roman" w:hAnsi="Times New Roman" w:cs="Times New Roman"/>
        </w:rPr>
      </w:pPr>
      <w:r w:rsidRPr="00DE7F59">
        <w:rPr>
          <w:rFonts w:ascii="Times New Roman" w:hAnsi="Times New Roman" w:cs="Times New Roman"/>
        </w:rPr>
        <w:t>For this report, the data that has been used is a rich source of customer data meticulously collated and put together on Kaggle. It has 2,240 rows and 28 columns — each row refers to a distinct customer and each column a different demographic or purchasing attribute or transactional data. The dataset’s breadth and depth make it a must resource to analyze customer behaviour at a granular layer due to the wide and deep demographic features in the dataset.</w:t>
      </w:r>
    </w:p>
    <w:p w14:paraId="7DE587F6" w14:textId="77777777" w:rsidR="000557AC" w:rsidRPr="00DE7F59" w:rsidRDefault="00000000">
      <w:pPr>
        <w:rPr>
          <w:rFonts w:ascii="Times New Roman" w:hAnsi="Times New Roman" w:cs="Times New Roman"/>
        </w:rPr>
      </w:pPr>
      <w:r w:rsidRPr="00DE7F59">
        <w:rPr>
          <w:rFonts w:ascii="Times New Roman" w:hAnsi="Times New Roman" w:cs="Times New Roman"/>
        </w:rPr>
        <w:t>The raw dataset however has its challenges. Before diving into the analysis, significant preprocessing was required to address several issues:</w:t>
      </w:r>
    </w:p>
    <w:p w14:paraId="699DD905" w14:textId="77777777" w:rsidR="000557AC" w:rsidRPr="00DE7F59" w:rsidRDefault="00000000">
      <w:pPr>
        <w:rPr>
          <w:rFonts w:ascii="Times New Roman" w:hAnsi="Times New Roman" w:cs="Times New Roman"/>
        </w:rPr>
      </w:pPr>
      <w:r w:rsidRPr="00DE7F59">
        <w:rPr>
          <w:rFonts w:ascii="Times New Roman" w:hAnsi="Times New Roman" w:cs="Times New Roman"/>
        </w:rPr>
        <w:t>Missing Values: Some columns, such as "income," had missing values that had to be imputed or removed to make sure the analysis did not jeopardize the integrity.</w:t>
      </w:r>
    </w:p>
    <w:p w14:paraId="679B8595" w14:textId="77777777" w:rsidR="000557AC" w:rsidRPr="00DE7F59" w:rsidRDefault="00000000">
      <w:pPr>
        <w:rPr>
          <w:rFonts w:ascii="Times New Roman" w:hAnsi="Times New Roman" w:cs="Times New Roman"/>
        </w:rPr>
      </w:pPr>
      <w:r w:rsidRPr="00DE7F59">
        <w:rPr>
          <w:rFonts w:ascii="Times New Roman" w:hAnsi="Times New Roman" w:cs="Times New Roman"/>
        </w:rPr>
        <w:t>Inconsistent Data Types: Data inconsistency in some fields (‘income’ being one of those fields) was observed, and so some standardization was required for our analysis to be accurate.</w:t>
      </w:r>
    </w:p>
    <w:p w14:paraId="54608D21"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Column Naming: The dataset required some addition work </w:t>
      </w:r>
      <w:proofErr w:type="gramStart"/>
      <w:r w:rsidRPr="00DE7F59">
        <w:rPr>
          <w:rFonts w:ascii="Times New Roman" w:hAnsi="Times New Roman" w:cs="Times New Roman"/>
        </w:rPr>
        <w:t>in order to</w:t>
      </w:r>
      <w:proofErr w:type="gramEnd"/>
      <w:r w:rsidRPr="00DE7F59">
        <w:rPr>
          <w:rFonts w:ascii="Times New Roman" w:hAnsi="Times New Roman" w:cs="Times New Roman"/>
        </w:rPr>
        <w:t xml:space="preserve"> achieve consistency and improve readability with the way in which naming varied.</w:t>
      </w:r>
    </w:p>
    <w:p w14:paraId="17130953"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Yet, the dataset has proven to be inherently </w:t>
      </w:r>
      <w:proofErr w:type="gramStart"/>
      <w:r w:rsidRPr="00DE7F59">
        <w:rPr>
          <w:rFonts w:ascii="Times New Roman" w:hAnsi="Times New Roman" w:cs="Times New Roman"/>
        </w:rPr>
        <w:t>robust</w:t>
      </w:r>
      <w:proofErr w:type="gramEnd"/>
      <w:r w:rsidRPr="00DE7F59">
        <w:rPr>
          <w:rFonts w:ascii="Times New Roman" w:hAnsi="Times New Roman" w:cs="Times New Roman"/>
        </w:rPr>
        <w:t xml:space="preserve"> and it provides a solid base for the analysis. Addressing these preprocessing needs transformed the dataset from a messy format into a clean and structured format that proved ready for detailed examination.</w:t>
      </w:r>
    </w:p>
    <w:p w14:paraId="505982ED"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Data Analysis Is So Important </w:t>
      </w:r>
      <w:proofErr w:type="gramStart"/>
      <w:r w:rsidRPr="00DE7F59">
        <w:rPr>
          <w:rFonts w:ascii="Times New Roman" w:hAnsi="Times New Roman" w:cs="Times New Roman"/>
        </w:rPr>
        <w:t>In</w:t>
      </w:r>
      <w:proofErr w:type="gramEnd"/>
      <w:r w:rsidRPr="00DE7F59">
        <w:rPr>
          <w:rFonts w:ascii="Times New Roman" w:hAnsi="Times New Roman" w:cs="Times New Roman"/>
        </w:rPr>
        <w:t xml:space="preserve"> Marketing</w:t>
      </w:r>
    </w:p>
    <w:p w14:paraId="1500ACC5" w14:textId="77777777" w:rsidR="000557AC" w:rsidRPr="00DE7F59" w:rsidRDefault="00000000">
      <w:pPr>
        <w:rPr>
          <w:rFonts w:ascii="Times New Roman" w:hAnsi="Times New Roman" w:cs="Times New Roman"/>
        </w:rPr>
      </w:pPr>
      <w:r w:rsidRPr="00DE7F59">
        <w:rPr>
          <w:rFonts w:ascii="Times New Roman" w:hAnsi="Times New Roman" w:cs="Times New Roman"/>
        </w:rPr>
        <w:t>Now in the age of competition, not knowing what your customers like or want in your business is not an option—it’s a need to know. Marketing data analysis offers a rich method for identifying patterns that are not first brought to notice. For example, if a business sees drop in in store purchases but doesn't know what caused it. This trend can also be analyzed for prevalence, whether it’s due to demographic shifts or a changing purchasing power, or simply a greater preference for online shopping.</w:t>
      </w:r>
    </w:p>
    <w:p w14:paraId="55F0BFE8" w14:textId="77777777" w:rsidR="000557AC" w:rsidRPr="00DE7F59" w:rsidRDefault="00000000">
      <w:pPr>
        <w:rPr>
          <w:rFonts w:ascii="Times New Roman" w:hAnsi="Times New Roman" w:cs="Times New Roman"/>
        </w:rPr>
      </w:pPr>
      <w:r w:rsidRPr="00DE7F59">
        <w:rPr>
          <w:rFonts w:ascii="Times New Roman" w:hAnsi="Times New Roman" w:cs="Times New Roman"/>
        </w:rPr>
        <w:t>In this report, data analysis serves multiple purposes:</w:t>
      </w:r>
    </w:p>
    <w:p w14:paraId="0FFF05EB" w14:textId="77777777" w:rsidR="000557AC" w:rsidRPr="00DE7F59" w:rsidRDefault="00000000">
      <w:pPr>
        <w:rPr>
          <w:rFonts w:ascii="Times New Roman" w:hAnsi="Times New Roman" w:cs="Times New Roman"/>
        </w:rPr>
      </w:pPr>
      <w:r w:rsidRPr="00DE7F59">
        <w:rPr>
          <w:rFonts w:ascii="Times New Roman" w:hAnsi="Times New Roman" w:cs="Times New Roman"/>
        </w:rPr>
        <w:t>Segmentation: When business can specify key customers’ segment based on income, age or marital status, it will be possible to run targeted marketing campaign in the most appropriate way.</w:t>
      </w:r>
    </w:p>
    <w:p w14:paraId="4592CBA8" w14:textId="77777777" w:rsidR="000557AC" w:rsidRPr="00DE7F59" w:rsidRDefault="00000000">
      <w:pPr>
        <w:rPr>
          <w:rFonts w:ascii="Times New Roman" w:hAnsi="Times New Roman" w:cs="Times New Roman"/>
        </w:rPr>
      </w:pPr>
      <w:r w:rsidRPr="00DE7F59">
        <w:rPr>
          <w:rFonts w:ascii="Times New Roman" w:hAnsi="Times New Roman" w:cs="Times New Roman"/>
        </w:rPr>
        <w:t>Personalization: This helps to teach businesses what their shoppers like and want, tailor their offerings based on customer needs and boost the shopping experience.</w:t>
      </w:r>
    </w:p>
    <w:p w14:paraId="2B9BCA38" w14:textId="77777777" w:rsidR="000557AC" w:rsidRPr="00DE7F59" w:rsidRDefault="00000000">
      <w:pPr>
        <w:rPr>
          <w:rFonts w:ascii="Times New Roman" w:hAnsi="Times New Roman" w:cs="Times New Roman"/>
        </w:rPr>
      </w:pPr>
      <w:r w:rsidRPr="00DE7F59">
        <w:rPr>
          <w:rFonts w:ascii="Times New Roman" w:hAnsi="Times New Roman" w:cs="Times New Roman"/>
        </w:rPr>
        <w:lastRenderedPageBreak/>
        <w:t>Trend Analysis: Reviewing purchasing behaviour to time can not only assist companies to predict what the future trend might be but adjust the techniques too.</w:t>
      </w:r>
    </w:p>
    <w:p w14:paraId="12A98630"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Further, this document appeals to related factors interconnectedness. In example, income can influence the amount spent without a direct effect, but indirect through other variables such as education or geographic location. </w:t>
      </w:r>
      <w:proofErr w:type="gramStart"/>
      <w:r w:rsidRPr="00DE7F59">
        <w:rPr>
          <w:rFonts w:ascii="Times New Roman" w:hAnsi="Times New Roman" w:cs="Times New Roman"/>
        </w:rPr>
        <w:t>An</w:t>
      </w:r>
      <w:proofErr w:type="gramEnd"/>
      <w:r w:rsidRPr="00DE7F59">
        <w:rPr>
          <w:rFonts w:ascii="Times New Roman" w:hAnsi="Times New Roman" w:cs="Times New Roman"/>
        </w:rPr>
        <w:t xml:space="preserve"> holistic approach to analysis is adopted to ensure no stone is left unturned in understanding what drives the behaviour of the customer.</w:t>
      </w:r>
    </w:p>
    <w:p w14:paraId="0C8D89A0" w14:textId="77777777" w:rsidR="000557AC" w:rsidRPr="00DE7F59" w:rsidRDefault="00000000" w:rsidP="00DE7F59">
      <w:pPr>
        <w:pStyle w:val="Heading1"/>
      </w:pPr>
      <w:r w:rsidRPr="00DE7F59">
        <w:t>Objectives and Scope</w:t>
      </w:r>
    </w:p>
    <w:p w14:paraId="2CE57CB8"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The purpose of this report is not just to describe how the customers behave. It aims to deliver actionable recommendations to complement the business to deliver real results. The recommendations are based on our analysis of actual data from real world </w:t>
      </w:r>
      <w:proofErr w:type="gramStart"/>
      <w:r w:rsidRPr="00DE7F59">
        <w:rPr>
          <w:rFonts w:ascii="Times New Roman" w:hAnsi="Times New Roman" w:cs="Times New Roman"/>
        </w:rPr>
        <w:t>businesses, and</w:t>
      </w:r>
      <w:proofErr w:type="gramEnd"/>
      <w:r w:rsidRPr="00DE7F59">
        <w:rPr>
          <w:rFonts w:ascii="Times New Roman" w:hAnsi="Times New Roman" w:cs="Times New Roman"/>
        </w:rPr>
        <w:t xml:space="preserve"> are made to overcome particular issues that businesses have.</w:t>
      </w:r>
    </w:p>
    <w:p w14:paraId="7AEE5E28" w14:textId="77777777" w:rsidR="000557AC" w:rsidRPr="00DE7F59" w:rsidRDefault="00000000">
      <w:pPr>
        <w:rPr>
          <w:rFonts w:ascii="Times New Roman" w:hAnsi="Times New Roman" w:cs="Times New Roman"/>
        </w:rPr>
      </w:pPr>
      <w:r w:rsidRPr="00DE7F59">
        <w:rPr>
          <w:rFonts w:ascii="Times New Roman" w:hAnsi="Times New Roman" w:cs="Times New Roman"/>
        </w:rPr>
        <w:t>Key objectives include:</w:t>
      </w:r>
    </w:p>
    <w:p w14:paraId="259F1108" w14:textId="77777777" w:rsidR="000557AC" w:rsidRPr="00DE7F59" w:rsidRDefault="00000000">
      <w:pPr>
        <w:rPr>
          <w:rFonts w:ascii="Times New Roman" w:hAnsi="Times New Roman" w:cs="Times New Roman"/>
        </w:rPr>
      </w:pPr>
      <w:r w:rsidRPr="00DE7F59">
        <w:rPr>
          <w:rFonts w:ascii="Times New Roman" w:hAnsi="Times New Roman" w:cs="Times New Roman"/>
        </w:rPr>
        <w:t>Understanding Consumer Preferences: Which products are most populared among different demographic groups can be identified.</w:t>
      </w:r>
    </w:p>
    <w:p w14:paraId="625D13FB" w14:textId="77777777" w:rsidR="000557AC" w:rsidRPr="00DE7F59" w:rsidRDefault="00000000">
      <w:pPr>
        <w:rPr>
          <w:rFonts w:ascii="Times New Roman" w:hAnsi="Times New Roman" w:cs="Times New Roman"/>
        </w:rPr>
      </w:pPr>
      <w:r w:rsidRPr="00DE7F59">
        <w:rPr>
          <w:rFonts w:ascii="Times New Roman" w:hAnsi="Times New Roman" w:cs="Times New Roman"/>
        </w:rPr>
        <w:t>Channel Optimization: Find out what the effectiveness of different purchasing channels and propose improvements.</w:t>
      </w:r>
    </w:p>
    <w:p w14:paraId="27D4673E" w14:textId="77777777" w:rsidR="000557AC" w:rsidRPr="00DE7F59" w:rsidRDefault="00000000">
      <w:pPr>
        <w:rPr>
          <w:rFonts w:ascii="Times New Roman" w:hAnsi="Times New Roman" w:cs="Times New Roman"/>
        </w:rPr>
      </w:pPr>
      <w:r w:rsidRPr="00DE7F59">
        <w:rPr>
          <w:rFonts w:ascii="Times New Roman" w:hAnsi="Times New Roman" w:cs="Times New Roman"/>
        </w:rPr>
        <w:t>Strategic Targeting: It provides some insights regarding how businesses could better target their marketing endeavors to specific customer segments.</w:t>
      </w:r>
    </w:p>
    <w:p w14:paraId="1A896DF2" w14:textId="77777777" w:rsidR="000557AC" w:rsidRPr="00DE7F59" w:rsidRDefault="00000000">
      <w:pPr>
        <w:rPr>
          <w:rFonts w:ascii="Times New Roman" w:hAnsi="Times New Roman" w:cs="Times New Roman"/>
        </w:rPr>
      </w:pPr>
      <w:r w:rsidRPr="00DE7F59">
        <w:rPr>
          <w:rFonts w:ascii="Times New Roman" w:hAnsi="Times New Roman" w:cs="Times New Roman"/>
        </w:rPr>
        <w:t>Imagine your analysis finds that younger users prefer shopping online while more senior users appreciate shopping in the physical world – they can modify their marketing efforts accordingly. Just like that, once you know which age groups are most responsive to deals, you can create effective loyalty programs.</w:t>
      </w:r>
    </w:p>
    <w:p w14:paraId="254BAE23" w14:textId="77777777" w:rsidR="000557AC" w:rsidRPr="00DE7F59" w:rsidRDefault="00000000" w:rsidP="00DE7F59">
      <w:pPr>
        <w:pStyle w:val="Heading1"/>
      </w:pPr>
      <w:r w:rsidRPr="00DE7F59">
        <w:t>Significance of the Study</w:t>
      </w:r>
    </w:p>
    <w:p w14:paraId="63644AA8" w14:textId="77777777" w:rsidR="000557AC" w:rsidRPr="00DE7F59" w:rsidRDefault="00000000">
      <w:pPr>
        <w:rPr>
          <w:rFonts w:ascii="Times New Roman" w:hAnsi="Times New Roman" w:cs="Times New Roman"/>
        </w:rPr>
      </w:pPr>
      <w:r w:rsidRPr="00DE7F59">
        <w:rPr>
          <w:rFonts w:ascii="Times New Roman" w:hAnsi="Times New Roman" w:cs="Times New Roman"/>
        </w:rPr>
        <w:t>Findings of this report are not only for businesses but also for academicians and policymakers. These insights are a clear roadmap for firms to develop customer centric strategies that would fuel growth and profitability for the organization. The report is a case study of the application of data driven marketing analysis to the real world in the context of academics, providing a case where theoretical concepts can be put into practice.</w:t>
      </w:r>
    </w:p>
    <w:p w14:paraId="1990F5FC"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The analysis provides policymakers valuable leads for new regulations in e-commerce, advertising and consumer protection based on consumer behavior trends. For instance, knowing that people are developing a tendency towards online shopping might lead policymakers instigated to make some necessary steps to </w:t>
      </w:r>
      <w:proofErr w:type="gramStart"/>
      <w:r w:rsidRPr="00DE7F59">
        <w:rPr>
          <w:rFonts w:ascii="Times New Roman" w:hAnsi="Times New Roman" w:cs="Times New Roman"/>
        </w:rPr>
        <w:t>insure</w:t>
      </w:r>
      <w:proofErr w:type="gramEnd"/>
      <w:r w:rsidRPr="00DE7F59">
        <w:rPr>
          <w:rFonts w:ascii="Times New Roman" w:hAnsi="Times New Roman" w:cs="Times New Roman"/>
        </w:rPr>
        <w:t xml:space="preserve"> the security and privacy of online transaction.</w:t>
      </w:r>
    </w:p>
    <w:p w14:paraId="69398E0D" w14:textId="77777777" w:rsidR="000557AC" w:rsidRPr="00DE7F59" w:rsidRDefault="000557AC">
      <w:pPr>
        <w:rPr>
          <w:rFonts w:ascii="Times New Roman" w:hAnsi="Times New Roman" w:cs="Times New Roman"/>
        </w:rPr>
      </w:pPr>
    </w:p>
    <w:p w14:paraId="600B69D4" w14:textId="77777777" w:rsidR="000557AC" w:rsidRPr="00DE7F59" w:rsidRDefault="00000000" w:rsidP="00DE7F59">
      <w:pPr>
        <w:pStyle w:val="Heading1"/>
      </w:pPr>
      <w:r w:rsidRPr="00DE7F59">
        <w:lastRenderedPageBreak/>
        <w:t xml:space="preserve">Variables for the project </w:t>
      </w:r>
    </w:p>
    <w:p w14:paraId="30E7D371"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To understand what happens to the consumer, one </w:t>
      </w:r>
      <w:proofErr w:type="gramStart"/>
      <w:r w:rsidRPr="00DE7F59">
        <w:rPr>
          <w:rFonts w:ascii="Times New Roman" w:hAnsi="Times New Roman" w:cs="Times New Roman"/>
        </w:rPr>
        <w:t>has to</w:t>
      </w:r>
      <w:proofErr w:type="gramEnd"/>
      <w:r w:rsidRPr="00DE7F59">
        <w:rPr>
          <w:rFonts w:ascii="Times New Roman" w:hAnsi="Times New Roman" w:cs="Times New Roman"/>
        </w:rPr>
        <w:t xml:space="preserve"> explore at how different demographic and behavior factors combined create patterns of paying money. In this analysis, we look at how education roles in shopping behavior and if higher education is centered with various products or purchasing channels. Income, like other demographic factors, is also inspected to understand its influence on purchase patterns, specifically to see if higher income individuals tend to favor certain product categories, or shopping methods as opposed to lower income groups.</w:t>
      </w:r>
    </w:p>
    <w:p w14:paraId="48A75F55" w14:textId="77777777" w:rsidR="000557AC" w:rsidRPr="00DE7F59" w:rsidRDefault="00000000">
      <w:pPr>
        <w:rPr>
          <w:rFonts w:ascii="Times New Roman" w:hAnsi="Times New Roman" w:cs="Times New Roman"/>
        </w:rPr>
      </w:pPr>
      <w:proofErr w:type="gramStart"/>
      <w:r w:rsidRPr="00DE7F59">
        <w:rPr>
          <w:rFonts w:ascii="Times New Roman" w:hAnsi="Times New Roman" w:cs="Times New Roman"/>
        </w:rPr>
        <w:t>Also</w:t>
      </w:r>
      <w:proofErr w:type="gramEnd"/>
      <w:r w:rsidRPr="00DE7F59">
        <w:rPr>
          <w:rFonts w:ascii="Times New Roman" w:hAnsi="Times New Roman" w:cs="Times New Roman"/>
        </w:rPr>
        <w:t xml:space="preserve"> age plays a big role because consumers tend to make changes in their shopping habits across the stages of their lives. Based on this, this report investigates how the spending is divided among different age groups through the trends such as the fact that young customers have a higher tendency to use online platforms, and older age demographics have loyalty towards in store purchases. The analysis also looks at geographic variations in consumer spending, asking whether consumers in different locations and countries/regions have different tastes or take on unique behaviors </w:t>
      </w:r>
      <w:proofErr w:type="gramStart"/>
      <w:r w:rsidRPr="00DE7F59">
        <w:rPr>
          <w:rFonts w:ascii="Times New Roman" w:hAnsi="Times New Roman" w:cs="Times New Roman"/>
        </w:rPr>
        <w:t>as a result of</w:t>
      </w:r>
      <w:proofErr w:type="gramEnd"/>
      <w:r w:rsidRPr="00DE7F59">
        <w:rPr>
          <w:rFonts w:ascii="Times New Roman" w:hAnsi="Times New Roman" w:cs="Times New Roman"/>
        </w:rPr>
        <w:t xml:space="preserve"> their cultural or economic differences.</w:t>
      </w:r>
    </w:p>
    <w:p w14:paraId="58010C14"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The second is relating website visits to buying behavior. The report investigates trends in customer interaction with a company's online presence, attempting to determine whether frequent online visitors are more inclined to buy directly, favor online channels, or respond to </w:t>
      </w:r>
      <w:proofErr w:type="gramStart"/>
      <w:r w:rsidRPr="00DE7F59">
        <w:rPr>
          <w:rFonts w:ascii="Times New Roman" w:hAnsi="Times New Roman" w:cs="Times New Roman"/>
        </w:rPr>
        <w:t>particular offers</w:t>
      </w:r>
      <w:proofErr w:type="gramEnd"/>
      <w:r w:rsidRPr="00DE7F59">
        <w:rPr>
          <w:rFonts w:ascii="Times New Roman" w:hAnsi="Times New Roman" w:cs="Times New Roman"/>
        </w:rPr>
        <w:t>. Also, we investigate the role of marital status as it may impact purchasing decisions in minor ways, if single people choose convenience over household needs compared to married or partnered customers who shop more for mundane household needs.</w:t>
      </w:r>
    </w:p>
    <w:p w14:paraId="3B39510E" w14:textId="77777777" w:rsidR="000557AC" w:rsidRPr="00DE7F59" w:rsidRDefault="00000000">
      <w:pPr>
        <w:rPr>
          <w:rFonts w:ascii="Times New Roman" w:hAnsi="Times New Roman" w:cs="Times New Roman"/>
        </w:rPr>
      </w:pPr>
      <w:r w:rsidRPr="00DE7F59">
        <w:rPr>
          <w:rFonts w:ascii="Times New Roman" w:hAnsi="Times New Roman" w:cs="Times New Roman"/>
        </w:rPr>
        <w:t>Finally, we analyze shopping behaviour with respect to family composition, such as whether there are children or teenagers at home. Take for example, families with young children may in general give more priority to basics (e.g. groceries, household items) whereas families with teenagers on the hand may fall for other product classes like electronics or recreational goods.</w:t>
      </w:r>
    </w:p>
    <w:p w14:paraId="20E74E3E" w14:textId="77777777" w:rsidR="000557AC" w:rsidRPr="00DE7F59" w:rsidRDefault="00000000">
      <w:pPr>
        <w:rPr>
          <w:rFonts w:ascii="Times New Roman" w:hAnsi="Times New Roman" w:cs="Times New Roman"/>
        </w:rPr>
      </w:pPr>
      <w:r w:rsidRPr="00DE7F59">
        <w:rPr>
          <w:rFonts w:ascii="Times New Roman" w:hAnsi="Times New Roman" w:cs="Times New Roman"/>
        </w:rPr>
        <w:t>By contrasting these details in depth, the goal of this analysis is to reveal actionable takeaways for marketers to use towards building campaigns that will strike a chord with specified audience segments. The end goal is to assist businesses in determining the mathematical models that lead to making more optimal product offerings, bettering the experience of their customers, and ultimately formulating marketing strategies that result in customer engagement and sales.</w:t>
      </w:r>
    </w:p>
    <w:p w14:paraId="64B1774A" w14:textId="77777777" w:rsidR="000557AC" w:rsidRPr="00DE7F59" w:rsidRDefault="000557AC">
      <w:pPr>
        <w:rPr>
          <w:rFonts w:ascii="Times New Roman" w:hAnsi="Times New Roman" w:cs="Times New Roman"/>
        </w:rPr>
      </w:pPr>
    </w:p>
    <w:p w14:paraId="073A38C3" w14:textId="77777777" w:rsidR="000557AC" w:rsidRPr="00DE7F59" w:rsidRDefault="00000000" w:rsidP="00DE7F59">
      <w:pPr>
        <w:pStyle w:val="Heading1"/>
      </w:pPr>
      <w:r w:rsidRPr="00DE7F59">
        <w:t>Methodology and Analysis</w:t>
      </w:r>
    </w:p>
    <w:p w14:paraId="5FA05360"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To develop effective marketing strategies, it is imperative to know about consumer behavior in demographical and behavior variables. In this section, we dig into the patterns and trends that occur in purchasing behavior, broken down by factor, including education, income, age, </w:t>
      </w:r>
      <w:r w:rsidRPr="00DE7F59">
        <w:rPr>
          <w:rFonts w:ascii="Times New Roman" w:hAnsi="Times New Roman" w:cs="Times New Roman"/>
        </w:rPr>
        <w:lastRenderedPageBreak/>
        <w:t>geography, website engagement, marital status, and family composition. The findings use advanced analytical techniques to help understand consumer preferences and tendencies.</w:t>
      </w:r>
    </w:p>
    <w:p w14:paraId="24AB6F1B" w14:textId="77777777" w:rsidR="000557AC" w:rsidRPr="00DE7F59" w:rsidRDefault="00000000">
      <w:pPr>
        <w:rPr>
          <w:rFonts w:ascii="Times New Roman" w:hAnsi="Times New Roman" w:cs="Times New Roman"/>
        </w:rPr>
      </w:pPr>
      <w:r w:rsidRPr="00DE7F59">
        <w:rPr>
          <w:rFonts w:ascii="Times New Roman" w:hAnsi="Times New Roman" w:cs="Times New Roman"/>
        </w:rPr>
        <w:t>Education and Income as impacts in purchase behavior.</w:t>
      </w:r>
    </w:p>
    <w:p w14:paraId="5FD2217E"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The analysis strengthens that income levels have a robust, positive correlation with purchasing frequency in catalogs, stores, and web. Both rich people shop more, and rich people's purchasing behaviour is more varied too. For example, they will be more inclined to buy premium products and order across many channels. Alternatively, income is negatively, or slightly so, associated with </w:t>
      </w:r>
      <w:proofErr w:type="gramStart"/>
      <w:r w:rsidRPr="00DE7F59">
        <w:rPr>
          <w:rFonts w:ascii="Times New Roman" w:hAnsi="Times New Roman" w:cs="Times New Roman"/>
        </w:rPr>
        <w:t>deal based</w:t>
      </w:r>
      <w:proofErr w:type="gramEnd"/>
      <w:r w:rsidRPr="00DE7F59">
        <w:rPr>
          <w:rFonts w:ascii="Times New Roman" w:hAnsi="Times New Roman" w:cs="Times New Roman"/>
        </w:rPr>
        <w:t xml:space="preserve"> shopping. This implies that lower income consumer </w:t>
      </w:r>
      <w:proofErr w:type="gramStart"/>
      <w:r w:rsidRPr="00DE7F59">
        <w:rPr>
          <w:rFonts w:ascii="Times New Roman" w:hAnsi="Times New Roman" w:cs="Times New Roman"/>
        </w:rPr>
        <w:t>are</w:t>
      </w:r>
      <w:proofErr w:type="gramEnd"/>
      <w:r w:rsidRPr="00DE7F59">
        <w:rPr>
          <w:rFonts w:ascii="Times New Roman" w:hAnsi="Times New Roman" w:cs="Times New Roman"/>
        </w:rPr>
        <w:t xml:space="preserve"> more responsive to promotional discounts and other akin deal centric marketing techniques as they can that they have constrained budgets.</w:t>
      </w:r>
    </w:p>
    <w:p w14:paraId="1B5BD1F1"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In contrast, purchasing behavior is not significantly or consistently associated with education level. While the data does not clearly confirm that higher education increases the likelihood of preferring products or using certain shopping methods, one might guess it would. However, income is still an adequate predictor of purchase spending, indicating the importance of income segmentation in marketing. If a brand is looking at raising awareness for premium products or services, they should target a higher income demographic to get the best results, while a </w:t>
      </w:r>
      <w:proofErr w:type="gramStart"/>
      <w:r w:rsidRPr="00DE7F59">
        <w:rPr>
          <w:rFonts w:ascii="Times New Roman" w:hAnsi="Times New Roman" w:cs="Times New Roman"/>
        </w:rPr>
        <w:t>deal based</w:t>
      </w:r>
      <w:proofErr w:type="gramEnd"/>
      <w:r w:rsidRPr="00DE7F59">
        <w:rPr>
          <w:rFonts w:ascii="Times New Roman" w:hAnsi="Times New Roman" w:cs="Times New Roman"/>
        </w:rPr>
        <w:t xml:space="preserve"> campaign might be more successful with a lower income demographic.</w:t>
      </w:r>
    </w:p>
    <w:p w14:paraId="2C91C4FF" w14:textId="77777777" w:rsidR="000557AC" w:rsidRPr="00DE7F59" w:rsidRDefault="00000000">
      <w:pPr>
        <w:rPr>
          <w:rFonts w:ascii="Times New Roman" w:hAnsi="Times New Roman" w:cs="Times New Roman"/>
        </w:rPr>
      </w:pPr>
      <w:r w:rsidRPr="00DE7F59">
        <w:rPr>
          <w:rFonts w:ascii="Times New Roman" w:hAnsi="Times New Roman" w:cs="Times New Roman"/>
          <w:noProof/>
        </w:rPr>
        <w:drawing>
          <wp:inline distT="0" distB="0" distL="0" distR="0" wp14:anchorId="119BD2D7" wp14:editId="21F43B47">
            <wp:extent cx="5731510" cy="1405935"/>
            <wp:effectExtent l="0" t="0" r="2540" b="381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cstate="print"/>
                    <a:srcRect/>
                    <a:stretch/>
                  </pic:blipFill>
                  <pic:spPr>
                    <a:xfrm>
                      <a:off x="0" y="0"/>
                      <a:ext cx="5731510" cy="1405935"/>
                    </a:xfrm>
                    <a:prstGeom prst="rect">
                      <a:avLst/>
                    </a:prstGeom>
                  </pic:spPr>
                </pic:pic>
              </a:graphicData>
            </a:graphic>
          </wp:inline>
        </w:drawing>
      </w:r>
    </w:p>
    <w:p w14:paraId="6F3F382F" w14:textId="77777777" w:rsidR="000557AC" w:rsidRPr="00DE7F59" w:rsidRDefault="000557AC">
      <w:pPr>
        <w:rPr>
          <w:rFonts w:ascii="Times New Roman" w:hAnsi="Times New Roman" w:cs="Times New Roman"/>
        </w:rPr>
      </w:pPr>
    </w:p>
    <w:p w14:paraId="675B6333" w14:textId="77777777" w:rsidR="000557AC" w:rsidRPr="00DE7F59" w:rsidRDefault="00000000">
      <w:pPr>
        <w:rPr>
          <w:rFonts w:ascii="Times New Roman" w:hAnsi="Times New Roman" w:cs="Times New Roman"/>
        </w:rPr>
      </w:pPr>
      <w:r w:rsidRPr="00DE7F59">
        <w:rPr>
          <w:rFonts w:ascii="Times New Roman" w:hAnsi="Times New Roman" w:cs="Times New Roman"/>
          <w:noProof/>
        </w:rPr>
        <w:lastRenderedPageBreak/>
        <w:drawing>
          <wp:inline distT="0" distB="0" distL="0" distR="0" wp14:anchorId="3192DCF9" wp14:editId="6A340F8D">
            <wp:extent cx="4824508" cy="3881887"/>
            <wp:effectExtent l="0" t="0" r="0" b="4445"/>
            <wp:docPr id="1027" name="Picture 4" descr="A diagram of a purchase behavior by inco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6" cstate="print"/>
                    <a:srcRect/>
                    <a:stretch/>
                  </pic:blipFill>
                  <pic:spPr>
                    <a:xfrm>
                      <a:off x="0" y="0"/>
                      <a:ext cx="4824508" cy="3881887"/>
                    </a:xfrm>
                    <a:prstGeom prst="rect">
                      <a:avLst/>
                    </a:prstGeom>
                  </pic:spPr>
                </pic:pic>
              </a:graphicData>
            </a:graphic>
          </wp:inline>
        </w:drawing>
      </w:r>
    </w:p>
    <w:p w14:paraId="37F98CBF" w14:textId="77777777" w:rsidR="000557AC" w:rsidRPr="00DE7F59" w:rsidRDefault="00000000">
      <w:pPr>
        <w:rPr>
          <w:rFonts w:ascii="Times New Roman" w:hAnsi="Times New Roman" w:cs="Times New Roman"/>
        </w:rPr>
      </w:pPr>
      <w:r w:rsidRPr="00DE7F59">
        <w:rPr>
          <w:rFonts w:ascii="Times New Roman" w:hAnsi="Times New Roman" w:cs="Times New Roman"/>
          <w:noProof/>
        </w:rPr>
        <w:drawing>
          <wp:inline distT="0" distB="0" distL="0" distR="0" wp14:anchorId="6A457EEB" wp14:editId="0722F064">
            <wp:extent cx="3726611" cy="2998497"/>
            <wp:effectExtent l="0" t="0" r="7620" b="0"/>
            <wp:docPr id="1028" name="Picture 5" descr="A graph with a red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7" cstate="print"/>
                    <a:srcRect/>
                    <a:stretch/>
                  </pic:blipFill>
                  <pic:spPr>
                    <a:xfrm>
                      <a:off x="0" y="0"/>
                      <a:ext cx="3726611" cy="2998497"/>
                    </a:xfrm>
                    <a:prstGeom prst="rect">
                      <a:avLst/>
                    </a:prstGeom>
                  </pic:spPr>
                </pic:pic>
              </a:graphicData>
            </a:graphic>
          </wp:inline>
        </w:drawing>
      </w:r>
    </w:p>
    <w:p w14:paraId="7B994078" w14:textId="77777777" w:rsidR="000557AC" w:rsidRPr="00DE7F59" w:rsidRDefault="000557AC">
      <w:pPr>
        <w:rPr>
          <w:rFonts w:ascii="Times New Roman" w:hAnsi="Times New Roman" w:cs="Times New Roman"/>
        </w:rPr>
      </w:pPr>
    </w:p>
    <w:p w14:paraId="414B2791" w14:textId="77777777" w:rsidR="000557AC" w:rsidRPr="00DE7F59" w:rsidRDefault="00000000">
      <w:pPr>
        <w:rPr>
          <w:rFonts w:ascii="Times New Roman" w:hAnsi="Times New Roman" w:cs="Times New Roman"/>
          <w:b/>
          <w:bCs/>
        </w:rPr>
      </w:pPr>
      <w:r w:rsidRPr="00DE7F59">
        <w:rPr>
          <w:rFonts w:ascii="Times New Roman" w:hAnsi="Times New Roman" w:cs="Times New Roman"/>
          <w:b/>
          <w:bCs/>
        </w:rPr>
        <w:t>Product Preferences by Income</w:t>
      </w:r>
    </w:p>
    <w:p w14:paraId="7B39B5C5" w14:textId="77777777" w:rsidR="000557AC" w:rsidRPr="00DE7F59" w:rsidRDefault="00000000">
      <w:pPr>
        <w:rPr>
          <w:rFonts w:ascii="Times New Roman" w:hAnsi="Times New Roman" w:cs="Times New Roman"/>
        </w:rPr>
      </w:pPr>
      <w:r w:rsidRPr="00DE7F59">
        <w:rPr>
          <w:rFonts w:ascii="Times New Roman" w:hAnsi="Times New Roman" w:cs="Times New Roman"/>
        </w:rPr>
        <w:t>Spending across product categories is then analyzed to uncover a positive correlation between income and purchases amounts for products such as wines, meats, fish, sweets, and gold. The spend by higher income customers is disproportionately large and they also tend to diversify their purchases amongst different product categories. The first highlight of their capability in investing money on the premium or the luxury products.</w:t>
      </w:r>
    </w:p>
    <w:p w14:paraId="6FFF4D6F" w14:textId="77777777" w:rsidR="000557AC" w:rsidRPr="00DE7F59" w:rsidRDefault="00000000">
      <w:pPr>
        <w:rPr>
          <w:rFonts w:ascii="Times New Roman" w:hAnsi="Times New Roman" w:cs="Times New Roman"/>
        </w:rPr>
      </w:pPr>
      <w:r w:rsidRPr="00DE7F59">
        <w:rPr>
          <w:rFonts w:ascii="Times New Roman" w:hAnsi="Times New Roman" w:cs="Times New Roman"/>
        </w:rPr>
        <w:lastRenderedPageBreak/>
        <w:t>Surprisingly, education doesn’t seem to make much difference in these spending habits. Education doesn’t matter, income is what pushes people’s purchasing decisions. These findings imply that income-based segmentation should be favoured when promoting specific product categories. Say, campaigns for high end or luxury items could be refined for high income groups by highlighting quality as well as premium.</w:t>
      </w:r>
    </w:p>
    <w:p w14:paraId="304A99BB" w14:textId="77777777" w:rsidR="000557AC" w:rsidRPr="00DE7F59" w:rsidRDefault="00000000">
      <w:pPr>
        <w:rPr>
          <w:rFonts w:ascii="Times New Roman" w:hAnsi="Times New Roman" w:cs="Times New Roman"/>
        </w:rPr>
      </w:pPr>
      <w:r w:rsidRPr="00DE7F59">
        <w:rPr>
          <w:rFonts w:ascii="Times New Roman" w:hAnsi="Times New Roman" w:cs="Times New Roman"/>
          <w:noProof/>
        </w:rPr>
        <w:drawing>
          <wp:inline distT="0" distB="0" distL="0" distR="0" wp14:anchorId="626CD8D5" wp14:editId="04C75F8A">
            <wp:extent cx="5731510" cy="3821007"/>
            <wp:effectExtent l="0" t="0" r="2540" b="8255"/>
            <wp:docPr id="1029" name="Picture 6" descr="A group of graphs showing different colored dot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8" cstate="print"/>
                    <a:srcRect/>
                    <a:stretch/>
                  </pic:blipFill>
                  <pic:spPr>
                    <a:xfrm>
                      <a:off x="0" y="0"/>
                      <a:ext cx="5731510" cy="3821007"/>
                    </a:xfrm>
                    <a:prstGeom prst="rect">
                      <a:avLst/>
                    </a:prstGeom>
                  </pic:spPr>
                </pic:pic>
              </a:graphicData>
            </a:graphic>
          </wp:inline>
        </w:drawing>
      </w:r>
    </w:p>
    <w:p w14:paraId="38F85EE5" w14:textId="77777777" w:rsidR="000557AC" w:rsidRPr="00DE7F59" w:rsidRDefault="00000000">
      <w:pPr>
        <w:rPr>
          <w:rFonts w:ascii="Times New Roman" w:hAnsi="Times New Roman" w:cs="Times New Roman"/>
          <w:b/>
          <w:bCs/>
        </w:rPr>
      </w:pPr>
      <w:r w:rsidRPr="00DE7F59">
        <w:rPr>
          <w:rFonts w:ascii="Times New Roman" w:hAnsi="Times New Roman" w:cs="Times New Roman"/>
          <w:b/>
          <w:bCs/>
        </w:rPr>
        <w:t>Purchasing Behavior by Age</w:t>
      </w:r>
    </w:p>
    <w:p w14:paraId="2B5D475E" w14:textId="77777777" w:rsidR="000557AC" w:rsidRPr="00DE7F59" w:rsidRDefault="00000000">
      <w:pPr>
        <w:rPr>
          <w:rFonts w:ascii="Times New Roman" w:hAnsi="Times New Roman" w:cs="Times New Roman"/>
        </w:rPr>
      </w:pPr>
      <w:r w:rsidRPr="00DE7F59">
        <w:rPr>
          <w:rFonts w:ascii="Times New Roman" w:hAnsi="Times New Roman" w:cs="Times New Roman"/>
        </w:rPr>
        <w:t>Lastly, age is a major reason for differing purchase behaviors from shop preferences and product quality choices. In store, these groups are mainly middle aged aged 36–50 and 51–70. Perhaps these age groups are more loyal to the brand, more comfortable with traditional shopping methods, or they are the result of targeting marketing campaigns for these age groups.</w:t>
      </w:r>
    </w:p>
    <w:p w14:paraId="3487A243" w14:textId="77777777" w:rsidR="000557AC" w:rsidRPr="00DE7F59" w:rsidRDefault="000557AC">
      <w:pPr>
        <w:rPr>
          <w:rFonts w:ascii="Times New Roman" w:hAnsi="Times New Roman" w:cs="Times New Roman"/>
        </w:rPr>
      </w:pPr>
    </w:p>
    <w:p w14:paraId="5268B842" w14:textId="77777777" w:rsidR="000557AC" w:rsidRPr="00DE7F59" w:rsidRDefault="00000000">
      <w:pPr>
        <w:rPr>
          <w:rFonts w:ascii="Times New Roman" w:hAnsi="Times New Roman" w:cs="Times New Roman"/>
        </w:rPr>
      </w:pPr>
      <w:r w:rsidRPr="00DE7F59">
        <w:rPr>
          <w:rFonts w:ascii="Times New Roman" w:hAnsi="Times New Roman" w:cs="Times New Roman"/>
          <w:noProof/>
        </w:rPr>
        <w:lastRenderedPageBreak/>
        <w:drawing>
          <wp:inline distT="0" distB="0" distL="0" distR="0" wp14:anchorId="6FA8E3C8" wp14:editId="3D3767C4">
            <wp:extent cx="5303531" cy="4142240"/>
            <wp:effectExtent l="0" t="0" r="0" b="0"/>
            <wp:docPr id="1030" name="Picture 7" descr="A graph of a bar char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9" cstate="print"/>
                    <a:srcRect/>
                    <a:stretch/>
                  </pic:blipFill>
                  <pic:spPr>
                    <a:xfrm>
                      <a:off x="0" y="0"/>
                      <a:ext cx="5303531" cy="4142240"/>
                    </a:xfrm>
                    <a:prstGeom prst="rect">
                      <a:avLst/>
                    </a:prstGeom>
                  </pic:spPr>
                </pic:pic>
              </a:graphicData>
            </a:graphic>
          </wp:inline>
        </w:drawing>
      </w:r>
    </w:p>
    <w:p w14:paraId="1671A69A"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As wine is the most popular product among all the age groups, it is followed by meat products which sells wide in appeal and versatility. Compared to fruits, the least purchased category, the limited interest or lower perceived value among customers is suggested. deals interest varies with different capabilities — younger shoppers (18–35) and older people (71+) are less interested in them compared to the case of the rest of the individuals. At the same time, groups in </w:t>
      </w:r>
      <w:proofErr w:type="gramStart"/>
      <w:r w:rsidRPr="00DE7F59">
        <w:rPr>
          <w:rFonts w:ascii="Times New Roman" w:hAnsi="Times New Roman" w:cs="Times New Roman"/>
        </w:rPr>
        <w:t>middle ages</w:t>
      </w:r>
      <w:proofErr w:type="gramEnd"/>
      <w:r w:rsidRPr="00DE7F59">
        <w:rPr>
          <w:rFonts w:ascii="Times New Roman" w:hAnsi="Times New Roman" w:cs="Times New Roman"/>
        </w:rPr>
        <w:t xml:space="preserve"> (36 to 70) are more responsive to promotion because they were likely exposed to targeted loyalty programs or better marketing efforts.</w:t>
      </w:r>
    </w:p>
    <w:p w14:paraId="211127A1" w14:textId="77777777" w:rsidR="000557AC" w:rsidRPr="00DE7F59" w:rsidRDefault="00000000">
      <w:pPr>
        <w:rPr>
          <w:rFonts w:ascii="Times New Roman" w:hAnsi="Times New Roman" w:cs="Times New Roman"/>
        </w:rPr>
      </w:pPr>
      <w:r w:rsidRPr="00DE7F59">
        <w:rPr>
          <w:rFonts w:ascii="Times New Roman" w:hAnsi="Times New Roman" w:cs="Times New Roman"/>
          <w:noProof/>
        </w:rPr>
        <w:lastRenderedPageBreak/>
        <w:drawing>
          <wp:inline distT="0" distB="0" distL="0" distR="0" wp14:anchorId="1194AAA4" wp14:editId="0F63004A">
            <wp:extent cx="5731510" cy="3904897"/>
            <wp:effectExtent l="0" t="0" r="2540" b="635"/>
            <wp:docPr id="1031" name="Picture 8" descr="A graph of different colored ba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0" cstate="print"/>
                    <a:srcRect/>
                    <a:stretch/>
                  </pic:blipFill>
                  <pic:spPr>
                    <a:xfrm>
                      <a:off x="0" y="0"/>
                      <a:ext cx="5731510" cy="3904897"/>
                    </a:xfrm>
                    <a:prstGeom prst="rect">
                      <a:avLst/>
                    </a:prstGeom>
                  </pic:spPr>
                </pic:pic>
              </a:graphicData>
            </a:graphic>
          </wp:inline>
        </w:drawing>
      </w:r>
    </w:p>
    <w:p w14:paraId="2A2A227B" w14:textId="77777777" w:rsidR="000557AC" w:rsidRPr="00DE7F59" w:rsidRDefault="00000000">
      <w:pPr>
        <w:rPr>
          <w:rFonts w:ascii="Times New Roman" w:hAnsi="Times New Roman" w:cs="Times New Roman"/>
        </w:rPr>
      </w:pPr>
      <w:r w:rsidRPr="00DE7F59">
        <w:rPr>
          <w:rFonts w:ascii="Times New Roman" w:hAnsi="Times New Roman" w:cs="Times New Roman"/>
        </w:rPr>
        <w:t>Such insights offer opportunities to carry out age specific marketing strategy. Businesses can also start running campaigns focused on convenience, value, or unique experiences to get more engagement among younger and older demographics. With middle aged groups, offering promotions, loyalty rewards and exclusive deals can create more purchasing loyalty on your products and services.</w:t>
      </w:r>
    </w:p>
    <w:p w14:paraId="2D799E1A" w14:textId="77777777" w:rsidR="000557AC" w:rsidRPr="00DE7F59" w:rsidRDefault="000557AC">
      <w:pPr>
        <w:rPr>
          <w:rFonts w:ascii="Times New Roman" w:hAnsi="Times New Roman" w:cs="Times New Roman"/>
        </w:rPr>
      </w:pPr>
    </w:p>
    <w:p w14:paraId="2DB327FC" w14:textId="77777777" w:rsidR="000557AC" w:rsidRPr="00DE7F59" w:rsidRDefault="00000000">
      <w:pPr>
        <w:rPr>
          <w:rFonts w:ascii="Times New Roman" w:hAnsi="Times New Roman" w:cs="Times New Roman"/>
        </w:rPr>
      </w:pPr>
      <w:r w:rsidRPr="00DE7F59">
        <w:rPr>
          <w:rFonts w:ascii="Times New Roman" w:hAnsi="Times New Roman" w:cs="Times New Roman"/>
          <w:noProof/>
        </w:rPr>
        <w:lastRenderedPageBreak/>
        <w:drawing>
          <wp:inline distT="0" distB="0" distL="0" distR="0" wp14:anchorId="640EDEE3" wp14:editId="298999A9">
            <wp:extent cx="5731510" cy="5768024"/>
            <wp:effectExtent l="0" t="0" r="2540" b="4445"/>
            <wp:docPr id="1032" name="Picture 9" descr="A group of colored boxes with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1" cstate="print"/>
                    <a:srcRect/>
                    <a:stretch/>
                  </pic:blipFill>
                  <pic:spPr>
                    <a:xfrm>
                      <a:off x="0" y="0"/>
                      <a:ext cx="5731510" cy="5768024"/>
                    </a:xfrm>
                    <a:prstGeom prst="rect">
                      <a:avLst/>
                    </a:prstGeom>
                  </pic:spPr>
                </pic:pic>
              </a:graphicData>
            </a:graphic>
          </wp:inline>
        </w:drawing>
      </w:r>
    </w:p>
    <w:p w14:paraId="4D11AE89" w14:textId="77777777" w:rsidR="000557AC" w:rsidRPr="00DE7F59" w:rsidRDefault="00000000">
      <w:pPr>
        <w:rPr>
          <w:rFonts w:ascii="Times New Roman" w:hAnsi="Times New Roman" w:cs="Times New Roman"/>
          <w:b/>
          <w:bCs/>
        </w:rPr>
      </w:pPr>
      <w:r w:rsidRPr="00DE7F59">
        <w:rPr>
          <w:rFonts w:ascii="Times New Roman" w:hAnsi="Times New Roman" w:cs="Times New Roman"/>
          <w:b/>
          <w:bCs/>
        </w:rPr>
        <w:t>Geographic Variations in Spending</w:t>
      </w:r>
    </w:p>
    <w:p w14:paraId="3A619C41" w14:textId="77777777" w:rsidR="000557AC" w:rsidRPr="00DE7F59" w:rsidRDefault="00000000">
      <w:pPr>
        <w:rPr>
          <w:rFonts w:ascii="Times New Roman" w:hAnsi="Times New Roman" w:cs="Times New Roman"/>
        </w:rPr>
      </w:pPr>
      <w:r w:rsidRPr="00DE7F59">
        <w:rPr>
          <w:rFonts w:ascii="Times New Roman" w:hAnsi="Times New Roman" w:cs="Times New Roman"/>
        </w:rPr>
        <w:t>Some unique trends run across spending behavior. High consumer market and high disposable incomes explain the U.S.'s position as the leader in overall spending. On the other hand, with the lowest total spending, Montenegro is a niche market for focused wine promotion which in turn exhibits a strong preference for wine.</w:t>
      </w:r>
    </w:p>
    <w:p w14:paraId="4DB44553" w14:textId="77777777" w:rsidR="000557AC" w:rsidRPr="00DE7F59" w:rsidRDefault="000557AC">
      <w:pPr>
        <w:rPr>
          <w:rFonts w:ascii="Times New Roman" w:hAnsi="Times New Roman" w:cs="Times New Roman"/>
        </w:rPr>
      </w:pPr>
    </w:p>
    <w:p w14:paraId="17D46795" w14:textId="77777777" w:rsidR="000557AC" w:rsidRPr="00DE7F59" w:rsidRDefault="00000000">
      <w:pPr>
        <w:rPr>
          <w:rFonts w:ascii="Times New Roman" w:hAnsi="Times New Roman" w:cs="Times New Roman"/>
        </w:rPr>
      </w:pPr>
      <w:r w:rsidRPr="00DE7F59">
        <w:rPr>
          <w:rFonts w:ascii="Times New Roman" w:hAnsi="Times New Roman" w:cs="Times New Roman"/>
          <w:noProof/>
        </w:rPr>
        <w:lastRenderedPageBreak/>
        <w:drawing>
          <wp:inline distT="0" distB="0" distL="0" distR="0" wp14:anchorId="1ED8B127" wp14:editId="7A10E6F4">
            <wp:extent cx="5731510" cy="3230710"/>
            <wp:effectExtent l="0" t="0" r="2540" b="8255"/>
            <wp:docPr id="1033" name="Picture 10" descr="A graph of blue rectangular objec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12" cstate="print"/>
                    <a:srcRect/>
                    <a:stretch/>
                  </pic:blipFill>
                  <pic:spPr>
                    <a:xfrm>
                      <a:off x="0" y="0"/>
                      <a:ext cx="5731510" cy="3230710"/>
                    </a:xfrm>
                    <a:prstGeom prst="rect">
                      <a:avLst/>
                    </a:prstGeom>
                  </pic:spPr>
                </pic:pic>
              </a:graphicData>
            </a:graphic>
          </wp:inline>
        </w:drawing>
      </w:r>
    </w:p>
    <w:p w14:paraId="4A967E38"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Web and catalog shopping are by far the most popular shopping channels in Montenegro, which would tend to imply a cultural or logistical preference for those channels. In this region, this preference </w:t>
      </w:r>
      <w:proofErr w:type="gramStart"/>
      <w:r w:rsidRPr="00DE7F59">
        <w:rPr>
          <w:rFonts w:ascii="Times New Roman" w:hAnsi="Times New Roman" w:cs="Times New Roman"/>
        </w:rPr>
        <w:t>would could</w:t>
      </w:r>
      <w:proofErr w:type="gramEnd"/>
      <w:r w:rsidRPr="00DE7F59">
        <w:rPr>
          <w:rFonts w:ascii="Times New Roman" w:hAnsi="Times New Roman" w:cs="Times New Roman"/>
        </w:rPr>
        <w:t xml:space="preserve"> be leveraged in order to increase e commerce initiatives as well as improving the online shopping experience. For instance, businesses can create websites that are optimized for Montenegrin audience, using blog post on topics relevant for them as well as tailored advertisements for them to gain engagements and make conversions.</w:t>
      </w:r>
    </w:p>
    <w:p w14:paraId="0A7501F0" w14:textId="77777777" w:rsidR="000557AC" w:rsidRPr="00DE7F59" w:rsidRDefault="00000000">
      <w:pPr>
        <w:rPr>
          <w:rFonts w:ascii="Times New Roman" w:hAnsi="Times New Roman" w:cs="Times New Roman"/>
        </w:rPr>
      </w:pPr>
      <w:r w:rsidRPr="00DE7F59">
        <w:rPr>
          <w:rFonts w:ascii="Times New Roman" w:hAnsi="Times New Roman" w:cs="Times New Roman"/>
          <w:noProof/>
        </w:rPr>
        <w:drawing>
          <wp:inline distT="0" distB="0" distL="0" distR="0" wp14:anchorId="75790AE9" wp14:editId="3FA4789E">
            <wp:extent cx="5727587" cy="4080293"/>
            <wp:effectExtent l="0" t="0" r="6985" b="0"/>
            <wp:docPr id="1034" name="Picture 11" descr="A graph of different colored colum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3" cstate="print"/>
                    <a:srcRect/>
                    <a:stretch/>
                  </pic:blipFill>
                  <pic:spPr>
                    <a:xfrm>
                      <a:off x="0" y="0"/>
                      <a:ext cx="5727587" cy="4080293"/>
                    </a:xfrm>
                    <a:prstGeom prst="rect">
                      <a:avLst/>
                    </a:prstGeom>
                  </pic:spPr>
                </pic:pic>
              </a:graphicData>
            </a:graphic>
          </wp:inline>
        </w:drawing>
      </w:r>
    </w:p>
    <w:p w14:paraId="45D814A0" w14:textId="77777777" w:rsidR="000557AC" w:rsidRPr="00DE7F59" w:rsidRDefault="00000000">
      <w:pPr>
        <w:rPr>
          <w:rFonts w:ascii="Times New Roman" w:hAnsi="Times New Roman" w:cs="Times New Roman"/>
        </w:rPr>
      </w:pPr>
      <w:r w:rsidRPr="00DE7F59">
        <w:rPr>
          <w:rFonts w:ascii="Times New Roman" w:hAnsi="Times New Roman" w:cs="Times New Roman"/>
          <w:noProof/>
        </w:rPr>
        <w:lastRenderedPageBreak/>
        <w:drawing>
          <wp:inline distT="0" distB="0" distL="0" distR="0" wp14:anchorId="23B41580" wp14:editId="4EA989A5">
            <wp:extent cx="5561457" cy="3994030"/>
            <wp:effectExtent l="0" t="0" r="1270" b="6985"/>
            <wp:docPr id="1035" name="Picture 12" descr="A graph of sal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4" cstate="print"/>
                    <a:srcRect/>
                    <a:stretch/>
                  </pic:blipFill>
                  <pic:spPr>
                    <a:xfrm>
                      <a:off x="0" y="0"/>
                      <a:ext cx="5561457" cy="3994030"/>
                    </a:xfrm>
                    <a:prstGeom prst="rect">
                      <a:avLst/>
                    </a:prstGeom>
                  </pic:spPr>
                </pic:pic>
              </a:graphicData>
            </a:graphic>
          </wp:inline>
        </w:drawing>
      </w:r>
    </w:p>
    <w:p w14:paraId="0D9C200F" w14:textId="77777777" w:rsidR="000557AC" w:rsidRPr="00DE7F59" w:rsidRDefault="000557AC">
      <w:pPr>
        <w:rPr>
          <w:rFonts w:ascii="Times New Roman" w:hAnsi="Times New Roman" w:cs="Times New Roman"/>
        </w:rPr>
      </w:pPr>
    </w:p>
    <w:p w14:paraId="3986A270" w14:textId="77777777" w:rsidR="000557AC" w:rsidRPr="00DE7F59" w:rsidRDefault="00000000">
      <w:pPr>
        <w:rPr>
          <w:rFonts w:ascii="Times New Roman" w:hAnsi="Times New Roman" w:cs="Times New Roman"/>
          <w:b/>
          <w:bCs/>
        </w:rPr>
      </w:pPr>
      <w:r w:rsidRPr="00DE7F59">
        <w:rPr>
          <w:rFonts w:ascii="Times New Roman" w:hAnsi="Times New Roman" w:cs="Times New Roman"/>
          <w:b/>
          <w:bCs/>
        </w:rPr>
        <w:t>Website Engagement and Purchasing Behavior</w:t>
      </w:r>
    </w:p>
    <w:p w14:paraId="7D1264FF" w14:textId="77777777" w:rsidR="000557AC" w:rsidRPr="00DE7F59" w:rsidRDefault="00000000">
      <w:pPr>
        <w:rPr>
          <w:rFonts w:ascii="Times New Roman" w:hAnsi="Times New Roman" w:cs="Times New Roman"/>
        </w:rPr>
      </w:pPr>
      <w:r w:rsidRPr="00DE7F59">
        <w:rPr>
          <w:rFonts w:ascii="Times New Roman" w:hAnsi="Times New Roman" w:cs="Times New Roman"/>
        </w:rPr>
        <w:t>Website visits frequency is of extreme importance in determining purchasing behaviors; it provides helpful information about consumer engagement. There are a few highly active users, which are the people that do the bulk of the online and in store purchases. Strong brand loyalty and higher channel conversion are features of this group.</w:t>
      </w:r>
    </w:p>
    <w:p w14:paraId="45B98153"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Frequent, but less frequent visitors consistently browse the website seven times or less before buying in physical stores. It’s this pattern which suggests they check out the website as to research and then </w:t>
      </w:r>
      <w:proofErr w:type="gramStart"/>
      <w:r w:rsidRPr="00DE7F59">
        <w:rPr>
          <w:rFonts w:ascii="Times New Roman" w:hAnsi="Times New Roman" w:cs="Times New Roman"/>
        </w:rPr>
        <w:t>revert back</w:t>
      </w:r>
      <w:proofErr w:type="gramEnd"/>
      <w:r w:rsidRPr="00DE7F59">
        <w:rPr>
          <w:rFonts w:ascii="Times New Roman" w:hAnsi="Times New Roman" w:cs="Times New Roman"/>
        </w:rPr>
        <w:t xml:space="preserve"> to store for actual transactions. Users with 9–17 visits are mid range users that are deal oriented and will wait for specific offers or promotions as to make a purchase.</w:t>
      </w:r>
    </w:p>
    <w:p w14:paraId="78A31C33" w14:textId="77777777" w:rsidR="000557AC" w:rsidRPr="00DE7F59" w:rsidRDefault="00000000">
      <w:pPr>
        <w:rPr>
          <w:rFonts w:ascii="Times New Roman" w:hAnsi="Times New Roman" w:cs="Times New Roman"/>
        </w:rPr>
      </w:pPr>
      <w:r w:rsidRPr="00DE7F59">
        <w:rPr>
          <w:rFonts w:ascii="Times New Roman" w:hAnsi="Times New Roman" w:cs="Times New Roman"/>
        </w:rPr>
        <w:t>To take advantage of these trends, businesses need to concentrate on the maintaining of fresh, engaging, and simple to navigate website content. Attracting and retaining users at all engagement levels can be done with regular updates, personalized recommendations and exclusive online deals. In addition, the future lies in creating seamless online-to-offline experiences, like click and collect, thereby addressing those less frequent visitors who would rather do a transaction in store.</w:t>
      </w:r>
    </w:p>
    <w:p w14:paraId="247DC292" w14:textId="77777777" w:rsidR="000557AC" w:rsidRPr="00DE7F59" w:rsidRDefault="00000000">
      <w:pPr>
        <w:rPr>
          <w:rFonts w:ascii="Times New Roman" w:hAnsi="Times New Roman" w:cs="Times New Roman"/>
        </w:rPr>
      </w:pPr>
      <w:r w:rsidRPr="00DE7F59">
        <w:rPr>
          <w:rFonts w:ascii="Times New Roman" w:hAnsi="Times New Roman" w:cs="Times New Roman"/>
          <w:noProof/>
        </w:rPr>
        <w:lastRenderedPageBreak/>
        <w:drawing>
          <wp:inline distT="0" distB="0" distL="0" distR="0" wp14:anchorId="591256FB" wp14:editId="2F9FC56F">
            <wp:extent cx="5731510" cy="4018165"/>
            <wp:effectExtent l="0" t="0" r="2540" b="1905"/>
            <wp:docPr id="1036" name="Picture 13" descr="A graph of sal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5" cstate="print"/>
                    <a:srcRect/>
                    <a:stretch/>
                  </pic:blipFill>
                  <pic:spPr>
                    <a:xfrm>
                      <a:off x="0" y="0"/>
                      <a:ext cx="5731510" cy="4018165"/>
                    </a:xfrm>
                    <a:prstGeom prst="rect">
                      <a:avLst/>
                    </a:prstGeom>
                  </pic:spPr>
                </pic:pic>
              </a:graphicData>
            </a:graphic>
          </wp:inline>
        </w:drawing>
      </w:r>
    </w:p>
    <w:p w14:paraId="079E2034" w14:textId="77777777" w:rsidR="000557AC" w:rsidRPr="00DE7F59" w:rsidRDefault="00000000">
      <w:pPr>
        <w:rPr>
          <w:rFonts w:ascii="Times New Roman" w:hAnsi="Times New Roman" w:cs="Times New Roman"/>
          <w:b/>
          <w:bCs/>
        </w:rPr>
      </w:pPr>
      <w:r w:rsidRPr="00DE7F59">
        <w:rPr>
          <w:rFonts w:ascii="Times New Roman" w:hAnsi="Times New Roman" w:cs="Times New Roman"/>
          <w:b/>
          <w:bCs/>
        </w:rPr>
        <w:t>Impact of Marital Status on Shopping</w:t>
      </w:r>
    </w:p>
    <w:p w14:paraId="5846111A"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The nuanced effects of marital status on shopping behavior </w:t>
      </w:r>
      <w:proofErr w:type="gramStart"/>
      <w:r w:rsidRPr="00DE7F59">
        <w:rPr>
          <w:rFonts w:ascii="Times New Roman" w:hAnsi="Times New Roman" w:cs="Times New Roman"/>
        </w:rPr>
        <w:t>is</w:t>
      </w:r>
      <w:proofErr w:type="gramEnd"/>
      <w:r w:rsidRPr="00DE7F59">
        <w:rPr>
          <w:rFonts w:ascii="Times New Roman" w:hAnsi="Times New Roman" w:cs="Times New Roman"/>
        </w:rPr>
        <w:t xml:space="preserve"> revealed. Though it will not shift overall spending a great deal, there are a couple of notable things. For example, widowed and divorced customers purchase more wine than married and partnered customers. This insight could shape niche marketing strategies like mentioning wine subscriptions, wine tasting events and premium wine collections to these niche demographics.</w:t>
      </w:r>
    </w:p>
    <w:p w14:paraId="130B04B7" w14:textId="77777777" w:rsidR="000557AC" w:rsidRPr="00DE7F59" w:rsidRDefault="00000000">
      <w:pPr>
        <w:rPr>
          <w:rFonts w:ascii="Times New Roman" w:hAnsi="Times New Roman" w:cs="Times New Roman"/>
        </w:rPr>
      </w:pPr>
      <w:r w:rsidRPr="00DE7F59">
        <w:rPr>
          <w:rFonts w:ascii="Times New Roman" w:hAnsi="Times New Roman" w:cs="Times New Roman"/>
        </w:rPr>
        <w:t>Knowing these subtle differences allows businesses to run tailored campaigns that will have more impact on different marital status groups. For example, advertisements attesting to leisure, self care or indulgence that are more likely to appeal to widowed or divorced individuals.</w:t>
      </w:r>
    </w:p>
    <w:p w14:paraId="28C09408" w14:textId="77777777" w:rsidR="000557AC" w:rsidRPr="00DE7F59" w:rsidRDefault="00000000">
      <w:pPr>
        <w:rPr>
          <w:rFonts w:ascii="Times New Roman" w:hAnsi="Times New Roman" w:cs="Times New Roman"/>
        </w:rPr>
      </w:pPr>
      <w:r w:rsidRPr="00DE7F59">
        <w:rPr>
          <w:rFonts w:ascii="Times New Roman" w:hAnsi="Times New Roman" w:cs="Times New Roman"/>
          <w:noProof/>
        </w:rPr>
        <w:lastRenderedPageBreak/>
        <w:drawing>
          <wp:inline distT="0" distB="0" distL="0" distR="0" wp14:anchorId="1F65FC88" wp14:editId="2695B2A4">
            <wp:extent cx="5731510" cy="4214431"/>
            <wp:effectExtent l="0" t="0" r="2540" b="0"/>
            <wp:docPr id="1037" name="Picture 14" descr="A graph of different colored ba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6" cstate="print"/>
                    <a:srcRect/>
                    <a:stretch/>
                  </pic:blipFill>
                  <pic:spPr>
                    <a:xfrm>
                      <a:off x="0" y="0"/>
                      <a:ext cx="5731510" cy="4214431"/>
                    </a:xfrm>
                    <a:prstGeom prst="rect">
                      <a:avLst/>
                    </a:prstGeom>
                  </pic:spPr>
                </pic:pic>
              </a:graphicData>
            </a:graphic>
          </wp:inline>
        </w:drawing>
      </w:r>
    </w:p>
    <w:p w14:paraId="7EFBCF8B" w14:textId="77777777" w:rsidR="000557AC" w:rsidRPr="00DE7F59" w:rsidRDefault="00000000">
      <w:pPr>
        <w:rPr>
          <w:rFonts w:ascii="Times New Roman" w:hAnsi="Times New Roman" w:cs="Times New Roman"/>
          <w:b/>
          <w:bCs/>
        </w:rPr>
      </w:pPr>
      <w:r w:rsidRPr="00DE7F59">
        <w:rPr>
          <w:rFonts w:ascii="Times New Roman" w:hAnsi="Times New Roman" w:cs="Times New Roman"/>
          <w:b/>
          <w:bCs/>
        </w:rPr>
        <w:t>Influence of Family Composition</w:t>
      </w:r>
    </w:p>
    <w:p w14:paraId="1D560321" w14:textId="77777777" w:rsidR="000557AC" w:rsidRPr="00DE7F59" w:rsidRDefault="00000000">
      <w:pPr>
        <w:rPr>
          <w:rFonts w:ascii="Times New Roman" w:hAnsi="Times New Roman" w:cs="Times New Roman"/>
        </w:rPr>
      </w:pPr>
      <w:r w:rsidRPr="00DE7F59">
        <w:rPr>
          <w:rFonts w:ascii="Times New Roman" w:hAnsi="Times New Roman" w:cs="Times New Roman"/>
        </w:rPr>
        <w:t>Shopping behaviors are driven highly by family composition, mainly the presence of children or teenagers. Store and catalog purchases decline with increasing number of children. That’s most likely because time constraints and online shopping’s convenience saves the logistic hassle of in store visits.</w:t>
      </w:r>
    </w:p>
    <w:p w14:paraId="07C2D7BE" w14:textId="77777777" w:rsidR="000557AC" w:rsidRPr="00DE7F59" w:rsidRDefault="00000000">
      <w:pPr>
        <w:rPr>
          <w:rFonts w:ascii="Times New Roman" w:hAnsi="Times New Roman" w:cs="Times New Roman"/>
        </w:rPr>
      </w:pPr>
      <w:r w:rsidRPr="00DE7F59">
        <w:rPr>
          <w:rFonts w:ascii="Times New Roman" w:hAnsi="Times New Roman" w:cs="Times New Roman"/>
          <w:noProof/>
        </w:rPr>
        <w:lastRenderedPageBreak/>
        <w:drawing>
          <wp:inline distT="0" distB="0" distL="0" distR="0" wp14:anchorId="57F3111F" wp14:editId="22E4C069">
            <wp:extent cx="5731510" cy="4054810"/>
            <wp:effectExtent l="0" t="0" r="2540" b="3175"/>
            <wp:docPr id="1038" name="Picture 16" descr="A graph of sal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6"/>
                    <pic:cNvPicPr/>
                  </pic:nvPicPr>
                  <pic:blipFill>
                    <a:blip r:embed="rId17" cstate="print"/>
                    <a:srcRect/>
                    <a:stretch/>
                  </pic:blipFill>
                  <pic:spPr>
                    <a:xfrm>
                      <a:off x="0" y="0"/>
                      <a:ext cx="5731510" cy="4054810"/>
                    </a:xfrm>
                    <a:prstGeom prst="rect">
                      <a:avLst/>
                    </a:prstGeom>
                  </pic:spPr>
                </pic:pic>
              </a:graphicData>
            </a:graphic>
          </wp:inline>
        </w:drawing>
      </w:r>
    </w:p>
    <w:p w14:paraId="58DB43D4"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Curiously, households with teenagers also have a different way of buying. Perhaps this reflects a trend towards plant-based or alternative sources of protein — traits that are passed down during generations. The same is true of these families who purchased more luxury items such as gold products, possibly for celebration, gift occasion or </w:t>
      </w:r>
      <w:proofErr w:type="gramStart"/>
      <w:r w:rsidRPr="00DE7F59">
        <w:rPr>
          <w:rFonts w:ascii="Times New Roman" w:hAnsi="Times New Roman" w:cs="Times New Roman"/>
        </w:rPr>
        <w:t>status oriented</w:t>
      </w:r>
      <w:proofErr w:type="gramEnd"/>
      <w:r w:rsidRPr="00DE7F59">
        <w:rPr>
          <w:rFonts w:ascii="Times New Roman" w:hAnsi="Times New Roman" w:cs="Times New Roman"/>
        </w:rPr>
        <w:t xml:space="preserve"> purchases.</w:t>
      </w:r>
    </w:p>
    <w:p w14:paraId="6EC5F182" w14:textId="77777777" w:rsidR="000557AC" w:rsidRPr="00DE7F59" w:rsidRDefault="00000000">
      <w:pPr>
        <w:rPr>
          <w:rFonts w:ascii="Times New Roman" w:hAnsi="Times New Roman" w:cs="Times New Roman"/>
        </w:rPr>
      </w:pPr>
      <w:r w:rsidRPr="00DE7F59">
        <w:rPr>
          <w:rFonts w:ascii="Times New Roman" w:hAnsi="Times New Roman" w:cs="Times New Roman"/>
        </w:rPr>
        <w:t xml:space="preserve">The insights from these findings offer rooms for businesses to differentiate their marketing strategies in accordance to how families feel. Imagine something like promoting convenient online shopping options, creating family friendly product bundles, or showcasing </w:t>
      </w:r>
      <w:proofErr w:type="gramStart"/>
      <w:r w:rsidRPr="00DE7F59">
        <w:rPr>
          <w:rFonts w:ascii="Times New Roman" w:hAnsi="Times New Roman" w:cs="Times New Roman"/>
        </w:rPr>
        <w:t>plant based</w:t>
      </w:r>
      <w:proofErr w:type="gramEnd"/>
      <w:r w:rsidRPr="00DE7F59">
        <w:rPr>
          <w:rFonts w:ascii="Times New Roman" w:hAnsi="Times New Roman" w:cs="Times New Roman"/>
        </w:rPr>
        <w:t xml:space="preserve"> food options would speak to families. Further, luxury product campaigns could focus on households with teens in which their product would be suitable for special occasions.</w:t>
      </w:r>
    </w:p>
    <w:p w14:paraId="3ACEEBBB" w14:textId="77777777" w:rsidR="000557AC" w:rsidRPr="00DE7F59" w:rsidRDefault="00000000">
      <w:pPr>
        <w:rPr>
          <w:rFonts w:ascii="Times New Roman" w:hAnsi="Times New Roman" w:cs="Times New Roman"/>
        </w:rPr>
      </w:pPr>
      <w:r w:rsidRPr="00DE7F59">
        <w:rPr>
          <w:rFonts w:ascii="Times New Roman" w:eastAsia="Times New Roman" w:hAnsi="Times New Roman" w:cs="Times New Roman"/>
          <w:b/>
          <w:bCs/>
          <w:noProof/>
          <w:color w:val="000000"/>
        </w:rPr>
        <w:lastRenderedPageBreak/>
        <w:drawing>
          <wp:inline distT="0" distB="0" distL="0" distR="0" wp14:anchorId="3CB63012" wp14:editId="345EF7A9">
            <wp:extent cx="5731510" cy="3986175"/>
            <wp:effectExtent l="0" t="0" r="2540" b="0"/>
            <wp:docPr id="1039" name="Picture 17" descr="A graph of different colored colum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7"/>
                    <pic:cNvPicPr/>
                  </pic:nvPicPr>
                  <pic:blipFill>
                    <a:blip r:embed="rId18" cstate="print"/>
                    <a:srcRect/>
                    <a:stretch/>
                  </pic:blipFill>
                  <pic:spPr>
                    <a:xfrm>
                      <a:off x="0" y="0"/>
                      <a:ext cx="5731510" cy="3986175"/>
                    </a:xfrm>
                    <a:prstGeom prst="rect">
                      <a:avLst/>
                    </a:prstGeom>
                  </pic:spPr>
                </pic:pic>
              </a:graphicData>
            </a:graphic>
          </wp:inline>
        </w:drawing>
      </w:r>
    </w:p>
    <w:p w14:paraId="1B02DE96" w14:textId="77777777" w:rsidR="00DE7F59" w:rsidRPr="00144509" w:rsidRDefault="00DE7F59" w:rsidP="00DE7F59">
      <w:pPr>
        <w:rPr>
          <w:b/>
          <w:bCs/>
        </w:rPr>
      </w:pPr>
      <w:r w:rsidRPr="00144509">
        <w:rPr>
          <w:b/>
          <w:bCs/>
        </w:rPr>
        <w:t>Conclusions</w:t>
      </w:r>
    </w:p>
    <w:p w14:paraId="5821E1E7" w14:textId="77777777" w:rsidR="00DE7F59" w:rsidRPr="00144509" w:rsidRDefault="00DE7F59" w:rsidP="00DE7F59">
      <w:r w:rsidRPr="00144509">
        <w:rPr>
          <w:b/>
          <w:bCs/>
        </w:rPr>
        <w:t>Purchasing Power and Preferences</w:t>
      </w:r>
    </w:p>
    <w:p w14:paraId="26E44AB6" w14:textId="77777777" w:rsidR="00DE7F59" w:rsidRPr="00144509" w:rsidRDefault="00DE7F59" w:rsidP="00DE7F59">
      <w:pPr>
        <w:numPr>
          <w:ilvl w:val="0"/>
          <w:numId w:val="13"/>
        </w:numPr>
      </w:pPr>
      <w:r w:rsidRPr="00144509">
        <w:rPr>
          <w:b/>
          <w:bCs/>
        </w:rPr>
        <w:t>Income</w:t>
      </w:r>
      <w:r w:rsidRPr="00144509">
        <w:t>: Strongly correlates with total purchases across all categories except deals, where the correlation is weak or negative.</w:t>
      </w:r>
    </w:p>
    <w:p w14:paraId="1F130242" w14:textId="77777777" w:rsidR="00DE7F59" w:rsidRPr="00144509" w:rsidRDefault="00DE7F59" w:rsidP="00DE7F59">
      <w:pPr>
        <w:numPr>
          <w:ilvl w:val="0"/>
          <w:numId w:val="13"/>
        </w:numPr>
      </w:pPr>
      <w:r w:rsidRPr="00144509">
        <w:rPr>
          <w:b/>
          <w:bCs/>
        </w:rPr>
        <w:t>Product Preferences</w:t>
      </w:r>
      <w:r w:rsidRPr="00144509">
        <w:t>: Wine is universally the most popular item, while fruits are consistently the least preferred.</w:t>
      </w:r>
    </w:p>
    <w:p w14:paraId="374A6529" w14:textId="77777777" w:rsidR="00DE7F59" w:rsidRPr="00144509" w:rsidRDefault="00DE7F59" w:rsidP="00DE7F59">
      <w:r w:rsidRPr="00144509">
        <w:rPr>
          <w:b/>
          <w:bCs/>
        </w:rPr>
        <w:t>Age and Shopping Habits</w:t>
      </w:r>
    </w:p>
    <w:p w14:paraId="3C179ECD" w14:textId="77777777" w:rsidR="00DE7F59" w:rsidRPr="00144509" w:rsidRDefault="00DE7F59" w:rsidP="00DE7F59">
      <w:pPr>
        <w:numPr>
          <w:ilvl w:val="0"/>
          <w:numId w:val="14"/>
        </w:numPr>
      </w:pPr>
      <w:r w:rsidRPr="00144509">
        <w:t>Middle-aged groups dominate in-store shopping and are more likely to respond to promotions.</w:t>
      </w:r>
    </w:p>
    <w:p w14:paraId="7133EE32" w14:textId="77777777" w:rsidR="00DE7F59" w:rsidRPr="00144509" w:rsidRDefault="00DE7F59" w:rsidP="00DE7F59">
      <w:pPr>
        <w:numPr>
          <w:ilvl w:val="0"/>
          <w:numId w:val="14"/>
        </w:numPr>
      </w:pPr>
      <w:r w:rsidRPr="00144509">
        <w:t xml:space="preserve">Older customers (71+) shop more frequently online, in-store, and via </w:t>
      </w:r>
      <w:proofErr w:type="spellStart"/>
      <w:r w:rsidRPr="00144509">
        <w:t>catalog</w:t>
      </w:r>
      <w:proofErr w:type="spellEnd"/>
      <w:r w:rsidRPr="00144509">
        <w:t>, presenting opportunities for targeted engagement.</w:t>
      </w:r>
    </w:p>
    <w:p w14:paraId="7045D831" w14:textId="77777777" w:rsidR="00DE7F59" w:rsidRPr="00144509" w:rsidRDefault="00DE7F59" w:rsidP="00DE7F59">
      <w:r w:rsidRPr="00144509">
        <w:rPr>
          <w:b/>
          <w:bCs/>
        </w:rPr>
        <w:t>Geographic Variations</w:t>
      </w:r>
    </w:p>
    <w:p w14:paraId="4283BC86" w14:textId="77777777" w:rsidR="00DE7F59" w:rsidRPr="00144509" w:rsidRDefault="00DE7F59" w:rsidP="00DE7F59">
      <w:pPr>
        <w:numPr>
          <w:ilvl w:val="0"/>
          <w:numId w:val="15"/>
        </w:numPr>
      </w:pPr>
      <w:r w:rsidRPr="00144509">
        <w:t xml:space="preserve">The U.S. leads in spending, but Montenegro's preference for wine and </w:t>
      </w:r>
      <w:proofErr w:type="spellStart"/>
      <w:r w:rsidRPr="00144509">
        <w:t>catalog</w:t>
      </w:r>
      <w:proofErr w:type="spellEnd"/>
      <w:r w:rsidRPr="00144509">
        <w:t xml:space="preserve"> shopping offers unique marketing opportunities.</w:t>
      </w:r>
    </w:p>
    <w:p w14:paraId="52E429BC" w14:textId="77777777" w:rsidR="00DE7F59" w:rsidRPr="00144509" w:rsidRDefault="00DE7F59" w:rsidP="00DE7F59">
      <w:r w:rsidRPr="00144509">
        <w:rPr>
          <w:b/>
          <w:bCs/>
        </w:rPr>
        <w:t>Website Engagement</w:t>
      </w:r>
    </w:p>
    <w:p w14:paraId="1621EEF6" w14:textId="77777777" w:rsidR="00DE7F59" w:rsidRPr="00144509" w:rsidRDefault="00DE7F59" w:rsidP="00DE7F59">
      <w:pPr>
        <w:numPr>
          <w:ilvl w:val="0"/>
          <w:numId w:val="16"/>
        </w:numPr>
      </w:pPr>
      <w:r w:rsidRPr="00144509">
        <w:t xml:space="preserve">Frequent website visitors drive </w:t>
      </w:r>
      <w:proofErr w:type="gramStart"/>
      <w:r w:rsidRPr="00144509">
        <w:t>the majority of</w:t>
      </w:r>
      <w:proofErr w:type="gramEnd"/>
      <w:r w:rsidRPr="00144509">
        <w:t xml:space="preserve"> online purchases, emphasizing the importance of dynamic, user-friendly content.</w:t>
      </w:r>
    </w:p>
    <w:p w14:paraId="2ED908CB" w14:textId="77777777" w:rsidR="00DE7F59" w:rsidRPr="00144509" w:rsidRDefault="00DE7F59" w:rsidP="00DE7F59">
      <w:r w:rsidRPr="00144509">
        <w:rPr>
          <w:b/>
          <w:bCs/>
        </w:rPr>
        <w:lastRenderedPageBreak/>
        <w:t>Family Dynamics</w:t>
      </w:r>
    </w:p>
    <w:p w14:paraId="57331AC7" w14:textId="77777777" w:rsidR="00DE7F59" w:rsidRPr="00144509" w:rsidRDefault="00DE7F59" w:rsidP="00DE7F59">
      <w:pPr>
        <w:numPr>
          <w:ilvl w:val="0"/>
          <w:numId w:val="17"/>
        </w:numPr>
      </w:pPr>
      <w:r w:rsidRPr="00144509">
        <w:t>Families with children or teenagers display distinct preferences, such as reduced meat purchases and increased gold product spending, reflecting evolving household priorities.</w:t>
      </w:r>
    </w:p>
    <w:p w14:paraId="5E9725A0" w14:textId="77777777" w:rsidR="00DE7F59" w:rsidRPr="00144509" w:rsidRDefault="00DE7F59" w:rsidP="00DE7F59">
      <w:r>
        <w:pict w14:anchorId="22DD3339">
          <v:rect id="_x0000_i1025" style="width:0;height:0" o:hrstd="t" o:hrnoshade="t" o:hr="t" fillcolor="#ececec" stroked="f"/>
        </w:pict>
      </w:r>
    </w:p>
    <w:p w14:paraId="678B4317" w14:textId="77777777" w:rsidR="00DE7F59" w:rsidRPr="00144509" w:rsidRDefault="00DE7F59" w:rsidP="00DE7F59">
      <w:pPr>
        <w:rPr>
          <w:b/>
          <w:bCs/>
        </w:rPr>
      </w:pPr>
      <w:r w:rsidRPr="00144509">
        <w:rPr>
          <w:b/>
          <w:bCs/>
        </w:rPr>
        <w:t>Recommendations</w:t>
      </w:r>
    </w:p>
    <w:p w14:paraId="6499ACA2" w14:textId="77777777" w:rsidR="00DE7F59" w:rsidRPr="00144509" w:rsidRDefault="00DE7F59" w:rsidP="00DE7F59">
      <w:pPr>
        <w:numPr>
          <w:ilvl w:val="0"/>
          <w:numId w:val="18"/>
        </w:numPr>
      </w:pPr>
      <w:r w:rsidRPr="00144509">
        <w:rPr>
          <w:b/>
          <w:bCs/>
        </w:rPr>
        <w:t>Segmented Marketing Campaigns</w:t>
      </w:r>
      <w:r w:rsidRPr="00144509">
        <w:t>: Develop tailored campaigns targeting middle-aged and older customer segments to boost store visits and loyalty.</w:t>
      </w:r>
    </w:p>
    <w:p w14:paraId="7680B68A" w14:textId="77777777" w:rsidR="00DE7F59" w:rsidRPr="00144509" w:rsidRDefault="00DE7F59" w:rsidP="00DE7F59">
      <w:pPr>
        <w:numPr>
          <w:ilvl w:val="0"/>
          <w:numId w:val="18"/>
        </w:numPr>
      </w:pPr>
      <w:r w:rsidRPr="00144509">
        <w:rPr>
          <w:b/>
          <w:bCs/>
        </w:rPr>
        <w:t>E-Commerce Optimization</w:t>
      </w:r>
      <w:r w:rsidRPr="00144509">
        <w:t>: Enhance website content and usability to engage mid-range and frequent visitors effectively.</w:t>
      </w:r>
    </w:p>
    <w:p w14:paraId="42E7B75B" w14:textId="77777777" w:rsidR="00DE7F59" w:rsidRPr="00144509" w:rsidRDefault="00DE7F59" w:rsidP="00DE7F59">
      <w:pPr>
        <w:numPr>
          <w:ilvl w:val="0"/>
          <w:numId w:val="18"/>
        </w:numPr>
      </w:pPr>
      <w:r w:rsidRPr="00144509">
        <w:rPr>
          <w:b/>
          <w:bCs/>
        </w:rPr>
        <w:t>Targeted Promotions</w:t>
      </w:r>
      <w:r w:rsidRPr="00144509">
        <w:t>: Introduce specialized deals and product offerings for low-income and younger demographics to increase conversions.</w:t>
      </w:r>
    </w:p>
    <w:p w14:paraId="4E71F533" w14:textId="77777777" w:rsidR="00DE7F59" w:rsidRPr="00144509" w:rsidRDefault="00DE7F59" w:rsidP="00DE7F59">
      <w:pPr>
        <w:numPr>
          <w:ilvl w:val="0"/>
          <w:numId w:val="18"/>
        </w:numPr>
      </w:pPr>
      <w:r w:rsidRPr="00144509">
        <w:rPr>
          <w:b/>
          <w:bCs/>
        </w:rPr>
        <w:t>Geographic Strategies</w:t>
      </w:r>
      <w:r w:rsidRPr="00144509">
        <w:t xml:space="preserve">: Leverage Montenegro's strong preference for wine and </w:t>
      </w:r>
      <w:proofErr w:type="spellStart"/>
      <w:r w:rsidRPr="00144509">
        <w:t>catalog</w:t>
      </w:r>
      <w:proofErr w:type="spellEnd"/>
      <w:r w:rsidRPr="00144509">
        <w:t xml:space="preserve"> shopping with targeted advertising campaigns.</w:t>
      </w:r>
    </w:p>
    <w:p w14:paraId="04D888E3" w14:textId="77777777" w:rsidR="00DE7F59" w:rsidRPr="00144509" w:rsidRDefault="00DE7F59" w:rsidP="00DE7F59">
      <w:pPr>
        <w:numPr>
          <w:ilvl w:val="0"/>
          <w:numId w:val="18"/>
        </w:numPr>
      </w:pPr>
      <w:r w:rsidRPr="00144509">
        <w:rPr>
          <w:b/>
          <w:bCs/>
        </w:rPr>
        <w:t>Family-Focused Offers</w:t>
      </w:r>
      <w:r w:rsidRPr="00144509">
        <w:t>: Design family-centric promotions, such as discounts on convenience-oriented products, to attract households with children or teenagers.</w:t>
      </w:r>
    </w:p>
    <w:p w14:paraId="52368BBE" w14:textId="77777777" w:rsidR="000557AC" w:rsidRPr="00DE7F59" w:rsidRDefault="000557AC">
      <w:pPr>
        <w:rPr>
          <w:rFonts w:ascii="Times New Roman" w:hAnsi="Times New Roman" w:cs="Times New Roman"/>
        </w:rPr>
      </w:pPr>
    </w:p>
    <w:sectPr w:rsidR="000557AC" w:rsidRPr="00DE7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multilevel"/>
    <w:tmpl w:val="89FCFF5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1"/>
    <w:multiLevelType w:val="multilevel"/>
    <w:tmpl w:val="79B8F65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0000002"/>
    <w:multiLevelType w:val="multilevel"/>
    <w:tmpl w:val="A1E40F6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0000003"/>
    <w:multiLevelType w:val="multilevel"/>
    <w:tmpl w:val="C3BCBC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0000004"/>
    <w:multiLevelType w:val="multilevel"/>
    <w:tmpl w:val="DAAED6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00000005"/>
    <w:multiLevelType w:val="multilevel"/>
    <w:tmpl w:val="862EFAF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6"/>
    <w:multiLevelType w:val="multilevel"/>
    <w:tmpl w:val="DC7AF24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7"/>
    <w:multiLevelType w:val="multilevel"/>
    <w:tmpl w:val="6832E6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00000008"/>
    <w:multiLevelType w:val="multilevel"/>
    <w:tmpl w:val="63F062B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00000009"/>
    <w:multiLevelType w:val="multilevel"/>
    <w:tmpl w:val="98D0E5F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0000000A"/>
    <w:multiLevelType w:val="multilevel"/>
    <w:tmpl w:val="F1481B7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0000000B"/>
    <w:multiLevelType w:val="multilevel"/>
    <w:tmpl w:val="26ECA9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012807F4"/>
    <w:multiLevelType w:val="multilevel"/>
    <w:tmpl w:val="89FC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773BA7"/>
    <w:multiLevelType w:val="multilevel"/>
    <w:tmpl w:val="79B8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AF1FEF"/>
    <w:multiLevelType w:val="multilevel"/>
    <w:tmpl w:val="862EF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C54240"/>
    <w:multiLevelType w:val="multilevel"/>
    <w:tmpl w:val="98D0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154449"/>
    <w:multiLevelType w:val="multilevel"/>
    <w:tmpl w:val="F148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BA7778"/>
    <w:multiLevelType w:val="multilevel"/>
    <w:tmpl w:val="26EC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60785561">
    <w:abstractNumId w:val="8"/>
  </w:num>
  <w:num w:numId="2" w16cid:durableId="1716613382">
    <w:abstractNumId w:val="4"/>
  </w:num>
  <w:num w:numId="3" w16cid:durableId="1979021777">
    <w:abstractNumId w:val="7"/>
  </w:num>
  <w:num w:numId="4" w16cid:durableId="1271430009">
    <w:abstractNumId w:val="1"/>
  </w:num>
  <w:num w:numId="5" w16cid:durableId="158813928">
    <w:abstractNumId w:val="10"/>
  </w:num>
  <w:num w:numId="6" w16cid:durableId="1089155057">
    <w:abstractNumId w:val="0"/>
  </w:num>
  <w:num w:numId="7" w16cid:durableId="584264958">
    <w:abstractNumId w:val="11"/>
  </w:num>
  <w:num w:numId="8" w16cid:durableId="755832301">
    <w:abstractNumId w:val="9"/>
  </w:num>
  <w:num w:numId="9" w16cid:durableId="1141532720">
    <w:abstractNumId w:val="5"/>
  </w:num>
  <w:num w:numId="10" w16cid:durableId="1278944781">
    <w:abstractNumId w:val="3"/>
  </w:num>
  <w:num w:numId="11" w16cid:durableId="1036930800">
    <w:abstractNumId w:val="6"/>
  </w:num>
  <w:num w:numId="12" w16cid:durableId="1842694167">
    <w:abstractNumId w:val="2"/>
  </w:num>
  <w:num w:numId="13" w16cid:durableId="1972831581">
    <w:abstractNumId w:val="13"/>
  </w:num>
  <w:num w:numId="14" w16cid:durableId="301423508">
    <w:abstractNumId w:val="16"/>
  </w:num>
  <w:num w:numId="15" w16cid:durableId="2116437866">
    <w:abstractNumId w:val="12"/>
  </w:num>
  <w:num w:numId="16" w16cid:durableId="229468269">
    <w:abstractNumId w:val="17"/>
  </w:num>
  <w:num w:numId="17" w16cid:durableId="2008633340">
    <w:abstractNumId w:val="15"/>
  </w:num>
  <w:num w:numId="18" w16cid:durableId="11989308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AC"/>
    <w:rsid w:val="000557AC"/>
    <w:rsid w:val="00CF5572"/>
    <w:rsid w:val="00DE7F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F34B8"/>
  <w15:docId w15:val="{0350C033-3957-4DEA-BB38-C7F2BA4FA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SimSun"/>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18</Pages>
  <Words>3043</Words>
  <Characters>17349</Characters>
  <Application>Microsoft Office Word</Application>
  <DocSecurity>0</DocSecurity>
  <Lines>144</Lines>
  <Paragraphs>40</Paragraphs>
  <ScaleCrop>false</ScaleCrop>
  <Company/>
  <LinksUpToDate>false</LinksUpToDate>
  <CharactersWithSpaces>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 Abdullah</dc:creator>
  <cp:lastModifiedBy>Zain Abdullah</cp:lastModifiedBy>
  <cp:revision>2</cp:revision>
  <dcterms:created xsi:type="dcterms:W3CDTF">2024-12-09T13:28:00Z</dcterms:created>
  <dcterms:modified xsi:type="dcterms:W3CDTF">2024-12-11T19:13:00Z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8b204cd12b904fbc83f5f5e8e35fffea</vt:lpwstr>
  </property>
</Properties>
</file>