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LinkedHashMap(jdk1.6.0_13)</w:t>
      </w:r>
    </w:p>
    <w:p>
      <w:pPr>
        <w:ind w:firstLine="420" w:firstLineChars="0"/>
        <w:rPr>
          <w:rFonts w:hint="eastAsia"/>
          <w:lang w:val="en-US" w:eastAsia="zh-CN"/>
        </w:rPr>
      </w:pPr>
      <w:r>
        <w:rPr>
          <w:rFonts w:hint="eastAsia"/>
          <w:lang w:val="en-US" w:eastAsia="zh-CN"/>
        </w:rPr>
        <w:t>LinkedHashmap继承自HashMap，是基于hash表和双向循环链表实现的，双向循环链表维护了访问元素的顺序。HashMap中用到了很多空实现的方法，LinkedHashMap正是通过这些模板方法来维护元素的顺序的。下面我们就来看看这些模板方法在LinkedHashMap中的实现。</w:t>
      </w:r>
    </w:p>
    <w:p>
      <w:pPr>
        <w:ind w:firstLine="420" w:firstLineChars="0"/>
        <w:rPr>
          <w:rFonts w:hint="eastAsia"/>
          <w:lang w:val="en-US" w:eastAsia="zh-CN"/>
        </w:rPr>
      </w:pPr>
      <w:r>
        <w:rPr>
          <w:rFonts w:hint="eastAsia"/>
          <w:lang w:val="en-US" w:eastAsia="zh-CN"/>
        </w:rPr>
        <w:t>LinkedHashMap新增了两个属性：</w:t>
      </w:r>
    </w:p>
    <w:p>
      <w:pPr>
        <w:ind w:firstLine="420" w:firstLineChars="0"/>
        <w:rPr>
          <w:rFonts w:hint="eastAsia"/>
          <w:lang w:val="en-US" w:eastAsia="zh-CN"/>
        </w:rPr>
      </w:pPr>
      <w:r>
        <w:rPr>
          <w:rFonts w:hint="eastAsia"/>
          <w:lang w:val="en-US" w:eastAsia="zh-CN"/>
        </w:rPr>
        <w:t>（1）双向链表。</w:t>
      </w:r>
    </w:p>
    <w:p>
      <w:r>
        <w:drawing>
          <wp:inline distT="0" distB="0" distL="114300" distR="114300">
            <wp:extent cx="3428365" cy="7334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28365" cy="733425"/>
                    </a:xfrm>
                    <a:prstGeom prst="rect">
                      <a:avLst/>
                    </a:prstGeom>
                    <a:noFill/>
                    <a:ln w="9525">
                      <a:noFill/>
                    </a:ln>
                  </pic:spPr>
                </pic:pic>
              </a:graphicData>
            </a:graphic>
          </wp:inline>
        </w:drawing>
      </w:r>
    </w:p>
    <w:p>
      <w:pPr>
        <w:numPr>
          <w:ilvl w:val="0"/>
          <w:numId w:val="1"/>
        </w:numPr>
        <w:ind w:firstLine="420" w:firstLineChars="0"/>
        <w:rPr>
          <w:rFonts w:hint="eastAsia"/>
          <w:lang w:val="en-US" w:eastAsia="zh-CN"/>
        </w:rPr>
      </w:pPr>
      <w:r>
        <w:rPr>
          <w:rFonts w:hint="eastAsia"/>
          <w:lang w:val="en-US" w:eastAsia="zh-CN"/>
        </w:rPr>
        <w:t>元素访问顺序。如果为true，访问顺序，内部使用LRU算法；如果为false，插入顺序。默认为false。在构造器中初始化了accessOrder。</w:t>
      </w:r>
    </w:p>
    <w:p>
      <w:pPr>
        <w:numPr>
          <w:ilvl w:val="0"/>
          <w:numId w:val="0"/>
        </w:numPr>
      </w:pPr>
      <w:r>
        <w:drawing>
          <wp:inline distT="0" distB="0" distL="114300" distR="114300">
            <wp:extent cx="2875915" cy="20002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5915" cy="200025"/>
                    </a:xfrm>
                    <a:prstGeom prst="rect">
                      <a:avLst/>
                    </a:prstGeom>
                    <a:noFill/>
                    <a:ln w="9525">
                      <a:noFill/>
                    </a:ln>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1.模板方法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1.1init</w:t>
      </w:r>
    </w:p>
    <w:p>
      <w:pPr>
        <w:numPr>
          <w:ilvl w:val="0"/>
          <w:numId w:val="0"/>
        </w:numPr>
      </w:pPr>
      <w:r>
        <w:drawing>
          <wp:inline distT="0" distB="0" distL="114300" distR="114300">
            <wp:extent cx="5269230" cy="1391285"/>
            <wp:effectExtent l="0" t="0" r="762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39128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说明已经说的很清楚了。在父类的构造器中调用了这个方法，初始化了链表，创建了头节点，并赋值给header。</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1.2recordAcces和recordRemoval</w:t>
      </w:r>
    </w:p>
    <w:p>
      <w:pPr>
        <w:ind w:firstLine="420" w:firstLineChars="0"/>
        <w:rPr>
          <w:rFonts w:hint="eastAsia"/>
          <w:lang w:val="en-US" w:eastAsia="zh-CN"/>
        </w:rPr>
      </w:pPr>
      <w:r>
        <w:rPr>
          <w:rFonts w:hint="eastAsia"/>
          <w:lang w:val="en-US" w:eastAsia="zh-CN"/>
        </w:rPr>
        <w:t>recordAccess和recordRemoval是HashMap.Entry中的模板方法。LinkedHashMap.Entry继承了HashMap.Entry，提供了recordAcces和recordRemoval的具体实现，LinkedHashMap正式通过这两个方法维护内部元素访问顺序的。</w:t>
      </w:r>
    </w:p>
    <w:p>
      <w:pPr>
        <w:ind w:firstLine="420" w:firstLineChars="0"/>
        <w:rPr>
          <w:rFonts w:hint="eastAsia"/>
          <w:lang w:val="en-US" w:eastAsia="zh-CN"/>
        </w:rPr>
      </w:pPr>
      <w:r>
        <w:rPr>
          <w:rFonts w:hint="eastAsia"/>
          <w:lang w:val="en-US" w:eastAsia="zh-CN"/>
        </w:rPr>
        <w:t>LinkedHashMap.Entry新增了两个重要的属性before，after，即链表元素的前驱和后继。</w:t>
      </w:r>
    </w:p>
    <w:p>
      <w:r>
        <w:drawing>
          <wp:inline distT="0" distB="0" distL="114300" distR="114300">
            <wp:extent cx="527050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3810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还有两个方法remove和addBefore，remove删除当前节点，addBefore添加到指定节点之前。在recordAccess和recordRemoval中会用到这两个方法。</w:t>
      </w:r>
    </w:p>
    <w:p>
      <w:pPr>
        <w:rPr>
          <w:rFonts w:hint="eastAsia"/>
          <w:lang w:val="en-US" w:eastAsia="zh-CN"/>
        </w:rPr>
      </w:pPr>
      <w:r>
        <w:drawing>
          <wp:inline distT="0" distB="0" distL="114300" distR="114300">
            <wp:extent cx="5271770" cy="2519680"/>
            <wp:effectExtent l="0" t="0" r="508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251968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（1）recordAccess方法：</w:t>
      </w:r>
    </w:p>
    <w:p>
      <w:pPr>
        <w:numPr>
          <w:ilvl w:val="0"/>
          <w:numId w:val="0"/>
        </w:numPr>
      </w:pPr>
      <w:r>
        <w:drawing>
          <wp:inline distT="0" distB="0" distL="114300" distR="114300">
            <wp:extent cx="4657090" cy="13906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57090" cy="13906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个方法只有在accessOrder属性被设置为true，即基于访问顺序时，才起作用，将当前元素添加到了头节点之前即链表的末尾。也就是说基于访问顺序时，链表尾部的节点是最近被访问的，链表头部的节点是最近最久没被访问的。</w:t>
      </w:r>
    </w:p>
    <w:p>
      <w:pPr>
        <w:numPr>
          <w:ilvl w:val="0"/>
          <w:numId w:val="0"/>
        </w:numPr>
        <w:ind w:firstLine="420" w:firstLineChars="0"/>
        <w:rPr>
          <w:rFonts w:hint="eastAsia"/>
          <w:lang w:val="en-US" w:eastAsia="zh-CN"/>
        </w:rPr>
      </w:pPr>
      <w:r>
        <w:rPr>
          <w:rFonts w:hint="eastAsia"/>
          <w:lang w:val="en-US" w:eastAsia="zh-CN"/>
        </w:rPr>
        <w:t>recordAccess在put方法中被调用了。</w:t>
      </w:r>
    </w:p>
    <w:p>
      <w:pPr>
        <w:numPr>
          <w:ilvl w:val="0"/>
          <w:numId w:val="0"/>
        </w:numPr>
      </w:pPr>
      <w:r>
        <w:drawing>
          <wp:inline distT="0" distB="0" distL="114300" distR="114300">
            <wp:extent cx="5272405" cy="2849245"/>
            <wp:effectExtent l="0" t="0" r="444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2405" cy="284924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在为元素重新设置值之后调用了这个方法，重新设置了该元素的访问顺序。</w:t>
      </w:r>
    </w:p>
    <w:p>
      <w:pPr>
        <w:numPr>
          <w:ilvl w:val="0"/>
          <w:numId w:val="0"/>
        </w:numPr>
        <w:ind w:firstLine="420" w:firstLineChars="0"/>
        <w:rPr>
          <w:rFonts w:hint="eastAsia"/>
          <w:lang w:val="en-US" w:eastAsia="zh-CN"/>
        </w:rPr>
      </w:pPr>
      <w:r>
        <w:rPr>
          <w:rFonts w:hint="eastAsia"/>
          <w:lang w:val="en-US" w:eastAsia="zh-CN"/>
        </w:rPr>
        <w:t>put操作在没找到对应元素时，会调用addEntry方法，LinkedHashMap中重写了该方法：</w:t>
      </w:r>
    </w:p>
    <w:p>
      <w:pPr>
        <w:numPr>
          <w:ilvl w:val="0"/>
          <w:numId w:val="0"/>
        </w:numPr>
      </w:pPr>
      <w:r>
        <w:drawing>
          <wp:inline distT="0" distB="0" distL="114300" distR="114300">
            <wp:extent cx="5273040" cy="1702435"/>
            <wp:effectExtent l="0" t="0" r="381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170243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也重写了createEntry方法：</w:t>
      </w:r>
    </w:p>
    <w:p>
      <w:pPr>
        <w:numPr>
          <w:ilvl w:val="0"/>
          <w:numId w:val="0"/>
        </w:numPr>
      </w:pPr>
      <w:r>
        <w:drawing>
          <wp:inline distT="0" distB="0" distL="114300" distR="114300">
            <wp:extent cx="5190490" cy="1123950"/>
            <wp:effectExtent l="0" t="0" r="1016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190490" cy="11239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可以看到这里调用了addBefore方法，将当前元素添加到了链表头节点的前面即链表尾部。</w:t>
      </w:r>
    </w:p>
    <w:p>
      <w:pPr>
        <w:numPr>
          <w:ilvl w:val="0"/>
          <w:numId w:val="2"/>
        </w:numPr>
        <w:ind w:firstLine="420" w:firstLineChars="0"/>
        <w:rPr>
          <w:rFonts w:hint="eastAsia"/>
          <w:lang w:val="en-US" w:eastAsia="zh-CN"/>
        </w:rPr>
      </w:pPr>
      <w:r>
        <w:rPr>
          <w:rFonts w:hint="eastAsia"/>
          <w:lang w:val="en-US" w:eastAsia="zh-CN"/>
        </w:rPr>
        <w:t>recordRemoval方法：</w:t>
      </w:r>
    </w:p>
    <w:p>
      <w:pPr>
        <w:numPr>
          <w:numId w:val="0"/>
        </w:numPr>
      </w:pPr>
      <w:r>
        <w:drawing>
          <wp:inline distT="0" distB="0" distL="114300" distR="114300">
            <wp:extent cx="3114040" cy="47625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3114040" cy="47625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调用了remove方法，删除了链表中的当前节点。</w:t>
      </w:r>
    </w:p>
    <w:p>
      <w:pPr>
        <w:pStyle w:val="2"/>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重写的方法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2.1transfer</w:t>
      </w:r>
    </w:p>
    <w:p>
      <w:r>
        <w:drawing>
          <wp:inline distT="0" distB="0" distL="114300" distR="114300">
            <wp:extent cx="5273040" cy="1244600"/>
            <wp:effectExtent l="0" t="0" r="3810" b="1270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3040" cy="1244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这里之所以重新是通过遍历双向链表的方式可以获得更快的访问速度。</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2.2containsValue</w:t>
      </w:r>
    </w:p>
    <w:p>
      <w:r>
        <w:drawing>
          <wp:inline distT="0" distB="0" distL="114300" distR="114300">
            <wp:extent cx="5123815" cy="2057400"/>
            <wp:effectExtent l="0" t="0" r="63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123815" cy="20574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这里同transfer。</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2.3get</w:t>
      </w:r>
    </w:p>
    <w:p>
      <w:r>
        <w:drawing>
          <wp:inline distT="0" distB="0" distL="114300" distR="114300">
            <wp:extent cx="3685540" cy="1181100"/>
            <wp:effectExtent l="0" t="0" r="1016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3685540" cy="11811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相比较HashMap中的get方法这里调用了recordAccess，是为了维护基于访问顺序的元素顺序。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2.4clear</w:t>
      </w:r>
    </w:p>
    <w:p>
      <w:r>
        <w:drawing>
          <wp:inline distT="0" distB="0" distL="114300" distR="114300">
            <wp:extent cx="3552190" cy="752475"/>
            <wp:effectExtent l="0" t="0" r="10160"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3552190" cy="7524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清空双向链表</w:t>
      </w:r>
    </w:p>
    <w:p>
      <w:pPr>
        <w:pStyle w:val="2"/>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特有方法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3.1removeEldestEntry</w:t>
      </w:r>
    </w:p>
    <w:p>
      <w:r>
        <w:drawing>
          <wp:inline distT="0" distB="0" distL="114300" distR="114300">
            <wp:extent cx="4742815" cy="495300"/>
            <wp:effectExtent l="0" t="0" r="635"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8"/>
                    <a:stretch>
                      <a:fillRect/>
                    </a:stretch>
                  </pic:blipFill>
                  <pic:spPr>
                    <a:xfrm>
                      <a:off x="0" y="0"/>
                      <a:ext cx="4742815" cy="495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这个方法返回ture表示移除最老的元素，即最近最久未被访问的元素，即链表头部的节点。在transfer方法中使用到了。当存储元素超出阀值后，如果removeEldestEntry返回true则移除最老元素，不进行扩充。</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LinkedHashMap1.7与1.6版本没有多少变化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1EB39"/>
    <w:multiLevelType w:val="singleLevel"/>
    <w:tmpl w:val="5AA1EB39"/>
    <w:lvl w:ilvl="0" w:tentative="0">
      <w:start w:val="2"/>
      <w:numFmt w:val="decimal"/>
      <w:suff w:val="nothing"/>
      <w:lvlText w:val="（%1）"/>
      <w:lvlJc w:val="left"/>
    </w:lvl>
  </w:abstractNum>
  <w:abstractNum w:abstractNumId="1">
    <w:nsid w:val="5AA1FAE8"/>
    <w:multiLevelType w:val="singleLevel"/>
    <w:tmpl w:val="5AA1FAE8"/>
    <w:lvl w:ilvl="0" w:tentative="0">
      <w:start w:val="2"/>
      <w:numFmt w:val="decimal"/>
      <w:suff w:val="nothing"/>
      <w:lvlText w:val="（%1）"/>
      <w:lvlJc w:val="left"/>
    </w:lvl>
  </w:abstractNum>
  <w:abstractNum w:abstractNumId="2">
    <w:nsid w:val="5AA1FB57"/>
    <w:multiLevelType w:val="singleLevel"/>
    <w:tmpl w:val="5AA1FB57"/>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FBB"/>
    <w:rsid w:val="003B1CAF"/>
    <w:rsid w:val="00586848"/>
    <w:rsid w:val="00E31C81"/>
    <w:rsid w:val="018A660B"/>
    <w:rsid w:val="019839DC"/>
    <w:rsid w:val="02151EA5"/>
    <w:rsid w:val="026223D8"/>
    <w:rsid w:val="027F1C35"/>
    <w:rsid w:val="028719D0"/>
    <w:rsid w:val="02F1476B"/>
    <w:rsid w:val="02F22168"/>
    <w:rsid w:val="03AD75C2"/>
    <w:rsid w:val="03EF1435"/>
    <w:rsid w:val="042268F9"/>
    <w:rsid w:val="043407CF"/>
    <w:rsid w:val="0456311B"/>
    <w:rsid w:val="046D7D0E"/>
    <w:rsid w:val="04C27E48"/>
    <w:rsid w:val="04CD7912"/>
    <w:rsid w:val="0500580A"/>
    <w:rsid w:val="05413CC1"/>
    <w:rsid w:val="058A0F2C"/>
    <w:rsid w:val="0686599A"/>
    <w:rsid w:val="069652E4"/>
    <w:rsid w:val="06A53413"/>
    <w:rsid w:val="06B22749"/>
    <w:rsid w:val="06C622EB"/>
    <w:rsid w:val="06FE769D"/>
    <w:rsid w:val="070D1755"/>
    <w:rsid w:val="076704F8"/>
    <w:rsid w:val="077D7BC4"/>
    <w:rsid w:val="078D5729"/>
    <w:rsid w:val="07EF744F"/>
    <w:rsid w:val="082A5566"/>
    <w:rsid w:val="08417E11"/>
    <w:rsid w:val="08467D45"/>
    <w:rsid w:val="089A4512"/>
    <w:rsid w:val="08A073A6"/>
    <w:rsid w:val="09530D1C"/>
    <w:rsid w:val="09A805DC"/>
    <w:rsid w:val="09F77A3B"/>
    <w:rsid w:val="0A390364"/>
    <w:rsid w:val="0AA54DA7"/>
    <w:rsid w:val="0B0C6637"/>
    <w:rsid w:val="0B212455"/>
    <w:rsid w:val="0B396196"/>
    <w:rsid w:val="0B3B53B6"/>
    <w:rsid w:val="0B865FC7"/>
    <w:rsid w:val="0B8D1B61"/>
    <w:rsid w:val="0B92032B"/>
    <w:rsid w:val="0C0C09E4"/>
    <w:rsid w:val="0C161C39"/>
    <w:rsid w:val="0C767A39"/>
    <w:rsid w:val="0CA42C6E"/>
    <w:rsid w:val="0D71031E"/>
    <w:rsid w:val="0D9A2F11"/>
    <w:rsid w:val="0DEC1B5B"/>
    <w:rsid w:val="0DF65CFE"/>
    <w:rsid w:val="0E0F55BC"/>
    <w:rsid w:val="0E112F6A"/>
    <w:rsid w:val="0F0576DB"/>
    <w:rsid w:val="0F8A6F09"/>
    <w:rsid w:val="0FA80807"/>
    <w:rsid w:val="100C5178"/>
    <w:rsid w:val="100F2240"/>
    <w:rsid w:val="10767D4D"/>
    <w:rsid w:val="10A7506E"/>
    <w:rsid w:val="10EB3DEE"/>
    <w:rsid w:val="116E1CF1"/>
    <w:rsid w:val="1179745A"/>
    <w:rsid w:val="11CB373C"/>
    <w:rsid w:val="11E70593"/>
    <w:rsid w:val="11ED5A99"/>
    <w:rsid w:val="11FC0102"/>
    <w:rsid w:val="122D6B15"/>
    <w:rsid w:val="12A05937"/>
    <w:rsid w:val="12F90C6B"/>
    <w:rsid w:val="131C3790"/>
    <w:rsid w:val="133A5C11"/>
    <w:rsid w:val="133D03CE"/>
    <w:rsid w:val="137E7553"/>
    <w:rsid w:val="13AA4D37"/>
    <w:rsid w:val="13EE14AB"/>
    <w:rsid w:val="14676C3E"/>
    <w:rsid w:val="14690053"/>
    <w:rsid w:val="14726058"/>
    <w:rsid w:val="14B838E4"/>
    <w:rsid w:val="150D57A7"/>
    <w:rsid w:val="15180B01"/>
    <w:rsid w:val="15287616"/>
    <w:rsid w:val="152B12A0"/>
    <w:rsid w:val="154B2E49"/>
    <w:rsid w:val="15730627"/>
    <w:rsid w:val="15DD19CA"/>
    <w:rsid w:val="15F33111"/>
    <w:rsid w:val="17533570"/>
    <w:rsid w:val="177B7F7C"/>
    <w:rsid w:val="17C86EF1"/>
    <w:rsid w:val="17E61A9A"/>
    <w:rsid w:val="186F0436"/>
    <w:rsid w:val="187353ED"/>
    <w:rsid w:val="18B368BD"/>
    <w:rsid w:val="18CC0B41"/>
    <w:rsid w:val="18FC04E8"/>
    <w:rsid w:val="19E05937"/>
    <w:rsid w:val="19FB3A9D"/>
    <w:rsid w:val="1A377738"/>
    <w:rsid w:val="1A3D04A4"/>
    <w:rsid w:val="1A6976C5"/>
    <w:rsid w:val="1B595288"/>
    <w:rsid w:val="1B704142"/>
    <w:rsid w:val="1C070AF2"/>
    <w:rsid w:val="1C2E59D7"/>
    <w:rsid w:val="1C33734A"/>
    <w:rsid w:val="1C632A66"/>
    <w:rsid w:val="1C947963"/>
    <w:rsid w:val="1CF81BA0"/>
    <w:rsid w:val="1D135B28"/>
    <w:rsid w:val="1DEB5B76"/>
    <w:rsid w:val="1DEC77D0"/>
    <w:rsid w:val="1DF33797"/>
    <w:rsid w:val="1E523C3A"/>
    <w:rsid w:val="1E6B33BA"/>
    <w:rsid w:val="1E7E034D"/>
    <w:rsid w:val="1EBC7734"/>
    <w:rsid w:val="1F480E96"/>
    <w:rsid w:val="1FF45CCD"/>
    <w:rsid w:val="20462A86"/>
    <w:rsid w:val="20820BEA"/>
    <w:rsid w:val="20AF5775"/>
    <w:rsid w:val="20CE7CAF"/>
    <w:rsid w:val="212A7021"/>
    <w:rsid w:val="216637FD"/>
    <w:rsid w:val="219D4536"/>
    <w:rsid w:val="21DA2A15"/>
    <w:rsid w:val="22233953"/>
    <w:rsid w:val="22255F01"/>
    <w:rsid w:val="223A7D17"/>
    <w:rsid w:val="22664EF7"/>
    <w:rsid w:val="22773E64"/>
    <w:rsid w:val="228F18A8"/>
    <w:rsid w:val="22D64BDD"/>
    <w:rsid w:val="22F52C3C"/>
    <w:rsid w:val="23462593"/>
    <w:rsid w:val="2375070A"/>
    <w:rsid w:val="238E0186"/>
    <w:rsid w:val="238F55E2"/>
    <w:rsid w:val="23B404E0"/>
    <w:rsid w:val="23DA1ACE"/>
    <w:rsid w:val="245A7480"/>
    <w:rsid w:val="24C61580"/>
    <w:rsid w:val="252A5529"/>
    <w:rsid w:val="255B4A07"/>
    <w:rsid w:val="25873E2E"/>
    <w:rsid w:val="258917B3"/>
    <w:rsid w:val="25DE38B4"/>
    <w:rsid w:val="26006DF6"/>
    <w:rsid w:val="26011C2B"/>
    <w:rsid w:val="264476EB"/>
    <w:rsid w:val="264A6517"/>
    <w:rsid w:val="2659416C"/>
    <w:rsid w:val="268042AC"/>
    <w:rsid w:val="26A50734"/>
    <w:rsid w:val="2718123D"/>
    <w:rsid w:val="272A3934"/>
    <w:rsid w:val="27470D3B"/>
    <w:rsid w:val="275426F2"/>
    <w:rsid w:val="28040F46"/>
    <w:rsid w:val="287144D3"/>
    <w:rsid w:val="2886337C"/>
    <w:rsid w:val="28900C96"/>
    <w:rsid w:val="29D9455E"/>
    <w:rsid w:val="29DF3EE7"/>
    <w:rsid w:val="2A5656C7"/>
    <w:rsid w:val="2A663EF2"/>
    <w:rsid w:val="2A6E6C25"/>
    <w:rsid w:val="2A8E6110"/>
    <w:rsid w:val="2B9271E1"/>
    <w:rsid w:val="2BA00863"/>
    <w:rsid w:val="2BE601A7"/>
    <w:rsid w:val="2C0916DA"/>
    <w:rsid w:val="2C282329"/>
    <w:rsid w:val="2C723294"/>
    <w:rsid w:val="2CE47EE6"/>
    <w:rsid w:val="2D084B66"/>
    <w:rsid w:val="2D71648C"/>
    <w:rsid w:val="2DEB0C70"/>
    <w:rsid w:val="2E23684F"/>
    <w:rsid w:val="2E441155"/>
    <w:rsid w:val="2EFE15B6"/>
    <w:rsid w:val="2F0D2245"/>
    <w:rsid w:val="2F265F6C"/>
    <w:rsid w:val="2F483270"/>
    <w:rsid w:val="2FD47579"/>
    <w:rsid w:val="3001536B"/>
    <w:rsid w:val="309D350E"/>
    <w:rsid w:val="31130944"/>
    <w:rsid w:val="311D3CE1"/>
    <w:rsid w:val="31424B53"/>
    <w:rsid w:val="31AA6912"/>
    <w:rsid w:val="31AC5A81"/>
    <w:rsid w:val="31E9082E"/>
    <w:rsid w:val="31FD0510"/>
    <w:rsid w:val="32CE6E97"/>
    <w:rsid w:val="32E5285F"/>
    <w:rsid w:val="32E83FBD"/>
    <w:rsid w:val="32F349EB"/>
    <w:rsid w:val="333C551A"/>
    <w:rsid w:val="337D65C0"/>
    <w:rsid w:val="33837626"/>
    <w:rsid w:val="342B626F"/>
    <w:rsid w:val="34B62481"/>
    <w:rsid w:val="34C2045B"/>
    <w:rsid w:val="35522FA1"/>
    <w:rsid w:val="35814F20"/>
    <w:rsid w:val="358B489A"/>
    <w:rsid w:val="36063140"/>
    <w:rsid w:val="368271C8"/>
    <w:rsid w:val="36935A57"/>
    <w:rsid w:val="36B35672"/>
    <w:rsid w:val="36C10830"/>
    <w:rsid w:val="37F039A4"/>
    <w:rsid w:val="382C6FDE"/>
    <w:rsid w:val="38362928"/>
    <w:rsid w:val="38661E3C"/>
    <w:rsid w:val="38F052D3"/>
    <w:rsid w:val="39531FDC"/>
    <w:rsid w:val="39540721"/>
    <w:rsid w:val="39684120"/>
    <w:rsid w:val="39A17408"/>
    <w:rsid w:val="3A12046E"/>
    <w:rsid w:val="3A3B2130"/>
    <w:rsid w:val="3ADC523D"/>
    <w:rsid w:val="3AF16F03"/>
    <w:rsid w:val="3B01457E"/>
    <w:rsid w:val="3B0D67C4"/>
    <w:rsid w:val="3B176495"/>
    <w:rsid w:val="3B3F2A0E"/>
    <w:rsid w:val="3BB42329"/>
    <w:rsid w:val="3BC66C51"/>
    <w:rsid w:val="3C456242"/>
    <w:rsid w:val="3C457802"/>
    <w:rsid w:val="3C702324"/>
    <w:rsid w:val="3C7C5253"/>
    <w:rsid w:val="3C890957"/>
    <w:rsid w:val="3C941823"/>
    <w:rsid w:val="3C963C50"/>
    <w:rsid w:val="3D8A6705"/>
    <w:rsid w:val="3D8D6776"/>
    <w:rsid w:val="3DBD0F97"/>
    <w:rsid w:val="3E127AE8"/>
    <w:rsid w:val="3E2B2A8B"/>
    <w:rsid w:val="3E506889"/>
    <w:rsid w:val="3F030116"/>
    <w:rsid w:val="3F631B0B"/>
    <w:rsid w:val="3FB97729"/>
    <w:rsid w:val="3FF805F7"/>
    <w:rsid w:val="406637C6"/>
    <w:rsid w:val="40771A88"/>
    <w:rsid w:val="409B665B"/>
    <w:rsid w:val="41296AEA"/>
    <w:rsid w:val="413B62D9"/>
    <w:rsid w:val="41685BA4"/>
    <w:rsid w:val="416E2C55"/>
    <w:rsid w:val="41B95B2C"/>
    <w:rsid w:val="42224ADF"/>
    <w:rsid w:val="422B7A41"/>
    <w:rsid w:val="42772BAC"/>
    <w:rsid w:val="429111ED"/>
    <w:rsid w:val="42B75432"/>
    <w:rsid w:val="434402D3"/>
    <w:rsid w:val="436107FE"/>
    <w:rsid w:val="43646626"/>
    <w:rsid w:val="437A290E"/>
    <w:rsid w:val="438C7C7A"/>
    <w:rsid w:val="439C25DE"/>
    <w:rsid w:val="43E86996"/>
    <w:rsid w:val="44C953F1"/>
    <w:rsid w:val="44CA2473"/>
    <w:rsid w:val="45E279F0"/>
    <w:rsid w:val="46123298"/>
    <w:rsid w:val="46315BE7"/>
    <w:rsid w:val="46F071B1"/>
    <w:rsid w:val="47012002"/>
    <w:rsid w:val="470B52D5"/>
    <w:rsid w:val="471276CF"/>
    <w:rsid w:val="47694645"/>
    <w:rsid w:val="47E64C2C"/>
    <w:rsid w:val="481B1FDE"/>
    <w:rsid w:val="48883AF8"/>
    <w:rsid w:val="48A047F9"/>
    <w:rsid w:val="49062BD0"/>
    <w:rsid w:val="491F228F"/>
    <w:rsid w:val="4A340EA5"/>
    <w:rsid w:val="4B1B2E9A"/>
    <w:rsid w:val="4B1E419D"/>
    <w:rsid w:val="4B511F78"/>
    <w:rsid w:val="4B684FE1"/>
    <w:rsid w:val="4BCD6E5E"/>
    <w:rsid w:val="4BCE03BC"/>
    <w:rsid w:val="4BEA663A"/>
    <w:rsid w:val="4C494F46"/>
    <w:rsid w:val="4C612BA0"/>
    <w:rsid w:val="4C9A7D95"/>
    <w:rsid w:val="4CBB05FF"/>
    <w:rsid w:val="4CDC22A6"/>
    <w:rsid w:val="4CF5170C"/>
    <w:rsid w:val="4DD07A45"/>
    <w:rsid w:val="4DF37F2F"/>
    <w:rsid w:val="4E8B2E4B"/>
    <w:rsid w:val="4EF34931"/>
    <w:rsid w:val="4F6133A1"/>
    <w:rsid w:val="4FA27577"/>
    <w:rsid w:val="4FBA26B2"/>
    <w:rsid w:val="4FF941E3"/>
    <w:rsid w:val="4FFB7A10"/>
    <w:rsid w:val="501512CC"/>
    <w:rsid w:val="50705B2D"/>
    <w:rsid w:val="50E72711"/>
    <w:rsid w:val="5172109D"/>
    <w:rsid w:val="5190202A"/>
    <w:rsid w:val="51FC2F03"/>
    <w:rsid w:val="5212626A"/>
    <w:rsid w:val="5216480B"/>
    <w:rsid w:val="521C52AD"/>
    <w:rsid w:val="522F542F"/>
    <w:rsid w:val="527E3A2E"/>
    <w:rsid w:val="528F2417"/>
    <w:rsid w:val="52A74ADA"/>
    <w:rsid w:val="531B4BCC"/>
    <w:rsid w:val="537A27EE"/>
    <w:rsid w:val="539017ED"/>
    <w:rsid w:val="53E22745"/>
    <w:rsid w:val="547E2DF7"/>
    <w:rsid w:val="54D275BB"/>
    <w:rsid w:val="54D97AB7"/>
    <w:rsid w:val="559242EA"/>
    <w:rsid w:val="559C7155"/>
    <w:rsid w:val="55C038D3"/>
    <w:rsid w:val="55F043AB"/>
    <w:rsid w:val="561C74B5"/>
    <w:rsid w:val="566B5E16"/>
    <w:rsid w:val="5763102B"/>
    <w:rsid w:val="576B5F7B"/>
    <w:rsid w:val="57E97168"/>
    <w:rsid w:val="581A5262"/>
    <w:rsid w:val="58321622"/>
    <w:rsid w:val="585A61D8"/>
    <w:rsid w:val="590A1794"/>
    <w:rsid w:val="59D3075B"/>
    <w:rsid w:val="59F47571"/>
    <w:rsid w:val="59FB01F5"/>
    <w:rsid w:val="5A9C6254"/>
    <w:rsid w:val="5AA316EE"/>
    <w:rsid w:val="5ABA03F7"/>
    <w:rsid w:val="5ABC7235"/>
    <w:rsid w:val="5AEA7397"/>
    <w:rsid w:val="5B234284"/>
    <w:rsid w:val="5B366742"/>
    <w:rsid w:val="5B5649AF"/>
    <w:rsid w:val="5B791013"/>
    <w:rsid w:val="5BC11CFC"/>
    <w:rsid w:val="5BDE6247"/>
    <w:rsid w:val="5BE41E84"/>
    <w:rsid w:val="5C046289"/>
    <w:rsid w:val="5C26466B"/>
    <w:rsid w:val="5C632072"/>
    <w:rsid w:val="5CE30383"/>
    <w:rsid w:val="5CE877F3"/>
    <w:rsid w:val="5D10009A"/>
    <w:rsid w:val="5D286D7D"/>
    <w:rsid w:val="5D6F0D95"/>
    <w:rsid w:val="5D74542A"/>
    <w:rsid w:val="5DC7461B"/>
    <w:rsid w:val="5DD611D5"/>
    <w:rsid w:val="5E1F57FB"/>
    <w:rsid w:val="5E3F6DD2"/>
    <w:rsid w:val="5E5A7406"/>
    <w:rsid w:val="5E934B95"/>
    <w:rsid w:val="5E9A1198"/>
    <w:rsid w:val="5F3D3A27"/>
    <w:rsid w:val="5F634095"/>
    <w:rsid w:val="5F7C27B9"/>
    <w:rsid w:val="5FA7401E"/>
    <w:rsid w:val="5FE73D36"/>
    <w:rsid w:val="600E33AE"/>
    <w:rsid w:val="601458A0"/>
    <w:rsid w:val="601C2D07"/>
    <w:rsid w:val="603846B5"/>
    <w:rsid w:val="60C17906"/>
    <w:rsid w:val="60CB1079"/>
    <w:rsid w:val="61F314A2"/>
    <w:rsid w:val="62716E5A"/>
    <w:rsid w:val="629D06D6"/>
    <w:rsid w:val="631E6F74"/>
    <w:rsid w:val="634E28CA"/>
    <w:rsid w:val="6371614E"/>
    <w:rsid w:val="638E11FA"/>
    <w:rsid w:val="63D312DE"/>
    <w:rsid w:val="64030C63"/>
    <w:rsid w:val="642921EE"/>
    <w:rsid w:val="642E6DA5"/>
    <w:rsid w:val="65277C09"/>
    <w:rsid w:val="6594159D"/>
    <w:rsid w:val="65A3065F"/>
    <w:rsid w:val="668F4E4F"/>
    <w:rsid w:val="66A0328A"/>
    <w:rsid w:val="66BC123E"/>
    <w:rsid w:val="671A3FEB"/>
    <w:rsid w:val="6732130D"/>
    <w:rsid w:val="67361D19"/>
    <w:rsid w:val="673A5C91"/>
    <w:rsid w:val="674926A1"/>
    <w:rsid w:val="67C2736A"/>
    <w:rsid w:val="67C50F15"/>
    <w:rsid w:val="6812197A"/>
    <w:rsid w:val="68385C5B"/>
    <w:rsid w:val="68C25CA7"/>
    <w:rsid w:val="68F325A9"/>
    <w:rsid w:val="68FA4870"/>
    <w:rsid w:val="69013395"/>
    <w:rsid w:val="69476AB7"/>
    <w:rsid w:val="69656C47"/>
    <w:rsid w:val="69CE6599"/>
    <w:rsid w:val="6A9F23DE"/>
    <w:rsid w:val="6ABE5915"/>
    <w:rsid w:val="6B634A47"/>
    <w:rsid w:val="6BE51C52"/>
    <w:rsid w:val="6BEC0BC7"/>
    <w:rsid w:val="6C2502D8"/>
    <w:rsid w:val="6C5A21E4"/>
    <w:rsid w:val="6C664ED4"/>
    <w:rsid w:val="6C7211C2"/>
    <w:rsid w:val="6C7C62D9"/>
    <w:rsid w:val="6C953246"/>
    <w:rsid w:val="6CD34F3E"/>
    <w:rsid w:val="6D39446A"/>
    <w:rsid w:val="6D9F7355"/>
    <w:rsid w:val="6DD05E1C"/>
    <w:rsid w:val="6DE81B55"/>
    <w:rsid w:val="6E851807"/>
    <w:rsid w:val="6E870B0D"/>
    <w:rsid w:val="6E9940A5"/>
    <w:rsid w:val="6EB33128"/>
    <w:rsid w:val="6F1158E8"/>
    <w:rsid w:val="6F2214BB"/>
    <w:rsid w:val="6F2E7BC3"/>
    <w:rsid w:val="6F393C1B"/>
    <w:rsid w:val="6F4E2EF2"/>
    <w:rsid w:val="6F840347"/>
    <w:rsid w:val="6F9D6117"/>
    <w:rsid w:val="70465645"/>
    <w:rsid w:val="70675A5C"/>
    <w:rsid w:val="70FF24EC"/>
    <w:rsid w:val="716C4630"/>
    <w:rsid w:val="71DE7807"/>
    <w:rsid w:val="721723FD"/>
    <w:rsid w:val="72933B84"/>
    <w:rsid w:val="72A41E6B"/>
    <w:rsid w:val="72B22DDE"/>
    <w:rsid w:val="73187956"/>
    <w:rsid w:val="740A140D"/>
    <w:rsid w:val="74414BE7"/>
    <w:rsid w:val="746673DB"/>
    <w:rsid w:val="74776984"/>
    <w:rsid w:val="748E60E2"/>
    <w:rsid w:val="74EF3BE3"/>
    <w:rsid w:val="755A0AE7"/>
    <w:rsid w:val="75DE1C25"/>
    <w:rsid w:val="75E440F0"/>
    <w:rsid w:val="75EC0163"/>
    <w:rsid w:val="76D252B6"/>
    <w:rsid w:val="76D737DE"/>
    <w:rsid w:val="774A335E"/>
    <w:rsid w:val="774D302D"/>
    <w:rsid w:val="777E7385"/>
    <w:rsid w:val="77A839B5"/>
    <w:rsid w:val="77D0492C"/>
    <w:rsid w:val="77E62A2D"/>
    <w:rsid w:val="77E64F08"/>
    <w:rsid w:val="78594C74"/>
    <w:rsid w:val="788A68A2"/>
    <w:rsid w:val="78DA3BCB"/>
    <w:rsid w:val="79330867"/>
    <w:rsid w:val="79453AE3"/>
    <w:rsid w:val="79627628"/>
    <w:rsid w:val="798B6BDF"/>
    <w:rsid w:val="79AF25D4"/>
    <w:rsid w:val="79BB686C"/>
    <w:rsid w:val="79BC03F7"/>
    <w:rsid w:val="79E346DF"/>
    <w:rsid w:val="79EB7759"/>
    <w:rsid w:val="7A057E80"/>
    <w:rsid w:val="7AA43FE2"/>
    <w:rsid w:val="7AC3588F"/>
    <w:rsid w:val="7AD127C4"/>
    <w:rsid w:val="7AF85DFF"/>
    <w:rsid w:val="7B304F73"/>
    <w:rsid w:val="7B5F129D"/>
    <w:rsid w:val="7B8A33A4"/>
    <w:rsid w:val="7B9749AA"/>
    <w:rsid w:val="7C105527"/>
    <w:rsid w:val="7C143A7E"/>
    <w:rsid w:val="7C596F9E"/>
    <w:rsid w:val="7CAB02DA"/>
    <w:rsid w:val="7D5E28F7"/>
    <w:rsid w:val="7D712C27"/>
    <w:rsid w:val="7D811AF3"/>
    <w:rsid w:val="7D884A73"/>
    <w:rsid w:val="7D884C25"/>
    <w:rsid w:val="7DF06355"/>
    <w:rsid w:val="7DFE7BF0"/>
    <w:rsid w:val="7E4162CE"/>
    <w:rsid w:val="7E79387E"/>
    <w:rsid w:val="7F292350"/>
    <w:rsid w:val="7F5F64C1"/>
    <w:rsid w:val="7F94214C"/>
    <w:rsid w:val="7FEE572C"/>
    <w:rsid w:val="7FF70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2018-03-09T03:14:10Z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