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114300</wp:posOffset>
            </wp:positionV>
            <wp:extent cx="1654112" cy="21764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54112" cy="2176463"/>
                    </a:xfrm>
                    <a:prstGeom prst="rect"/>
                    <a:ln/>
                  </pic:spPr>
                </pic:pic>
              </a:graphicData>
            </a:graphic>
          </wp:anchor>
        </w:drawing>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En repartant du dataset "people.csv" (cf. lesson4) dans sa version "clean" finale:</w:t>
      </w:r>
    </w:p>
    <w:p w:rsidR="00000000" w:rsidDel="00000000" w:rsidP="00000000" w:rsidRDefault="00000000" w:rsidRPr="00000000" w14:paraId="00000003">
      <w:pPr>
        <w:numPr>
          <w:ilvl w:val="0"/>
          <w:numId w:val="1"/>
        </w:numPr>
        <w:shd w:fill="ffffff" w:val="clear"/>
        <w:ind w:left="720" w:hanging="360"/>
      </w:pPr>
      <w:r w:rsidDel="00000000" w:rsidR="00000000" w:rsidRPr="00000000">
        <w:rPr>
          <w:color w:val="24292e"/>
          <w:sz w:val="24"/>
          <w:szCs w:val="24"/>
          <w:rtl w:val="0"/>
        </w:rPr>
        <w:t xml:space="preserve">mettre la colonne </w:t>
      </w:r>
      <w:r w:rsidDel="00000000" w:rsidR="00000000" w:rsidRPr="00000000">
        <w:rPr>
          <w:rFonts w:ascii="Courier New" w:cs="Courier New" w:eastAsia="Courier New" w:hAnsi="Courier New"/>
          <w:color w:val="24292e"/>
          <w:sz w:val="20"/>
          <w:szCs w:val="20"/>
          <w:rtl w:val="0"/>
        </w:rPr>
        <w:t xml:space="preserve">inactive</w:t>
      </w:r>
      <w:r w:rsidDel="00000000" w:rsidR="00000000" w:rsidRPr="00000000">
        <w:rPr>
          <w:color w:val="24292e"/>
          <w:sz w:val="24"/>
          <w:szCs w:val="24"/>
          <w:rtl w:val="0"/>
        </w:rPr>
        <w:t xml:space="preserve"> à </w:t>
      </w:r>
      <w:r w:rsidDel="00000000" w:rsidR="00000000" w:rsidRPr="00000000">
        <w:rPr>
          <w:rFonts w:ascii="Courier New" w:cs="Courier New" w:eastAsia="Courier New" w:hAnsi="Courier New"/>
          <w:color w:val="24292e"/>
          <w:sz w:val="20"/>
          <w:szCs w:val="20"/>
          <w:rtl w:val="0"/>
        </w:rPr>
        <w:t xml:space="preserve">true</w:t>
      </w:r>
      <w:r w:rsidDel="00000000" w:rsidR="00000000" w:rsidRPr="00000000">
        <w:rPr>
          <w:color w:val="24292e"/>
          <w:sz w:val="24"/>
          <w:szCs w:val="24"/>
          <w:rtl w:val="0"/>
        </w:rPr>
        <w:t xml:space="preserve"> pour tous les users dont le </w:t>
      </w:r>
      <w:r w:rsidDel="00000000" w:rsidR="00000000" w:rsidRPr="00000000">
        <w:rPr>
          <w:rFonts w:ascii="Courier New" w:cs="Courier New" w:eastAsia="Courier New" w:hAnsi="Courier New"/>
          <w:color w:val="24292e"/>
          <w:sz w:val="20"/>
          <w:szCs w:val="20"/>
          <w:rtl w:val="0"/>
        </w:rPr>
        <w:t xml:space="preserve">last_seen</w:t>
      </w:r>
      <w:r w:rsidDel="00000000" w:rsidR="00000000" w:rsidRPr="00000000">
        <w:rPr>
          <w:color w:val="24292e"/>
          <w:sz w:val="24"/>
          <w:szCs w:val="24"/>
          <w:rtl w:val="0"/>
        </w:rPr>
        <w:t xml:space="preserve"> date d'au moins un an</w:t>
      </w:r>
    </w:p>
    <w:p w:rsidR="00000000" w:rsidDel="00000000" w:rsidP="00000000" w:rsidRDefault="00000000" w:rsidRPr="00000000" w14:paraId="00000004">
      <w:pPr>
        <w:ind w:left="720" w:firstLine="0"/>
        <w:rPr/>
      </w:pPr>
      <w:r w:rsidDel="00000000" w:rsidR="00000000" w:rsidRPr="00000000">
        <w:rPr>
          <w:rtl w:val="0"/>
        </w:rPr>
        <w:t xml:space="preserve">import time</w:t>
      </w:r>
    </w:p>
    <w:p w:rsidR="00000000" w:rsidDel="00000000" w:rsidP="00000000" w:rsidRDefault="00000000" w:rsidRPr="00000000" w14:paraId="00000005">
      <w:pPr>
        <w:ind w:left="720" w:firstLine="0"/>
        <w:rPr/>
      </w:pPr>
      <w:r w:rsidDel="00000000" w:rsidR="00000000" w:rsidRPr="00000000">
        <w:rPr>
          <w:rtl w:val="0"/>
        </w:rPr>
        <w:t xml:space="preserve">people.last_seen = pd.to_datetime(people.last_seen,unit='s')</w:t>
      </w:r>
    </w:p>
    <w:p w:rsidR="00000000" w:rsidDel="00000000" w:rsidP="00000000" w:rsidRDefault="00000000" w:rsidRPr="00000000" w14:paraId="00000006">
      <w:pPr>
        <w:ind w:left="720" w:firstLine="0"/>
        <w:rPr/>
      </w:pPr>
      <w:r w:rsidDel="00000000" w:rsidR="00000000" w:rsidRPr="00000000">
        <w:rPr>
          <w:rtl w:val="0"/>
        </w:rPr>
        <w:t xml:space="preserve">df.clean.last_seen &lt; ‘2018-9-30</w:t>
      </w:r>
    </w:p>
    <w:p w:rsidR="00000000" w:rsidDel="00000000" w:rsidP="00000000" w:rsidRDefault="00000000" w:rsidRPr="00000000" w14:paraId="00000007">
      <w:pPr>
        <w:ind w:left="720" w:firstLine="0"/>
        <w:rPr>
          <w:color w:val="24292e"/>
          <w:sz w:val="24"/>
          <w:szCs w:val="24"/>
        </w:rPr>
      </w:pPr>
      <w:r w:rsidDel="00000000" w:rsidR="00000000" w:rsidRPr="00000000">
        <w:rPr>
          <w:rtl w:val="0"/>
        </w:rPr>
        <w:t xml:space="preserve">people[people.last_seen &lt; '2019-08-04']</w:t>
      </w:r>
      <w:r w:rsidDel="00000000" w:rsidR="00000000" w:rsidRPr="00000000">
        <w:rPr>
          <w:rtl w:val="0"/>
        </w:rPr>
      </w:r>
    </w:p>
    <w:p w:rsidR="00000000" w:rsidDel="00000000" w:rsidP="00000000" w:rsidRDefault="00000000" w:rsidRPr="00000000" w14:paraId="00000008">
      <w:pPr>
        <w:numPr>
          <w:ilvl w:val="0"/>
          <w:numId w:val="1"/>
        </w:numPr>
        <w:shd w:fill="ffffff" w:val="clear"/>
        <w:spacing w:before="60" w:lineRule="auto"/>
        <w:ind w:left="720" w:hanging="360"/>
      </w:pPr>
      <w:r w:rsidDel="00000000" w:rsidR="00000000" w:rsidRPr="00000000">
        <w:rPr>
          <w:color w:val="24292e"/>
          <w:sz w:val="24"/>
          <w:szCs w:val="24"/>
          <w:rtl w:val="0"/>
        </w:rPr>
        <w:t xml:space="preserve">avec une regex: filtrer les numéros de téléphone invalides</w:t>
      </w:r>
    </w:p>
    <w:p w:rsidR="00000000" w:rsidDel="00000000" w:rsidP="00000000" w:rsidRDefault="00000000" w:rsidRPr="00000000" w14:paraId="00000009">
      <w:pPr>
        <w:ind w:left="720" w:firstLine="720"/>
        <w:rPr/>
      </w:pPr>
      <w:r w:rsidDel="00000000" w:rsidR="00000000" w:rsidRPr="00000000">
        <w:rPr>
          <w:rtl w:val="0"/>
        </w:rPr>
        <w:t xml:space="preserve">people[people.phone.str.contains(' ')]    ???</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
        </w:numPr>
        <w:shd w:fill="ffffff" w:val="clear"/>
        <w:spacing w:before="60" w:lineRule="auto"/>
        <w:ind w:left="720" w:hanging="360"/>
      </w:pPr>
      <w:r w:rsidDel="00000000" w:rsidR="00000000" w:rsidRPr="00000000">
        <w:rPr>
          <w:color w:val="24292e"/>
          <w:sz w:val="24"/>
          <w:szCs w:val="24"/>
          <w:rtl w:val="0"/>
        </w:rPr>
        <w:t xml:space="preserve">ajouter une colonne indiquant si le numéro de tel correspond à un téléphone portable (06/07)</w:t>
      </w:r>
    </w:p>
    <w:p w:rsidR="00000000" w:rsidDel="00000000" w:rsidP="00000000" w:rsidRDefault="00000000" w:rsidRPr="00000000" w14:paraId="0000000C">
      <w:pPr>
        <w:shd w:fill="ffffff" w:val="clear"/>
        <w:spacing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before="60" w:lineRule="auto"/>
        <w:ind w:left="720" w:hanging="360"/>
      </w:pPr>
      <w:r w:rsidDel="00000000" w:rsidR="00000000" w:rsidRPr="00000000">
        <w:rPr>
          <w:color w:val="24292e"/>
          <w:sz w:val="24"/>
          <w:szCs w:val="24"/>
          <w:rtl w:val="0"/>
        </w:rPr>
        <w:t xml:space="preserve">ajouter une colonne indiquant si les coordonnées GPS de l'utilisateur correspondent bien au "country"</w:t>
      </w:r>
    </w:p>
    <w:p w:rsidR="00000000" w:rsidDel="00000000" w:rsidP="00000000" w:rsidRDefault="00000000" w:rsidRPr="00000000" w14:paraId="0000000E">
      <w:pPr>
        <w:ind w:left="720" w:firstLine="720"/>
        <w:rPr/>
      </w:pPr>
      <w:r w:rsidDel="00000000" w:rsidR="00000000" w:rsidRPr="00000000">
        <w:rPr>
          <w:rtl w:val="0"/>
        </w:rPr>
        <w:t xml:space="preserve">user API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Reshaping:</w:t>
      </w:r>
    </w:p>
    <w:p w:rsidR="00000000" w:rsidDel="00000000" w:rsidP="00000000" w:rsidRDefault="00000000" w:rsidRPr="00000000" w14:paraId="00000011">
      <w:pPr>
        <w:rPr/>
      </w:pPr>
      <w:r w:rsidDel="00000000" w:rsidR="00000000" w:rsidRPr="00000000">
        <w:rPr>
          <w:rtl w:val="0"/>
        </w:rPr>
        <w:t xml:space="preserve">Concater : -----  +  si deux dataset ont la meme numbre de ligne</w:t>
      </w:r>
    </w:p>
    <w:p w:rsidR="00000000" w:rsidDel="00000000" w:rsidP="00000000" w:rsidRDefault="00000000" w:rsidRPr="00000000" w14:paraId="00000012">
      <w:pPr>
        <w:rPr/>
      </w:pPr>
      <w:r w:rsidDel="00000000" w:rsidR="00000000" w:rsidRPr="00000000">
        <w:rPr>
          <w:rtl w:val="0"/>
        </w:rPr>
        <w:t xml:space="preserve">dfa + dfb   ----- padans additioner selon index 0,1,2,3,4</w:t>
      </w:r>
    </w:p>
    <w:p w:rsidR="00000000" w:rsidDel="00000000" w:rsidP="00000000" w:rsidRDefault="00000000" w:rsidRPr="00000000" w14:paraId="00000013">
      <w:pPr>
        <w:rPr/>
      </w:pPr>
      <w:r w:rsidDel="00000000" w:rsidR="00000000" w:rsidRPr="00000000">
        <w:rPr>
          <w:rtl w:val="0"/>
        </w:rPr>
        <w:t xml:space="preserve">(NaN + numbre  ---&gt; NaN)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dfa.</w:t>
      </w:r>
      <w:r w:rsidDel="00000000" w:rsidR="00000000" w:rsidRPr="00000000">
        <w:rPr>
          <w:b w:val="1"/>
          <w:rtl w:val="0"/>
        </w:rPr>
        <w:t xml:space="preserve">set_index(‘date’) </w:t>
      </w:r>
      <w:r w:rsidDel="00000000" w:rsidR="00000000" w:rsidRPr="00000000">
        <w:rPr>
          <w:rtl w:val="0"/>
        </w:rPr>
        <w:t xml:space="preserve"> +  dfb.set_index( ‘date’)   -------additioner selon index date</w:t>
      </w:r>
    </w:p>
    <w:p w:rsidR="00000000" w:rsidDel="00000000" w:rsidP="00000000" w:rsidRDefault="00000000" w:rsidRPr="00000000" w14:paraId="00000016">
      <w:pPr>
        <w:rPr/>
      </w:pPr>
      <w:r w:rsidDel="00000000" w:rsidR="00000000" w:rsidRPr="00000000">
        <w:rPr>
          <w:rtl w:val="0"/>
        </w:rPr>
        <w:t xml:space="preserve">dfa.</w:t>
      </w:r>
      <w:r w:rsidDel="00000000" w:rsidR="00000000" w:rsidRPr="00000000">
        <w:rPr>
          <w:b w:val="1"/>
          <w:rtl w:val="0"/>
        </w:rPr>
        <w:t xml:space="preserve">set_index(‘date’).add(</w:t>
      </w:r>
      <w:r w:rsidDel="00000000" w:rsidR="00000000" w:rsidRPr="00000000">
        <w:rPr>
          <w:rtl w:val="0"/>
        </w:rPr>
        <w:t xml:space="preserve"> dfb.set_index( ‘date’) , fill_value=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dfb.set_index(‘date’)</w:t>
      </w:r>
      <w:r w:rsidDel="00000000" w:rsidR="00000000" w:rsidRPr="00000000">
        <w:rPr>
          <w:b w:val="1"/>
          <w:rtl w:val="0"/>
        </w:rPr>
        <w:t xml:space="preserve">.reindex</w:t>
      </w:r>
      <w:r w:rsidDel="00000000" w:rsidR="00000000" w:rsidRPr="00000000">
        <w:rPr>
          <w:rtl w:val="0"/>
        </w:rPr>
        <w:t xml:space="preserve">(dfa.index).fillna(0)   -------- use dfb index on dfa, change to same shape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pd.</w:t>
      </w:r>
      <w:r w:rsidDel="00000000" w:rsidR="00000000" w:rsidRPr="00000000">
        <w:rPr>
          <w:b w:val="1"/>
          <w:rtl w:val="0"/>
        </w:rPr>
        <w:t xml:space="preserve">concat</w:t>
      </w:r>
      <w:r w:rsidDel="00000000" w:rsidR="00000000" w:rsidRPr="00000000">
        <w:rPr>
          <w:rtl w:val="0"/>
        </w:rPr>
        <w:t xml:space="preserve">([dfa,dfb])</w:t>
      </w:r>
    </w:p>
    <w:p w:rsidR="00000000" w:rsidDel="00000000" w:rsidP="00000000" w:rsidRDefault="00000000" w:rsidRPr="00000000" w14:paraId="0000001B">
      <w:pPr>
        <w:rPr/>
      </w:pPr>
      <w:r w:rsidDel="00000000" w:rsidR="00000000" w:rsidRPr="00000000">
        <w:rPr>
          <w:rtl w:val="0"/>
        </w:rPr>
        <w:t xml:space="preserve">pd.concat([dfa,dfb],axis=1)</w:t>
      </w:r>
    </w:p>
    <w:p w:rsidR="00000000" w:rsidDel="00000000" w:rsidP="00000000" w:rsidRDefault="00000000" w:rsidRPr="00000000" w14:paraId="0000001C">
      <w:pPr>
        <w:rPr/>
      </w:pPr>
      <w:r w:rsidDel="00000000" w:rsidR="00000000" w:rsidRPr="00000000">
        <w:rPr>
          <w:rtl w:val="0"/>
        </w:rPr>
        <w:t xml:space="preserve">pd.</w:t>
      </w:r>
      <w:r w:rsidDel="00000000" w:rsidR="00000000" w:rsidRPr="00000000">
        <w:rPr>
          <w:color w:val="0000ff"/>
          <w:rtl w:val="0"/>
        </w:rPr>
        <w:t xml:space="preserve">concat</w:t>
      </w:r>
      <w:r w:rsidDel="00000000" w:rsidR="00000000" w:rsidRPr="00000000">
        <w:rPr>
          <w:rtl w:val="0"/>
        </w:rPr>
        <w:t xml:space="preserve">([</w:t>
      </w:r>
      <w:r w:rsidDel="00000000" w:rsidR="00000000" w:rsidRPr="00000000">
        <w:rPr>
          <w:b w:val="1"/>
          <w:rtl w:val="0"/>
        </w:rPr>
        <w:t xml:space="preserve">dfa.set_index(‘date’) </w:t>
      </w:r>
      <w:r w:rsidDel="00000000" w:rsidR="00000000" w:rsidRPr="00000000">
        <w:rPr>
          <w:rtl w:val="0"/>
        </w:rPr>
        <w:t xml:space="preserve">, </w:t>
      </w:r>
      <w:r w:rsidDel="00000000" w:rsidR="00000000" w:rsidRPr="00000000">
        <w:rPr>
          <w:b w:val="1"/>
          <w:rtl w:val="0"/>
        </w:rPr>
        <w:t xml:space="preserve"> dfb.set_index( ‘date’)</w:t>
      </w:r>
      <w:r w:rsidDel="00000000" w:rsidR="00000000" w:rsidRPr="00000000">
        <w:rPr>
          <w:rtl w:val="0"/>
        </w:rPr>
        <w:t xml:space="preserve">],axis=1,sort=False)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Melt (wide to long)</w:t>
      </w:r>
    </w:p>
    <w:p w:rsidR="00000000" w:rsidDel="00000000" w:rsidP="00000000" w:rsidRDefault="00000000" w:rsidRPr="00000000" w14:paraId="0000001F">
      <w:pPr>
        <w:rPr>
          <w:b w:val="1"/>
        </w:rPr>
      </w:pPr>
      <w:r w:rsidDel="00000000" w:rsidR="00000000" w:rsidRPr="00000000">
        <w:rPr>
          <w:b w:val="1"/>
          <w:rtl w:val="0"/>
        </w:rPr>
        <w:t xml:space="preserve">df.melt(id_vars=’indicateur’)</w:t>
      </w:r>
    </w:p>
    <w:p w:rsidR="00000000" w:rsidDel="00000000" w:rsidP="00000000" w:rsidRDefault="00000000" w:rsidRPr="00000000" w14:paraId="00000020">
      <w:pPr>
        <w:rPr>
          <w:b w:val="1"/>
        </w:rPr>
      </w:pPr>
      <w:r w:rsidDel="00000000" w:rsidR="00000000" w:rsidRPr="00000000">
        <w:rPr>
          <w:b w:val="1"/>
          <w:rtl w:val="0"/>
        </w:rPr>
        <w:t xml:space="preserve">df.setindex(‘indicateur’).T   ------ same Transposer</w:t>
      </w:r>
    </w:p>
    <w:p w:rsidR="00000000" w:rsidDel="00000000" w:rsidP="00000000" w:rsidRDefault="00000000" w:rsidRPr="00000000" w14:paraId="00000021">
      <w:pPr>
        <w:rPr>
          <w:b w:val="1"/>
        </w:rPr>
      </w:pPr>
      <w:r w:rsidDel="00000000" w:rsidR="00000000" w:rsidRPr="00000000">
        <w:rPr>
          <w:b w:val="1"/>
          <w:rtl w:val="0"/>
        </w:rPr>
        <w:t xml:space="preserve">df.setindex(‘indicateur’).unstack  ?  ----- plusieur niveau d’index</w:t>
      </w:r>
    </w:p>
    <w:p w:rsidR="00000000" w:rsidDel="00000000" w:rsidP="00000000" w:rsidRDefault="00000000" w:rsidRPr="00000000" w14:paraId="00000022">
      <w:pPr>
        <w:rPr>
          <w:b w:val="1"/>
          <w:color w:val="0000ff"/>
        </w:rPr>
      </w:pPr>
      <w:r w:rsidDel="00000000" w:rsidR="00000000" w:rsidRPr="00000000">
        <w:rPr>
          <w:rtl w:val="0"/>
        </w:rPr>
      </w:r>
    </w:p>
    <w:p w:rsidR="00000000" w:rsidDel="00000000" w:rsidP="00000000" w:rsidRDefault="00000000" w:rsidRPr="00000000" w14:paraId="00000023">
      <w:pPr>
        <w:rPr>
          <w:b w:val="1"/>
          <w:color w:val="0000ff"/>
        </w:rPr>
      </w:pPr>
      <w:r w:rsidDel="00000000" w:rsidR="00000000" w:rsidRPr="00000000">
        <w:rPr>
          <w:b w:val="1"/>
          <w:color w:val="0000ff"/>
          <w:rtl w:val="0"/>
        </w:rPr>
        <w:t xml:space="preserve">Pivote(long to wide)</w:t>
      </w:r>
    </w:p>
    <w:p w:rsidR="00000000" w:rsidDel="00000000" w:rsidP="00000000" w:rsidRDefault="00000000" w:rsidRPr="00000000" w14:paraId="00000024">
      <w:pPr>
        <w:rPr>
          <w:b w:val="1"/>
          <w:color w:val="0000ff"/>
        </w:rPr>
      </w:pPr>
      <w:r w:rsidDel="00000000" w:rsidR="00000000" w:rsidRPr="00000000">
        <w:rPr>
          <w:b w:val="1"/>
          <w:color w:val="0000ff"/>
          <w:rtl w:val="0"/>
        </w:rPr>
        <w:t xml:space="preserve">london </w:t>
      </w:r>
    </w:p>
    <w:p w:rsidR="00000000" w:rsidDel="00000000" w:rsidP="00000000" w:rsidRDefault="00000000" w:rsidRPr="00000000" w14:paraId="00000025">
      <w:pPr>
        <w:rPr>
          <w:b w:val="1"/>
          <w:color w:val="0000ff"/>
        </w:rPr>
      </w:pPr>
      <w:r w:rsidDel="00000000" w:rsidR="00000000" w:rsidRPr="00000000">
        <w:rPr>
          <w:b w:val="1"/>
          <w:color w:val="0000ff"/>
          <w:rtl w:val="0"/>
        </w:rPr>
        <w:t xml:space="preserve">london</w:t>
      </w:r>
    </w:p>
    <w:p w:rsidR="00000000" w:rsidDel="00000000" w:rsidP="00000000" w:rsidRDefault="00000000" w:rsidRPr="00000000" w14:paraId="00000026">
      <w:pPr>
        <w:rPr>
          <w:b w:val="1"/>
          <w:color w:val="0000ff"/>
        </w:rPr>
      </w:pPr>
      <w:r w:rsidDel="00000000" w:rsidR="00000000" w:rsidRPr="00000000">
        <w:rPr>
          <w:b w:val="1"/>
          <w:color w:val="0000ff"/>
          <w:rtl w:val="0"/>
        </w:rPr>
        <w:t xml:space="preserve">Paris</w:t>
      </w:r>
    </w:p>
    <w:p w:rsidR="00000000" w:rsidDel="00000000" w:rsidP="00000000" w:rsidRDefault="00000000" w:rsidRPr="00000000" w14:paraId="00000027">
      <w:pPr>
        <w:rPr>
          <w:b w:val="1"/>
          <w:color w:val="0000ff"/>
        </w:rPr>
      </w:pPr>
      <w:r w:rsidDel="00000000" w:rsidR="00000000" w:rsidRPr="00000000">
        <w:rPr>
          <w:b w:val="1"/>
          <w:color w:val="0000ff"/>
          <w:rtl w:val="0"/>
        </w:rPr>
        <w:t xml:space="preserve">Paris</w:t>
      </w:r>
    </w:p>
    <w:p w:rsidR="00000000" w:rsidDel="00000000" w:rsidP="00000000" w:rsidRDefault="00000000" w:rsidRPr="00000000" w14:paraId="00000028">
      <w:pPr>
        <w:rPr>
          <w:b w:val="1"/>
          <w:color w:val="0000ff"/>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temp.pivot()</w:t>
      </w:r>
    </w:p>
    <w:p w:rsidR="00000000" w:rsidDel="00000000" w:rsidP="00000000" w:rsidRDefault="00000000" w:rsidRPr="00000000" w14:paraId="0000002A">
      <w:pPr>
        <w:rPr>
          <w:b w:val="1"/>
          <w:color w:val="005b81"/>
          <w:highlight w:val="white"/>
        </w:rPr>
      </w:pPr>
      <w:r w:rsidDel="00000000" w:rsidR="00000000" w:rsidRPr="00000000">
        <w:rPr>
          <w:b w:val="1"/>
          <w:color w:val="3e4349"/>
          <w:highlight w:val="white"/>
          <w:rtl w:val="0"/>
        </w:rPr>
        <w:t xml:space="preserve">pandas.</w:t>
      </w:r>
      <w:r w:rsidDel="00000000" w:rsidR="00000000" w:rsidRPr="00000000">
        <w:rPr>
          <w:b w:val="1"/>
          <w:color w:val="3e4349"/>
          <w:sz w:val="26"/>
          <w:szCs w:val="26"/>
          <w:highlight w:val="white"/>
          <w:rtl w:val="0"/>
        </w:rPr>
        <w:t xml:space="preserve">pivot_table</w:t>
      </w:r>
      <w:r w:rsidDel="00000000" w:rsidR="00000000" w:rsidRPr="00000000">
        <w:rPr>
          <w:b w:val="1"/>
          <w:color w:val="3e4349"/>
          <w:highlight w:val="white"/>
          <w:rtl w:val="0"/>
        </w:rPr>
        <w:t xml:space="preserve">(</w:t>
      </w:r>
      <w:r w:rsidDel="00000000" w:rsidR="00000000" w:rsidRPr="00000000">
        <w:rPr>
          <w:b w:val="1"/>
          <w:i w:val="1"/>
          <w:color w:val="3e4349"/>
          <w:highlight w:val="white"/>
          <w:rtl w:val="0"/>
        </w:rPr>
        <w:t xml:space="preserve">data</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values=None</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index=None</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columns=None</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aggfunc='mean'</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fill_value=None</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margins=False</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dropna=True</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margins_name='All'</w:t>
      </w:r>
      <w:r w:rsidDel="00000000" w:rsidR="00000000" w:rsidRPr="00000000">
        <w:rPr>
          <w:b w:val="1"/>
          <w:color w:val="3e4349"/>
          <w:highlight w:val="white"/>
          <w:rtl w:val="0"/>
        </w:rPr>
        <w:t xml:space="preserve">, </w:t>
      </w:r>
      <w:r w:rsidDel="00000000" w:rsidR="00000000" w:rsidRPr="00000000">
        <w:rPr>
          <w:b w:val="1"/>
          <w:i w:val="1"/>
          <w:color w:val="3e4349"/>
          <w:highlight w:val="white"/>
          <w:rtl w:val="0"/>
        </w:rPr>
        <w:t xml:space="preserve">observed=False</w:t>
      </w:r>
      <w:r w:rsidDel="00000000" w:rsidR="00000000" w:rsidRPr="00000000">
        <w:rPr>
          <w:b w:val="1"/>
          <w:color w:val="3e4349"/>
          <w:highlight w:val="white"/>
          <w:rtl w:val="0"/>
        </w:rPr>
        <w:t xml:space="preserve">)</w:t>
      </w:r>
      <w:hyperlink r:id="rId7">
        <w:r w:rsidDel="00000000" w:rsidR="00000000" w:rsidRPr="00000000">
          <w:rPr>
            <w:b w:val="1"/>
            <w:color w:val="005b81"/>
            <w:highlight w:val="white"/>
            <w:rtl w:val="0"/>
          </w:rPr>
          <w:t xml:space="preserve">[source]</w:t>
        </w:r>
      </w:hyperlink>
      <w:r w:rsidDel="00000000" w:rsidR="00000000" w:rsidRPr="00000000">
        <w:rPr>
          <w:rtl w:val="0"/>
        </w:rPr>
      </w:r>
    </w:p>
    <w:p w:rsidR="00000000" w:rsidDel="00000000" w:rsidP="00000000" w:rsidRDefault="00000000" w:rsidRPr="00000000" w14:paraId="0000002B">
      <w:pPr>
        <w:spacing w:after="380" w:before="40" w:line="360" w:lineRule="auto"/>
        <w:ind w:left="460" w:firstLine="0"/>
        <w:rPr>
          <w:b w:val="1"/>
        </w:rPr>
      </w:pPr>
      <w:r w:rsidDel="00000000" w:rsidR="00000000" w:rsidRPr="00000000">
        <w:rPr>
          <w:b w:val="1"/>
          <w:color w:val="3e4349"/>
          <w:highlight w:val="white"/>
          <w:rtl w:val="0"/>
        </w:rPr>
        <w:t xml:space="preserve">Create a spreadsheet-style pivot table as a DataFrame. The levels in the pivot table will be stored in MultiIndex objects (hierarchical indexes) on the index and columns of the result DataFrame.</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temp.pivot_table(XXXXXXXXXXX</w:t>
      </w:r>
      <w:r w:rsidDel="00000000" w:rsidR="00000000" w:rsidRPr="00000000">
        <w:rPr>
          <w:rFonts w:ascii="Microsoft Yahei" w:cs="Microsoft Yahei" w:eastAsia="Microsoft Yahei" w:hAnsi="Microsoft Yahei"/>
          <w:i w:val="1"/>
          <w:sz w:val="24"/>
          <w:szCs w:val="24"/>
          <w:highlight w:val="white"/>
          <w:rtl w:val="0"/>
        </w:rPr>
        <w:t xml:space="preserve">indexd、values、columns、aggfunc</w:t>
      </w:r>
      <w:r w:rsidDel="00000000" w:rsidR="00000000" w:rsidRPr="00000000">
        <w:rPr>
          <w:b w:val="1"/>
          <w:rtl w:val="0"/>
        </w:rPr>
        <w:t xml:space="preserve">)</w:t>
      </w:r>
    </w:p>
    <w:p w:rsidR="00000000" w:rsidDel="00000000" w:rsidP="00000000" w:rsidRDefault="00000000" w:rsidRPr="00000000" w14:paraId="0000002D">
      <w:pPr>
        <w:rPr>
          <w:b w:val="1"/>
        </w:rPr>
      </w:pPr>
      <w:r w:rsidDel="00000000" w:rsidR="00000000" w:rsidRPr="00000000">
        <w:rPr>
          <w:rFonts w:ascii="Microsoft Yahei" w:cs="Microsoft Yahei" w:eastAsia="Microsoft Yahei" w:hAnsi="Microsoft Yahei"/>
          <w:i w:val="1"/>
          <w:color w:val="1a1a1a"/>
          <w:sz w:val="24"/>
          <w:szCs w:val="24"/>
          <w:highlight w:val="white"/>
        </w:rPr>
        <w:drawing>
          <wp:inline distB="114300" distT="114300" distL="114300" distR="114300">
            <wp:extent cx="5036275" cy="663416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36275" cy="66341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Merge(need same column in the 2 df)/join</w:t>
      </w:r>
    </w:p>
    <w:p w:rsidR="00000000" w:rsidDel="00000000" w:rsidP="00000000" w:rsidRDefault="00000000" w:rsidRPr="00000000" w14:paraId="0000002F">
      <w:pPr>
        <w:rPr>
          <w:b w:val="1"/>
        </w:rPr>
      </w:pPr>
      <w:r w:rsidDel="00000000" w:rsidR="00000000" w:rsidRPr="00000000">
        <w:rPr>
          <w:b w:val="1"/>
          <w:rtl w:val="0"/>
        </w:rPr>
        <w:t xml:space="preserve">beer.merge(</w:t>
      </w:r>
      <w:r w:rsidDel="00000000" w:rsidR="00000000" w:rsidRPr="00000000">
        <w:rPr>
          <w:rtl w:val="0"/>
        </w:rPr>
        <w:t xml:space="preserve">price, left_on=’’, right_on=’product_name’,how=’outer/left/right</w:t>
      </w:r>
      <w:r w:rsidDel="00000000" w:rsidR="00000000" w:rsidRPr="00000000">
        <w:rPr>
          <w:b w:val="1"/>
          <w:rtl w:val="0"/>
        </w:rPr>
        <w:t xml:space="preserve">’)</w:t>
      </w:r>
    </w:p>
    <w:p w:rsidR="00000000" w:rsidDel="00000000" w:rsidP="00000000" w:rsidRDefault="00000000" w:rsidRPr="00000000" w14:paraId="00000030">
      <w:pPr>
        <w:rPr>
          <w:b w:val="1"/>
        </w:rPr>
      </w:pPr>
      <w:r w:rsidDel="00000000" w:rsidR="00000000" w:rsidRPr="00000000">
        <w:rPr>
          <w:b w:val="1"/>
          <w:rtl w:val="0"/>
        </w:rPr>
        <w:t xml:space="preserve">df.merge(data.</w:t>
      </w:r>
      <w:r w:rsidDel="00000000" w:rsidR="00000000" w:rsidRPr="00000000">
        <w:rPr>
          <w:b w:val="1"/>
          <w:color w:val="ff0000"/>
          <w:rtl w:val="0"/>
        </w:rPr>
        <w:t xml:space="preserve">col.rename[]</w:t>
      </w:r>
      <w:r w:rsidDel="00000000" w:rsidR="00000000" w:rsidRPr="00000000">
        <w:rPr>
          <w:b w:val="1"/>
          <w:rtl w:val="0"/>
        </w:rPr>
        <w:t xml:space="preserve">)</w:t>
      </w:r>
    </w:p>
    <w:p w:rsidR="00000000" w:rsidDel="00000000" w:rsidP="00000000" w:rsidRDefault="00000000" w:rsidRPr="00000000" w14:paraId="00000031">
      <w:pPr>
        <w:rPr/>
      </w:pPr>
      <w:r w:rsidDel="00000000" w:rsidR="00000000" w:rsidRPr="00000000">
        <w:rPr>
          <w:rtl w:val="0"/>
        </w:rPr>
        <w:t xml:space="preserve">temperature.merge(tmin, </w:t>
      </w:r>
      <w:r w:rsidDel="00000000" w:rsidR="00000000" w:rsidRPr="00000000">
        <w:rPr>
          <w:b w:val="1"/>
          <w:color w:val="ff0000"/>
          <w:rtl w:val="0"/>
        </w:rPr>
        <w:t xml:space="preserve">on=[‘date’,’city’])</w:t>
      </w:r>
      <w:r w:rsidDel="00000000" w:rsidR="00000000" w:rsidRPr="00000000">
        <w:rPr>
          <w:b w:val="1"/>
          <w:rtl w:val="0"/>
        </w:rPr>
        <w:t xml:space="preserve"> </w:t>
      </w:r>
      <w:r w:rsidDel="00000000" w:rsidR="00000000" w:rsidRPr="00000000">
        <w:rPr>
          <w:rtl w:val="0"/>
        </w:rPr>
        <w:t xml:space="preserve">  --------- explicitly define the columns on which we merge, otherwise pandas will merge on all the common columns(name)</w:t>
      </w:r>
    </w:p>
    <w:p w:rsidR="00000000" w:rsidDel="00000000" w:rsidP="00000000" w:rsidRDefault="00000000" w:rsidRPr="00000000" w14:paraId="00000032">
      <w:pPr>
        <w:rPr/>
      </w:pPr>
      <w:r w:rsidDel="00000000" w:rsidR="00000000" w:rsidRPr="00000000">
        <w:rPr>
          <w:rtl w:val="0"/>
        </w:rPr>
        <w:t xml:space="preserve">left_index = True , right_index  ------  merge can do as join with left_index,right_index</w:t>
      </w:r>
    </w:p>
    <w:p w:rsidR="00000000" w:rsidDel="00000000" w:rsidP="00000000" w:rsidRDefault="00000000" w:rsidRPr="00000000" w14:paraId="00000033">
      <w:pPr>
        <w:rPr/>
      </w:pPr>
      <w:r w:rsidDel="00000000" w:rsidR="00000000" w:rsidRPr="00000000">
        <w:rPr>
          <w:rtl w:val="0"/>
        </w:rPr>
        <w:t xml:space="preserve">tomorrow = todayDate + </w:t>
      </w:r>
      <w:r w:rsidDel="00000000" w:rsidR="00000000" w:rsidRPr="00000000">
        <w:rPr>
          <w:b w:val="1"/>
          <w:rtl w:val="0"/>
        </w:rPr>
        <w:t xml:space="preserve">pd.timedelta(days=1, </w:t>
      </w:r>
      <w:r w:rsidDel="00000000" w:rsidR="00000000" w:rsidRPr="00000000">
        <w:rPr>
          <w:rFonts w:ascii="Arial Unicode MS" w:cs="Arial Unicode MS" w:eastAsia="Arial Unicode MS" w:hAnsi="Arial Unicode MS"/>
          <w:b w:val="1"/>
          <w:sz w:val="21"/>
          <w:szCs w:val="21"/>
          <w:highlight w:val="white"/>
          <w:rtl w:val="0"/>
        </w:rPr>
        <w:t xml:space="preserve">seconds，microseconds，</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 ???  ------ 当前时间加一天</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fuzd2al1wa1y" w:id="0"/>
      <w:bookmarkEnd w:id="0"/>
      <w:r w:rsidDel="00000000" w:rsidR="00000000" w:rsidRPr="00000000">
        <w:rPr>
          <w:color w:val="212224"/>
          <w:rtl w:val="0"/>
        </w:rPr>
        <w:t xml:space="preserve">Function application, GroupBy &amp; window</w:t>
      </w:r>
    </w:p>
    <w:tbl>
      <w:tblPr>
        <w:tblStyle w:val="Table1"/>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8.620689655173"/>
        <w:gridCol w:w="4181.379310344828"/>
        <w:tblGridChange w:id="0">
          <w:tblGrid>
            <w:gridCol w:w="4848.620689655173"/>
            <w:gridCol w:w="4181.379310344828"/>
          </w:tblGrid>
        </w:tblGridChange>
      </w:tblGrid>
      <w:tr>
        <w:trPr>
          <w:trHeight w:val="5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6">
            <w:pPr>
              <w:rPr>
                <w:color w:val="3e4349"/>
              </w:rPr>
            </w:pPr>
            <w:hyperlink r:id="rId9">
              <w:r w:rsidDel="00000000" w:rsidR="00000000" w:rsidRPr="00000000">
                <w:rPr>
                  <w:b w:val="1"/>
                  <w:color w:val="005b81"/>
                  <w:rtl w:val="0"/>
                </w:rPr>
                <w:t xml:space="preserve">DataFrame.apply</w:t>
              </w:r>
            </w:hyperlink>
            <w:r w:rsidDel="00000000" w:rsidR="00000000" w:rsidRPr="00000000">
              <w:rPr>
                <w:color w:val="3e4349"/>
                <w:rtl w:val="0"/>
              </w:rPr>
              <w:t xml:space="preserve">(self, func[, axis,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7">
            <w:pPr>
              <w:rPr>
                <w:color w:val="3e4349"/>
              </w:rPr>
            </w:pPr>
            <w:r w:rsidDel="00000000" w:rsidR="00000000" w:rsidRPr="00000000">
              <w:rPr>
                <w:color w:val="3e4349"/>
                <w:rtl w:val="0"/>
              </w:rPr>
              <w:t xml:space="preserve">Apply a function along an axis of the DataFrame.</w:t>
            </w:r>
          </w:p>
        </w:tc>
      </w:tr>
      <w:tr>
        <w:trPr>
          <w:trHeight w:val="52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8">
            <w:pPr>
              <w:rPr>
                <w:color w:val="3e4349"/>
              </w:rPr>
            </w:pPr>
            <w:hyperlink r:id="rId10">
              <w:r w:rsidDel="00000000" w:rsidR="00000000" w:rsidRPr="00000000">
                <w:rPr>
                  <w:b w:val="1"/>
                  <w:color w:val="005b81"/>
                  <w:rtl w:val="0"/>
                </w:rPr>
                <w:t xml:space="preserve">DataFrame.applymap</w:t>
              </w:r>
            </w:hyperlink>
            <w:r w:rsidDel="00000000" w:rsidR="00000000" w:rsidRPr="00000000">
              <w:rPr>
                <w:color w:val="3e4349"/>
                <w:rtl w:val="0"/>
              </w:rPr>
              <w:t xml:space="preserve">(self, func)</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9">
            <w:pPr>
              <w:rPr>
                <w:color w:val="3e4349"/>
              </w:rPr>
            </w:pPr>
            <w:r w:rsidDel="00000000" w:rsidR="00000000" w:rsidRPr="00000000">
              <w:rPr>
                <w:color w:val="3e4349"/>
                <w:rtl w:val="0"/>
              </w:rPr>
              <w:t xml:space="preserve">Apply a function to a Dataframe elementwise.</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A">
            <w:pPr>
              <w:rPr>
                <w:color w:val="3e4349"/>
              </w:rPr>
            </w:pPr>
            <w:hyperlink r:id="rId11">
              <w:r w:rsidDel="00000000" w:rsidR="00000000" w:rsidRPr="00000000">
                <w:rPr>
                  <w:b w:val="1"/>
                  <w:color w:val="005b81"/>
                  <w:rtl w:val="0"/>
                </w:rPr>
                <w:t xml:space="preserve">DataFrame.pipe</w:t>
              </w:r>
            </w:hyperlink>
            <w:r w:rsidDel="00000000" w:rsidR="00000000" w:rsidRPr="00000000">
              <w:rPr>
                <w:color w:val="3e4349"/>
                <w:rtl w:val="0"/>
              </w:rPr>
              <w:t xml:space="preserve">(self, func, \*args,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B">
            <w:pPr>
              <w:rPr>
                <w:color w:val="3e4349"/>
              </w:rPr>
            </w:pPr>
            <w:r w:rsidDel="00000000" w:rsidR="00000000" w:rsidRPr="00000000">
              <w:rPr>
                <w:color w:val="3e4349"/>
                <w:rtl w:val="0"/>
              </w:rPr>
              <w:t xml:space="preserve">Apply func(self, *args, **kwargs).</w:t>
            </w:r>
          </w:p>
        </w:tc>
      </w:tr>
      <w:tr>
        <w:trPr>
          <w:trHeight w:val="52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C">
            <w:pPr>
              <w:rPr>
                <w:color w:val="3e4349"/>
              </w:rPr>
            </w:pPr>
            <w:hyperlink r:id="rId12">
              <w:r w:rsidDel="00000000" w:rsidR="00000000" w:rsidRPr="00000000">
                <w:rPr>
                  <w:b w:val="1"/>
                  <w:color w:val="005b81"/>
                  <w:rtl w:val="0"/>
                </w:rPr>
                <w:t xml:space="preserve">DataFrame.agg</w:t>
              </w:r>
            </w:hyperlink>
            <w:r w:rsidDel="00000000" w:rsidR="00000000" w:rsidRPr="00000000">
              <w:rPr>
                <w:color w:val="3e4349"/>
                <w:rtl w:val="0"/>
              </w:rPr>
              <w:t xml:space="preserve">(self, func[,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D">
            <w:pPr>
              <w:rPr>
                <w:color w:val="3e4349"/>
              </w:rPr>
            </w:pPr>
            <w:r w:rsidDel="00000000" w:rsidR="00000000" w:rsidRPr="00000000">
              <w:rPr>
                <w:color w:val="3e4349"/>
                <w:rtl w:val="0"/>
              </w:rPr>
              <w:t xml:space="preserve">Aggregate using one or more operations over the specified axis.</w:t>
            </w:r>
          </w:p>
        </w:tc>
      </w:tr>
      <w:tr>
        <w:trPr>
          <w:trHeight w:val="52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E">
            <w:pPr>
              <w:rPr>
                <w:color w:val="3e4349"/>
              </w:rPr>
            </w:pPr>
            <w:hyperlink r:id="rId13">
              <w:r w:rsidDel="00000000" w:rsidR="00000000" w:rsidRPr="00000000">
                <w:rPr>
                  <w:b w:val="1"/>
                  <w:color w:val="005b81"/>
                  <w:rtl w:val="0"/>
                </w:rPr>
                <w:t xml:space="preserve">DataFrame.aggregate</w:t>
              </w:r>
            </w:hyperlink>
            <w:r w:rsidDel="00000000" w:rsidR="00000000" w:rsidRPr="00000000">
              <w:rPr>
                <w:color w:val="3e4349"/>
                <w:rtl w:val="0"/>
              </w:rPr>
              <w:t xml:space="preserve">(self, func[,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3F">
            <w:pPr>
              <w:rPr>
                <w:color w:val="3e4349"/>
              </w:rPr>
            </w:pPr>
            <w:r w:rsidDel="00000000" w:rsidR="00000000" w:rsidRPr="00000000">
              <w:rPr>
                <w:color w:val="3e4349"/>
                <w:rtl w:val="0"/>
              </w:rPr>
              <w:t xml:space="preserve">Aggregate using one or more operations over the specified axis.</w:t>
            </w:r>
          </w:p>
        </w:tc>
      </w:tr>
      <w:tr>
        <w:trPr>
          <w:trHeight w:val="7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0">
            <w:pPr>
              <w:rPr>
                <w:color w:val="3e4349"/>
              </w:rPr>
            </w:pPr>
            <w:hyperlink r:id="rId14">
              <w:r w:rsidDel="00000000" w:rsidR="00000000" w:rsidRPr="00000000">
                <w:rPr>
                  <w:b w:val="1"/>
                  <w:color w:val="005b81"/>
                  <w:rtl w:val="0"/>
                </w:rPr>
                <w:t xml:space="preserve">DataFrame.transform</w:t>
              </w:r>
            </w:hyperlink>
            <w:r w:rsidDel="00000000" w:rsidR="00000000" w:rsidRPr="00000000">
              <w:rPr>
                <w:color w:val="3e4349"/>
                <w:rtl w:val="0"/>
              </w:rPr>
              <w:t xml:space="preserve">(self, func[,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1">
            <w:pPr>
              <w:rPr>
                <w:color w:val="3e4349"/>
              </w:rPr>
            </w:pPr>
            <w:r w:rsidDel="00000000" w:rsidR="00000000" w:rsidRPr="00000000">
              <w:rPr>
                <w:color w:val="3e4349"/>
                <w:rtl w:val="0"/>
              </w:rPr>
              <w:t xml:space="preserve">Call func on self producing a DataFrame with transformed values and that has the same axis length as self.</w:t>
            </w:r>
          </w:p>
        </w:tc>
      </w:tr>
      <w:tr>
        <w:trPr>
          <w:trHeight w:val="52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2">
            <w:pPr>
              <w:rPr>
                <w:color w:val="3e4349"/>
              </w:rPr>
            </w:pPr>
            <w:hyperlink r:id="rId15">
              <w:r w:rsidDel="00000000" w:rsidR="00000000" w:rsidRPr="00000000">
                <w:rPr>
                  <w:b w:val="1"/>
                  <w:color w:val="005b81"/>
                  <w:rtl w:val="0"/>
                </w:rPr>
                <w:t xml:space="preserve">DataFrame.groupby</w:t>
              </w:r>
            </w:hyperlink>
            <w:r w:rsidDel="00000000" w:rsidR="00000000" w:rsidRPr="00000000">
              <w:rPr>
                <w:color w:val="3e4349"/>
                <w:rtl w:val="0"/>
              </w:rPr>
              <w:t xml:space="preserve">(self[, by, axis, level,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3">
            <w:pPr>
              <w:rPr>
                <w:color w:val="3e4349"/>
              </w:rPr>
            </w:pPr>
            <w:r w:rsidDel="00000000" w:rsidR="00000000" w:rsidRPr="00000000">
              <w:rPr>
                <w:color w:val="3e4349"/>
                <w:rtl w:val="0"/>
              </w:rPr>
              <w:t xml:space="preserve">Group DataFrame or Series using a mapper or by a Series of columns.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4">
            <w:pPr>
              <w:rPr>
                <w:color w:val="3e4349"/>
              </w:rPr>
            </w:pPr>
            <w:hyperlink r:id="rId16">
              <w:r w:rsidDel="00000000" w:rsidR="00000000" w:rsidRPr="00000000">
                <w:rPr>
                  <w:b w:val="1"/>
                  <w:color w:val="005b81"/>
                  <w:rtl w:val="0"/>
                </w:rPr>
                <w:t xml:space="preserve">DataFrame.rolling</w:t>
              </w:r>
            </w:hyperlink>
            <w:r w:rsidDel="00000000" w:rsidR="00000000" w:rsidRPr="00000000">
              <w:rPr>
                <w:color w:val="3e4349"/>
                <w:rtl w:val="0"/>
              </w:rPr>
              <w:t xml:space="preserve">(self, window[,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5">
            <w:pPr>
              <w:rPr>
                <w:color w:val="3e4349"/>
              </w:rPr>
            </w:pPr>
            <w:r w:rsidDel="00000000" w:rsidR="00000000" w:rsidRPr="00000000">
              <w:rPr>
                <w:color w:val="3e4349"/>
                <w:rtl w:val="0"/>
              </w:rPr>
              <w:t xml:space="preserve">Provide rolling window calculations.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6">
            <w:pPr>
              <w:rPr>
                <w:color w:val="3e4349"/>
              </w:rPr>
            </w:pPr>
            <w:hyperlink r:id="rId17">
              <w:r w:rsidDel="00000000" w:rsidR="00000000" w:rsidRPr="00000000">
                <w:rPr>
                  <w:b w:val="1"/>
                  <w:color w:val="005b81"/>
                  <w:rtl w:val="0"/>
                </w:rPr>
                <w:t xml:space="preserve">DataFrame.expanding</w:t>
              </w:r>
            </w:hyperlink>
            <w:r w:rsidDel="00000000" w:rsidR="00000000" w:rsidRPr="00000000">
              <w:rPr>
                <w:color w:val="3e4349"/>
                <w:rtl w:val="0"/>
              </w:rPr>
              <w:t xml:space="preserve">(self[, min_periods,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7">
            <w:pPr>
              <w:rPr>
                <w:color w:val="3e4349"/>
              </w:rPr>
            </w:pPr>
            <w:r w:rsidDel="00000000" w:rsidR="00000000" w:rsidRPr="00000000">
              <w:rPr>
                <w:color w:val="3e4349"/>
                <w:rtl w:val="0"/>
              </w:rPr>
              <w:t xml:space="preserve">Provide expanding transformations.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8">
            <w:pPr>
              <w:rPr>
                <w:color w:val="3e4349"/>
              </w:rPr>
            </w:pPr>
            <w:hyperlink r:id="rId18">
              <w:r w:rsidDel="00000000" w:rsidR="00000000" w:rsidRPr="00000000">
                <w:rPr>
                  <w:b w:val="1"/>
                  <w:color w:val="005b81"/>
                  <w:rtl w:val="0"/>
                </w:rPr>
                <w:t xml:space="preserve">DataFrame.ewm</w:t>
              </w:r>
            </w:hyperlink>
            <w:r w:rsidDel="00000000" w:rsidR="00000000" w:rsidRPr="00000000">
              <w:rPr>
                <w:color w:val="3e4349"/>
                <w:rtl w:val="0"/>
              </w:rPr>
              <w:t xml:space="preserve">(self[, com, span, halflife,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49">
            <w:pPr>
              <w:rPr>
                <w:color w:val="3e4349"/>
              </w:rPr>
            </w:pPr>
            <w:r w:rsidDel="00000000" w:rsidR="00000000" w:rsidRPr="00000000">
              <w:rPr>
                <w:color w:val="3e4349"/>
                <w:rtl w:val="0"/>
              </w:rPr>
              <w:t xml:space="preserve">Provide exponential weighted functions.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before="320" w:line="360" w:lineRule="auto"/>
        <w:ind w:left="1020" w:hanging="360"/>
      </w:pPr>
      <w:hyperlink r:id="rId19">
        <w:r w:rsidDel="00000000" w:rsidR="00000000" w:rsidRPr="00000000">
          <w:rPr>
            <w:b w:val="1"/>
            <w:color w:val="005b81"/>
            <w:rtl w:val="0"/>
          </w:rPr>
          <w:t xml:space="preserve">pandas.DataFrame.groupby</w:t>
        </w:r>
      </w:hyperlink>
      <w:r w:rsidDel="00000000" w:rsidR="00000000" w:rsidRPr="00000000">
        <w:rPr>
          <w:color w:val="3e4349"/>
          <w:rtl w:val="0"/>
        </w:rPr>
        <w:t xml:space="preserve"> (Python method, in pandas.DataFrame.groupby)</w:t>
      </w:r>
    </w:p>
    <w:p w:rsidR="00000000" w:rsidDel="00000000" w:rsidP="00000000" w:rsidRDefault="00000000" w:rsidRPr="00000000" w14:paraId="0000004C">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1020" w:hanging="360"/>
      </w:pPr>
      <w:hyperlink r:id="rId20">
        <w:r w:rsidDel="00000000" w:rsidR="00000000" w:rsidRPr="00000000">
          <w:rPr>
            <w:b w:val="1"/>
            <w:color w:val="005b81"/>
            <w:rtl w:val="0"/>
          </w:rPr>
          <w:t xml:space="preserve">pandas.Index.groupby</w:t>
        </w:r>
      </w:hyperlink>
      <w:r w:rsidDel="00000000" w:rsidR="00000000" w:rsidRPr="00000000">
        <w:rPr>
          <w:color w:val="3e4349"/>
          <w:rtl w:val="0"/>
        </w:rPr>
        <w:t xml:space="preserve"> (Python method, in pandas.Index.groupby)</w:t>
      </w:r>
    </w:p>
    <w:p w:rsidR="00000000" w:rsidDel="00000000" w:rsidP="00000000" w:rsidRDefault="00000000" w:rsidRPr="00000000" w14:paraId="0000004D">
      <w:pPr>
        <w:numPr>
          <w:ilvl w:val="0"/>
          <w:numId w:val="2"/>
        </w:numPr>
        <w:pBdr>
          <w:top w:color="auto" w:space="3" w:sz="0" w:val="none"/>
          <w:bottom w:color="auto" w:space="3" w:sz="0" w:val="none"/>
          <w:right w:color="auto" w:space="0" w:sz="0" w:val="none"/>
          <w:between w:color="auto" w:space="3" w:sz="0" w:val="none"/>
        </w:pBdr>
        <w:shd w:fill="ffffff" w:val="clear"/>
        <w:spacing w:before="0" w:beforeAutospacing="0" w:line="360" w:lineRule="auto"/>
        <w:ind w:left="1020" w:hanging="360"/>
      </w:pPr>
      <w:hyperlink r:id="rId21">
        <w:r w:rsidDel="00000000" w:rsidR="00000000" w:rsidRPr="00000000">
          <w:rPr>
            <w:b w:val="1"/>
            <w:color w:val="005b81"/>
            <w:rtl w:val="0"/>
          </w:rPr>
          <w:t xml:space="preserve">pandas.Series.groupby</w:t>
        </w:r>
      </w:hyperlink>
      <w:r w:rsidDel="00000000" w:rsidR="00000000" w:rsidRPr="00000000">
        <w:rPr>
          <w:rFonts w:ascii="Arial Unicode MS" w:cs="Arial Unicode MS" w:eastAsia="Arial Unicode MS" w:hAnsi="Arial Unicode MS"/>
          <w:color w:val="3e4349"/>
          <w:rtl w:val="0"/>
        </w:rPr>
        <w:t xml:space="preserve"> (Python method, in pandas.Series.groupby）</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GroupBy  ---后面可以自带各种功能</w:t>
      </w:r>
    </w:p>
    <w:p w:rsidR="00000000" w:rsidDel="00000000" w:rsidP="00000000" w:rsidRDefault="00000000" w:rsidRPr="00000000" w14:paraId="00000050">
      <w:pPr>
        <w:rPr/>
      </w:pPr>
      <w:hyperlink r:id="rId22">
        <w:r w:rsidDel="00000000" w:rsidR="00000000" w:rsidRPr="00000000">
          <w:rPr>
            <w:color w:val="1155cc"/>
            <w:u w:val="single"/>
            <w:rtl w:val="0"/>
          </w:rPr>
          <w:t xml:space="preserve">https://pandas.pydata.org/pandas-docs/stable/reference/api/pandas.DataFrame.groupby.html?highlight=groupby#pandas.DataFrame.groupby</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df.groupby(‘keyname’).sum()    ------ type: groupby</w:t>
      </w:r>
    </w:p>
    <w:p w:rsidR="00000000" w:rsidDel="00000000" w:rsidP="00000000" w:rsidRDefault="00000000" w:rsidRPr="00000000" w14:paraId="00000052">
      <w:pPr>
        <w:rPr/>
      </w:pPr>
      <w:r w:rsidDel="00000000" w:rsidR="00000000" w:rsidRPr="00000000">
        <w:rPr>
          <w:rtl w:val="0"/>
        </w:rPr>
        <w:t xml:space="preserve">df.groupby(‘keyname’).get_group(‘A’)</w:t>
      </w:r>
    </w:p>
    <w:p w:rsidR="00000000" w:rsidDel="00000000" w:rsidP="00000000" w:rsidRDefault="00000000" w:rsidRPr="00000000" w14:paraId="00000053">
      <w:pPr>
        <w:rPr/>
      </w:pPr>
      <w:r w:rsidDel="00000000" w:rsidR="00000000" w:rsidRPr="00000000">
        <w:rPr>
          <w:rtl w:val="0"/>
        </w:rPr>
        <w:t xml:space="preserve">for groupby([‘’,’’,’’,’’,’’]).sum()  </w:t>
      </w:r>
    </w:p>
    <w:p w:rsidR="00000000" w:rsidDel="00000000" w:rsidP="00000000" w:rsidRDefault="00000000" w:rsidRPr="00000000" w14:paraId="00000054">
      <w:pPr>
        <w:rPr/>
      </w:pPr>
      <w:r w:rsidDel="00000000" w:rsidR="00000000" w:rsidRPr="00000000">
        <w:rPr>
          <w:rtl w:val="0"/>
        </w:rPr>
        <w:t xml:space="preserve">df.groupby</w:t>
      </w:r>
      <w:r w:rsidDel="00000000" w:rsidR="00000000" w:rsidRPr="00000000">
        <w:rPr>
          <w:color w:val="0000ff"/>
          <w:rtl w:val="0"/>
        </w:rPr>
        <w:t xml:space="preserve">([‘country’,’devise’])</w:t>
      </w:r>
      <w:r w:rsidDel="00000000" w:rsidR="00000000" w:rsidRPr="00000000">
        <w:rPr>
          <w:rFonts w:ascii="Arial Unicode MS" w:cs="Arial Unicode MS" w:eastAsia="Arial Unicode MS" w:hAnsi="Arial Unicode MS"/>
          <w:rtl w:val="0"/>
        </w:rPr>
        <w:t xml:space="preserve">.sum()  ----- -避免不同货币单位加在一起</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df.country.unique()   ------ 列出不同国家</w:t>
      </w:r>
    </w:p>
    <w:p w:rsidR="00000000" w:rsidDel="00000000" w:rsidP="00000000" w:rsidRDefault="00000000" w:rsidRPr="00000000" w14:paraId="00000056">
      <w:pPr>
        <w:rPr/>
      </w:pPr>
      <w:r w:rsidDel="00000000" w:rsidR="00000000" w:rsidRPr="00000000">
        <w:rPr>
          <w:rtl w:val="0"/>
        </w:rPr>
        <w:t xml:space="preserve">country_map = {‘France’:’south’  ,  Germany : North}</w:t>
      </w:r>
    </w:p>
    <w:p w:rsidR="00000000" w:rsidDel="00000000" w:rsidP="00000000" w:rsidRDefault="00000000" w:rsidRPr="00000000" w14:paraId="00000057">
      <w:pPr>
        <w:rPr/>
      </w:pPr>
      <w:r w:rsidDel="00000000" w:rsidR="00000000" w:rsidRPr="00000000">
        <w:rPr>
          <w:rtl w:val="0"/>
        </w:rPr>
        <w:t xml:space="preserve">.agg([np.sum,np.mean])</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.agg([‘sum’,’mean’,’median’])  ------  pandas自动猜出函数</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。agg（自定义函数） ---- 降低数据到一维</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。apply（自定义函数）---</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.mean（） ---计算均值</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w:t>
      </w:r>
      <w:r w:rsidDel="00000000" w:rsidR="00000000" w:rsidRPr="00000000">
        <w:rPr>
          <w:sz w:val="22"/>
          <w:szCs w:val="22"/>
          <w:rtl w:val="0"/>
        </w:rPr>
        <w:t xml:space="preserve">cumsum ---------</w:t>
      </w:r>
      <w:r w:rsidDel="00000000" w:rsidR="00000000" w:rsidRPr="00000000">
        <w:rPr>
          <w:sz w:val="22"/>
          <w:szCs w:val="22"/>
          <w:rtl w:val="0"/>
        </w:rPr>
        <w:t xml:space="preserve">Cumulative sum for each group.</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pBdr>
          <w:top w:color="ffffff" w:space="3" w:sz="96" w:val="single"/>
          <w:left w:color="auto" w:space="7" w:sz="0" w:val="none"/>
          <w:bottom w:color="auto" w:space="3" w:sz="0" w:val="none"/>
          <w:right w:color="auto" w:space="0" w:sz="0" w:val="none"/>
        </w:pBdr>
        <w:shd w:fill="bed4eb" w:val="clear"/>
        <w:spacing w:after="160" w:before="0" w:lineRule="auto"/>
        <w:rPr>
          <w:color w:val="212224"/>
          <w:sz w:val="43"/>
          <w:szCs w:val="43"/>
        </w:rPr>
      </w:pPr>
      <w:bookmarkStart w:colFirst="0" w:colLast="0" w:name="_y3v51zxxbl8m" w:id="1"/>
      <w:bookmarkEnd w:id="1"/>
      <w:r w:rsidDel="00000000" w:rsidR="00000000" w:rsidRPr="00000000">
        <w:rPr>
          <w:color w:val="212224"/>
          <w:sz w:val="43"/>
          <w:szCs w:val="43"/>
          <w:rtl w:val="0"/>
        </w:rPr>
        <w:t xml:space="preserve">GroupBy</w:t>
      </w:r>
    </w:p>
    <w:p w:rsidR="00000000" w:rsidDel="00000000" w:rsidP="00000000" w:rsidRDefault="00000000" w:rsidRPr="00000000" w14:paraId="0000005F">
      <w:pPr>
        <w:shd w:fill="ffffff" w:val="clear"/>
        <w:spacing w:after="220" w:before="220" w:line="360" w:lineRule="auto"/>
        <w:rPr>
          <w:color w:val="3e4349"/>
        </w:rPr>
      </w:pPr>
      <w:r w:rsidDel="00000000" w:rsidR="00000000" w:rsidRPr="00000000">
        <w:rPr>
          <w:color w:val="3e4349"/>
          <w:rtl w:val="0"/>
        </w:rPr>
        <w:t xml:space="preserve">GroupBy objects are returned by groupby calls: </w:t>
      </w:r>
      <w:hyperlink r:id="rId23">
        <w:r w:rsidDel="00000000" w:rsidR="00000000" w:rsidRPr="00000000">
          <w:rPr>
            <w:b w:val="1"/>
            <w:color w:val="005b81"/>
            <w:rtl w:val="0"/>
          </w:rPr>
          <w:t xml:space="preserve">pandas.DataFrame.groupby()</w:t>
        </w:r>
      </w:hyperlink>
      <w:r w:rsidDel="00000000" w:rsidR="00000000" w:rsidRPr="00000000">
        <w:rPr>
          <w:color w:val="3e4349"/>
          <w:rtl w:val="0"/>
        </w:rPr>
        <w:t xml:space="preserve">, </w:t>
      </w:r>
      <w:hyperlink r:id="rId24">
        <w:r w:rsidDel="00000000" w:rsidR="00000000" w:rsidRPr="00000000">
          <w:rPr>
            <w:b w:val="1"/>
            <w:color w:val="005b81"/>
            <w:rtl w:val="0"/>
          </w:rPr>
          <w:t xml:space="preserve">pandas.Series.groupby()</w:t>
        </w:r>
      </w:hyperlink>
      <w:r w:rsidDel="00000000" w:rsidR="00000000" w:rsidRPr="00000000">
        <w:rPr>
          <w:color w:val="3e4349"/>
          <w:rtl w:val="0"/>
        </w:rPr>
        <w:t xml:space="preserve">, etc.</w:t>
      </w:r>
    </w:p>
    <w:p w:rsidR="00000000" w:rsidDel="00000000" w:rsidP="00000000" w:rsidRDefault="00000000" w:rsidRPr="00000000" w14:paraId="00000060">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pw4ng5mv5atz" w:id="2"/>
      <w:bookmarkEnd w:id="2"/>
      <w:r w:rsidDel="00000000" w:rsidR="00000000" w:rsidRPr="00000000">
        <w:rPr>
          <w:color w:val="212224"/>
          <w:rtl w:val="0"/>
        </w:rPr>
        <w:t xml:space="preserve">Indexing, iteration</w:t>
      </w:r>
    </w:p>
    <w:tbl>
      <w:tblPr>
        <w:tblStyle w:val="Table2"/>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3.4482758620693"/>
        <w:gridCol w:w="5026.551724137931"/>
        <w:tblGridChange w:id="0">
          <w:tblGrid>
            <w:gridCol w:w="4003.4482758620693"/>
            <w:gridCol w:w="5026.551724137931"/>
          </w:tblGrid>
        </w:tblGridChange>
      </w:tblGrid>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1">
            <w:pPr>
              <w:rPr>
                <w:color w:val="3e4349"/>
              </w:rPr>
            </w:pPr>
            <w:hyperlink r:id="rId25">
              <w:r w:rsidDel="00000000" w:rsidR="00000000" w:rsidRPr="00000000">
                <w:rPr>
                  <w:b w:val="1"/>
                  <w:color w:val="005b81"/>
                  <w:rtl w:val="0"/>
                </w:rPr>
                <w:t xml:space="preserve">GroupBy.__iter__</w:t>
              </w:r>
            </w:hyperlink>
            <w:r w:rsidDel="00000000" w:rsidR="00000000" w:rsidRPr="00000000">
              <w:rPr>
                <w:color w:val="3e4349"/>
                <w:rtl w:val="0"/>
              </w:rPr>
              <w:t xml:space="preserve">(self)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2">
            <w:pPr>
              <w:rPr>
                <w:color w:val="3e4349"/>
              </w:rPr>
            </w:pPr>
            <w:r w:rsidDel="00000000" w:rsidR="00000000" w:rsidRPr="00000000">
              <w:rPr>
                <w:color w:val="3e4349"/>
                <w:rtl w:val="0"/>
              </w:rPr>
              <w:t xml:space="preserve">Groupby iterator.</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3">
            <w:pPr>
              <w:rPr>
                <w:color w:val="3e4349"/>
              </w:rPr>
            </w:pPr>
            <w:hyperlink r:id="rId26">
              <w:r w:rsidDel="00000000" w:rsidR="00000000" w:rsidRPr="00000000">
                <w:rPr>
                  <w:b w:val="1"/>
                  <w:color w:val="005b81"/>
                  <w:rtl w:val="0"/>
                </w:rPr>
                <w:t xml:space="preserve">GroupBy.groups</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4">
            <w:pPr>
              <w:rPr>
                <w:color w:val="3e4349"/>
              </w:rPr>
            </w:pPr>
            <w:r w:rsidDel="00000000" w:rsidR="00000000" w:rsidRPr="00000000">
              <w:rPr>
                <w:color w:val="3e4349"/>
                <w:rtl w:val="0"/>
              </w:rPr>
              <w:t xml:space="preserve">Dict {group name -&gt; group labels}.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5">
            <w:pPr>
              <w:rPr>
                <w:color w:val="3e4349"/>
              </w:rPr>
            </w:pPr>
            <w:hyperlink r:id="rId27">
              <w:r w:rsidDel="00000000" w:rsidR="00000000" w:rsidRPr="00000000">
                <w:rPr>
                  <w:b w:val="1"/>
                  <w:color w:val="005b81"/>
                  <w:rtl w:val="0"/>
                </w:rPr>
                <w:t xml:space="preserve">GroupBy.indices</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6">
            <w:pPr>
              <w:rPr>
                <w:color w:val="3e4349"/>
              </w:rPr>
            </w:pPr>
            <w:r w:rsidDel="00000000" w:rsidR="00000000" w:rsidRPr="00000000">
              <w:rPr>
                <w:color w:val="3e4349"/>
                <w:rtl w:val="0"/>
              </w:rPr>
              <w:t xml:space="preserve">Dict {group name -&gt; group indices}.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7">
            <w:pPr>
              <w:rPr>
                <w:color w:val="3e4349"/>
              </w:rPr>
            </w:pPr>
            <w:hyperlink r:id="rId28">
              <w:r w:rsidDel="00000000" w:rsidR="00000000" w:rsidRPr="00000000">
                <w:rPr>
                  <w:b w:val="1"/>
                  <w:color w:val="005b81"/>
                  <w:rtl w:val="0"/>
                </w:rPr>
                <w:t xml:space="preserve">GroupBy.get_group</w:t>
              </w:r>
            </w:hyperlink>
            <w:r w:rsidDel="00000000" w:rsidR="00000000" w:rsidRPr="00000000">
              <w:rPr>
                <w:color w:val="3e4349"/>
                <w:rtl w:val="0"/>
              </w:rPr>
              <w:t xml:space="preserve">(self, name[, obj])</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8">
            <w:pPr>
              <w:rPr>
                <w:color w:val="3e4349"/>
              </w:rPr>
            </w:pPr>
            <w:r w:rsidDel="00000000" w:rsidR="00000000" w:rsidRPr="00000000">
              <w:rPr>
                <w:color w:val="3e4349"/>
                <w:rtl w:val="0"/>
              </w:rPr>
              <w:t xml:space="preserve">Construct DataFrame from group with provided name.</w:t>
            </w:r>
          </w:p>
        </w:tc>
      </w:tr>
    </w:tbl>
    <w:p w:rsidR="00000000" w:rsidDel="00000000" w:rsidP="00000000" w:rsidRDefault="00000000" w:rsidRPr="00000000" w14:paraId="00000069">
      <w:pPr>
        <w:rPr>
          <w:color w:val="3e4349"/>
        </w:rPr>
      </w:pPr>
      <w:r w:rsidDel="00000000" w:rsidR="00000000" w:rsidRPr="00000000">
        <w:rPr>
          <w:rtl w:val="0"/>
        </w:rPr>
      </w:r>
    </w:p>
    <w:tbl>
      <w:tblPr>
        <w:tblStyle w:val="Table3"/>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9.655172413793"/>
        <w:gridCol w:w="5130.3448275862065"/>
        <w:tblGridChange w:id="0">
          <w:tblGrid>
            <w:gridCol w:w="3899.655172413793"/>
            <w:gridCol w:w="5130.3448275862065"/>
          </w:tblGrid>
        </w:tblGridChange>
      </w:tblGrid>
      <w:tr>
        <w:trPr>
          <w:trHeight w:val="56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A">
            <w:pPr>
              <w:rPr>
                <w:color w:val="3e4349"/>
              </w:rPr>
            </w:pPr>
            <w:hyperlink r:id="rId29">
              <w:r w:rsidDel="00000000" w:rsidR="00000000" w:rsidRPr="00000000">
                <w:rPr>
                  <w:b w:val="1"/>
                  <w:color w:val="005b81"/>
                  <w:rtl w:val="0"/>
                </w:rPr>
                <w:t xml:space="preserve">Grouper</w:t>
              </w:r>
            </w:hyperlink>
            <w:r w:rsidDel="00000000" w:rsidR="00000000" w:rsidRPr="00000000">
              <w:rPr>
                <w:color w:val="3e4349"/>
                <w:rtl w:val="0"/>
              </w:rPr>
              <w:t xml:space="preserve">([key, level, freq, axis, sort])</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B">
            <w:pPr>
              <w:rPr>
                <w:color w:val="3e4349"/>
              </w:rPr>
            </w:pPr>
            <w:r w:rsidDel="00000000" w:rsidR="00000000" w:rsidRPr="00000000">
              <w:rPr>
                <w:color w:val="3e4349"/>
                <w:rtl w:val="0"/>
              </w:rPr>
              <w:t xml:space="preserve">A Grouper allows the user to specify a groupby instruction for a target object</w:t>
            </w:r>
          </w:p>
        </w:tc>
      </w:tr>
    </w:tbl>
    <w:p w:rsidR="00000000" w:rsidDel="00000000" w:rsidP="00000000" w:rsidRDefault="00000000" w:rsidRPr="00000000" w14:paraId="0000006C">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61yb7fdr767l" w:id="3"/>
      <w:bookmarkEnd w:id="3"/>
      <w:r w:rsidDel="00000000" w:rsidR="00000000" w:rsidRPr="00000000">
        <w:rPr>
          <w:color w:val="212224"/>
          <w:rtl w:val="0"/>
        </w:rPr>
        <w:t xml:space="preserve">Function application</w:t>
      </w:r>
    </w:p>
    <w:tbl>
      <w:tblPr>
        <w:tblStyle w:val="Table4"/>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19.310344827586"/>
        <w:gridCol w:w="3810.689655172414"/>
        <w:tblGridChange w:id="0">
          <w:tblGrid>
            <w:gridCol w:w="5219.310344827586"/>
            <w:gridCol w:w="3810.689655172414"/>
          </w:tblGrid>
        </w:tblGridChange>
      </w:tblGrid>
      <w:tr>
        <w:trPr>
          <w:trHeight w:val="56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D">
            <w:pPr>
              <w:rPr>
                <w:color w:val="3e4349"/>
              </w:rPr>
            </w:pPr>
            <w:hyperlink r:id="rId30">
              <w:r w:rsidDel="00000000" w:rsidR="00000000" w:rsidRPr="00000000">
                <w:rPr>
                  <w:b w:val="1"/>
                  <w:color w:val="005b81"/>
                  <w:rtl w:val="0"/>
                </w:rPr>
                <w:t xml:space="preserve">GroupBy.apply</w:t>
              </w:r>
            </w:hyperlink>
            <w:r w:rsidDel="00000000" w:rsidR="00000000" w:rsidRPr="00000000">
              <w:rPr>
                <w:color w:val="3e4349"/>
                <w:rtl w:val="0"/>
              </w:rPr>
              <w:t xml:space="preserve">(self, func, \*args,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E">
            <w:pPr>
              <w:rPr>
                <w:color w:val="3e4349"/>
              </w:rPr>
            </w:pPr>
            <w:r w:rsidDel="00000000" w:rsidR="00000000" w:rsidRPr="00000000">
              <w:rPr>
                <w:color w:val="3e4349"/>
                <w:rtl w:val="0"/>
              </w:rPr>
              <w:t xml:space="preserve">Apply function func group-wise and combine the results together.</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6F">
            <w:pPr>
              <w:rPr>
                <w:color w:val="3e4349"/>
              </w:rPr>
            </w:pPr>
            <w:hyperlink r:id="rId31">
              <w:r w:rsidDel="00000000" w:rsidR="00000000" w:rsidRPr="00000000">
                <w:rPr>
                  <w:b w:val="1"/>
                  <w:color w:val="005b81"/>
                  <w:rtl w:val="0"/>
                </w:rPr>
                <w:t xml:space="preserve">GroupBy.agg</w:t>
              </w:r>
            </w:hyperlink>
            <w:r w:rsidDel="00000000" w:rsidR="00000000" w:rsidRPr="00000000">
              <w:rPr>
                <w:color w:val="3e4349"/>
                <w:rtl w:val="0"/>
              </w:rPr>
              <w:t xml:space="preserve">(self, func, \*args,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0">
            <w:pPr>
              <w:rPr>
                <w:color w:val="3e4349"/>
              </w:rPr>
            </w:pPr>
            <w:r w:rsidDel="00000000" w:rsidR="00000000" w:rsidRPr="00000000">
              <w:rPr>
                <w:rtl w:val="0"/>
              </w:rPr>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1">
            <w:pPr>
              <w:rPr>
                <w:color w:val="3e4349"/>
              </w:rPr>
            </w:pPr>
            <w:hyperlink r:id="rId32">
              <w:r w:rsidDel="00000000" w:rsidR="00000000" w:rsidRPr="00000000">
                <w:rPr>
                  <w:b w:val="1"/>
                  <w:color w:val="005b81"/>
                  <w:rtl w:val="0"/>
                </w:rPr>
                <w:t xml:space="preserve">GroupBy.aggregate</w:t>
              </w:r>
            </w:hyperlink>
            <w:r w:rsidDel="00000000" w:rsidR="00000000" w:rsidRPr="00000000">
              <w:rPr>
                <w:color w:val="3e4349"/>
                <w:rtl w:val="0"/>
              </w:rPr>
              <w:t xml:space="preserve">(self, func, \*args,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2">
            <w:pPr>
              <w:rPr>
                <w:color w:val="3e4349"/>
              </w:rPr>
            </w:pPr>
            <w:r w:rsidDel="00000000" w:rsidR="00000000" w:rsidRPr="00000000">
              <w:rPr>
                <w:rtl w:val="0"/>
              </w:rPr>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3">
            <w:pPr>
              <w:rPr>
                <w:color w:val="3e4349"/>
              </w:rPr>
            </w:pPr>
            <w:hyperlink r:id="rId33">
              <w:r w:rsidDel="00000000" w:rsidR="00000000" w:rsidRPr="00000000">
                <w:rPr>
                  <w:b w:val="1"/>
                  <w:color w:val="005b81"/>
                  <w:rtl w:val="0"/>
                </w:rPr>
                <w:t xml:space="preserve">GroupBy.transform</w:t>
              </w:r>
            </w:hyperlink>
            <w:r w:rsidDel="00000000" w:rsidR="00000000" w:rsidRPr="00000000">
              <w:rPr>
                <w:color w:val="3e4349"/>
                <w:rtl w:val="0"/>
              </w:rPr>
              <w:t xml:space="preserve">(self, func, \*args,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4">
            <w:pPr>
              <w:rPr>
                <w:color w:val="3e4349"/>
              </w:rPr>
            </w:pPr>
            <w:r w:rsidDel="00000000" w:rsidR="00000000" w:rsidRPr="00000000">
              <w:rPr>
                <w:rtl w:val="0"/>
              </w:rPr>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5">
            <w:pPr>
              <w:rPr>
                <w:color w:val="3e4349"/>
              </w:rPr>
            </w:pPr>
            <w:hyperlink r:id="rId34">
              <w:r w:rsidDel="00000000" w:rsidR="00000000" w:rsidRPr="00000000">
                <w:rPr>
                  <w:b w:val="1"/>
                  <w:color w:val="005b81"/>
                  <w:rtl w:val="0"/>
                </w:rPr>
                <w:t xml:space="preserve">GroupBy.pipe</w:t>
              </w:r>
            </w:hyperlink>
            <w:r w:rsidDel="00000000" w:rsidR="00000000" w:rsidRPr="00000000">
              <w:rPr>
                <w:color w:val="3e4349"/>
                <w:rtl w:val="0"/>
              </w:rPr>
              <w:t xml:space="preserve">(self, func, \*args,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6">
            <w:pPr>
              <w:rPr>
                <w:color w:val="3e4349"/>
              </w:rPr>
            </w:pPr>
            <w:r w:rsidDel="00000000" w:rsidR="00000000" w:rsidRPr="00000000">
              <w:rPr>
                <w:color w:val="3e4349"/>
                <w:rtl w:val="0"/>
              </w:rPr>
              <w:t xml:space="preserve">Apply a function func with arguments to this GroupBy object and return the function’s result.</w:t>
            </w:r>
          </w:p>
        </w:tc>
      </w:tr>
    </w:tbl>
    <w:p w:rsidR="00000000" w:rsidDel="00000000" w:rsidP="00000000" w:rsidRDefault="00000000" w:rsidRPr="00000000" w14:paraId="00000077">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pmdp1aaboqbs" w:id="4"/>
      <w:bookmarkEnd w:id="4"/>
      <w:r w:rsidDel="00000000" w:rsidR="00000000" w:rsidRPr="00000000">
        <w:rPr>
          <w:color w:val="212224"/>
          <w:rtl w:val="0"/>
        </w:rPr>
        <w:t xml:space="preserve">Computations / descriptive stats</w:t>
      </w:r>
    </w:p>
    <w:tbl>
      <w:tblPr>
        <w:tblStyle w:val="Table5"/>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9.6551724137935"/>
        <w:gridCol w:w="4270.3448275862065"/>
        <w:tblGridChange w:id="0">
          <w:tblGrid>
            <w:gridCol w:w="4759.6551724137935"/>
            <w:gridCol w:w="4270.3448275862065"/>
          </w:tblGrid>
        </w:tblGridChange>
      </w:tblGrid>
      <w:tr>
        <w:trPr>
          <w:trHeight w:val="56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8">
            <w:pPr>
              <w:rPr>
                <w:color w:val="3e4349"/>
              </w:rPr>
            </w:pPr>
            <w:hyperlink r:id="rId35">
              <w:r w:rsidDel="00000000" w:rsidR="00000000" w:rsidRPr="00000000">
                <w:rPr>
                  <w:b w:val="1"/>
                  <w:color w:val="005b81"/>
                  <w:rtl w:val="0"/>
                </w:rPr>
                <w:t xml:space="preserve">GroupBy.all</w:t>
              </w:r>
            </w:hyperlink>
            <w:r w:rsidDel="00000000" w:rsidR="00000000" w:rsidRPr="00000000">
              <w:rPr>
                <w:color w:val="3e4349"/>
                <w:rtl w:val="0"/>
              </w:rPr>
              <w:t xml:space="preserve">(self[, skipna])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9">
            <w:pPr>
              <w:rPr>
                <w:color w:val="3e4349"/>
              </w:rPr>
            </w:pPr>
            <w:r w:rsidDel="00000000" w:rsidR="00000000" w:rsidRPr="00000000">
              <w:rPr>
                <w:color w:val="3e4349"/>
                <w:rtl w:val="0"/>
              </w:rPr>
              <w:t xml:space="preserve">Return True if all values in the group are truthful, else False.</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A">
            <w:pPr>
              <w:rPr>
                <w:color w:val="3e4349"/>
              </w:rPr>
            </w:pPr>
            <w:hyperlink r:id="rId36">
              <w:r w:rsidDel="00000000" w:rsidR="00000000" w:rsidRPr="00000000">
                <w:rPr>
                  <w:b w:val="1"/>
                  <w:color w:val="005b81"/>
                  <w:rtl w:val="0"/>
                </w:rPr>
                <w:t xml:space="preserve">GroupBy.any</w:t>
              </w:r>
            </w:hyperlink>
            <w:r w:rsidDel="00000000" w:rsidR="00000000" w:rsidRPr="00000000">
              <w:rPr>
                <w:color w:val="3e4349"/>
                <w:rtl w:val="0"/>
              </w:rPr>
              <w:t xml:space="preserve">(self[, skipna])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B">
            <w:pPr>
              <w:rPr>
                <w:color w:val="3e4349"/>
              </w:rPr>
            </w:pPr>
            <w:r w:rsidDel="00000000" w:rsidR="00000000" w:rsidRPr="00000000">
              <w:rPr>
                <w:color w:val="3e4349"/>
                <w:rtl w:val="0"/>
              </w:rPr>
              <w:t xml:space="preserve">Return True if any value in the group is truthful, else False.</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C">
            <w:pPr>
              <w:rPr>
                <w:color w:val="3e4349"/>
              </w:rPr>
            </w:pPr>
            <w:hyperlink r:id="rId37">
              <w:r w:rsidDel="00000000" w:rsidR="00000000" w:rsidRPr="00000000">
                <w:rPr>
                  <w:b w:val="1"/>
                  <w:color w:val="005b81"/>
                  <w:rtl w:val="0"/>
                </w:rPr>
                <w:t xml:space="preserve">GroupBy.bfill</w:t>
              </w:r>
            </w:hyperlink>
            <w:r w:rsidDel="00000000" w:rsidR="00000000" w:rsidRPr="00000000">
              <w:rPr>
                <w:color w:val="3e4349"/>
                <w:rtl w:val="0"/>
              </w:rPr>
              <w:t xml:space="preserve">(self[, limit])</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D">
            <w:pPr>
              <w:rPr>
                <w:color w:val="3e4349"/>
              </w:rPr>
            </w:pPr>
            <w:r w:rsidDel="00000000" w:rsidR="00000000" w:rsidRPr="00000000">
              <w:rPr>
                <w:color w:val="3e4349"/>
                <w:rtl w:val="0"/>
              </w:rPr>
              <w:t xml:space="preserve">Backward fill the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E">
            <w:pPr>
              <w:rPr>
                <w:color w:val="3e4349"/>
              </w:rPr>
            </w:pPr>
            <w:hyperlink r:id="rId38">
              <w:r w:rsidDel="00000000" w:rsidR="00000000" w:rsidRPr="00000000">
                <w:rPr>
                  <w:b w:val="1"/>
                  <w:color w:val="005b81"/>
                  <w:rtl w:val="0"/>
                </w:rPr>
                <w:t xml:space="preserve">GroupBy.count</w:t>
              </w:r>
            </w:hyperlink>
            <w:r w:rsidDel="00000000" w:rsidR="00000000" w:rsidRPr="00000000">
              <w:rPr>
                <w:color w:val="3e4349"/>
                <w:rtl w:val="0"/>
              </w:rPr>
              <w:t xml:space="preserve">(self)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7F">
            <w:pPr>
              <w:rPr>
                <w:color w:val="3e4349"/>
              </w:rPr>
            </w:pPr>
            <w:r w:rsidDel="00000000" w:rsidR="00000000" w:rsidRPr="00000000">
              <w:rPr>
                <w:color w:val="3e4349"/>
                <w:rtl w:val="0"/>
              </w:rPr>
              <w:t xml:space="preserve">Compute count of group, excluding missing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0">
            <w:pPr>
              <w:rPr>
                <w:color w:val="3e4349"/>
              </w:rPr>
            </w:pPr>
            <w:hyperlink r:id="rId39">
              <w:r w:rsidDel="00000000" w:rsidR="00000000" w:rsidRPr="00000000">
                <w:rPr>
                  <w:b w:val="1"/>
                  <w:color w:val="005b81"/>
                  <w:rtl w:val="0"/>
                </w:rPr>
                <w:t xml:space="preserve">GroupBy.cumcount</w:t>
              </w:r>
            </w:hyperlink>
            <w:r w:rsidDel="00000000" w:rsidR="00000000" w:rsidRPr="00000000">
              <w:rPr>
                <w:color w:val="3e4349"/>
                <w:rtl w:val="0"/>
              </w:rPr>
              <w:t xml:space="preserve">(self[, ascending])</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1">
            <w:pPr>
              <w:rPr>
                <w:color w:val="3e4349"/>
              </w:rPr>
            </w:pPr>
            <w:r w:rsidDel="00000000" w:rsidR="00000000" w:rsidRPr="00000000">
              <w:rPr>
                <w:color w:val="3e4349"/>
                <w:rtl w:val="0"/>
              </w:rPr>
              <w:t xml:space="preserve">Number each item in each group from 0 to the length of that group - 1.</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2">
            <w:pPr>
              <w:rPr>
                <w:color w:val="3e4349"/>
              </w:rPr>
            </w:pPr>
            <w:hyperlink r:id="rId40">
              <w:r w:rsidDel="00000000" w:rsidR="00000000" w:rsidRPr="00000000">
                <w:rPr>
                  <w:b w:val="1"/>
                  <w:color w:val="005b81"/>
                  <w:rtl w:val="0"/>
                </w:rPr>
                <w:t xml:space="preserve">GroupBy.cummax</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3">
            <w:pPr>
              <w:rPr>
                <w:color w:val="3e4349"/>
              </w:rPr>
            </w:pPr>
            <w:r w:rsidDel="00000000" w:rsidR="00000000" w:rsidRPr="00000000">
              <w:rPr>
                <w:color w:val="3e4349"/>
                <w:rtl w:val="0"/>
              </w:rPr>
              <w:t xml:space="preserve">Cumulative max for each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4">
            <w:pPr>
              <w:rPr>
                <w:color w:val="3e4349"/>
              </w:rPr>
            </w:pPr>
            <w:hyperlink r:id="rId41">
              <w:r w:rsidDel="00000000" w:rsidR="00000000" w:rsidRPr="00000000">
                <w:rPr>
                  <w:b w:val="1"/>
                  <w:color w:val="005b81"/>
                  <w:rtl w:val="0"/>
                </w:rPr>
                <w:t xml:space="preserve">GroupBy.cummin</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5">
            <w:pPr>
              <w:rPr>
                <w:color w:val="3e4349"/>
              </w:rPr>
            </w:pPr>
            <w:r w:rsidDel="00000000" w:rsidR="00000000" w:rsidRPr="00000000">
              <w:rPr>
                <w:color w:val="3e4349"/>
                <w:rtl w:val="0"/>
              </w:rPr>
              <w:t xml:space="preserve">Cumulative min for each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6">
            <w:pPr>
              <w:rPr>
                <w:color w:val="3e4349"/>
              </w:rPr>
            </w:pPr>
            <w:hyperlink r:id="rId42">
              <w:r w:rsidDel="00000000" w:rsidR="00000000" w:rsidRPr="00000000">
                <w:rPr>
                  <w:b w:val="1"/>
                  <w:color w:val="005b81"/>
                  <w:rtl w:val="0"/>
                </w:rPr>
                <w:t xml:space="preserve">GroupBy.cumprod</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7">
            <w:pPr>
              <w:rPr>
                <w:color w:val="3e4349"/>
              </w:rPr>
            </w:pPr>
            <w:r w:rsidDel="00000000" w:rsidR="00000000" w:rsidRPr="00000000">
              <w:rPr>
                <w:color w:val="3e4349"/>
                <w:rtl w:val="0"/>
              </w:rPr>
              <w:t xml:space="preserve">Cumulative product for each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8">
            <w:pPr>
              <w:rPr>
                <w:color w:val="3e4349"/>
              </w:rPr>
            </w:pPr>
            <w:hyperlink r:id="rId43">
              <w:r w:rsidDel="00000000" w:rsidR="00000000" w:rsidRPr="00000000">
                <w:rPr>
                  <w:b w:val="1"/>
                  <w:color w:val="005b81"/>
                  <w:rtl w:val="0"/>
                </w:rPr>
                <w:t xml:space="preserve">GroupBy.cumsum</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9">
            <w:pPr>
              <w:rPr>
                <w:color w:val="3e4349"/>
              </w:rPr>
            </w:pPr>
            <w:r w:rsidDel="00000000" w:rsidR="00000000" w:rsidRPr="00000000">
              <w:rPr>
                <w:color w:val="3e4349"/>
                <w:rtl w:val="0"/>
              </w:rPr>
              <w:t xml:space="preserve">Cumulative sum for each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A">
            <w:pPr>
              <w:rPr>
                <w:color w:val="3e4349"/>
              </w:rPr>
            </w:pPr>
            <w:hyperlink r:id="rId44">
              <w:r w:rsidDel="00000000" w:rsidR="00000000" w:rsidRPr="00000000">
                <w:rPr>
                  <w:b w:val="1"/>
                  <w:color w:val="005b81"/>
                  <w:rtl w:val="0"/>
                </w:rPr>
                <w:t xml:space="preserve">GroupBy.ffill</w:t>
              </w:r>
            </w:hyperlink>
            <w:r w:rsidDel="00000000" w:rsidR="00000000" w:rsidRPr="00000000">
              <w:rPr>
                <w:color w:val="3e4349"/>
                <w:rtl w:val="0"/>
              </w:rPr>
              <w:t xml:space="preserve">(self[, limit])</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B">
            <w:pPr>
              <w:rPr>
                <w:color w:val="3e4349"/>
              </w:rPr>
            </w:pPr>
            <w:r w:rsidDel="00000000" w:rsidR="00000000" w:rsidRPr="00000000">
              <w:rPr>
                <w:color w:val="3e4349"/>
                <w:rtl w:val="0"/>
              </w:rPr>
              <w:t xml:space="preserve">Forward fill the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C">
            <w:pPr>
              <w:rPr>
                <w:color w:val="3e4349"/>
              </w:rPr>
            </w:pPr>
            <w:hyperlink r:id="rId45">
              <w:r w:rsidDel="00000000" w:rsidR="00000000" w:rsidRPr="00000000">
                <w:rPr>
                  <w:b w:val="1"/>
                  <w:color w:val="005b81"/>
                  <w:rtl w:val="0"/>
                </w:rPr>
                <w:t xml:space="preserve">GroupBy.first</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D">
            <w:pPr>
              <w:rPr>
                <w:color w:val="3e4349"/>
              </w:rPr>
            </w:pPr>
            <w:r w:rsidDel="00000000" w:rsidR="00000000" w:rsidRPr="00000000">
              <w:rPr>
                <w:color w:val="3e4349"/>
                <w:rtl w:val="0"/>
              </w:rPr>
              <w:t xml:space="preserve">Compute first of group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E">
            <w:pPr>
              <w:rPr>
                <w:color w:val="3e4349"/>
              </w:rPr>
            </w:pPr>
            <w:hyperlink r:id="rId46">
              <w:r w:rsidDel="00000000" w:rsidR="00000000" w:rsidRPr="00000000">
                <w:rPr>
                  <w:b w:val="1"/>
                  <w:color w:val="005b81"/>
                  <w:rtl w:val="0"/>
                </w:rPr>
                <w:t xml:space="preserve">GroupBy.head</w:t>
              </w:r>
            </w:hyperlink>
            <w:r w:rsidDel="00000000" w:rsidR="00000000" w:rsidRPr="00000000">
              <w:rPr>
                <w:color w:val="3e4349"/>
                <w:rtl w:val="0"/>
              </w:rPr>
              <w:t xml:space="preserve">(self[, n])</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8F">
            <w:pPr>
              <w:rPr>
                <w:color w:val="3e4349"/>
              </w:rPr>
            </w:pPr>
            <w:r w:rsidDel="00000000" w:rsidR="00000000" w:rsidRPr="00000000">
              <w:rPr>
                <w:color w:val="3e4349"/>
                <w:rtl w:val="0"/>
              </w:rPr>
              <w:t xml:space="preserve">Return first n rows of each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0">
            <w:pPr>
              <w:rPr>
                <w:color w:val="3e4349"/>
              </w:rPr>
            </w:pPr>
            <w:hyperlink r:id="rId47">
              <w:r w:rsidDel="00000000" w:rsidR="00000000" w:rsidRPr="00000000">
                <w:rPr>
                  <w:b w:val="1"/>
                  <w:color w:val="005b81"/>
                  <w:rtl w:val="0"/>
                </w:rPr>
                <w:t xml:space="preserve">GroupBy.last</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1">
            <w:pPr>
              <w:rPr>
                <w:color w:val="3e4349"/>
              </w:rPr>
            </w:pPr>
            <w:r w:rsidDel="00000000" w:rsidR="00000000" w:rsidRPr="00000000">
              <w:rPr>
                <w:color w:val="3e4349"/>
                <w:rtl w:val="0"/>
              </w:rPr>
              <w:t xml:space="preserve">Compute last of group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2">
            <w:pPr>
              <w:rPr>
                <w:color w:val="3e4349"/>
              </w:rPr>
            </w:pPr>
            <w:hyperlink r:id="rId48">
              <w:r w:rsidDel="00000000" w:rsidR="00000000" w:rsidRPr="00000000">
                <w:rPr>
                  <w:b w:val="1"/>
                  <w:color w:val="005b81"/>
                  <w:rtl w:val="0"/>
                </w:rPr>
                <w:t xml:space="preserve">GroupBy.max</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3">
            <w:pPr>
              <w:rPr>
                <w:color w:val="3e4349"/>
              </w:rPr>
            </w:pPr>
            <w:r w:rsidDel="00000000" w:rsidR="00000000" w:rsidRPr="00000000">
              <w:rPr>
                <w:color w:val="3e4349"/>
                <w:rtl w:val="0"/>
              </w:rPr>
              <w:t xml:space="preserve">Compute max of group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4">
            <w:pPr>
              <w:rPr>
                <w:color w:val="3e4349"/>
              </w:rPr>
            </w:pPr>
            <w:hyperlink r:id="rId49">
              <w:r w:rsidDel="00000000" w:rsidR="00000000" w:rsidRPr="00000000">
                <w:rPr>
                  <w:b w:val="1"/>
                  <w:color w:val="005b81"/>
                  <w:rtl w:val="0"/>
                </w:rPr>
                <w:t xml:space="preserve">GroupBy.mean</w:t>
              </w:r>
            </w:hyperlink>
            <w:r w:rsidDel="00000000" w:rsidR="00000000" w:rsidRPr="00000000">
              <w:rPr>
                <w:color w:val="3e4349"/>
                <w:rtl w:val="0"/>
              </w:rPr>
              <w:t xml:space="preserve">(self, \*args,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5">
            <w:pPr>
              <w:rPr>
                <w:color w:val="3e4349"/>
              </w:rPr>
            </w:pPr>
            <w:r w:rsidDel="00000000" w:rsidR="00000000" w:rsidRPr="00000000">
              <w:rPr>
                <w:color w:val="3e4349"/>
                <w:rtl w:val="0"/>
              </w:rPr>
              <w:t xml:space="preserve">Compute mean of groups, excluding missing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6">
            <w:pPr>
              <w:rPr>
                <w:color w:val="3e4349"/>
              </w:rPr>
            </w:pPr>
            <w:hyperlink r:id="rId50">
              <w:r w:rsidDel="00000000" w:rsidR="00000000" w:rsidRPr="00000000">
                <w:rPr>
                  <w:b w:val="1"/>
                  <w:color w:val="005b81"/>
                  <w:rtl w:val="0"/>
                </w:rPr>
                <w:t xml:space="preserve">GroupBy.median</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7">
            <w:pPr>
              <w:rPr>
                <w:color w:val="3e4349"/>
              </w:rPr>
            </w:pPr>
            <w:r w:rsidDel="00000000" w:rsidR="00000000" w:rsidRPr="00000000">
              <w:rPr>
                <w:color w:val="3e4349"/>
                <w:rtl w:val="0"/>
              </w:rPr>
              <w:t xml:space="preserve">Compute median of groups, excluding missing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8">
            <w:pPr>
              <w:rPr>
                <w:color w:val="3e4349"/>
              </w:rPr>
            </w:pPr>
            <w:hyperlink r:id="rId51">
              <w:r w:rsidDel="00000000" w:rsidR="00000000" w:rsidRPr="00000000">
                <w:rPr>
                  <w:b w:val="1"/>
                  <w:color w:val="005b81"/>
                  <w:rtl w:val="0"/>
                </w:rPr>
                <w:t xml:space="preserve">GroupBy.min</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9">
            <w:pPr>
              <w:rPr>
                <w:color w:val="3e4349"/>
              </w:rPr>
            </w:pPr>
            <w:r w:rsidDel="00000000" w:rsidR="00000000" w:rsidRPr="00000000">
              <w:rPr>
                <w:color w:val="3e4349"/>
                <w:rtl w:val="0"/>
              </w:rPr>
              <w:t xml:space="preserve">Compute min of group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A">
            <w:pPr>
              <w:rPr>
                <w:color w:val="3e4349"/>
              </w:rPr>
            </w:pPr>
            <w:hyperlink r:id="rId52">
              <w:r w:rsidDel="00000000" w:rsidR="00000000" w:rsidRPr="00000000">
                <w:rPr>
                  <w:b w:val="1"/>
                  <w:color w:val="005b81"/>
                  <w:rtl w:val="0"/>
                </w:rPr>
                <w:t xml:space="preserve">GroupBy.ngroup</w:t>
              </w:r>
            </w:hyperlink>
            <w:r w:rsidDel="00000000" w:rsidR="00000000" w:rsidRPr="00000000">
              <w:rPr>
                <w:color w:val="3e4349"/>
                <w:rtl w:val="0"/>
              </w:rPr>
              <w:t xml:space="preserve">(self[, ascending])</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B">
            <w:pPr>
              <w:rPr>
                <w:color w:val="3e4349"/>
              </w:rPr>
            </w:pPr>
            <w:r w:rsidDel="00000000" w:rsidR="00000000" w:rsidRPr="00000000">
              <w:rPr>
                <w:color w:val="3e4349"/>
                <w:rtl w:val="0"/>
              </w:rPr>
              <w:t xml:space="preserve">Number each group from 0 to the number of groups - 1.</w:t>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C">
            <w:pPr>
              <w:rPr>
                <w:color w:val="3e4349"/>
              </w:rPr>
            </w:pPr>
            <w:hyperlink r:id="rId53">
              <w:r w:rsidDel="00000000" w:rsidR="00000000" w:rsidRPr="00000000">
                <w:rPr>
                  <w:b w:val="1"/>
                  <w:color w:val="005b81"/>
                  <w:rtl w:val="0"/>
                </w:rPr>
                <w:t xml:space="preserve">GroupBy.nth</w:t>
              </w:r>
            </w:hyperlink>
            <w:r w:rsidDel="00000000" w:rsidR="00000000" w:rsidRPr="00000000">
              <w:rPr>
                <w:color w:val="3e4349"/>
                <w:rtl w:val="0"/>
              </w:rPr>
              <w:t xml:space="preserve">(self, n, List[int]], dropna,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D">
            <w:pPr>
              <w:rPr>
                <w:color w:val="3e4349"/>
              </w:rPr>
            </w:pPr>
            <w:r w:rsidDel="00000000" w:rsidR="00000000" w:rsidRPr="00000000">
              <w:rPr>
                <w:color w:val="3e4349"/>
                <w:rtl w:val="0"/>
              </w:rPr>
              <w:t xml:space="preserve">Take the nth row from each group if n is an int, or a subset of rows if n is a list of ints.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E">
            <w:pPr>
              <w:rPr>
                <w:color w:val="3e4349"/>
              </w:rPr>
            </w:pPr>
            <w:hyperlink r:id="rId54">
              <w:r w:rsidDel="00000000" w:rsidR="00000000" w:rsidRPr="00000000">
                <w:rPr>
                  <w:b w:val="1"/>
                  <w:color w:val="005b81"/>
                  <w:rtl w:val="0"/>
                </w:rPr>
                <w:t xml:space="preserve">GroupBy.ohlc</w:t>
              </w:r>
            </w:hyperlink>
            <w:r w:rsidDel="00000000" w:rsidR="00000000" w:rsidRPr="00000000">
              <w:rPr>
                <w:color w:val="3e4349"/>
                <w:rtl w:val="0"/>
              </w:rPr>
              <w:t xml:space="preserve">(self)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9F">
            <w:pPr>
              <w:rPr>
                <w:color w:val="3e4349"/>
              </w:rPr>
            </w:pPr>
            <w:r w:rsidDel="00000000" w:rsidR="00000000" w:rsidRPr="00000000">
              <w:rPr>
                <w:color w:val="3e4349"/>
                <w:rtl w:val="0"/>
              </w:rPr>
              <w:t xml:space="preserve">Compute sum of values, excluding missing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0">
            <w:pPr>
              <w:rPr>
                <w:color w:val="3e4349"/>
              </w:rPr>
            </w:pPr>
            <w:hyperlink r:id="rId55">
              <w:r w:rsidDel="00000000" w:rsidR="00000000" w:rsidRPr="00000000">
                <w:rPr>
                  <w:b w:val="1"/>
                  <w:color w:val="005b81"/>
                  <w:rtl w:val="0"/>
                </w:rPr>
                <w:t xml:space="preserve">GroupBy.prod</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1">
            <w:pPr>
              <w:rPr>
                <w:color w:val="3e4349"/>
              </w:rPr>
            </w:pPr>
            <w:r w:rsidDel="00000000" w:rsidR="00000000" w:rsidRPr="00000000">
              <w:rPr>
                <w:color w:val="3e4349"/>
                <w:rtl w:val="0"/>
              </w:rPr>
              <w:t xml:space="preserve">Compute prod of group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2">
            <w:pPr>
              <w:rPr>
                <w:color w:val="3e4349"/>
              </w:rPr>
            </w:pPr>
            <w:hyperlink r:id="rId56">
              <w:r w:rsidDel="00000000" w:rsidR="00000000" w:rsidRPr="00000000">
                <w:rPr>
                  <w:b w:val="1"/>
                  <w:color w:val="005b81"/>
                  <w:rtl w:val="0"/>
                </w:rPr>
                <w:t xml:space="preserve">GroupBy.rank</w:t>
              </w:r>
            </w:hyperlink>
            <w:r w:rsidDel="00000000" w:rsidR="00000000" w:rsidRPr="00000000">
              <w:rPr>
                <w:color w:val="3e4349"/>
                <w:rtl w:val="0"/>
              </w:rPr>
              <w:t xml:space="preserve">(self[, method, ascending,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3">
            <w:pPr>
              <w:rPr>
                <w:color w:val="3e4349"/>
              </w:rPr>
            </w:pPr>
            <w:r w:rsidDel="00000000" w:rsidR="00000000" w:rsidRPr="00000000">
              <w:rPr>
                <w:color w:val="3e4349"/>
                <w:rtl w:val="0"/>
              </w:rPr>
              <w:t xml:space="preserve">Provide the rank of values within each group.</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4">
            <w:pPr>
              <w:rPr>
                <w:color w:val="3e4349"/>
              </w:rPr>
            </w:pPr>
            <w:hyperlink r:id="rId57">
              <w:r w:rsidDel="00000000" w:rsidR="00000000" w:rsidRPr="00000000">
                <w:rPr>
                  <w:b w:val="1"/>
                  <w:color w:val="005b81"/>
                  <w:rtl w:val="0"/>
                </w:rPr>
                <w:t xml:space="preserve">GroupBy.pct_change</w:t>
              </w:r>
            </w:hyperlink>
            <w:r w:rsidDel="00000000" w:rsidR="00000000" w:rsidRPr="00000000">
              <w:rPr>
                <w:color w:val="3e4349"/>
                <w:rtl w:val="0"/>
              </w:rPr>
              <w:t xml:space="preserve">(self[, periods,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5">
            <w:pPr>
              <w:rPr>
                <w:color w:val="3e4349"/>
              </w:rPr>
            </w:pPr>
            <w:r w:rsidDel="00000000" w:rsidR="00000000" w:rsidRPr="00000000">
              <w:rPr>
                <w:color w:val="3e4349"/>
                <w:rtl w:val="0"/>
              </w:rPr>
              <w:t xml:space="preserve">Calculate pct_change of each value to previous entry in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6">
            <w:pPr>
              <w:rPr>
                <w:color w:val="3e4349"/>
              </w:rPr>
            </w:pPr>
            <w:hyperlink r:id="rId58">
              <w:r w:rsidDel="00000000" w:rsidR="00000000" w:rsidRPr="00000000">
                <w:rPr>
                  <w:b w:val="1"/>
                  <w:color w:val="005b81"/>
                  <w:rtl w:val="0"/>
                </w:rPr>
                <w:t xml:space="preserve">GroupBy.size</w:t>
              </w:r>
            </w:hyperlink>
            <w:r w:rsidDel="00000000" w:rsidR="00000000" w:rsidRPr="00000000">
              <w:rPr>
                <w:color w:val="3e4349"/>
                <w:rtl w:val="0"/>
              </w:rPr>
              <w:t xml:space="preserve">(self)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7">
            <w:pPr>
              <w:rPr>
                <w:color w:val="3e4349"/>
              </w:rPr>
            </w:pPr>
            <w:r w:rsidDel="00000000" w:rsidR="00000000" w:rsidRPr="00000000">
              <w:rPr>
                <w:color w:val="3e4349"/>
                <w:rtl w:val="0"/>
              </w:rPr>
              <w:t xml:space="preserve">Compute group sizes.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8">
            <w:pPr>
              <w:rPr>
                <w:color w:val="3e4349"/>
              </w:rPr>
            </w:pPr>
            <w:hyperlink r:id="rId59">
              <w:r w:rsidDel="00000000" w:rsidR="00000000" w:rsidRPr="00000000">
                <w:rPr>
                  <w:b w:val="1"/>
                  <w:color w:val="005b81"/>
                  <w:rtl w:val="0"/>
                </w:rPr>
                <w:t xml:space="preserve">GroupBy.sem</w:t>
              </w:r>
            </w:hyperlink>
            <w:r w:rsidDel="00000000" w:rsidR="00000000" w:rsidRPr="00000000">
              <w:rPr>
                <w:color w:val="3e4349"/>
                <w:rtl w:val="0"/>
              </w:rPr>
              <w:t xml:space="preserve">(self[, ddof])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9">
            <w:pPr>
              <w:rPr>
                <w:color w:val="3e4349"/>
              </w:rPr>
            </w:pPr>
            <w:r w:rsidDel="00000000" w:rsidR="00000000" w:rsidRPr="00000000">
              <w:rPr>
                <w:color w:val="3e4349"/>
                <w:rtl w:val="0"/>
              </w:rPr>
              <w:t xml:space="preserve">Compute standard error of the mean of groups, excluding missing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A">
            <w:pPr>
              <w:rPr>
                <w:color w:val="3e4349"/>
              </w:rPr>
            </w:pPr>
            <w:hyperlink r:id="rId60">
              <w:r w:rsidDel="00000000" w:rsidR="00000000" w:rsidRPr="00000000">
                <w:rPr>
                  <w:b w:val="1"/>
                  <w:color w:val="005b81"/>
                  <w:rtl w:val="0"/>
                </w:rPr>
                <w:t xml:space="preserve">GroupBy.std</w:t>
              </w:r>
            </w:hyperlink>
            <w:r w:rsidDel="00000000" w:rsidR="00000000" w:rsidRPr="00000000">
              <w:rPr>
                <w:color w:val="3e4349"/>
                <w:rtl w:val="0"/>
              </w:rPr>
              <w:t xml:space="preserve">(self[, ddof])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B">
            <w:pPr>
              <w:rPr>
                <w:color w:val="3e4349"/>
              </w:rPr>
            </w:pPr>
            <w:r w:rsidDel="00000000" w:rsidR="00000000" w:rsidRPr="00000000">
              <w:rPr>
                <w:color w:val="3e4349"/>
                <w:rtl w:val="0"/>
              </w:rPr>
              <w:t xml:space="preserve">Compute standard deviation of groups, excluding missing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C">
            <w:pPr>
              <w:rPr>
                <w:color w:val="3e4349"/>
              </w:rPr>
            </w:pPr>
            <w:hyperlink r:id="rId61">
              <w:r w:rsidDel="00000000" w:rsidR="00000000" w:rsidRPr="00000000">
                <w:rPr>
                  <w:b w:val="1"/>
                  <w:color w:val="005b81"/>
                  <w:rtl w:val="0"/>
                </w:rPr>
                <w:t xml:space="preserve">GroupBy.sum</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D">
            <w:pPr>
              <w:rPr>
                <w:color w:val="3e4349"/>
              </w:rPr>
            </w:pPr>
            <w:r w:rsidDel="00000000" w:rsidR="00000000" w:rsidRPr="00000000">
              <w:rPr>
                <w:color w:val="3e4349"/>
                <w:rtl w:val="0"/>
              </w:rPr>
              <w:t xml:space="preserve">Compute sum of group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E">
            <w:pPr>
              <w:rPr>
                <w:color w:val="3e4349"/>
              </w:rPr>
            </w:pPr>
            <w:hyperlink r:id="rId62">
              <w:r w:rsidDel="00000000" w:rsidR="00000000" w:rsidRPr="00000000">
                <w:rPr>
                  <w:b w:val="1"/>
                  <w:color w:val="005b81"/>
                  <w:rtl w:val="0"/>
                </w:rPr>
                <w:t xml:space="preserve">GroupBy.var</w:t>
              </w:r>
            </w:hyperlink>
            <w:r w:rsidDel="00000000" w:rsidR="00000000" w:rsidRPr="00000000">
              <w:rPr>
                <w:color w:val="3e4349"/>
                <w:rtl w:val="0"/>
              </w:rPr>
              <w:t xml:space="preserve">(self[, ddof])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AF">
            <w:pPr>
              <w:rPr>
                <w:color w:val="3e4349"/>
              </w:rPr>
            </w:pPr>
            <w:r w:rsidDel="00000000" w:rsidR="00000000" w:rsidRPr="00000000">
              <w:rPr>
                <w:color w:val="3e4349"/>
                <w:rtl w:val="0"/>
              </w:rPr>
              <w:t xml:space="preserve">Compute variance of groups, excluding missing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0">
            <w:pPr>
              <w:rPr>
                <w:color w:val="3e4349"/>
              </w:rPr>
            </w:pPr>
            <w:hyperlink r:id="rId63">
              <w:r w:rsidDel="00000000" w:rsidR="00000000" w:rsidRPr="00000000">
                <w:rPr>
                  <w:b w:val="1"/>
                  <w:color w:val="005b81"/>
                  <w:rtl w:val="0"/>
                </w:rPr>
                <w:t xml:space="preserve">GroupBy.tail</w:t>
              </w:r>
            </w:hyperlink>
            <w:r w:rsidDel="00000000" w:rsidR="00000000" w:rsidRPr="00000000">
              <w:rPr>
                <w:color w:val="3e4349"/>
                <w:rtl w:val="0"/>
              </w:rPr>
              <w:t xml:space="preserve">(self[, n])</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1">
            <w:pPr>
              <w:rPr>
                <w:color w:val="3e4349"/>
              </w:rPr>
            </w:pPr>
            <w:r w:rsidDel="00000000" w:rsidR="00000000" w:rsidRPr="00000000">
              <w:rPr>
                <w:color w:val="3e4349"/>
                <w:rtl w:val="0"/>
              </w:rPr>
              <w:t xml:space="preserve">Return last n rows of each group.</w:t>
            </w:r>
          </w:p>
        </w:tc>
      </w:tr>
    </w:tbl>
    <w:p w:rsidR="00000000" w:rsidDel="00000000" w:rsidP="00000000" w:rsidRDefault="00000000" w:rsidRPr="00000000" w14:paraId="000000B2">
      <w:pPr>
        <w:shd w:fill="ffffff" w:val="clear"/>
        <w:spacing w:after="220" w:before="220" w:line="360" w:lineRule="auto"/>
        <w:rPr>
          <w:color w:val="3e4349"/>
        </w:rPr>
      </w:pPr>
      <w:r w:rsidDel="00000000" w:rsidR="00000000" w:rsidRPr="00000000">
        <w:rPr>
          <w:color w:val="3e4349"/>
          <w:rtl w:val="0"/>
        </w:rPr>
        <w:t xml:space="preserve">The following methods are available in both SeriesGroupBy and DataFrameGroupBy objects, but may differ slightly, usually in that the DataFrameGroupBy version usually permits the specification of an axis argument, and often an argument indicating whether to restrict application to columns of a specific data type.</w:t>
      </w:r>
    </w:p>
    <w:tbl>
      <w:tblPr>
        <w:tblStyle w:val="Table6"/>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3.793103448275"/>
        <w:gridCol w:w="3766.2068965517246"/>
        <w:tblGridChange w:id="0">
          <w:tblGrid>
            <w:gridCol w:w="5263.793103448275"/>
            <w:gridCol w:w="3766.2068965517246"/>
          </w:tblGrid>
        </w:tblGridChange>
      </w:tblGrid>
      <w:tr>
        <w:trPr>
          <w:trHeight w:val="56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3">
            <w:pPr>
              <w:rPr>
                <w:color w:val="3e4349"/>
              </w:rPr>
            </w:pPr>
            <w:hyperlink r:id="rId64">
              <w:r w:rsidDel="00000000" w:rsidR="00000000" w:rsidRPr="00000000">
                <w:rPr>
                  <w:b w:val="1"/>
                  <w:color w:val="005b81"/>
                  <w:rtl w:val="0"/>
                </w:rPr>
                <w:t xml:space="preserve">DataFrameGroupBy.all</w:t>
              </w:r>
            </w:hyperlink>
            <w:r w:rsidDel="00000000" w:rsidR="00000000" w:rsidRPr="00000000">
              <w:rPr>
                <w:color w:val="3e4349"/>
                <w:rtl w:val="0"/>
              </w:rPr>
              <w:t xml:space="preserve">(self[, skipna])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4">
            <w:pPr>
              <w:rPr>
                <w:color w:val="3e4349"/>
              </w:rPr>
            </w:pPr>
            <w:r w:rsidDel="00000000" w:rsidR="00000000" w:rsidRPr="00000000">
              <w:rPr>
                <w:color w:val="3e4349"/>
                <w:rtl w:val="0"/>
              </w:rPr>
              <w:t xml:space="preserve">Return True if all values in the group are truthful, else False.</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5">
            <w:pPr>
              <w:rPr>
                <w:color w:val="3e4349"/>
              </w:rPr>
            </w:pPr>
            <w:hyperlink r:id="rId65">
              <w:r w:rsidDel="00000000" w:rsidR="00000000" w:rsidRPr="00000000">
                <w:rPr>
                  <w:b w:val="1"/>
                  <w:color w:val="005b81"/>
                  <w:rtl w:val="0"/>
                </w:rPr>
                <w:t xml:space="preserve">DataFrameGroupBy.any</w:t>
              </w:r>
            </w:hyperlink>
            <w:r w:rsidDel="00000000" w:rsidR="00000000" w:rsidRPr="00000000">
              <w:rPr>
                <w:color w:val="3e4349"/>
                <w:rtl w:val="0"/>
              </w:rPr>
              <w:t xml:space="preserve">(self[, skipna])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6">
            <w:pPr>
              <w:rPr>
                <w:color w:val="3e4349"/>
              </w:rPr>
            </w:pPr>
            <w:r w:rsidDel="00000000" w:rsidR="00000000" w:rsidRPr="00000000">
              <w:rPr>
                <w:color w:val="3e4349"/>
                <w:rtl w:val="0"/>
              </w:rPr>
              <w:t xml:space="preserve">Return True if any value in the group is truthful, else False.</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7">
            <w:pPr>
              <w:rPr>
                <w:color w:val="3e4349"/>
              </w:rPr>
            </w:pPr>
            <w:hyperlink r:id="rId66">
              <w:r w:rsidDel="00000000" w:rsidR="00000000" w:rsidRPr="00000000">
                <w:rPr>
                  <w:b w:val="1"/>
                  <w:color w:val="005b81"/>
                  <w:rtl w:val="0"/>
                </w:rPr>
                <w:t xml:space="preserve">DataFrameGroupBy.bfill</w:t>
              </w:r>
            </w:hyperlink>
            <w:r w:rsidDel="00000000" w:rsidR="00000000" w:rsidRPr="00000000">
              <w:rPr>
                <w:color w:val="3e4349"/>
                <w:rtl w:val="0"/>
              </w:rPr>
              <w:t xml:space="preserve">(self[, limit])</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8">
            <w:pPr>
              <w:rPr>
                <w:color w:val="3e4349"/>
              </w:rPr>
            </w:pPr>
            <w:r w:rsidDel="00000000" w:rsidR="00000000" w:rsidRPr="00000000">
              <w:rPr>
                <w:color w:val="3e4349"/>
                <w:rtl w:val="0"/>
              </w:rPr>
              <w:t xml:space="preserve">Backward fill the values.</w:t>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9">
            <w:pPr>
              <w:rPr>
                <w:color w:val="3e4349"/>
              </w:rPr>
            </w:pPr>
            <w:hyperlink r:id="rId67">
              <w:r w:rsidDel="00000000" w:rsidR="00000000" w:rsidRPr="00000000">
                <w:rPr>
                  <w:b w:val="1"/>
                  <w:color w:val="005b81"/>
                  <w:rtl w:val="0"/>
                </w:rPr>
                <w:t xml:space="preserve">DataFrameGroupBy.corr</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A">
            <w:pPr>
              <w:rPr>
                <w:color w:val="3e4349"/>
              </w:rPr>
            </w:pPr>
            <w:r w:rsidDel="00000000" w:rsidR="00000000" w:rsidRPr="00000000">
              <w:rPr>
                <w:color w:val="3e4349"/>
                <w:rtl w:val="0"/>
              </w:rPr>
              <w:t xml:space="preserve">Compute pairwise correlation of columns, excluding NA/null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B">
            <w:pPr>
              <w:rPr>
                <w:color w:val="3e4349"/>
              </w:rPr>
            </w:pPr>
            <w:hyperlink r:id="rId68">
              <w:r w:rsidDel="00000000" w:rsidR="00000000" w:rsidRPr="00000000">
                <w:rPr>
                  <w:b w:val="1"/>
                  <w:color w:val="005b81"/>
                  <w:rtl w:val="0"/>
                </w:rPr>
                <w:t xml:space="preserve">DataFrameGroupBy.count</w:t>
              </w:r>
            </w:hyperlink>
            <w:r w:rsidDel="00000000" w:rsidR="00000000" w:rsidRPr="00000000">
              <w:rPr>
                <w:color w:val="3e4349"/>
                <w:rtl w:val="0"/>
              </w:rPr>
              <w:t xml:space="preserve">(self)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C">
            <w:pPr>
              <w:rPr>
                <w:color w:val="3e4349"/>
              </w:rPr>
            </w:pPr>
            <w:r w:rsidDel="00000000" w:rsidR="00000000" w:rsidRPr="00000000">
              <w:rPr>
                <w:color w:val="3e4349"/>
                <w:rtl w:val="0"/>
              </w:rPr>
              <w:t xml:space="preserve">Compute count of group, excluding missing values.</w:t>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D">
            <w:pPr>
              <w:rPr>
                <w:color w:val="3e4349"/>
              </w:rPr>
            </w:pPr>
            <w:hyperlink r:id="rId69">
              <w:r w:rsidDel="00000000" w:rsidR="00000000" w:rsidRPr="00000000">
                <w:rPr>
                  <w:b w:val="1"/>
                  <w:color w:val="005b81"/>
                  <w:rtl w:val="0"/>
                </w:rPr>
                <w:t xml:space="preserve">DataFrameGroupBy.cov</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E">
            <w:pPr>
              <w:rPr>
                <w:color w:val="3e4349"/>
              </w:rPr>
            </w:pPr>
            <w:r w:rsidDel="00000000" w:rsidR="00000000" w:rsidRPr="00000000">
              <w:rPr>
                <w:color w:val="3e4349"/>
                <w:rtl w:val="0"/>
              </w:rPr>
              <w:t xml:space="preserve">Compute pairwise covariance of columns, excluding NA/null values.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BF">
            <w:pPr>
              <w:rPr>
                <w:color w:val="3e4349"/>
              </w:rPr>
            </w:pPr>
            <w:hyperlink r:id="rId70">
              <w:r w:rsidDel="00000000" w:rsidR="00000000" w:rsidRPr="00000000">
                <w:rPr>
                  <w:b w:val="1"/>
                  <w:color w:val="005b81"/>
                  <w:rtl w:val="0"/>
                </w:rPr>
                <w:t xml:space="preserve">DataFrameGroupBy.cummax</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0">
            <w:pPr>
              <w:rPr>
                <w:color w:val="3e4349"/>
              </w:rPr>
            </w:pPr>
            <w:r w:rsidDel="00000000" w:rsidR="00000000" w:rsidRPr="00000000">
              <w:rPr>
                <w:color w:val="3e4349"/>
                <w:rtl w:val="0"/>
              </w:rPr>
              <w:t xml:space="preserve">Cumulative max for each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1">
            <w:pPr>
              <w:rPr>
                <w:color w:val="3e4349"/>
              </w:rPr>
            </w:pPr>
            <w:hyperlink r:id="rId71">
              <w:r w:rsidDel="00000000" w:rsidR="00000000" w:rsidRPr="00000000">
                <w:rPr>
                  <w:b w:val="1"/>
                  <w:color w:val="005b81"/>
                  <w:rtl w:val="0"/>
                </w:rPr>
                <w:t xml:space="preserve">DataFrameGroupBy.cummin</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2">
            <w:pPr>
              <w:rPr>
                <w:color w:val="3e4349"/>
              </w:rPr>
            </w:pPr>
            <w:r w:rsidDel="00000000" w:rsidR="00000000" w:rsidRPr="00000000">
              <w:rPr>
                <w:color w:val="3e4349"/>
                <w:rtl w:val="0"/>
              </w:rPr>
              <w:t xml:space="preserve">Cumulative min for each group.</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3">
            <w:pPr>
              <w:rPr>
                <w:color w:val="3e4349"/>
              </w:rPr>
            </w:pPr>
            <w:hyperlink r:id="rId72">
              <w:r w:rsidDel="00000000" w:rsidR="00000000" w:rsidRPr="00000000">
                <w:rPr>
                  <w:b w:val="1"/>
                  <w:color w:val="005b81"/>
                  <w:rtl w:val="0"/>
                </w:rPr>
                <w:t xml:space="preserve">DataFrameGroupBy.cumprod</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4">
            <w:pPr>
              <w:rPr>
                <w:color w:val="3e4349"/>
              </w:rPr>
            </w:pPr>
            <w:r w:rsidDel="00000000" w:rsidR="00000000" w:rsidRPr="00000000">
              <w:rPr>
                <w:color w:val="3e4349"/>
                <w:rtl w:val="0"/>
              </w:rPr>
              <w:t xml:space="preserve">Cumulative product for each group.</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5">
            <w:pPr>
              <w:rPr>
                <w:color w:val="3e4349"/>
              </w:rPr>
            </w:pPr>
            <w:hyperlink r:id="rId73">
              <w:r w:rsidDel="00000000" w:rsidR="00000000" w:rsidRPr="00000000">
                <w:rPr>
                  <w:b w:val="1"/>
                  <w:color w:val="005b81"/>
                  <w:rtl w:val="0"/>
                </w:rPr>
                <w:t xml:space="preserve">DataFrameGroupBy.cumsum</w:t>
              </w:r>
            </w:hyperlink>
            <w:r w:rsidDel="00000000" w:rsidR="00000000" w:rsidRPr="00000000">
              <w:rPr>
                <w:color w:val="3e4349"/>
                <w:rtl w:val="0"/>
              </w:rPr>
              <w:t xml:space="preserve">(self[, axis])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6">
            <w:pPr>
              <w:rPr>
                <w:color w:val="3e4349"/>
              </w:rPr>
            </w:pPr>
            <w:r w:rsidDel="00000000" w:rsidR="00000000" w:rsidRPr="00000000">
              <w:rPr>
                <w:color w:val="3e4349"/>
                <w:rtl w:val="0"/>
              </w:rPr>
              <w:t xml:space="preserve">Cumulative sum for each group.</w:t>
            </w:r>
          </w:p>
        </w:tc>
      </w:tr>
      <w:tr>
        <w:trPr>
          <w:trHeight w:val="13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7">
            <w:pPr>
              <w:rPr>
                <w:color w:val="3e4349"/>
              </w:rPr>
            </w:pPr>
            <w:hyperlink r:id="rId74">
              <w:r w:rsidDel="00000000" w:rsidR="00000000" w:rsidRPr="00000000">
                <w:rPr>
                  <w:b w:val="1"/>
                  <w:color w:val="005b81"/>
                  <w:rtl w:val="0"/>
                </w:rPr>
                <w:t xml:space="preserve">DataFrameGroupBy.describe</w:t>
              </w:r>
            </w:hyperlink>
            <w:r w:rsidDel="00000000" w:rsidR="00000000" w:rsidRPr="00000000">
              <w:rPr>
                <w:color w:val="3e4349"/>
                <w:rtl w:val="0"/>
              </w:rPr>
              <w:t xml:space="preserve">(self, \*\*kwargs)</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8">
            <w:pPr>
              <w:rPr>
                <w:color w:val="3e4349"/>
              </w:rPr>
            </w:pPr>
            <w:r w:rsidDel="00000000" w:rsidR="00000000" w:rsidRPr="00000000">
              <w:rPr>
                <w:color w:val="3e4349"/>
                <w:rtl w:val="0"/>
              </w:rPr>
              <w:t xml:space="preserve">Generate descriptive statistics that summarize the central tendency, dispersion and shape of a dataset’s distribution, excluding NaN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9">
            <w:pPr>
              <w:rPr>
                <w:color w:val="3e4349"/>
              </w:rPr>
            </w:pPr>
            <w:hyperlink r:id="rId75">
              <w:r w:rsidDel="00000000" w:rsidR="00000000" w:rsidRPr="00000000">
                <w:rPr>
                  <w:b w:val="1"/>
                  <w:color w:val="005b81"/>
                  <w:rtl w:val="0"/>
                </w:rPr>
                <w:t xml:space="preserve">DataFrameGroupBy.diff</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A">
            <w:pPr>
              <w:rPr>
                <w:color w:val="3e4349"/>
              </w:rPr>
            </w:pPr>
            <w:r w:rsidDel="00000000" w:rsidR="00000000" w:rsidRPr="00000000">
              <w:rPr>
                <w:color w:val="3e4349"/>
                <w:rtl w:val="0"/>
              </w:rPr>
              <w:t xml:space="preserve">First discrete difference of element.</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B">
            <w:pPr>
              <w:rPr>
                <w:color w:val="3e4349"/>
              </w:rPr>
            </w:pPr>
            <w:hyperlink r:id="rId76">
              <w:r w:rsidDel="00000000" w:rsidR="00000000" w:rsidRPr="00000000">
                <w:rPr>
                  <w:b w:val="1"/>
                  <w:color w:val="005b81"/>
                  <w:rtl w:val="0"/>
                </w:rPr>
                <w:t xml:space="preserve">DataFrameGroupBy.ffill</w:t>
              </w:r>
            </w:hyperlink>
            <w:r w:rsidDel="00000000" w:rsidR="00000000" w:rsidRPr="00000000">
              <w:rPr>
                <w:color w:val="3e4349"/>
                <w:rtl w:val="0"/>
              </w:rPr>
              <w:t xml:space="preserve">(self[, limit])</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C">
            <w:pPr>
              <w:rPr>
                <w:color w:val="3e4349"/>
              </w:rPr>
            </w:pPr>
            <w:r w:rsidDel="00000000" w:rsidR="00000000" w:rsidRPr="00000000">
              <w:rPr>
                <w:color w:val="3e4349"/>
                <w:rtl w:val="0"/>
              </w:rPr>
              <w:t xml:space="preserve">Forward fill the values.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D">
            <w:pPr>
              <w:rPr>
                <w:color w:val="3e4349"/>
              </w:rPr>
            </w:pPr>
            <w:hyperlink r:id="rId77">
              <w:r w:rsidDel="00000000" w:rsidR="00000000" w:rsidRPr="00000000">
                <w:rPr>
                  <w:b w:val="1"/>
                  <w:color w:val="005b81"/>
                  <w:rtl w:val="0"/>
                </w:rPr>
                <w:t xml:space="preserve">DataFrameGroupBy.fillna</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E">
            <w:pPr>
              <w:rPr>
                <w:color w:val="3e4349"/>
              </w:rPr>
            </w:pPr>
            <w:r w:rsidDel="00000000" w:rsidR="00000000" w:rsidRPr="00000000">
              <w:rPr>
                <w:color w:val="3e4349"/>
                <w:rtl w:val="0"/>
              </w:rPr>
              <w:t xml:space="preserve">Fill NA/NaN values using the specified method.</w:t>
            </w:r>
          </w:p>
        </w:tc>
      </w:tr>
      <w:tr>
        <w:trPr>
          <w:trHeight w:val="112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CF">
            <w:pPr>
              <w:rPr>
                <w:color w:val="3e4349"/>
              </w:rPr>
            </w:pPr>
            <w:hyperlink r:id="rId78">
              <w:r w:rsidDel="00000000" w:rsidR="00000000" w:rsidRPr="00000000">
                <w:rPr>
                  <w:b w:val="1"/>
                  <w:color w:val="005b81"/>
                  <w:rtl w:val="0"/>
                </w:rPr>
                <w:t xml:space="preserve">DataFrameGroupBy.filter</w:t>
              </w:r>
            </w:hyperlink>
            <w:r w:rsidDel="00000000" w:rsidR="00000000" w:rsidRPr="00000000">
              <w:rPr>
                <w:color w:val="3e4349"/>
                <w:rtl w:val="0"/>
              </w:rPr>
              <w:t xml:space="preserve">(self, func[, dropna])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0">
            <w:pPr>
              <w:rPr>
                <w:color w:val="3e4349"/>
              </w:rPr>
            </w:pPr>
            <w:r w:rsidDel="00000000" w:rsidR="00000000" w:rsidRPr="00000000">
              <w:rPr>
                <w:color w:val="3e4349"/>
                <w:rtl w:val="0"/>
              </w:rPr>
              <w:t xml:space="preserve">Return a copy of a DataFrame excluding elements from groups that do not satisfy the boolean criterion specified by func.</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1">
            <w:pPr>
              <w:rPr>
                <w:color w:val="3e4349"/>
              </w:rPr>
            </w:pPr>
            <w:hyperlink r:id="rId79">
              <w:r w:rsidDel="00000000" w:rsidR="00000000" w:rsidRPr="00000000">
                <w:rPr>
                  <w:b w:val="1"/>
                  <w:color w:val="005b81"/>
                  <w:rtl w:val="0"/>
                </w:rPr>
                <w:t xml:space="preserve">DataFrameGroupBy.hist</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2">
            <w:pPr>
              <w:rPr>
                <w:color w:val="3e4349"/>
              </w:rPr>
            </w:pPr>
            <w:r w:rsidDel="00000000" w:rsidR="00000000" w:rsidRPr="00000000">
              <w:rPr>
                <w:color w:val="3e4349"/>
                <w:rtl w:val="0"/>
              </w:rPr>
              <w:t xml:space="preserve">Make a histogram of the DataFrame’s.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3">
            <w:pPr>
              <w:rPr>
                <w:color w:val="3e4349"/>
              </w:rPr>
            </w:pPr>
            <w:hyperlink r:id="rId80">
              <w:r w:rsidDel="00000000" w:rsidR="00000000" w:rsidRPr="00000000">
                <w:rPr>
                  <w:b w:val="1"/>
                  <w:color w:val="005b81"/>
                  <w:rtl w:val="0"/>
                </w:rPr>
                <w:t xml:space="preserve">DataFrameGroupBy.idxmax</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4">
            <w:pPr>
              <w:rPr>
                <w:color w:val="3e4349"/>
              </w:rPr>
            </w:pPr>
            <w:r w:rsidDel="00000000" w:rsidR="00000000" w:rsidRPr="00000000">
              <w:rPr>
                <w:color w:val="3e4349"/>
                <w:rtl w:val="0"/>
              </w:rPr>
              <w:t xml:space="preserve">Return index of first occurrence of maximum over requested axis.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5">
            <w:pPr>
              <w:rPr>
                <w:color w:val="3e4349"/>
              </w:rPr>
            </w:pPr>
            <w:hyperlink r:id="rId81">
              <w:r w:rsidDel="00000000" w:rsidR="00000000" w:rsidRPr="00000000">
                <w:rPr>
                  <w:b w:val="1"/>
                  <w:color w:val="005b81"/>
                  <w:rtl w:val="0"/>
                </w:rPr>
                <w:t xml:space="preserve">DataFrameGroupBy.idxmin</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6">
            <w:pPr>
              <w:rPr>
                <w:color w:val="3e4349"/>
              </w:rPr>
            </w:pPr>
            <w:r w:rsidDel="00000000" w:rsidR="00000000" w:rsidRPr="00000000">
              <w:rPr>
                <w:color w:val="3e4349"/>
                <w:rtl w:val="0"/>
              </w:rPr>
              <w:t xml:space="preserve">Return index of first occurrence of minimum over requested axis.</w:t>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7">
            <w:pPr>
              <w:rPr>
                <w:color w:val="3e4349"/>
              </w:rPr>
            </w:pPr>
            <w:hyperlink r:id="rId82">
              <w:r w:rsidDel="00000000" w:rsidR="00000000" w:rsidRPr="00000000">
                <w:rPr>
                  <w:b w:val="1"/>
                  <w:color w:val="005b81"/>
                  <w:rtl w:val="0"/>
                </w:rPr>
                <w:t xml:space="preserve">DataFrameGroupBy.mad</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8">
            <w:pPr>
              <w:rPr>
                <w:color w:val="3e4349"/>
              </w:rPr>
            </w:pPr>
            <w:r w:rsidDel="00000000" w:rsidR="00000000" w:rsidRPr="00000000">
              <w:rPr>
                <w:color w:val="3e4349"/>
                <w:rtl w:val="0"/>
              </w:rPr>
              <w:t xml:space="preserve">Return the mean absolute deviation of the values for the requested axis.</w:t>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9">
            <w:pPr>
              <w:rPr>
                <w:color w:val="3e4349"/>
              </w:rPr>
            </w:pPr>
            <w:hyperlink r:id="rId83">
              <w:r w:rsidDel="00000000" w:rsidR="00000000" w:rsidRPr="00000000">
                <w:rPr>
                  <w:b w:val="1"/>
                  <w:color w:val="005b81"/>
                  <w:rtl w:val="0"/>
                </w:rPr>
                <w:t xml:space="preserve">DataFrameGroupBy.nunique</w:t>
              </w:r>
            </w:hyperlink>
            <w:r w:rsidDel="00000000" w:rsidR="00000000" w:rsidRPr="00000000">
              <w:rPr>
                <w:color w:val="3e4349"/>
                <w:rtl w:val="0"/>
              </w:rPr>
              <w:t xml:space="preserve">(self[, dropna])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A">
            <w:pPr>
              <w:rPr>
                <w:color w:val="3e4349"/>
              </w:rPr>
            </w:pPr>
            <w:r w:rsidDel="00000000" w:rsidR="00000000" w:rsidRPr="00000000">
              <w:rPr>
                <w:color w:val="3e4349"/>
                <w:rtl w:val="0"/>
              </w:rPr>
              <w:t xml:space="preserve">Return DataFrame with number of distinct observations per group for each column.</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B">
            <w:pPr>
              <w:rPr>
                <w:color w:val="3e4349"/>
              </w:rPr>
            </w:pPr>
            <w:hyperlink r:id="rId84">
              <w:r w:rsidDel="00000000" w:rsidR="00000000" w:rsidRPr="00000000">
                <w:rPr>
                  <w:b w:val="1"/>
                  <w:color w:val="005b81"/>
                  <w:rtl w:val="0"/>
                </w:rPr>
                <w:t xml:space="preserve">DataFrameGroupBy.pct_change</w:t>
              </w:r>
            </w:hyperlink>
            <w:r w:rsidDel="00000000" w:rsidR="00000000" w:rsidRPr="00000000">
              <w:rPr>
                <w:color w:val="3e4349"/>
                <w:rtl w:val="0"/>
              </w:rPr>
              <w:t xml:space="preserve">(self[, periods,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C">
            <w:pPr>
              <w:rPr>
                <w:color w:val="3e4349"/>
              </w:rPr>
            </w:pPr>
            <w:r w:rsidDel="00000000" w:rsidR="00000000" w:rsidRPr="00000000">
              <w:rPr>
                <w:color w:val="3e4349"/>
                <w:rtl w:val="0"/>
              </w:rPr>
              <w:t xml:space="preserve">Calculate pct_change of each value to previous entry in group.</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D">
            <w:pPr>
              <w:rPr>
                <w:color w:val="3e4349"/>
              </w:rPr>
            </w:pPr>
            <w:hyperlink r:id="rId85">
              <w:r w:rsidDel="00000000" w:rsidR="00000000" w:rsidRPr="00000000">
                <w:rPr>
                  <w:b w:val="1"/>
                  <w:color w:val="005b81"/>
                  <w:rtl w:val="0"/>
                </w:rPr>
                <w:t xml:space="preserve">DataFrameGroupBy.plot</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E">
            <w:pPr>
              <w:rPr>
                <w:color w:val="3e4349"/>
              </w:rPr>
            </w:pPr>
            <w:r w:rsidDel="00000000" w:rsidR="00000000" w:rsidRPr="00000000">
              <w:rPr>
                <w:color w:val="3e4349"/>
                <w:rtl w:val="0"/>
              </w:rPr>
              <w:t xml:space="preserve">Class implementing the .plot attribute for groupby objects.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DF">
            <w:pPr>
              <w:rPr>
                <w:color w:val="3e4349"/>
              </w:rPr>
            </w:pPr>
            <w:hyperlink r:id="rId86">
              <w:r w:rsidDel="00000000" w:rsidR="00000000" w:rsidRPr="00000000">
                <w:rPr>
                  <w:b w:val="1"/>
                  <w:color w:val="005b81"/>
                  <w:rtl w:val="0"/>
                </w:rPr>
                <w:t xml:space="preserve">DataFrameGroupBy.quantile</w:t>
              </w:r>
            </w:hyperlink>
            <w:r w:rsidDel="00000000" w:rsidR="00000000" w:rsidRPr="00000000">
              <w:rPr>
                <w:color w:val="3e4349"/>
                <w:rtl w:val="0"/>
              </w:rPr>
              <w:t xml:space="preserve">(self[, q,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0">
            <w:pPr>
              <w:rPr>
                <w:color w:val="3e4349"/>
              </w:rPr>
            </w:pPr>
            <w:r w:rsidDel="00000000" w:rsidR="00000000" w:rsidRPr="00000000">
              <w:rPr>
                <w:color w:val="3e4349"/>
                <w:rtl w:val="0"/>
              </w:rPr>
              <w:t xml:space="preserve">Return group values at the given quantile, a la numpy.percentile.</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1">
            <w:pPr>
              <w:rPr>
                <w:color w:val="3e4349"/>
              </w:rPr>
            </w:pPr>
            <w:hyperlink r:id="rId87">
              <w:r w:rsidDel="00000000" w:rsidR="00000000" w:rsidRPr="00000000">
                <w:rPr>
                  <w:b w:val="1"/>
                  <w:color w:val="005b81"/>
                  <w:rtl w:val="0"/>
                </w:rPr>
                <w:t xml:space="preserve">DataFrameGroupBy.rank</w:t>
              </w:r>
            </w:hyperlink>
            <w:r w:rsidDel="00000000" w:rsidR="00000000" w:rsidRPr="00000000">
              <w:rPr>
                <w:color w:val="3e4349"/>
                <w:rtl w:val="0"/>
              </w:rPr>
              <w:t xml:space="preserve">(self[, method,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2">
            <w:pPr>
              <w:rPr>
                <w:color w:val="3e4349"/>
              </w:rPr>
            </w:pPr>
            <w:r w:rsidDel="00000000" w:rsidR="00000000" w:rsidRPr="00000000">
              <w:rPr>
                <w:color w:val="3e4349"/>
                <w:rtl w:val="0"/>
              </w:rPr>
              <w:t xml:space="preserve">Provide the rank of values within each group.</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3">
            <w:pPr>
              <w:rPr>
                <w:color w:val="3e4349"/>
              </w:rPr>
            </w:pPr>
            <w:hyperlink r:id="rId88">
              <w:r w:rsidDel="00000000" w:rsidR="00000000" w:rsidRPr="00000000">
                <w:rPr>
                  <w:b w:val="1"/>
                  <w:color w:val="005b81"/>
                  <w:rtl w:val="0"/>
                </w:rPr>
                <w:t xml:space="preserve">DataFrameGroupBy.resample</w:t>
              </w:r>
            </w:hyperlink>
            <w:r w:rsidDel="00000000" w:rsidR="00000000" w:rsidRPr="00000000">
              <w:rPr>
                <w:color w:val="3e4349"/>
                <w:rtl w:val="0"/>
              </w:rPr>
              <w:t xml:space="preserve">(self, rule,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4">
            <w:pPr>
              <w:rPr>
                <w:color w:val="3e4349"/>
              </w:rPr>
            </w:pPr>
            <w:r w:rsidDel="00000000" w:rsidR="00000000" w:rsidRPr="00000000">
              <w:rPr>
                <w:color w:val="3e4349"/>
                <w:rtl w:val="0"/>
              </w:rPr>
              <w:t xml:space="preserve">Provide resampling when using a TimeGrouper.</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5">
            <w:pPr>
              <w:rPr>
                <w:color w:val="3e4349"/>
              </w:rPr>
            </w:pPr>
            <w:hyperlink r:id="rId89">
              <w:r w:rsidDel="00000000" w:rsidR="00000000" w:rsidRPr="00000000">
                <w:rPr>
                  <w:b w:val="1"/>
                  <w:color w:val="005b81"/>
                  <w:rtl w:val="0"/>
                </w:rPr>
                <w:t xml:space="preserve">DataFrameGroupBy.shift</w:t>
              </w:r>
            </w:hyperlink>
            <w:r w:rsidDel="00000000" w:rsidR="00000000" w:rsidRPr="00000000">
              <w:rPr>
                <w:color w:val="3e4349"/>
                <w:rtl w:val="0"/>
              </w:rPr>
              <w:t xml:space="preserve">(self[, periods, …])</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6">
            <w:pPr>
              <w:rPr>
                <w:color w:val="3e4349"/>
              </w:rPr>
            </w:pPr>
            <w:r w:rsidDel="00000000" w:rsidR="00000000" w:rsidRPr="00000000">
              <w:rPr>
                <w:color w:val="3e4349"/>
                <w:rtl w:val="0"/>
              </w:rPr>
              <w:t xml:space="preserve">Shift each group by periods observations.</w:t>
            </w:r>
          </w:p>
        </w:tc>
      </w:tr>
      <w:tr>
        <w:trPr>
          <w:trHeight w:val="30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7">
            <w:pPr>
              <w:rPr>
                <w:color w:val="3e4349"/>
              </w:rPr>
            </w:pPr>
            <w:hyperlink r:id="rId90">
              <w:r w:rsidDel="00000000" w:rsidR="00000000" w:rsidRPr="00000000">
                <w:rPr>
                  <w:b w:val="1"/>
                  <w:color w:val="005b81"/>
                  <w:rtl w:val="0"/>
                </w:rPr>
                <w:t xml:space="preserve">DataFrameGroupBy.size</w:t>
              </w:r>
            </w:hyperlink>
            <w:r w:rsidDel="00000000" w:rsidR="00000000" w:rsidRPr="00000000">
              <w:rPr>
                <w:color w:val="3e4349"/>
                <w:rtl w:val="0"/>
              </w:rPr>
              <w:t xml:space="preserve">(self)</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8">
            <w:pPr>
              <w:rPr>
                <w:color w:val="3e4349"/>
              </w:rPr>
            </w:pPr>
            <w:r w:rsidDel="00000000" w:rsidR="00000000" w:rsidRPr="00000000">
              <w:rPr>
                <w:color w:val="3e4349"/>
                <w:rtl w:val="0"/>
              </w:rPr>
              <w:t xml:space="preserve">Compute group sizes.</w:t>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9">
            <w:pPr>
              <w:rPr>
                <w:color w:val="3e4349"/>
              </w:rPr>
            </w:pPr>
            <w:hyperlink r:id="rId91">
              <w:r w:rsidDel="00000000" w:rsidR="00000000" w:rsidRPr="00000000">
                <w:rPr>
                  <w:b w:val="1"/>
                  <w:color w:val="005b81"/>
                  <w:rtl w:val="0"/>
                </w:rPr>
                <w:t xml:space="preserve">DataFrameGroupBy.skew</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A">
            <w:pPr>
              <w:rPr>
                <w:color w:val="3e4349"/>
              </w:rPr>
            </w:pPr>
            <w:r w:rsidDel="00000000" w:rsidR="00000000" w:rsidRPr="00000000">
              <w:rPr>
                <w:color w:val="3e4349"/>
                <w:rtl w:val="0"/>
              </w:rPr>
              <w:t xml:space="preserve">Return unbiased skew over requested axis Normalized by N-1.</w:t>
            </w:r>
          </w:p>
        </w:tc>
      </w:tr>
      <w:tr>
        <w:trPr>
          <w:trHeight w:val="84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B">
            <w:pPr>
              <w:rPr>
                <w:color w:val="3e4349"/>
              </w:rPr>
            </w:pPr>
            <w:hyperlink r:id="rId92">
              <w:r w:rsidDel="00000000" w:rsidR="00000000" w:rsidRPr="00000000">
                <w:rPr>
                  <w:b w:val="1"/>
                  <w:color w:val="005b81"/>
                  <w:rtl w:val="0"/>
                </w:rPr>
                <w:t xml:space="preserve">DataFrameGroupBy.take</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C">
            <w:pPr>
              <w:rPr>
                <w:color w:val="3e4349"/>
              </w:rPr>
            </w:pPr>
            <w:r w:rsidDel="00000000" w:rsidR="00000000" w:rsidRPr="00000000">
              <w:rPr>
                <w:color w:val="3e4349"/>
                <w:rtl w:val="0"/>
              </w:rPr>
              <w:t xml:space="preserve">Return the elements in the given </w:t>
            </w:r>
            <w:r w:rsidDel="00000000" w:rsidR="00000000" w:rsidRPr="00000000">
              <w:rPr>
                <w:i w:val="1"/>
                <w:color w:val="3e4349"/>
                <w:rtl w:val="0"/>
              </w:rPr>
              <w:t xml:space="preserve">positional</w:t>
            </w:r>
            <w:r w:rsidDel="00000000" w:rsidR="00000000" w:rsidRPr="00000000">
              <w:rPr>
                <w:color w:val="3e4349"/>
                <w:rtl w:val="0"/>
              </w:rPr>
              <w:t xml:space="preserve"> indices along an axis.</w:t>
            </w:r>
          </w:p>
        </w:tc>
      </w:tr>
      <w:tr>
        <w:trPr>
          <w:trHeight w:val="58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D">
            <w:pPr>
              <w:rPr>
                <w:color w:val="3e4349"/>
              </w:rPr>
            </w:pPr>
            <w:hyperlink r:id="rId93">
              <w:r w:rsidDel="00000000" w:rsidR="00000000" w:rsidRPr="00000000">
                <w:rPr>
                  <w:b w:val="1"/>
                  <w:color w:val="005b81"/>
                  <w:rtl w:val="0"/>
                </w:rPr>
                <w:t xml:space="preserve">DataFrameGroupBy.tshift</w:t>
              </w:r>
            </w:hyperlink>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center"/>
          </w:tcPr>
          <w:p w:rsidR="00000000" w:rsidDel="00000000" w:rsidP="00000000" w:rsidRDefault="00000000" w:rsidRPr="00000000" w14:paraId="000000EE">
            <w:pPr>
              <w:rPr>
                <w:color w:val="3e4349"/>
              </w:rPr>
            </w:pPr>
            <w:r w:rsidDel="00000000" w:rsidR="00000000" w:rsidRPr="00000000">
              <w:rPr>
                <w:color w:val="3e4349"/>
                <w:rtl w:val="0"/>
              </w:rPr>
              <w:t xml:space="preserve">Shift the time index, using the index’s frequency if available.</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Transform(sum())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color w:val="ff0000"/>
        </w:rPr>
      </w:pPr>
      <w:r w:rsidDel="00000000" w:rsidR="00000000" w:rsidRPr="00000000">
        <w:rPr>
          <w:b w:val="1"/>
          <w:color w:val="ff0000"/>
          <w:rtl w:val="0"/>
        </w:rPr>
        <w:t xml:space="preserve">Stack/unstack  —- MultiIndex —- Multidimensional datas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Time Series:</w:t>
      </w:r>
    </w:p>
    <w:p w:rsidR="00000000" w:rsidDel="00000000" w:rsidP="00000000" w:rsidRDefault="00000000" w:rsidRPr="00000000" w14:paraId="000000F6">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生成日期范围使用date_range函数</w:t>
      </w:r>
    </w:p>
    <w:p w:rsidR="00000000" w:rsidDel="00000000" w:rsidP="00000000" w:rsidRDefault="00000000" w:rsidRPr="00000000" w14:paraId="000000F7">
      <w:pPr>
        <w:spacing w:after="300" w:line="360" w:lineRule="auto"/>
        <w:rPr>
          <w:rFonts w:ascii="Courier New" w:cs="Courier New" w:eastAsia="Courier New" w:hAnsi="Courier New"/>
          <w:color w:val="cccccc"/>
          <w:sz w:val="18"/>
          <w:szCs w:val="18"/>
          <w:shd w:fill="2d2d2d" w:val="clear"/>
        </w:rPr>
      </w:pPr>
      <w:r w:rsidDel="00000000" w:rsidR="00000000" w:rsidRPr="00000000">
        <w:rPr>
          <w:rFonts w:ascii="Gungsuh" w:cs="Gungsuh" w:eastAsia="Gungsuh" w:hAnsi="Gungsuh"/>
          <w:color w:val="cccccc"/>
          <w:sz w:val="18"/>
          <w:szCs w:val="18"/>
          <w:shd w:fill="2d2d2d" w:val="clear"/>
          <w:rtl w:val="0"/>
        </w:rPr>
        <w:t xml:space="preserve">index = pd.date_range('4/1/2012','6/1/2012') index #输出 DatetimeIndex(['2012-04-01', '2012-04-02', '2012-04-03', '2012-04-04', '2012-04-05', '2012-04-06', '2012-04-07', '2012-04-08', '2012-04-09', '2012-04-10', ''2012-05-29', '2012-05-30', '2012-05-31', '2012-06-01'], dtype='datetime64[ns]', freq='D')</w:t>
      </w:r>
    </w:p>
    <w:p w:rsidR="00000000" w:rsidDel="00000000" w:rsidP="00000000" w:rsidRDefault="00000000" w:rsidRPr="00000000" w14:paraId="000000F8">
      <w:pPr>
        <w:spacing w:after="240" w:before="240" w:lineRule="auto"/>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默认情况下，date_range会产生按天计算的时间点，如果只传入起始或结束日期，那就还得传入一个表示一段时间的数字:</w:t>
      </w:r>
    </w:p>
    <w:p w:rsidR="00000000" w:rsidDel="00000000" w:rsidP="00000000" w:rsidRDefault="00000000" w:rsidRPr="00000000" w14:paraId="000000F9">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pd.date_range(start='4/1/2012',periods=20)</w:t>
      </w:r>
    </w:p>
    <w:p w:rsidR="00000000" w:rsidDel="00000000" w:rsidP="00000000" w:rsidRDefault="00000000" w:rsidRPr="00000000" w14:paraId="000000FA">
      <w:pPr>
        <w:rPr>
          <w:rFonts w:ascii="Microsoft Yahei" w:cs="Microsoft Yahei" w:eastAsia="Microsoft Yahei" w:hAnsi="Microsoft Yahei"/>
          <w:color w:val="404040"/>
          <w:sz w:val="24"/>
          <w:szCs w:val="24"/>
          <w:highlight w:val="white"/>
        </w:rPr>
      </w:pPr>
      <w:r w:rsidDel="00000000" w:rsidR="00000000" w:rsidRPr="00000000">
        <w:rPr>
          <w:rtl w:val="0"/>
        </w:rPr>
      </w:r>
    </w:p>
    <w:p w:rsidR="00000000" w:rsidDel="00000000" w:rsidP="00000000" w:rsidRDefault="00000000" w:rsidRPr="00000000" w14:paraId="000000FB">
      <w:pPr>
        <w:rPr>
          <w:rFonts w:ascii="Microsoft Yahei" w:cs="Microsoft Yahei" w:eastAsia="Microsoft Yahei" w:hAnsi="Microsoft Yahei"/>
          <w:color w:val="404040"/>
          <w:sz w:val="24"/>
          <w:szCs w:val="24"/>
          <w:highlight w:val="white"/>
        </w:rPr>
      </w:pPr>
      <w:r w:rsidDel="00000000" w:rsidR="00000000" w:rsidRPr="00000000">
        <w:rPr>
          <w:rtl w:val="0"/>
        </w:rPr>
      </w:r>
    </w:p>
    <w:p w:rsidR="00000000" w:rsidDel="00000000" w:rsidP="00000000" w:rsidRDefault="00000000" w:rsidRPr="00000000" w14:paraId="000000FC">
      <w:pPr>
        <w:shd w:fill="ffffff" w:val="clear"/>
        <w:spacing w:after="300" w:lineRule="auto"/>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如果你不想按天生成数据，想要按照一定的频率生成，我们传入freq参数即可.如想按5小时生成数据:</w:t>
      </w:r>
    </w:p>
    <w:p w:rsidR="00000000" w:rsidDel="00000000" w:rsidP="00000000" w:rsidRDefault="00000000" w:rsidRPr="00000000" w14:paraId="000000FD">
      <w:pPr>
        <w:spacing w:after="300" w:line="360" w:lineRule="auto"/>
        <w:rPr>
          <w:rFonts w:ascii="Courier New" w:cs="Courier New" w:eastAsia="Courier New" w:hAnsi="Courier New"/>
          <w:color w:val="cccccc"/>
          <w:sz w:val="18"/>
          <w:szCs w:val="18"/>
          <w:shd w:fill="2d2d2d" w:val="clear"/>
        </w:rPr>
      </w:pPr>
      <w:r w:rsidDel="00000000" w:rsidR="00000000" w:rsidRPr="00000000">
        <w:rPr>
          <w:rFonts w:ascii="Courier New" w:cs="Courier New" w:eastAsia="Courier New" w:hAnsi="Courier New"/>
          <w:color w:val="cccccc"/>
          <w:sz w:val="18"/>
          <w:szCs w:val="18"/>
          <w:shd w:fill="2d2d2d" w:val="clear"/>
          <w:rtl w:val="0"/>
        </w:rPr>
        <w:t xml:space="preserve">pd.date_range(</w:t>
      </w:r>
      <w:r w:rsidDel="00000000" w:rsidR="00000000" w:rsidRPr="00000000">
        <w:rPr>
          <w:rFonts w:ascii="Courier New" w:cs="Courier New" w:eastAsia="Courier New" w:hAnsi="Courier New"/>
          <w:color w:val="cc99cd"/>
          <w:sz w:val="18"/>
          <w:szCs w:val="18"/>
          <w:shd w:fill="2d2d2d" w:val="clear"/>
          <w:rtl w:val="0"/>
        </w:rPr>
        <w:t xml:space="preserve">end</w:t>
      </w:r>
      <w:r w:rsidDel="00000000" w:rsidR="00000000" w:rsidRPr="00000000">
        <w:rPr>
          <w:rFonts w:ascii="Courier New" w:cs="Courier New" w:eastAsia="Courier New" w:hAnsi="Courier New"/>
          <w:color w:val="67cdcc"/>
          <w:sz w:val="18"/>
          <w:szCs w:val="18"/>
          <w:shd w:fill="2d2d2d" w:val="clear"/>
          <w:rtl w:val="0"/>
        </w:rPr>
        <w:t xml:space="preserve">=</w:t>
      </w:r>
      <w:r w:rsidDel="00000000" w:rsidR="00000000" w:rsidRPr="00000000">
        <w:rPr>
          <w:rFonts w:ascii="Courier New" w:cs="Courier New" w:eastAsia="Courier New" w:hAnsi="Courier New"/>
          <w:color w:val="7ec699"/>
          <w:sz w:val="18"/>
          <w:szCs w:val="18"/>
          <w:shd w:fill="2d2d2d" w:val="clear"/>
          <w:rtl w:val="0"/>
        </w:rPr>
        <w:t xml:space="preserve">'4/1/2012'</w:t>
      </w:r>
      <w:r w:rsidDel="00000000" w:rsidR="00000000" w:rsidRPr="00000000">
        <w:rPr>
          <w:rFonts w:ascii="Courier New" w:cs="Courier New" w:eastAsia="Courier New" w:hAnsi="Courier New"/>
          <w:color w:val="cccccc"/>
          <w:sz w:val="18"/>
          <w:szCs w:val="18"/>
          <w:shd w:fill="2d2d2d" w:val="clear"/>
          <w:rtl w:val="0"/>
        </w:rPr>
        <w:t xml:space="preserve">,periods</w:t>
      </w:r>
      <w:r w:rsidDel="00000000" w:rsidR="00000000" w:rsidRPr="00000000">
        <w:rPr>
          <w:rFonts w:ascii="Courier New" w:cs="Courier New" w:eastAsia="Courier New" w:hAnsi="Courier New"/>
          <w:color w:val="67cdcc"/>
          <w:sz w:val="18"/>
          <w:szCs w:val="18"/>
          <w:shd w:fill="2d2d2d" w:val="clear"/>
          <w:rtl w:val="0"/>
        </w:rPr>
        <w:t xml:space="preserve">=</w:t>
      </w:r>
      <w:r w:rsidDel="00000000" w:rsidR="00000000" w:rsidRPr="00000000">
        <w:rPr>
          <w:rFonts w:ascii="Courier New" w:cs="Courier New" w:eastAsia="Courier New" w:hAnsi="Courier New"/>
          <w:color w:val="f08d49"/>
          <w:sz w:val="18"/>
          <w:szCs w:val="18"/>
          <w:shd w:fill="2d2d2d" w:val="clear"/>
          <w:rtl w:val="0"/>
        </w:rPr>
        <w:t xml:space="preserve">20</w:t>
      </w:r>
      <w:r w:rsidDel="00000000" w:rsidR="00000000" w:rsidRPr="00000000">
        <w:rPr>
          <w:rFonts w:ascii="Courier New" w:cs="Courier New" w:eastAsia="Courier New" w:hAnsi="Courier New"/>
          <w:color w:val="cccccc"/>
          <w:sz w:val="18"/>
          <w:szCs w:val="18"/>
          <w:shd w:fill="2d2d2d" w:val="clear"/>
          <w:rtl w:val="0"/>
        </w:rPr>
        <w:t xml:space="preserve">,freq</w:t>
      </w:r>
      <w:r w:rsidDel="00000000" w:rsidR="00000000" w:rsidRPr="00000000">
        <w:rPr>
          <w:rFonts w:ascii="Courier New" w:cs="Courier New" w:eastAsia="Courier New" w:hAnsi="Courier New"/>
          <w:color w:val="67cdcc"/>
          <w:sz w:val="18"/>
          <w:szCs w:val="18"/>
          <w:shd w:fill="2d2d2d" w:val="clear"/>
          <w:rtl w:val="0"/>
        </w:rPr>
        <w:t xml:space="preserve">=</w:t>
      </w:r>
      <w:r w:rsidDel="00000000" w:rsidR="00000000" w:rsidRPr="00000000">
        <w:rPr>
          <w:rFonts w:ascii="Courier New" w:cs="Courier New" w:eastAsia="Courier New" w:hAnsi="Courier New"/>
          <w:color w:val="7ec699"/>
          <w:sz w:val="18"/>
          <w:szCs w:val="18"/>
          <w:shd w:fill="2d2d2d" w:val="clear"/>
          <w:rtl w:val="0"/>
        </w:rPr>
        <w:t xml:space="preserve">'5H'</w:t>
      </w:r>
      <w:r w:rsidDel="00000000" w:rsidR="00000000" w:rsidRPr="00000000">
        <w:rPr>
          <w:rFonts w:ascii="Courier New" w:cs="Courier New" w:eastAsia="Courier New" w:hAnsi="Courier New"/>
          <w:color w:val="cccccc"/>
          <w:sz w:val="18"/>
          <w:szCs w:val="18"/>
          <w:shd w:fill="2d2d2d" w:val="clear"/>
          <w:rtl w:val="0"/>
        </w:rPr>
        <w:t xml:space="preserve">)</w:t>
      </w:r>
    </w:p>
    <w:p w:rsidR="00000000" w:rsidDel="00000000" w:rsidP="00000000" w:rsidRDefault="00000000" w:rsidRPr="00000000" w14:paraId="000000FE">
      <w:pPr>
        <w:shd w:fill="ffffff" w:val="clear"/>
        <w:spacing w:after="300" w:lineRule="auto"/>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如果你想生成一个由每月最后一个工作日组成的日期索引，可以使用BM频率:</w:t>
      </w:r>
    </w:p>
    <w:p w:rsidR="00000000" w:rsidDel="00000000" w:rsidP="00000000" w:rsidRDefault="00000000" w:rsidRPr="00000000" w14:paraId="000000FF">
      <w:pPr>
        <w:spacing w:after="300" w:line="360" w:lineRule="auto"/>
        <w:rPr>
          <w:rFonts w:ascii="Courier New" w:cs="Courier New" w:eastAsia="Courier New" w:hAnsi="Courier New"/>
          <w:color w:val="cccccc"/>
          <w:sz w:val="18"/>
          <w:szCs w:val="18"/>
          <w:shd w:fill="2d2d2d" w:val="clear"/>
        </w:rPr>
      </w:pPr>
      <w:r w:rsidDel="00000000" w:rsidR="00000000" w:rsidRPr="00000000">
        <w:rPr>
          <w:rFonts w:ascii="Courier New" w:cs="Courier New" w:eastAsia="Courier New" w:hAnsi="Courier New"/>
          <w:color w:val="cccccc"/>
          <w:sz w:val="18"/>
          <w:szCs w:val="18"/>
          <w:shd w:fill="2d2d2d" w:val="clear"/>
          <w:rtl w:val="0"/>
        </w:rPr>
        <w:t xml:space="preserve">pd.date_range('1/1/2000','12/1/2000',freq='BM')</w:t>
      </w:r>
    </w:p>
    <w:p w:rsidR="00000000" w:rsidDel="00000000" w:rsidP="00000000" w:rsidRDefault="00000000" w:rsidRPr="00000000" w14:paraId="00000100">
      <w:pPr>
        <w:spacing w:after="240" w:before="240" w:lineRule="auto"/>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pandas中的时间序列一般被认为是不规则的，也就是说，没有固定的频率，对于大部分程序而言，这是无所谓的，但是，他常常需要以某种相对固定的频率进行分析，比如每月，每日，每15min等。pandas有一套标准时间序列频率以及用于重采样，频率推断，生成固定频率日期范围的工具.</w:t>
      </w:r>
    </w:p>
    <w:p w:rsidR="00000000" w:rsidDel="00000000" w:rsidP="00000000" w:rsidRDefault="00000000" w:rsidRPr="00000000" w14:paraId="00000101">
      <w:pPr>
        <w:spacing w:after="240" w:before="240" w:lineRule="auto"/>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例如，我们可以将之前的时间序列转换为一个具有固定频率（每日）的时间序列，只需调用resample即可.返回DatetimeIndexResampler，获取值使用asfreq():</w:t>
      </w:r>
    </w:p>
    <w:p w:rsidR="00000000" w:rsidDel="00000000" w:rsidP="00000000" w:rsidRDefault="00000000" w:rsidRPr="00000000" w14:paraId="00000102">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ts1 = ts.resample('D').asfreq() / .mean() /agg(mean(),std())</w:t>
      </w:r>
    </w:p>
    <w:p w:rsidR="00000000" w:rsidDel="00000000" w:rsidP="00000000" w:rsidRDefault="00000000" w:rsidRPr="00000000" w14:paraId="00000103">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ts1</w:t>
      </w:r>
    </w:p>
    <w:p w:rsidR="00000000" w:rsidDel="00000000" w:rsidP="00000000" w:rsidRDefault="00000000" w:rsidRPr="00000000" w14:paraId="00000104">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#输出</w:t>
      </w:r>
    </w:p>
    <w:p w:rsidR="00000000" w:rsidDel="00000000" w:rsidP="00000000" w:rsidRDefault="00000000" w:rsidRPr="00000000" w14:paraId="00000105">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2011-01-02   -0.881964</w:t>
      </w:r>
    </w:p>
    <w:p w:rsidR="00000000" w:rsidDel="00000000" w:rsidP="00000000" w:rsidRDefault="00000000" w:rsidRPr="00000000" w14:paraId="00000106">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2011-01-03         NaN</w:t>
      </w:r>
    </w:p>
    <w:p w:rsidR="00000000" w:rsidDel="00000000" w:rsidP="00000000" w:rsidRDefault="00000000" w:rsidRPr="00000000" w14:paraId="00000107">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2011-01-04         NaN</w:t>
      </w:r>
    </w:p>
    <w:p w:rsidR="00000000" w:rsidDel="00000000" w:rsidP="00000000" w:rsidRDefault="00000000" w:rsidRPr="00000000" w14:paraId="00000108">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2011-01-05   -0.554943</w:t>
      </w:r>
    </w:p>
    <w:p w:rsidR="00000000" w:rsidDel="00000000" w:rsidP="00000000" w:rsidRDefault="00000000" w:rsidRPr="00000000" w14:paraId="00000109">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2011-01-06         NaN</w:t>
      </w:r>
    </w:p>
    <w:p w:rsidR="00000000" w:rsidDel="00000000" w:rsidP="00000000" w:rsidRDefault="00000000" w:rsidRPr="00000000" w14:paraId="0000010A">
      <w:pPr>
        <w:rPr>
          <w:rFonts w:ascii="Microsoft Yahei" w:cs="Microsoft Yahei" w:eastAsia="Microsoft Yahei" w:hAnsi="Microsoft Yahei"/>
          <w:color w:val="404040"/>
          <w:sz w:val="24"/>
          <w:szCs w:val="24"/>
          <w:highlight w:val="white"/>
        </w:rPr>
      </w:pPr>
      <w:r w:rsidDel="00000000" w:rsidR="00000000" w:rsidRPr="00000000">
        <w:rPr>
          <w:rFonts w:ascii="Microsoft Yahei" w:cs="Microsoft Yahei" w:eastAsia="Microsoft Yahei" w:hAnsi="Microsoft Yahei"/>
          <w:color w:val="404040"/>
          <w:sz w:val="24"/>
          <w:szCs w:val="24"/>
          <w:highlight w:val="white"/>
          <w:rtl w:val="0"/>
        </w:rPr>
        <w:t xml:space="preserve">2011-01-07   -1.111905</w:t>
      </w:r>
    </w:p>
    <w:p w:rsidR="00000000" w:rsidDel="00000000" w:rsidP="00000000" w:rsidRDefault="00000000" w:rsidRPr="00000000" w14:paraId="0000010B">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0C">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df.reindex(pd.date_range(‘’)</w:t>
      </w:r>
    </w:p>
    <w:p w:rsidR="00000000" w:rsidDel="00000000" w:rsidP="00000000" w:rsidRDefault="00000000" w:rsidRPr="00000000" w14:paraId="0000010D">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别名</w:t>
        <w:tab/>
        <w:t xml:space="preserve">偏移量类型</w:t>
        <w:tab/>
        <w:t xml:space="preserve">说明</w:t>
      </w:r>
    </w:p>
    <w:p w:rsidR="00000000" w:rsidDel="00000000" w:rsidP="00000000" w:rsidRDefault="00000000" w:rsidRPr="00000000" w14:paraId="0000010E">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D</w:t>
        <w:tab/>
        <w:t xml:space="preserve">Day</w:t>
        <w:tab/>
        <w:t xml:space="preserve">每日历日</w:t>
      </w:r>
    </w:p>
    <w:p w:rsidR="00000000" w:rsidDel="00000000" w:rsidP="00000000" w:rsidRDefault="00000000" w:rsidRPr="00000000" w14:paraId="0000010F">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B</w:t>
        <w:tab/>
        <w:t xml:space="preserve">BusinessDay</w:t>
        <w:tab/>
        <w:t xml:space="preserve">每工作日</w:t>
      </w:r>
    </w:p>
    <w:p w:rsidR="00000000" w:rsidDel="00000000" w:rsidP="00000000" w:rsidRDefault="00000000" w:rsidRPr="00000000" w14:paraId="00000110">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H</w:t>
        <w:tab/>
        <w:t xml:space="preserve">Hour</w:t>
        <w:tab/>
        <w:t xml:space="preserve">每小时</w:t>
      </w:r>
    </w:p>
    <w:p w:rsidR="00000000" w:rsidDel="00000000" w:rsidP="00000000" w:rsidRDefault="00000000" w:rsidRPr="00000000" w14:paraId="00000111">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T/min</w:t>
        <w:tab/>
        <w:t xml:space="preserve">Minute</w:t>
        <w:tab/>
        <w:t xml:space="preserve">每分</w:t>
      </w:r>
    </w:p>
    <w:p w:rsidR="00000000" w:rsidDel="00000000" w:rsidP="00000000" w:rsidRDefault="00000000" w:rsidRPr="00000000" w14:paraId="00000112">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S</w:t>
        <w:tab/>
        <w:t xml:space="preserve">Second</w:t>
        <w:tab/>
        <w:t xml:space="preserve">每秒</w:t>
      </w:r>
    </w:p>
    <w:p w:rsidR="00000000" w:rsidDel="00000000" w:rsidP="00000000" w:rsidRDefault="00000000" w:rsidRPr="00000000" w14:paraId="00000113">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L/ms</w:t>
        <w:tab/>
        <w:t xml:space="preserve">Million</w:t>
        <w:tab/>
        <w:t xml:space="preserve">每毫秒</w:t>
      </w:r>
    </w:p>
    <w:p w:rsidR="00000000" w:rsidDel="00000000" w:rsidP="00000000" w:rsidRDefault="00000000" w:rsidRPr="00000000" w14:paraId="00000114">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U</w:t>
        <w:tab/>
        <w:t xml:space="preserve">Micro</w:t>
        <w:tab/>
        <w:t xml:space="preserve">每微妙</w:t>
      </w:r>
    </w:p>
    <w:p w:rsidR="00000000" w:rsidDel="00000000" w:rsidP="00000000" w:rsidRDefault="00000000" w:rsidRPr="00000000" w14:paraId="00000115">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M</w:t>
        <w:tab/>
        <w:t xml:space="preserve">MonthEnd</w:t>
        <w:tab/>
        <w:t xml:space="preserve">每月最后一个日历日</w:t>
      </w:r>
    </w:p>
    <w:p w:rsidR="00000000" w:rsidDel="00000000" w:rsidP="00000000" w:rsidRDefault="00000000" w:rsidRPr="00000000" w14:paraId="00000116">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BM</w:t>
        <w:tab/>
        <w:t xml:space="preserve">BusinessMonthEnd</w:t>
        <w:tab/>
        <w:t xml:space="preserve">每月最后一个工作日</w:t>
      </w:r>
    </w:p>
    <w:p w:rsidR="00000000" w:rsidDel="00000000" w:rsidP="00000000" w:rsidRDefault="00000000" w:rsidRPr="00000000" w14:paraId="00000117">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MS</w:t>
        <w:tab/>
        <w:t xml:space="preserve">MonthBegin</w:t>
        <w:tab/>
        <w:t xml:space="preserve">每月第一个日历日</w:t>
      </w:r>
    </w:p>
    <w:p w:rsidR="00000000" w:rsidDel="00000000" w:rsidP="00000000" w:rsidRDefault="00000000" w:rsidRPr="00000000" w14:paraId="00000118">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BMS</w:t>
        <w:tab/>
        <w:t xml:space="preserve">BusinessMonthBegin</w:t>
        <w:tab/>
        <w:t xml:space="preserve">每月第一个工作日</w:t>
      </w:r>
    </w:p>
    <w:p w:rsidR="00000000" w:rsidDel="00000000" w:rsidP="00000000" w:rsidRDefault="00000000" w:rsidRPr="00000000" w14:paraId="00000119">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W-MON、W-TUE…</w:t>
        <w:tab/>
        <w:t xml:space="preserve">Week</w:t>
        <w:tab/>
        <w:t xml:space="preserve">从指定的星期几开始算起，每周</w:t>
      </w:r>
    </w:p>
    <w:p w:rsidR="00000000" w:rsidDel="00000000" w:rsidP="00000000" w:rsidRDefault="00000000" w:rsidRPr="00000000" w14:paraId="0000011A">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WOM-1MON、WOM-2MON…</w:t>
        <w:tab/>
        <w:t xml:space="preserve">WeekOfMonth</w:t>
        <w:tab/>
        <w:t xml:space="preserve">产生每月第一、二、三、四周的星期几，例如WOM-1MON表示每月的第一个星期一</w:t>
      </w:r>
    </w:p>
    <w:p w:rsidR="00000000" w:rsidDel="00000000" w:rsidP="00000000" w:rsidRDefault="00000000" w:rsidRPr="00000000" w14:paraId="0000011B">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Q-JAN、Q-FEB…</w:t>
        <w:tab/>
        <w:t xml:space="preserve">QuarterEnd</w:t>
        <w:tab/>
        <w:t xml:space="preserve">对于以指定月份（JAN、FEB、…、DEC）结束的年度，每季度的最后一月的最后一个日历日</w:t>
      </w:r>
    </w:p>
    <w:p w:rsidR="00000000" w:rsidDel="00000000" w:rsidP="00000000" w:rsidRDefault="00000000" w:rsidRPr="00000000" w14:paraId="0000011C">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BQ-JAN、BQ-FEB…</w:t>
        <w:tab/>
        <w:t xml:space="preserve">BusinessQuarterEnd</w:t>
        <w:tab/>
        <w:t xml:space="preserve">对于以指定月份（JAN、FEB、…、DEC）结束的年度，每季度的最后一月的最后一个工作日</w:t>
      </w:r>
    </w:p>
    <w:p w:rsidR="00000000" w:rsidDel="00000000" w:rsidP="00000000" w:rsidRDefault="00000000" w:rsidRPr="00000000" w14:paraId="0000011D">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QS-JAN、QS-FEB…</w:t>
        <w:tab/>
        <w:t xml:space="preserve">QuarterBegin</w:t>
        <w:tab/>
        <w:t xml:space="preserve">对于以指定月份（JAN、FEB、…、DEC）结束的年度，每季度的最后一月的第一个日历日</w:t>
      </w:r>
    </w:p>
    <w:p w:rsidR="00000000" w:rsidDel="00000000" w:rsidP="00000000" w:rsidRDefault="00000000" w:rsidRPr="00000000" w14:paraId="0000011E">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BQS-JAN、BQS-FEB…</w:t>
        <w:tab/>
        <w:t xml:space="preserve">BusinessQuarterBegin</w:t>
        <w:tab/>
        <w:t xml:space="preserve">对于以指定月份（JAN、FEB、…、DEC）结束的年度，每季度的最后一月的第一个工作日</w:t>
      </w:r>
    </w:p>
    <w:p w:rsidR="00000000" w:rsidDel="00000000" w:rsidP="00000000" w:rsidRDefault="00000000" w:rsidRPr="00000000" w14:paraId="0000011F">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A-JAN、A-FEB…</w:t>
        <w:tab/>
        <w:t xml:space="preserve">YearEnd</w:t>
        <w:tab/>
        <w:t xml:space="preserve">每年指定月份最后一个日历日</w:t>
      </w:r>
    </w:p>
    <w:p w:rsidR="00000000" w:rsidDel="00000000" w:rsidP="00000000" w:rsidRDefault="00000000" w:rsidRPr="00000000" w14:paraId="00000120">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BA-JAN、BA-FEB…</w:t>
        <w:tab/>
        <w:t xml:space="preserve">BusinessYearEnd</w:t>
        <w:tab/>
        <w:t xml:space="preserve">每年指定月份最后一个工作日</w:t>
      </w:r>
    </w:p>
    <w:p w:rsidR="00000000" w:rsidDel="00000000" w:rsidP="00000000" w:rsidRDefault="00000000" w:rsidRPr="00000000" w14:paraId="00000121">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AS-JAN、AS-FEB…</w:t>
        <w:tab/>
        <w:t xml:space="preserve">YearBegin</w:t>
        <w:tab/>
        <w:t xml:space="preserve">每月指定月份第一个日历日</w:t>
      </w:r>
    </w:p>
    <w:p w:rsidR="00000000" w:rsidDel="00000000" w:rsidP="00000000" w:rsidRDefault="00000000" w:rsidRPr="00000000" w14:paraId="00000122">
      <w:pPr>
        <w:rPr>
          <w:rFonts w:ascii="Microsoft Yahei" w:cs="Microsoft Yahei" w:eastAsia="Microsoft Yahei" w:hAnsi="Microsoft Yahei"/>
          <w:color w:val="404040"/>
          <w:sz w:val="20"/>
          <w:szCs w:val="20"/>
          <w:highlight w:val="white"/>
        </w:rPr>
      </w:pPr>
      <w:r w:rsidDel="00000000" w:rsidR="00000000" w:rsidRPr="00000000">
        <w:rPr>
          <w:rFonts w:ascii="Microsoft Yahei" w:cs="Microsoft Yahei" w:eastAsia="Microsoft Yahei" w:hAnsi="Microsoft Yahei"/>
          <w:color w:val="404040"/>
          <w:sz w:val="20"/>
          <w:szCs w:val="20"/>
          <w:highlight w:val="white"/>
          <w:rtl w:val="0"/>
        </w:rPr>
        <w:t xml:space="preserve">BAS-JAN、BAS-FEB…</w:t>
        <w:tab/>
        <w:t xml:space="preserve">BusinessYearBegin</w:t>
        <w:tab/>
        <w:t xml:space="preserve">每月指定月份第一个工作日</w:t>
      </w:r>
    </w:p>
    <w:p w:rsidR="00000000" w:rsidDel="00000000" w:rsidP="00000000" w:rsidRDefault="00000000" w:rsidRPr="00000000" w14:paraId="00000123">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w:t>
      </w:r>
    </w:p>
    <w:p w:rsidR="00000000" w:rsidDel="00000000" w:rsidP="00000000" w:rsidRDefault="00000000" w:rsidRPr="00000000" w14:paraId="000001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20" w:line="320" w:lineRule="auto"/>
        <w:rPr>
          <w:rFonts w:ascii="Microsoft Yahei" w:cs="Microsoft Yahei" w:eastAsia="Microsoft Yahei" w:hAnsi="Microsoft Yahei"/>
          <w:b w:val="1"/>
          <w:color w:val="4f4f4f"/>
          <w:sz w:val="36"/>
          <w:szCs w:val="36"/>
          <w:highlight w:val="white"/>
        </w:rPr>
      </w:pPr>
      <w:bookmarkStart w:colFirst="0" w:colLast="0" w:name="_kp0ig0d5ldtk" w:id="5"/>
      <w:bookmarkEnd w:id="5"/>
      <w:r w:rsidDel="00000000" w:rsidR="00000000" w:rsidRPr="00000000">
        <w:rPr>
          <w:rFonts w:ascii="Microsoft Yahei" w:cs="Microsoft Yahei" w:eastAsia="Microsoft Yahei" w:hAnsi="Microsoft Yahei"/>
          <w:b w:val="1"/>
          <w:color w:val="4f4f4f"/>
          <w:sz w:val="36"/>
          <w:szCs w:val="36"/>
          <w:highlight w:val="white"/>
          <w:rtl w:val="0"/>
        </w:rPr>
        <w:t xml:space="preserve">移动数据shift()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rPr>
          <w:rFonts w:ascii="Microsoft Yahei" w:cs="Microsoft Yahei" w:eastAsia="Microsoft Yahei" w:hAnsi="Microsoft Yahei"/>
          <w:b w:val="1"/>
          <w:color w:val="4d4d4d"/>
          <w:sz w:val="24"/>
          <w:szCs w:val="24"/>
          <w:highlight w:val="white"/>
        </w:rPr>
      </w:pPr>
      <w:r w:rsidDel="00000000" w:rsidR="00000000" w:rsidRPr="00000000">
        <w:rPr>
          <w:rFonts w:ascii="Microsoft Yahei" w:cs="Microsoft Yahei" w:eastAsia="Microsoft Yahei" w:hAnsi="Microsoft Yahei"/>
          <w:b w:val="1"/>
          <w:color w:val="4d4d4d"/>
          <w:sz w:val="24"/>
          <w:szCs w:val="24"/>
          <w:highlight w:val="white"/>
          <w:rtl w:val="0"/>
        </w:rPr>
        <w:t xml:space="preserve">shift()是指在索引不变的条件下，沿着时间轴将数据迁移或者后移。通常用于计算时间序列中百分比的变化，即：ts/ts.shift(1)-1</w:t>
      </w:r>
    </w:p>
    <w:p w:rsidR="00000000" w:rsidDel="00000000" w:rsidP="00000000" w:rsidRDefault="00000000" w:rsidRPr="00000000" w14:paraId="00000126">
      <w:pPr>
        <w:shd w:fill="ffffff" w:val="clear"/>
        <w:spacing w:after="340" w:before="340" w:lineRule="auto"/>
        <w:rPr>
          <w:rFonts w:ascii="Microsoft Yahei" w:cs="Microsoft Yahei" w:eastAsia="Microsoft Yahei" w:hAnsi="Microsoft Yahei"/>
          <w:color w:val="1a1a1a"/>
          <w:sz w:val="24"/>
          <w:szCs w:val="24"/>
          <w:highlight w:val="white"/>
        </w:rPr>
      </w:pPr>
      <w:r w:rsidDel="00000000" w:rsidR="00000000" w:rsidRPr="00000000">
        <w:rPr>
          <w:rFonts w:ascii="Microsoft Yahei" w:cs="Microsoft Yahei" w:eastAsia="Microsoft Yahei" w:hAnsi="Microsoft Yahei"/>
          <w:color w:val="1a1a1a"/>
          <w:sz w:val="24"/>
          <w:szCs w:val="24"/>
          <w:highlight w:val="white"/>
          <w:rtl w:val="0"/>
        </w:rPr>
        <w:t xml:space="preserve">i）索引保持不动，将数据前移或后移————shift</w:t>
      </w:r>
    </w:p>
    <w:p w:rsidR="00000000" w:rsidDel="00000000" w:rsidP="00000000" w:rsidRDefault="00000000" w:rsidRPr="00000000" w14:paraId="00000127">
      <w:pPr>
        <w:shd w:fill="ffffff" w:val="clear"/>
        <w:spacing w:after="340" w:before="340" w:lineRule="auto"/>
        <w:rPr>
          <w:rFonts w:ascii="Microsoft Yahei" w:cs="Microsoft Yahei" w:eastAsia="Microsoft Yahei" w:hAnsi="Microsoft Yahei"/>
          <w:color w:val="1a1a1a"/>
          <w:sz w:val="24"/>
          <w:szCs w:val="24"/>
          <w:highlight w:val="white"/>
        </w:rPr>
      </w:pPr>
      <w:r w:rsidDel="00000000" w:rsidR="00000000" w:rsidRPr="00000000">
        <w:rPr>
          <w:rFonts w:ascii="Microsoft Yahei" w:cs="Microsoft Yahei" w:eastAsia="Microsoft Yahei" w:hAnsi="Microsoft Yahei"/>
          <w:color w:val="1a1a1a"/>
          <w:sz w:val="24"/>
          <w:szCs w:val="24"/>
          <w:highlight w:val="white"/>
          <w:rtl w:val="0"/>
        </w:rPr>
        <w:t xml:space="preserve">如果在shift()方法中不指定频率freq，索引会保持不动，数据则会前移或后移</w:t>
      </w:r>
    </w:p>
    <w:p w:rsidR="00000000" w:rsidDel="00000000" w:rsidP="00000000" w:rsidRDefault="00000000" w:rsidRPr="00000000" w14:paraId="00000128">
      <w:pPr>
        <w:rPr>
          <w:rFonts w:ascii="Courier New" w:cs="Courier New" w:eastAsia="Courier New" w:hAnsi="Courier New"/>
          <w:b w:val="1"/>
          <w:color w:val="1a1a1a"/>
          <w:sz w:val="20"/>
          <w:szCs w:val="20"/>
          <w:shd w:fill="f6f6f6" w:val="clear"/>
        </w:rPr>
      </w:pPr>
      <w:r w:rsidDel="00000000" w:rsidR="00000000" w:rsidRPr="00000000">
        <w:rPr>
          <w:rFonts w:ascii="Courier New" w:cs="Courier New" w:eastAsia="Courier New" w:hAnsi="Courier New"/>
          <w:b w:val="1"/>
          <w:color w:val="1a1a1a"/>
          <w:sz w:val="20"/>
          <w:szCs w:val="20"/>
          <w:shd w:fill="f6f6f6" w:val="clear"/>
          <w:rtl w:val="0"/>
        </w:rPr>
        <w:t xml:space="preserve">date_range(start=None, end=None, periods=None, freq=None, </w:t>
      </w:r>
      <w:r w:rsidDel="00000000" w:rsidR="00000000" w:rsidRPr="00000000">
        <w:rPr>
          <w:rFonts w:ascii="Courier New" w:cs="Courier New" w:eastAsia="Courier New" w:hAnsi="Courier New"/>
          <w:b w:val="1"/>
          <w:color w:val="ff0000"/>
          <w:sz w:val="20"/>
          <w:szCs w:val="20"/>
          <w:shd w:fill="f6f6f6" w:val="clear"/>
          <w:rtl w:val="0"/>
        </w:rPr>
        <w:t xml:space="preserve">tz</w:t>
      </w:r>
      <w:r w:rsidDel="00000000" w:rsidR="00000000" w:rsidRPr="00000000">
        <w:rPr>
          <w:rFonts w:ascii="Courier New" w:cs="Courier New" w:eastAsia="Courier New" w:hAnsi="Courier New"/>
          <w:b w:val="1"/>
          <w:color w:val="1a1a1a"/>
          <w:sz w:val="20"/>
          <w:szCs w:val="20"/>
          <w:shd w:fill="f6f6f6" w:val="clear"/>
          <w:rtl w:val="0"/>
        </w:rPr>
        <w:t xml:space="preserve">=None(Time Zone), normalize=False, </w:t>
      </w:r>
    </w:p>
    <w:p w:rsidR="00000000" w:rsidDel="00000000" w:rsidP="00000000" w:rsidRDefault="00000000" w:rsidRPr="00000000" w14:paraId="00000129">
      <w:pPr>
        <w:rPr>
          <w:rFonts w:ascii="Courier New" w:cs="Courier New" w:eastAsia="Courier New" w:hAnsi="Courier New"/>
          <w:b w:val="1"/>
          <w:color w:val="1a1a1a"/>
          <w:sz w:val="20"/>
          <w:szCs w:val="20"/>
          <w:shd w:fill="f6f6f6" w:val="clear"/>
        </w:rPr>
      </w:pPr>
      <w:r w:rsidDel="00000000" w:rsidR="00000000" w:rsidRPr="00000000">
        <w:rPr>
          <w:rFonts w:ascii="Courier New" w:cs="Courier New" w:eastAsia="Courier New" w:hAnsi="Courier New"/>
          <w:b w:val="1"/>
          <w:color w:val="1a1a1a"/>
          <w:sz w:val="20"/>
          <w:szCs w:val="20"/>
          <w:shd w:fill="f6f6f6" w:val="clear"/>
          <w:rtl w:val="0"/>
        </w:rPr>
        <w:t xml:space="preserve">           name=None, closed=None, **kwargs)</w:t>
      </w:r>
    </w:p>
    <w:p w:rsidR="00000000" w:rsidDel="00000000" w:rsidP="00000000" w:rsidRDefault="00000000" w:rsidRPr="00000000" w14:paraId="0000012A">
      <w:pPr>
        <w:rPr>
          <w:rFonts w:ascii="Courier New" w:cs="Courier New" w:eastAsia="Courier New" w:hAnsi="Courier New"/>
          <w:b w:val="1"/>
          <w:color w:val="1a1a1a"/>
          <w:sz w:val="20"/>
          <w:szCs w:val="20"/>
          <w:shd w:fill="f6f6f6" w:val="clear"/>
        </w:rPr>
      </w:pPr>
      <w:r w:rsidDel="00000000" w:rsidR="00000000" w:rsidRPr="00000000">
        <w:rPr>
          <w:rtl w:val="0"/>
        </w:rPr>
      </w:r>
    </w:p>
    <w:p w:rsidR="00000000" w:rsidDel="00000000" w:rsidP="00000000" w:rsidRDefault="00000000" w:rsidRPr="00000000" w14:paraId="0000012B">
      <w:pPr>
        <w:shd w:fill="ffffff" w:val="clear"/>
        <w:spacing w:after="340" w:before="340" w:lineRule="auto"/>
        <w:rPr>
          <w:rFonts w:ascii="Microsoft Yahei" w:cs="Microsoft Yahei" w:eastAsia="Microsoft Yahei" w:hAnsi="Microsoft Yahei"/>
          <w:color w:val="1a1a1a"/>
          <w:sz w:val="20"/>
          <w:szCs w:val="20"/>
          <w:shd w:fill="f6f6f6" w:val="clear"/>
        </w:rPr>
      </w:pPr>
      <w:r w:rsidDel="00000000" w:rsidR="00000000" w:rsidRPr="00000000">
        <w:rPr>
          <w:rFonts w:ascii="Microsoft Yahei" w:cs="Microsoft Yahei" w:eastAsia="Microsoft Yahei" w:hAnsi="Microsoft Yahei"/>
          <w:color w:val="1a1a1a"/>
          <w:sz w:val="20"/>
          <w:szCs w:val="20"/>
          <w:shd w:fill="f6f6f6" w:val="clear"/>
          <w:rtl w:val="0"/>
        </w:rPr>
        <w:t xml:space="preserve">i）Period对象转换成别的频率————asfreq</w:t>
      </w:r>
    </w:p>
    <w:p w:rsidR="00000000" w:rsidDel="00000000" w:rsidP="00000000" w:rsidRDefault="00000000" w:rsidRPr="00000000" w14:paraId="0000012C">
      <w:pPr>
        <w:shd w:fill="ffffff" w:val="clear"/>
        <w:spacing w:after="340" w:before="340" w:lineRule="auto"/>
        <w:rPr>
          <w:rFonts w:ascii="Microsoft Yahei" w:cs="Microsoft Yahei" w:eastAsia="Microsoft Yahei" w:hAnsi="Microsoft Yahei"/>
          <w:color w:val="1a1a1a"/>
          <w:sz w:val="20"/>
          <w:szCs w:val="20"/>
          <w:shd w:fill="f6f6f6" w:val="clear"/>
        </w:rPr>
      </w:pPr>
      <w:r w:rsidDel="00000000" w:rsidR="00000000" w:rsidRPr="00000000">
        <w:rPr>
          <w:rFonts w:ascii="Microsoft Yahei" w:cs="Microsoft Yahei" w:eastAsia="Microsoft Yahei" w:hAnsi="Microsoft Yahei"/>
          <w:color w:val="1a1a1a"/>
          <w:sz w:val="20"/>
          <w:szCs w:val="20"/>
          <w:shd w:fill="f6f6f6" w:val="clear"/>
          <w:rtl w:val="0"/>
        </w:rPr>
        <w:t xml:space="preserve">把低频率转化为高频率需要指定how</w:t>
      </w:r>
    </w:p>
    <w:p w:rsidR="00000000" w:rsidDel="00000000" w:rsidP="00000000" w:rsidRDefault="00000000" w:rsidRPr="00000000" w14:paraId="0000012D">
      <w:pPr>
        <w:rPr>
          <w:rFonts w:ascii="Courier New" w:cs="Courier New" w:eastAsia="Courier New" w:hAnsi="Courier New"/>
          <w:b w:val="1"/>
          <w:color w:val="1a1a1a"/>
          <w:sz w:val="20"/>
          <w:szCs w:val="20"/>
          <w:shd w:fill="f6f6f6" w:val="clear"/>
        </w:rPr>
      </w:pPr>
      <w:r w:rsidDel="00000000" w:rsidR="00000000" w:rsidRPr="00000000">
        <w:rPr>
          <w:rFonts w:ascii="Microsoft Yahei" w:cs="Microsoft Yahei" w:eastAsia="Microsoft Yahei" w:hAnsi="Microsoft Yahei"/>
          <w:color w:val="1a1a1a"/>
          <w:sz w:val="20"/>
          <w:szCs w:val="20"/>
          <w:shd w:fill="f6f6f6" w:val="clear"/>
        </w:rPr>
        <w:drawing>
          <wp:inline distB="114300" distT="114300" distL="114300" distR="114300">
            <wp:extent cx="3181350" cy="2209800"/>
            <wp:effectExtent b="0" l="0" r="0" t="0"/>
            <wp:docPr id="4" name="image3.jpg"/>
            <a:graphic>
              <a:graphicData uri="http://schemas.openxmlformats.org/drawingml/2006/picture">
                <pic:pic>
                  <pic:nvPicPr>
                    <pic:cNvPr id="0" name="image3.jpg"/>
                    <pic:cNvPicPr preferRelativeResize="0"/>
                  </pic:nvPicPr>
                  <pic:blipFill>
                    <a:blip r:embed="rId94"/>
                    <a:srcRect b="0" l="0" r="0" t="0"/>
                    <a:stretch>
                      <a:fillRect/>
                    </a:stretch>
                  </pic:blipFill>
                  <pic:spPr>
                    <a:xfrm>
                      <a:off x="0" y="0"/>
                      <a:ext cx="3181350" cy="2209800"/>
                    </a:xfrm>
                    <a:prstGeom prst="rect"/>
                    <a:ln/>
                  </pic:spPr>
                </pic:pic>
              </a:graphicData>
            </a:graphic>
          </wp:inline>
        </w:drawing>
      </w:r>
      <w:r w:rsidDel="00000000" w:rsidR="00000000" w:rsidRPr="00000000">
        <w:rPr>
          <w:rFonts w:ascii="Microsoft Yahei" w:cs="Microsoft Yahei" w:eastAsia="Microsoft Yahei" w:hAnsi="Microsoft Yahei"/>
          <w:b w:val="1"/>
          <w:color w:val="999999"/>
          <w:sz w:val="20"/>
          <w:szCs w:val="20"/>
          <w:highlight w:val="white"/>
          <w:rtl w:val="0"/>
        </w:rPr>
        <w:t xml:space="preserve">把年转化为月  </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b w:val="1"/>
          <w:color w:val="1a1a1a"/>
          <w:sz w:val="20"/>
          <w:szCs w:val="20"/>
          <w:shd w:fill="f6f6f6" w:val="clear"/>
        </w:rPr>
      </w:pPr>
      <w:r w:rsidDel="00000000" w:rsidR="00000000" w:rsidRPr="00000000">
        <w:rPr>
          <w:rtl w:val="0"/>
        </w:rPr>
      </w:r>
    </w:p>
    <w:p w:rsidR="00000000" w:rsidDel="00000000" w:rsidP="00000000" w:rsidRDefault="00000000" w:rsidRPr="00000000" w14:paraId="0000012F">
      <w:pPr>
        <w:pStyle w:val="Heading2"/>
        <w:keepNext w:val="0"/>
        <w:keepLines w:val="0"/>
        <w:shd w:fill="ffffff" w:val="clear"/>
        <w:spacing w:after="400" w:before="800" w:line="360" w:lineRule="auto"/>
        <w:rPr>
          <w:rFonts w:ascii="Microsoft Yahei" w:cs="Microsoft Yahei" w:eastAsia="Microsoft Yahei" w:hAnsi="Microsoft Yahei"/>
          <w:b w:val="1"/>
          <w:color w:val="1a1a1a"/>
          <w:sz w:val="41"/>
          <w:szCs w:val="41"/>
          <w:shd w:fill="f6f6f6" w:val="clear"/>
        </w:rPr>
      </w:pPr>
      <w:bookmarkStart w:colFirst="0" w:colLast="0" w:name="_1wo4gw3jco6k" w:id="6"/>
      <w:bookmarkEnd w:id="6"/>
      <w:r w:rsidDel="00000000" w:rsidR="00000000" w:rsidRPr="00000000">
        <w:rPr>
          <w:rFonts w:ascii="Microsoft Yahei" w:cs="Microsoft Yahei" w:eastAsia="Microsoft Yahei" w:hAnsi="Microsoft Yahei"/>
          <w:b w:val="1"/>
          <w:color w:val="1a1a1a"/>
          <w:sz w:val="41"/>
          <w:szCs w:val="41"/>
          <w:shd w:fill="f6f6f6" w:val="clear"/>
          <w:rtl w:val="0"/>
        </w:rPr>
        <w:t xml:space="preserve">VIII. 重采样（resampling）</w:t>
      </w:r>
    </w:p>
    <w:p w:rsidR="00000000" w:rsidDel="00000000" w:rsidP="00000000" w:rsidRDefault="00000000" w:rsidRPr="00000000" w14:paraId="00000130">
      <w:pPr>
        <w:shd w:fill="ffffff" w:val="clear"/>
        <w:spacing w:after="340" w:before="340" w:lineRule="auto"/>
        <w:rPr>
          <w:rFonts w:ascii="Microsoft Yahei" w:cs="Microsoft Yahei" w:eastAsia="Microsoft Yahei" w:hAnsi="Microsoft Yahei"/>
          <w:b w:val="1"/>
          <w:color w:val="1a1a1a"/>
          <w:sz w:val="20"/>
          <w:szCs w:val="20"/>
          <w:shd w:fill="f6f6f6" w:val="clear"/>
        </w:rPr>
      </w:pPr>
      <w:r w:rsidDel="00000000" w:rsidR="00000000" w:rsidRPr="00000000">
        <w:rPr>
          <w:rFonts w:ascii="Microsoft Yahei" w:cs="Microsoft Yahei" w:eastAsia="Microsoft Yahei" w:hAnsi="Microsoft Yahei"/>
          <w:b w:val="1"/>
          <w:color w:val="1a1a1a"/>
          <w:sz w:val="20"/>
          <w:szCs w:val="20"/>
          <w:shd w:fill="f6f6f6" w:val="clear"/>
          <w:rtl w:val="0"/>
        </w:rPr>
        <w:t xml:space="preserve">(下面这段重采样的定义文字来自 Wes McKinney 《利用Python进行数据分析》)</w:t>
      </w:r>
    </w:p>
    <w:p w:rsidR="00000000" w:rsidDel="00000000" w:rsidP="00000000" w:rsidRDefault="00000000" w:rsidRPr="00000000" w14:paraId="00000131">
      <w:pPr>
        <w:spacing w:after="300" w:before="300" w:lineRule="auto"/>
        <w:rPr>
          <w:rFonts w:ascii="Microsoft Yahei" w:cs="Microsoft Yahei" w:eastAsia="Microsoft Yahei" w:hAnsi="Microsoft Yahei"/>
          <w:color w:val="646464"/>
          <w:sz w:val="20"/>
          <w:szCs w:val="20"/>
          <w:highlight w:val="white"/>
        </w:rPr>
      </w:pPr>
      <w:r w:rsidDel="00000000" w:rsidR="00000000" w:rsidRPr="00000000">
        <w:rPr>
          <w:rFonts w:ascii="Microsoft Yahei" w:cs="Microsoft Yahei" w:eastAsia="Microsoft Yahei" w:hAnsi="Microsoft Yahei"/>
          <w:color w:val="646464"/>
          <w:sz w:val="20"/>
          <w:szCs w:val="20"/>
          <w:highlight w:val="white"/>
          <w:rtl w:val="0"/>
        </w:rPr>
        <w:t xml:space="preserve">重采样（resampling）指的是将时间序列从一个频率转换到另一个频率的处理过程。将高频率数据聚合到低频率称为降采样（downsampling），而将低频率数据转换到高频率则称为升采样（upsampling）。 并不是所有的重采样都能被划分到这两个大类中。例如，将W-WED（每周三）转换到W-FRI（每周五）既不是降采样也不是升采样。</w:t>
      </w:r>
    </w:p>
    <w:p w:rsidR="00000000" w:rsidDel="00000000" w:rsidP="00000000" w:rsidRDefault="00000000" w:rsidRPr="00000000" w14:paraId="00000132">
      <w:pPr>
        <w:rPr>
          <w:rFonts w:ascii="Courier New" w:cs="Courier New" w:eastAsia="Courier New" w:hAnsi="Courier New"/>
          <w:b w:val="1"/>
          <w:color w:val="1a1a1a"/>
          <w:sz w:val="20"/>
          <w:szCs w:val="20"/>
          <w:shd w:fill="f6f6f6" w:val="clear"/>
        </w:rPr>
      </w:pPr>
      <w:r w:rsidDel="00000000" w:rsidR="00000000" w:rsidRPr="00000000">
        <w:rPr>
          <w:rtl w:val="0"/>
        </w:rPr>
      </w:r>
    </w:p>
    <w:p w:rsidR="00000000" w:rsidDel="00000000" w:rsidP="00000000" w:rsidRDefault="00000000" w:rsidRPr="00000000" w14:paraId="00000133">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34">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Visualisr Time Series </w:t>
      </w:r>
    </w:p>
    <w:p w:rsidR="00000000" w:rsidDel="00000000" w:rsidP="00000000" w:rsidRDefault="00000000" w:rsidRPr="00000000" w14:paraId="000001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20" w:line="320" w:lineRule="auto"/>
        <w:rPr>
          <w:rFonts w:ascii="Microsoft Yahei" w:cs="Microsoft Yahei" w:eastAsia="Microsoft Yahei" w:hAnsi="Microsoft Yahei"/>
          <w:b w:val="1"/>
          <w:color w:val="4f4f4f"/>
          <w:sz w:val="36"/>
          <w:szCs w:val="36"/>
          <w:highlight w:val="white"/>
        </w:rPr>
      </w:pPr>
      <w:bookmarkStart w:colFirst="0" w:colLast="0" w:name="_330k953g07m8" w:id="7"/>
      <w:bookmarkEnd w:id="7"/>
      <w:r w:rsidDel="00000000" w:rsidR="00000000" w:rsidRPr="00000000">
        <w:rPr>
          <w:rFonts w:ascii="Microsoft Yahei" w:cs="Microsoft Yahei" w:eastAsia="Microsoft Yahei" w:hAnsi="Microsoft Yahei"/>
          <w:b w:val="1"/>
          <w:color w:val="4f4f4f"/>
          <w:sz w:val="36"/>
          <w:szCs w:val="36"/>
          <w:highlight w:val="white"/>
          <w:rtl w:val="0"/>
        </w:rPr>
        <w:t xml:space="preserve">一、直接使用plot进行绘图</w:t>
      </w:r>
    </w:p>
    <w:p w:rsidR="00000000" w:rsidDel="00000000" w:rsidP="00000000" w:rsidRDefault="00000000" w:rsidRPr="00000000" w14:paraId="00000136">
      <w:pPr>
        <w:spacing w:after="360" w:line="377.14285714285717" w:lineRule="auto"/>
        <w:rPr>
          <w:rFonts w:ascii="Microsoft Yahei" w:cs="Microsoft Yahei" w:eastAsia="Microsoft Yahei" w:hAnsi="Microsoft Yahei"/>
          <w:b w:val="1"/>
          <w:color w:val="999999"/>
          <w:sz w:val="24"/>
          <w:szCs w:val="24"/>
          <w:shd w:fill="f6f8fa" w:val="clear"/>
        </w:rPr>
      </w:pPr>
      <w:r w:rsidDel="00000000" w:rsidR="00000000" w:rsidRPr="00000000">
        <w:rPr>
          <w:rFonts w:ascii="Courier New" w:cs="Courier New" w:eastAsia="Courier New" w:hAnsi="Courier New"/>
          <w:b w:val="1"/>
          <w:color w:val="404040"/>
          <w:sz w:val="21"/>
          <w:szCs w:val="21"/>
          <w:shd w:fill="f6f8fa" w:val="clear"/>
          <w:rtl w:val="0"/>
        </w:rPr>
        <w:t xml:space="preserve">df</w:t>
      </w:r>
      <w:r w:rsidDel="00000000" w:rsidR="00000000" w:rsidRPr="00000000">
        <w:rPr>
          <w:rFonts w:ascii="Courier New" w:cs="Courier New" w:eastAsia="Courier New" w:hAnsi="Courier New"/>
          <w:b w:val="1"/>
          <w:color w:val="4f4f4f"/>
          <w:sz w:val="21"/>
          <w:szCs w:val="21"/>
          <w:shd w:fill="f6f8fa" w:val="clear"/>
          <w:rtl w:val="0"/>
        </w:rPr>
        <w:t xml:space="preserve">.loc[</w:t>
      </w:r>
      <w:r w:rsidDel="00000000" w:rsidR="00000000" w:rsidRPr="00000000">
        <w:rPr>
          <w:rFonts w:ascii="Microsoft Yahei" w:cs="Microsoft Yahei" w:eastAsia="Microsoft Yahei" w:hAnsi="Microsoft Yahei"/>
          <w:b w:val="1"/>
          <w:color w:val="404040"/>
          <w:sz w:val="21"/>
          <w:szCs w:val="21"/>
          <w:shd w:fill="f6f8fa" w:val="clear"/>
          <w:rtl w:val="0"/>
        </w:rPr>
        <w:t xml:space="preserve">'2011-01'</w:t>
      </w:r>
      <w:r w:rsidDel="00000000" w:rsidR="00000000" w:rsidRPr="00000000">
        <w:rPr>
          <w:rFonts w:ascii="Courier New" w:cs="Courier New" w:eastAsia="Courier New" w:hAnsi="Courier New"/>
          <w:b w:val="1"/>
          <w:color w:val="4f4f4f"/>
          <w:sz w:val="21"/>
          <w:szCs w:val="21"/>
          <w:shd w:fill="f6f8fa" w:val="clear"/>
          <w:rtl w:val="0"/>
        </w:rPr>
        <w:t xml:space="preserve">:</w:t>
      </w:r>
      <w:r w:rsidDel="00000000" w:rsidR="00000000" w:rsidRPr="00000000">
        <w:rPr>
          <w:rFonts w:ascii="Microsoft Yahei" w:cs="Microsoft Yahei" w:eastAsia="Microsoft Yahei" w:hAnsi="Microsoft Yahei"/>
          <w:b w:val="1"/>
          <w:color w:val="404040"/>
          <w:sz w:val="21"/>
          <w:szCs w:val="21"/>
          <w:shd w:fill="f6f8fa" w:val="clear"/>
          <w:rtl w:val="0"/>
        </w:rPr>
        <w:t xml:space="preserve">'2011-03'</w:t>
      </w:r>
      <w:r w:rsidDel="00000000" w:rsidR="00000000" w:rsidRPr="00000000">
        <w:rPr>
          <w:rFonts w:ascii="Courier New" w:cs="Courier New" w:eastAsia="Courier New" w:hAnsi="Courier New"/>
          <w:b w:val="1"/>
          <w:color w:val="4f4f4f"/>
          <w:sz w:val="21"/>
          <w:szCs w:val="21"/>
          <w:shd w:fill="f6f8fa" w:val="clear"/>
          <w:rtl w:val="0"/>
        </w:rPr>
        <w:t xml:space="preserve">]</w:t>
      </w:r>
      <w:r w:rsidDel="00000000" w:rsidR="00000000" w:rsidRPr="00000000">
        <w:rPr>
          <w:rFonts w:ascii="Courier New" w:cs="Courier New" w:eastAsia="Courier New" w:hAnsi="Courier New"/>
          <w:b w:val="1"/>
          <w:color w:val="404040"/>
          <w:sz w:val="21"/>
          <w:szCs w:val="21"/>
          <w:shd w:fill="f6f8fa" w:val="clear"/>
          <w:rtl w:val="0"/>
        </w:rPr>
        <w:t xml:space="preserve">.plot(figsize=(</w:t>
      </w:r>
      <w:r w:rsidDel="00000000" w:rsidR="00000000" w:rsidRPr="00000000">
        <w:rPr>
          <w:rFonts w:ascii="Microsoft Yahei" w:cs="Microsoft Yahei" w:eastAsia="Microsoft Yahei" w:hAnsi="Microsoft Yahei"/>
          <w:b w:val="1"/>
          <w:color w:val="404040"/>
          <w:sz w:val="21"/>
          <w:szCs w:val="21"/>
          <w:shd w:fill="f6f8fa" w:val="clear"/>
          <w:rtl w:val="0"/>
        </w:rPr>
        <w:t xml:space="preserve">10</w:t>
      </w:r>
      <w:r w:rsidDel="00000000" w:rsidR="00000000" w:rsidRPr="00000000">
        <w:rPr>
          <w:rFonts w:ascii="Courier New" w:cs="Courier New" w:eastAsia="Courier New" w:hAnsi="Courier New"/>
          <w:b w:val="1"/>
          <w:color w:val="404040"/>
          <w:sz w:val="21"/>
          <w:szCs w:val="21"/>
          <w:shd w:fill="f6f8fa" w:val="clear"/>
          <w:rtl w:val="0"/>
        </w:rPr>
        <w:t xml:space="preserve">,</w:t>
      </w:r>
      <w:r w:rsidDel="00000000" w:rsidR="00000000" w:rsidRPr="00000000">
        <w:rPr>
          <w:rFonts w:ascii="Microsoft Yahei" w:cs="Microsoft Yahei" w:eastAsia="Microsoft Yahei" w:hAnsi="Microsoft Yahei"/>
          <w:b w:val="1"/>
          <w:color w:val="404040"/>
          <w:sz w:val="21"/>
          <w:szCs w:val="21"/>
          <w:shd w:fill="f6f8fa" w:val="clear"/>
          <w:rtl w:val="0"/>
        </w:rPr>
        <w:t xml:space="preserve">3</w:t>
      </w:r>
      <w:r w:rsidDel="00000000" w:rsidR="00000000" w:rsidRPr="00000000">
        <w:rPr>
          <w:rFonts w:ascii="Courier New" w:cs="Courier New" w:eastAsia="Courier New" w:hAnsi="Courier New"/>
          <w:b w:val="1"/>
          <w:color w:val="404040"/>
          <w:sz w:val="21"/>
          <w:szCs w:val="21"/>
          <w:shd w:fill="f6f8fa" w:val="clear"/>
          <w:rtl w:val="0"/>
        </w:rPr>
        <w:t xml:space="preserve">)) </w:t>
      </w:r>
      <w:r w:rsidDel="00000000" w:rsidR="00000000" w:rsidRPr="00000000">
        <w:rPr>
          <w:rFonts w:ascii="Microsoft Yahei" w:cs="Microsoft Yahei" w:eastAsia="Microsoft Yahei" w:hAnsi="Microsoft Yahei"/>
          <w:b w:val="1"/>
          <w:i w:val="1"/>
          <w:color w:val="404040"/>
          <w:sz w:val="21"/>
          <w:szCs w:val="21"/>
          <w:shd w:fill="f6f8fa" w:val="clear"/>
          <w:rtl w:val="0"/>
        </w:rPr>
        <w:t xml:space="preserve"># 整个DataFrame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rPr>
          <w:rFonts w:ascii="Microsoft Yahei" w:cs="Microsoft Yahei" w:eastAsia="Microsoft Yahei" w:hAnsi="Microsoft Yahei"/>
          <w:b w:val="1"/>
          <w:color w:val="999999"/>
          <w:sz w:val="24"/>
          <w:szCs w:val="24"/>
          <w:shd w:fill="f6f8fa" w:val="clear"/>
        </w:rPr>
      </w:pPr>
      <w:r w:rsidDel="00000000" w:rsidR="00000000" w:rsidRPr="00000000">
        <w:rPr>
          <w:rFonts w:ascii="Microsoft Yahei" w:cs="Microsoft Yahei" w:eastAsia="Microsoft Yahei" w:hAnsi="Microsoft Yahei"/>
          <w:b w:val="1"/>
          <w:color w:val="999999"/>
          <w:sz w:val="24"/>
          <w:szCs w:val="24"/>
          <w:shd w:fill="f6f8fa" w:val="clear"/>
        </w:rPr>
        <w:drawing>
          <wp:inline distB="114300" distT="114300" distL="114300" distR="114300">
            <wp:extent cx="5667375" cy="1905000"/>
            <wp:effectExtent b="0" l="0" r="0" t="0"/>
            <wp:docPr descr="这里写图片描述" id="5" name="image5.png"/>
            <a:graphic>
              <a:graphicData uri="http://schemas.openxmlformats.org/drawingml/2006/picture">
                <pic:pic>
                  <pic:nvPicPr>
                    <pic:cNvPr descr="这里写图片描述" id="0" name="image5.png"/>
                    <pic:cNvPicPr preferRelativeResize="0"/>
                  </pic:nvPicPr>
                  <pic:blipFill>
                    <a:blip r:embed="rId95"/>
                    <a:srcRect b="0" l="0" r="0" t="0"/>
                    <a:stretch>
                      <a:fillRect/>
                    </a:stretch>
                  </pic:blipFill>
                  <pic:spPr>
                    <a:xfrm>
                      <a:off x="0" y="0"/>
                      <a:ext cx="56673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Microsoft Yahei" w:cs="Microsoft Yahei" w:eastAsia="Microsoft Yahei" w:hAnsi="Microsoft Yahei"/>
          <w:b w:val="1"/>
          <w:color w:val="404040"/>
          <w:sz w:val="24"/>
          <w:szCs w:val="24"/>
          <w:highlight w:val="white"/>
        </w:rPr>
      </w:pPr>
      <w:r w:rsidDel="00000000" w:rsidR="00000000" w:rsidRPr="00000000">
        <w:rPr>
          <w:rFonts w:ascii="Courier New" w:cs="Courier New" w:eastAsia="Courier New" w:hAnsi="Courier New"/>
          <w:b w:val="1"/>
          <w:color w:val="4f4f4f"/>
          <w:sz w:val="21"/>
          <w:szCs w:val="21"/>
          <w:shd w:fill="f6f8fa" w:val="clear"/>
          <w:rtl w:val="0"/>
        </w:rPr>
        <w:t xml:space="preserve">appl_q = close_px[</w:t>
      </w:r>
      <w:r w:rsidDel="00000000" w:rsidR="00000000" w:rsidRPr="00000000">
        <w:rPr>
          <w:rFonts w:ascii="Microsoft Yahei" w:cs="Microsoft Yahei" w:eastAsia="Microsoft Yahei" w:hAnsi="Microsoft Yahei"/>
          <w:b w:val="1"/>
          <w:color w:val="404040"/>
          <w:sz w:val="21"/>
          <w:szCs w:val="21"/>
          <w:highlight w:val="white"/>
          <w:rtl w:val="0"/>
        </w:rPr>
        <w:t xml:space="preserve">'AAPL'</w:t>
      </w:r>
      <w:r w:rsidDel="00000000" w:rsidR="00000000" w:rsidRPr="00000000">
        <w:rPr>
          <w:rFonts w:ascii="Courier New" w:cs="Courier New" w:eastAsia="Courier New" w:hAnsi="Courier New"/>
          <w:b w:val="1"/>
          <w:color w:val="4f4f4f"/>
          <w:sz w:val="21"/>
          <w:szCs w:val="21"/>
          <w:shd w:fill="f6f8fa" w:val="clear"/>
          <w:rtl w:val="0"/>
        </w:rPr>
        <w:t xml:space="preserve">].resample(</w:t>
      </w:r>
      <w:r w:rsidDel="00000000" w:rsidR="00000000" w:rsidRPr="00000000">
        <w:rPr>
          <w:rFonts w:ascii="Microsoft Yahei" w:cs="Microsoft Yahei" w:eastAsia="Microsoft Yahei" w:hAnsi="Microsoft Yahei"/>
          <w:b w:val="1"/>
          <w:color w:val="404040"/>
          <w:sz w:val="21"/>
          <w:szCs w:val="21"/>
          <w:highlight w:val="white"/>
          <w:rtl w:val="0"/>
        </w:rPr>
        <w:t xml:space="preserve">'Q-DEC'</w:t>
      </w:r>
      <w:r w:rsidDel="00000000" w:rsidR="00000000" w:rsidRPr="00000000">
        <w:rPr>
          <w:rFonts w:ascii="Courier New" w:cs="Courier New" w:eastAsia="Courier New" w:hAnsi="Courier New"/>
          <w:b w:val="1"/>
          <w:color w:val="4f4f4f"/>
          <w:sz w:val="21"/>
          <w:szCs w:val="21"/>
          <w:shd w:fill="f6f8fa" w:val="clear"/>
          <w:rtl w:val="0"/>
        </w:rPr>
        <w:t xml:space="preserve">).ffill() </w:t>
      </w:r>
      <w:r w:rsidDel="00000000" w:rsidR="00000000" w:rsidRPr="00000000">
        <w:rPr>
          <w:rFonts w:ascii="Microsoft Yahei" w:cs="Microsoft Yahei" w:eastAsia="Microsoft Yahei" w:hAnsi="Microsoft Yahei"/>
          <w:b w:val="1"/>
          <w:i w:val="1"/>
          <w:color w:val="404040"/>
          <w:sz w:val="21"/>
          <w:szCs w:val="21"/>
          <w:highlight w:val="white"/>
          <w:rtl w:val="0"/>
        </w:rPr>
        <w:t xml:space="preserve"># 按季度进行重采样(聚集)</w:t>
      </w:r>
      <w:r w:rsidDel="00000000" w:rsidR="00000000" w:rsidRPr="00000000">
        <w:rPr>
          <w:rtl w:val="0"/>
        </w:rPr>
      </w:r>
    </w:p>
    <w:p w:rsidR="00000000" w:rsidDel="00000000" w:rsidP="00000000" w:rsidRDefault="00000000" w:rsidRPr="00000000" w14:paraId="00000139">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3A">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df.agg.plot[y=’mean’]</w:t>
      </w:r>
    </w:p>
    <w:p w:rsidR="00000000" w:rsidDel="00000000" w:rsidP="00000000" w:rsidRDefault="00000000" w:rsidRPr="00000000" w14:paraId="0000013B">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3C">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fill_between (fill with color)</w:t>
      </w:r>
    </w:p>
    <w:p w:rsidR="00000000" w:rsidDel="00000000" w:rsidP="00000000" w:rsidRDefault="00000000" w:rsidRPr="00000000" w14:paraId="0000013D">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20" w:line="320" w:lineRule="auto"/>
        <w:rPr>
          <w:rFonts w:ascii="Microsoft Yahei" w:cs="Microsoft Yahei" w:eastAsia="Microsoft Yahei" w:hAnsi="Microsoft Yahei"/>
          <w:b w:val="1"/>
          <w:color w:val="4f4f4f"/>
          <w:sz w:val="36"/>
          <w:szCs w:val="36"/>
          <w:highlight w:val="white"/>
        </w:rPr>
      </w:pPr>
      <w:bookmarkStart w:colFirst="0" w:colLast="0" w:name="_gfv255p6opke" w:id="8"/>
      <w:bookmarkEnd w:id="8"/>
      <w:r w:rsidDel="00000000" w:rsidR="00000000" w:rsidRPr="00000000">
        <w:rPr>
          <w:rFonts w:ascii="Microsoft Yahei" w:cs="Microsoft Yahei" w:eastAsia="Microsoft Yahei" w:hAnsi="Microsoft Yahei"/>
          <w:b w:val="1"/>
          <w:color w:val="4f4f4f"/>
          <w:sz w:val="36"/>
          <w:szCs w:val="36"/>
          <w:highlight w:val="white"/>
          <w:rtl w:val="0"/>
        </w:rPr>
        <w:t xml:space="preserve">二、移动窗口函数</w:t>
      </w:r>
    </w:p>
    <w:p w:rsidR="00000000" w:rsidDel="00000000" w:rsidP="00000000" w:rsidRDefault="00000000" w:rsidRPr="00000000" w14:paraId="0000013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00" w:hanging="360"/>
        <w:rPr>
          <w:b w:val="1"/>
          <w:color w:val="404040"/>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rolling方法，移动窗口函数，其中参数window指定窗口的大小；</w:t>
      </w:r>
    </w:p>
    <w:p w:rsidR="00000000" w:rsidDel="00000000" w:rsidP="00000000" w:rsidRDefault="00000000" w:rsidRPr="00000000" w14:paraId="00000140">
      <w:pPr>
        <w:numPr>
          <w:ilvl w:val="0"/>
          <w:numId w:val="3"/>
        </w:numPr>
        <w:pBdr>
          <w:top w:color="auto" w:space="0" w:sz="0" w:val="none"/>
          <w:bottom w:color="auto" w:space="0" w:sz="0" w:val="none"/>
          <w:right w:color="auto" w:space="0" w:sz="0" w:val="none"/>
          <w:between w:color="auto" w:space="0" w:sz="0" w:val="none"/>
        </w:pBdr>
        <w:shd w:fill="ffffff" w:val="clear"/>
        <w:spacing w:after="720" w:before="0" w:beforeAutospacing="0" w:lineRule="auto"/>
        <w:ind w:left="1200" w:hanging="360"/>
        <w:rPr>
          <w:b w:val="1"/>
          <w:color w:val="404040"/>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rolling方法后，可以接mean、count、sum、max、min、median、std等聚合函数；</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after="720" w:before="120" w:lineRule="auto"/>
        <w:ind w:left="0" w:firstLine="0"/>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close_px['AAPL'].plot(figsize=(10,3))</w:t>
      </w:r>
    </w:p>
    <w:p w:rsidR="00000000" w:rsidDel="00000000" w:rsidP="00000000" w:rsidRDefault="00000000" w:rsidRPr="00000000" w14:paraId="00000142">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close_px['AAPL'].rolling(window=250).mean().plot()</w:t>
      </w:r>
    </w:p>
    <w:p w:rsidR="00000000" w:rsidDel="00000000" w:rsidP="00000000" w:rsidRDefault="00000000" w:rsidRPr="00000000" w14:paraId="00000143">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Pr>
        <w:drawing>
          <wp:inline distB="114300" distT="114300" distL="114300" distR="114300">
            <wp:extent cx="5667375" cy="1905000"/>
            <wp:effectExtent b="0" l="0" r="0" t="0"/>
            <wp:docPr id="1" name="image1.png"/>
            <a:graphic>
              <a:graphicData uri="http://schemas.openxmlformats.org/drawingml/2006/picture">
                <pic:pic>
                  <pic:nvPicPr>
                    <pic:cNvPr id="0" name="image1.png"/>
                    <pic:cNvPicPr preferRelativeResize="0"/>
                  </pic:nvPicPr>
                  <pic:blipFill>
                    <a:blip r:embed="rId96"/>
                    <a:srcRect b="0" l="0" r="0" t="0"/>
                    <a:stretch>
                      <a:fillRect/>
                    </a:stretch>
                  </pic:blipFill>
                  <pic:spPr>
                    <a:xfrm>
                      <a:off x="0" y="0"/>
                      <a:ext cx="56673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45">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46">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close_px['AAPL'].plot(figsize=(10,3))</w:t>
      </w:r>
    </w:p>
    <w:p w:rsidR="00000000" w:rsidDel="00000000" w:rsidP="00000000" w:rsidRDefault="00000000" w:rsidRPr="00000000" w14:paraId="00000147">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 min_periods指窗口中非NA值至少要有10个</w:t>
      </w:r>
    </w:p>
    <w:p w:rsidR="00000000" w:rsidDel="00000000" w:rsidP="00000000" w:rsidRDefault="00000000" w:rsidRPr="00000000" w14:paraId="00000148">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close_px['AAPL'].rolling(window=250,min_periods=10).std().plot()</w:t>
      </w:r>
    </w:p>
    <w:p w:rsidR="00000000" w:rsidDel="00000000" w:rsidP="00000000" w:rsidRDefault="00000000" w:rsidRPr="00000000" w14:paraId="00000149">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4A">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4B">
      <w:pPr>
        <w:rPr>
          <w:rFonts w:ascii="Microsoft Yahei" w:cs="Microsoft Yahei" w:eastAsia="Microsoft Yahei" w:hAnsi="Microsoft Yahei"/>
          <w:b w:val="1"/>
          <w:color w:val="404040"/>
          <w:sz w:val="24"/>
          <w:szCs w:val="24"/>
          <w:highlight w:val="white"/>
        </w:rPr>
      </w:pPr>
      <w:r w:rsidDel="00000000" w:rsidR="00000000" w:rsidRPr="00000000">
        <w:rPr>
          <w:rtl w:val="0"/>
        </w:rPr>
      </w:r>
    </w:p>
    <w:p w:rsidR="00000000" w:rsidDel="00000000" w:rsidP="00000000" w:rsidRDefault="00000000" w:rsidRPr="00000000" w14:paraId="0000014C">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Maplotlib  —  设置不同的颜色都困难</w:t>
      </w:r>
    </w:p>
    <w:p w:rsidR="00000000" w:rsidDel="00000000" w:rsidP="00000000" w:rsidRDefault="00000000" w:rsidRPr="00000000" w14:paraId="0000014D">
      <w:pPr>
        <w:rPr>
          <w:rFonts w:ascii="Microsoft Yahei" w:cs="Microsoft Yahei" w:eastAsia="Microsoft Yahei" w:hAnsi="Microsoft Yahei"/>
          <w:b w:val="1"/>
          <w:color w:val="404040"/>
          <w:sz w:val="24"/>
          <w:szCs w:val="24"/>
          <w:highlight w:val="white"/>
        </w:rPr>
      </w:pPr>
      <w:r w:rsidDel="00000000" w:rsidR="00000000" w:rsidRPr="00000000">
        <w:rPr>
          <w:rFonts w:ascii="Microsoft Yahei" w:cs="Microsoft Yahei" w:eastAsia="Microsoft Yahei" w:hAnsi="Microsoft Yahei"/>
          <w:b w:val="1"/>
          <w:color w:val="404040"/>
          <w:sz w:val="24"/>
          <w:szCs w:val="24"/>
          <w:highlight w:val="white"/>
          <w:rtl w:val="0"/>
        </w:rPr>
        <w:t xml:space="preserve">%Maplotlib</w:t>
      </w:r>
    </w:p>
    <w:p w:rsidR="00000000" w:rsidDel="00000000" w:rsidP="00000000" w:rsidRDefault="00000000" w:rsidRPr="00000000" w14:paraId="0000014E">
      <w:pPr>
        <w:rPr>
          <w:b w:val="1"/>
        </w:rPr>
      </w:pPr>
      <w:r w:rsidDel="00000000" w:rsidR="00000000" w:rsidRPr="00000000">
        <w:rPr>
          <w:b w:val="1"/>
          <w:rtl w:val="0"/>
        </w:rPr>
        <w:t xml:space="preserve">Seanborn</w:t>
      </w:r>
      <w:r w:rsidDel="00000000" w:rsidR="00000000" w:rsidRPr="00000000">
        <w:rPr>
          <w:rtl w:val="0"/>
        </w:rPr>
      </w:r>
    </w:p>
    <w:p w:rsidR="00000000" w:rsidDel="00000000" w:rsidP="00000000" w:rsidRDefault="00000000" w:rsidRPr="00000000" w14:paraId="0000014F">
      <w:pPr>
        <w:rPr>
          <w:b w:val="1"/>
          <w:color w:val="0000ff"/>
        </w:rPr>
      </w:pPr>
      <w:r w:rsidDel="00000000" w:rsidR="00000000" w:rsidRPr="00000000">
        <w:rPr>
          <w:rtl w:val="0"/>
        </w:rPr>
      </w:r>
    </w:p>
    <w:p w:rsidR="00000000" w:rsidDel="00000000" w:rsidP="00000000" w:rsidRDefault="00000000" w:rsidRPr="00000000" w14:paraId="00000150">
      <w:pPr>
        <w:rPr>
          <w:b w:val="1"/>
          <w:color w:val="0000ff"/>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icrosoft Yahei"/>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e434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ndas.pydata.org/pandas-docs/stable/reference/api/pandas.core.groupby.GroupBy.cummax.html#pandas.core.groupby.GroupBy.cummax" TargetMode="External"/><Relationship Id="rId84" Type="http://schemas.openxmlformats.org/officeDocument/2006/relationships/hyperlink" Target="https://pandas.pydata.org/pandas-docs/stable/reference/api/pandas.core.groupby.DataFrameGroupBy.pct_change.html#pandas.core.groupby.DataFrameGroupBy.pct_change" TargetMode="External"/><Relationship Id="rId83" Type="http://schemas.openxmlformats.org/officeDocument/2006/relationships/hyperlink" Target="https://pandas.pydata.org/pandas-docs/stable/reference/api/pandas.core.groupby.DataFrameGroupBy.nunique.html#pandas.core.groupby.DataFrameGroupBy.nunique" TargetMode="External"/><Relationship Id="rId42" Type="http://schemas.openxmlformats.org/officeDocument/2006/relationships/hyperlink" Target="https://pandas.pydata.org/pandas-docs/stable/reference/api/pandas.core.groupby.GroupBy.cumprod.html#pandas.core.groupby.GroupBy.cumprod" TargetMode="External"/><Relationship Id="rId86" Type="http://schemas.openxmlformats.org/officeDocument/2006/relationships/hyperlink" Target="https://pandas.pydata.org/pandas-docs/stable/reference/api/pandas.core.groupby.DataFrameGroupBy.quantile.html#pandas.core.groupby.DataFrameGroupBy.quantile" TargetMode="External"/><Relationship Id="rId41" Type="http://schemas.openxmlformats.org/officeDocument/2006/relationships/hyperlink" Target="https://pandas.pydata.org/pandas-docs/stable/reference/api/pandas.core.groupby.GroupBy.cummin.html#pandas.core.groupby.GroupBy.cummin" TargetMode="External"/><Relationship Id="rId85" Type="http://schemas.openxmlformats.org/officeDocument/2006/relationships/hyperlink" Target="https://pandas.pydata.org/pandas-docs/stable/reference/api/pandas.core.groupby.DataFrameGroupBy.plot.html#pandas.core.groupby.DataFrameGroupBy.plot" TargetMode="External"/><Relationship Id="rId44" Type="http://schemas.openxmlformats.org/officeDocument/2006/relationships/hyperlink" Target="https://pandas.pydata.org/pandas-docs/stable/reference/api/pandas.core.groupby.GroupBy.ffill.html#pandas.core.groupby.GroupBy.ffill" TargetMode="External"/><Relationship Id="rId88" Type="http://schemas.openxmlformats.org/officeDocument/2006/relationships/hyperlink" Target="https://pandas.pydata.org/pandas-docs/stable/reference/api/pandas.core.groupby.DataFrameGroupBy.resample.html#pandas.core.groupby.DataFrameGroupBy.resample" TargetMode="External"/><Relationship Id="rId43" Type="http://schemas.openxmlformats.org/officeDocument/2006/relationships/hyperlink" Target="https://pandas.pydata.org/pandas-docs/stable/reference/api/pandas.core.groupby.GroupBy.cumsum.html#pandas.core.groupby.GroupBy.cumsum" TargetMode="External"/><Relationship Id="rId87" Type="http://schemas.openxmlformats.org/officeDocument/2006/relationships/hyperlink" Target="https://pandas.pydata.org/pandas-docs/stable/reference/api/pandas.core.groupby.DataFrameGroupBy.rank.html#pandas.core.groupby.DataFrameGroupBy.rank" TargetMode="External"/><Relationship Id="rId46" Type="http://schemas.openxmlformats.org/officeDocument/2006/relationships/hyperlink" Target="https://pandas.pydata.org/pandas-docs/stable/reference/api/pandas.core.groupby.GroupBy.head.html#pandas.core.groupby.GroupBy.head" TargetMode="External"/><Relationship Id="rId45" Type="http://schemas.openxmlformats.org/officeDocument/2006/relationships/hyperlink" Target="https://pandas.pydata.org/pandas-docs/stable/reference/api/pandas.core.groupby.GroupBy.first.html#pandas.core.groupby.GroupBy.first" TargetMode="External"/><Relationship Id="rId89" Type="http://schemas.openxmlformats.org/officeDocument/2006/relationships/hyperlink" Target="https://pandas.pydata.org/pandas-docs/stable/reference/api/pandas.core.groupby.DataFrameGroupBy.shift.html#pandas.core.groupby.DataFrameGroupBy.shift" TargetMode="External"/><Relationship Id="rId80" Type="http://schemas.openxmlformats.org/officeDocument/2006/relationships/hyperlink" Target="https://pandas.pydata.org/pandas-docs/stable/reference/api/pandas.core.groupby.DataFrameGroupBy.idxmax.html#pandas.core.groupby.DataFrameGroupBy.idxmax" TargetMode="External"/><Relationship Id="rId82" Type="http://schemas.openxmlformats.org/officeDocument/2006/relationships/hyperlink" Target="https://pandas.pydata.org/pandas-docs/stable/reference/api/pandas.core.groupby.DataFrameGroupBy.mad.html#pandas.core.groupby.DataFrameGroupBy.mad" TargetMode="External"/><Relationship Id="rId81" Type="http://schemas.openxmlformats.org/officeDocument/2006/relationships/hyperlink" Target="https://pandas.pydata.org/pandas-docs/stable/reference/api/pandas.core.groupby.DataFrameGroupBy.idxmin.html#pandas.core.groupby.DataFrameGroupBy.idxm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reference/api/pandas.DataFrame.apply.html#pandas.DataFrame.apply" TargetMode="External"/><Relationship Id="rId48" Type="http://schemas.openxmlformats.org/officeDocument/2006/relationships/hyperlink" Target="https://pandas.pydata.org/pandas-docs/stable/reference/api/pandas.core.groupby.GroupBy.max.html#pandas.core.groupby.GroupBy.max" TargetMode="External"/><Relationship Id="rId47" Type="http://schemas.openxmlformats.org/officeDocument/2006/relationships/hyperlink" Target="https://pandas.pydata.org/pandas-docs/stable/reference/api/pandas.core.groupby.GroupBy.last.html#pandas.core.groupby.GroupBy.last" TargetMode="External"/><Relationship Id="rId49" Type="http://schemas.openxmlformats.org/officeDocument/2006/relationships/hyperlink" Target="https://pandas.pydata.org/pandas-docs/stable/reference/api/pandas.core.groupby.GroupBy.mean.html#pandas.core.groupby.GroupBy.mea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github.com/pandas-dev/pandas/blob/master/pandas/core/reshape/pivot.py#L20-L181" TargetMode="External"/><Relationship Id="rId8" Type="http://schemas.openxmlformats.org/officeDocument/2006/relationships/image" Target="media/image4.png"/><Relationship Id="rId73" Type="http://schemas.openxmlformats.org/officeDocument/2006/relationships/hyperlink" Target="https://pandas.pydata.org/pandas-docs/stable/reference/api/pandas.core.groupby.DataFrameGroupBy.cumsum.html#pandas.core.groupby.DataFrameGroupBy.cumsum" TargetMode="External"/><Relationship Id="rId72" Type="http://schemas.openxmlformats.org/officeDocument/2006/relationships/hyperlink" Target="https://pandas.pydata.org/pandas-docs/stable/reference/api/pandas.core.groupby.DataFrameGroupBy.cumprod.html#pandas.core.groupby.DataFrameGroupBy.cumprod" TargetMode="External"/><Relationship Id="rId31" Type="http://schemas.openxmlformats.org/officeDocument/2006/relationships/hyperlink" Target="https://pandas.pydata.org/pandas-docs/stable/reference/api/pandas.core.groupby.GroupBy.agg.html#pandas.core.groupby.GroupBy.agg" TargetMode="External"/><Relationship Id="rId75" Type="http://schemas.openxmlformats.org/officeDocument/2006/relationships/hyperlink" Target="https://pandas.pydata.org/pandas-docs/stable/reference/api/pandas.core.groupby.DataFrameGroupBy.diff.html#pandas.core.groupby.DataFrameGroupBy.diff" TargetMode="External"/><Relationship Id="rId30" Type="http://schemas.openxmlformats.org/officeDocument/2006/relationships/hyperlink" Target="https://pandas.pydata.org/pandas-docs/stable/reference/api/pandas.core.groupby.GroupBy.apply.html#pandas.core.groupby.GroupBy.apply" TargetMode="External"/><Relationship Id="rId74" Type="http://schemas.openxmlformats.org/officeDocument/2006/relationships/hyperlink" Target="https://pandas.pydata.org/pandas-docs/stable/reference/api/pandas.core.groupby.DataFrameGroupBy.describe.html#pandas.core.groupby.DataFrameGroupBy.describe" TargetMode="External"/><Relationship Id="rId33" Type="http://schemas.openxmlformats.org/officeDocument/2006/relationships/hyperlink" Target="https://pandas.pydata.org/pandas-docs/stable/reference/api/pandas.core.groupby.GroupBy.transform.html#pandas.core.groupby.GroupBy.transform" TargetMode="External"/><Relationship Id="rId77" Type="http://schemas.openxmlformats.org/officeDocument/2006/relationships/hyperlink" Target="https://pandas.pydata.org/pandas-docs/stable/reference/api/pandas.core.groupby.DataFrameGroupBy.fillna.html#pandas.core.groupby.DataFrameGroupBy.fillna" TargetMode="External"/><Relationship Id="rId32" Type="http://schemas.openxmlformats.org/officeDocument/2006/relationships/hyperlink" Target="https://pandas.pydata.org/pandas-docs/stable/reference/api/pandas.core.groupby.GroupBy.aggregate.html#pandas.core.groupby.GroupBy.aggregate" TargetMode="External"/><Relationship Id="rId76" Type="http://schemas.openxmlformats.org/officeDocument/2006/relationships/hyperlink" Target="https://pandas.pydata.org/pandas-docs/stable/reference/api/pandas.core.groupby.DataFrameGroupBy.ffill.html#pandas.core.groupby.DataFrameGroupBy.ffill" TargetMode="External"/><Relationship Id="rId35" Type="http://schemas.openxmlformats.org/officeDocument/2006/relationships/hyperlink" Target="https://pandas.pydata.org/pandas-docs/stable/reference/api/pandas.core.groupby.GroupBy.all.html#pandas.core.groupby.GroupBy.all" TargetMode="External"/><Relationship Id="rId79" Type="http://schemas.openxmlformats.org/officeDocument/2006/relationships/hyperlink" Target="https://pandas.pydata.org/pandas-docs/stable/reference/api/pandas.core.groupby.DataFrameGroupBy.hist.html#pandas.core.groupby.DataFrameGroupBy.hist" TargetMode="External"/><Relationship Id="rId34" Type="http://schemas.openxmlformats.org/officeDocument/2006/relationships/hyperlink" Target="https://pandas.pydata.org/pandas-docs/stable/reference/api/pandas.core.groupby.GroupBy.pipe.html#pandas.core.groupby.GroupBy.pipe" TargetMode="External"/><Relationship Id="rId78" Type="http://schemas.openxmlformats.org/officeDocument/2006/relationships/hyperlink" Target="https://pandas.pydata.org/pandas-docs/stable/reference/api/pandas.core.groupby.DataFrameGroupBy.filter.html#pandas.core.groupby.DataFrameGroupBy.filter" TargetMode="External"/><Relationship Id="rId71" Type="http://schemas.openxmlformats.org/officeDocument/2006/relationships/hyperlink" Target="https://pandas.pydata.org/pandas-docs/stable/reference/api/pandas.core.groupby.DataFrameGroupBy.cummin.html#pandas.core.groupby.DataFrameGroupBy.cummin" TargetMode="External"/><Relationship Id="rId70" Type="http://schemas.openxmlformats.org/officeDocument/2006/relationships/hyperlink" Target="https://pandas.pydata.org/pandas-docs/stable/reference/api/pandas.core.groupby.DataFrameGroupBy.cummax.html#pandas.core.groupby.DataFrameGroupBy.cummax" TargetMode="External"/><Relationship Id="rId37" Type="http://schemas.openxmlformats.org/officeDocument/2006/relationships/hyperlink" Target="https://pandas.pydata.org/pandas-docs/stable/reference/api/pandas.core.groupby.GroupBy.bfill.html#pandas.core.groupby.GroupBy.bfill" TargetMode="External"/><Relationship Id="rId36" Type="http://schemas.openxmlformats.org/officeDocument/2006/relationships/hyperlink" Target="https://pandas.pydata.org/pandas-docs/stable/reference/api/pandas.core.groupby.GroupBy.any.html#pandas.core.groupby.GroupBy.any" TargetMode="External"/><Relationship Id="rId39" Type="http://schemas.openxmlformats.org/officeDocument/2006/relationships/hyperlink" Target="https://pandas.pydata.org/pandas-docs/stable/reference/api/pandas.core.groupby.GroupBy.cumcount.html#pandas.core.groupby.GroupBy.cumcount" TargetMode="External"/><Relationship Id="rId38" Type="http://schemas.openxmlformats.org/officeDocument/2006/relationships/hyperlink" Target="https://pandas.pydata.org/pandas-docs/stable/reference/api/pandas.core.groupby.GroupBy.count.html#pandas.core.groupby.GroupBy.count" TargetMode="External"/><Relationship Id="rId62" Type="http://schemas.openxmlformats.org/officeDocument/2006/relationships/hyperlink" Target="https://pandas.pydata.org/pandas-docs/stable/reference/api/pandas.core.groupby.GroupBy.var.html#pandas.core.groupby.GroupBy.var" TargetMode="External"/><Relationship Id="rId61" Type="http://schemas.openxmlformats.org/officeDocument/2006/relationships/hyperlink" Target="https://pandas.pydata.org/pandas-docs/stable/reference/api/pandas.core.groupby.GroupBy.sum.html#pandas.core.groupby.GroupBy.sum" TargetMode="External"/><Relationship Id="rId20" Type="http://schemas.openxmlformats.org/officeDocument/2006/relationships/hyperlink" Target="https://pandas.pydata.org/pandas-docs/stable/reference/api/pandas.Index.groupby.html?highlight=groupby#pandas.Index.groupby" TargetMode="External"/><Relationship Id="rId64" Type="http://schemas.openxmlformats.org/officeDocument/2006/relationships/hyperlink" Target="https://pandas.pydata.org/pandas-docs/stable/reference/api/pandas.core.groupby.DataFrameGroupBy.all.html#pandas.core.groupby.DataFrameGroupBy.all" TargetMode="External"/><Relationship Id="rId63" Type="http://schemas.openxmlformats.org/officeDocument/2006/relationships/hyperlink" Target="https://pandas.pydata.org/pandas-docs/stable/reference/api/pandas.core.groupby.GroupBy.tail.html#pandas.core.groupby.GroupBy.tail" TargetMode="External"/><Relationship Id="rId22" Type="http://schemas.openxmlformats.org/officeDocument/2006/relationships/hyperlink" Target="https://pandas.pydata.org/pandas-docs/stable/reference/api/pandas.DataFrame.groupby.html?highlight=groupby#pandas.DataFrame.groupby" TargetMode="External"/><Relationship Id="rId66" Type="http://schemas.openxmlformats.org/officeDocument/2006/relationships/hyperlink" Target="https://pandas.pydata.org/pandas-docs/stable/reference/api/pandas.core.groupby.DataFrameGroupBy.bfill.html#pandas.core.groupby.DataFrameGroupBy.bfill" TargetMode="External"/><Relationship Id="rId21" Type="http://schemas.openxmlformats.org/officeDocument/2006/relationships/hyperlink" Target="https://pandas.pydata.org/pandas-docs/stable/reference/api/pandas.Series.groupby.html?highlight=groupby#pandas.Series.groupby" TargetMode="External"/><Relationship Id="rId65" Type="http://schemas.openxmlformats.org/officeDocument/2006/relationships/hyperlink" Target="https://pandas.pydata.org/pandas-docs/stable/reference/api/pandas.core.groupby.DataFrameGroupBy.any.html#pandas.core.groupby.DataFrameGroupBy.any" TargetMode="External"/><Relationship Id="rId24" Type="http://schemas.openxmlformats.org/officeDocument/2006/relationships/hyperlink" Target="https://pandas.pydata.org/pandas-docs/stable/reference/api/pandas.Series.groupby.html#pandas.Series.groupby" TargetMode="External"/><Relationship Id="rId68" Type="http://schemas.openxmlformats.org/officeDocument/2006/relationships/hyperlink" Target="https://pandas.pydata.org/pandas-docs/stable/reference/api/pandas.core.groupby.DataFrameGroupBy.count.html#pandas.core.groupby.DataFrameGroupBy.count" TargetMode="External"/><Relationship Id="rId23" Type="http://schemas.openxmlformats.org/officeDocument/2006/relationships/hyperlink" Target="https://pandas.pydata.org/pandas-docs/stable/reference/api/pandas.DataFrame.groupby.html#pandas.DataFrame.groupby" TargetMode="External"/><Relationship Id="rId67" Type="http://schemas.openxmlformats.org/officeDocument/2006/relationships/hyperlink" Target="https://pandas.pydata.org/pandas-docs/stable/reference/api/pandas.core.groupby.DataFrameGroupBy.corr.html#pandas.core.groupby.DataFrameGroupBy.corr" TargetMode="External"/><Relationship Id="rId60" Type="http://schemas.openxmlformats.org/officeDocument/2006/relationships/hyperlink" Target="https://pandas.pydata.org/pandas-docs/stable/reference/api/pandas.core.groupby.GroupBy.std.html#pandas.core.groupby.GroupBy.std" TargetMode="External"/><Relationship Id="rId26" Type="http://schemas.openxmlformats.org/officeDocument/2006/relationships/hyperlink" Target="https://pandas.pydata.org/pandas-docs/stable/reference/api/pandas.core.groupby.GroupBy.groups.html#pandas.core.groupby.GroupBy.groups" TargetMode="External"/><Relationship Id="rId25" Type="http://schemas.openxmlformats.org/officeDocument/2006/relationships/hyperlink" Target="https://pandas.pydata.org/pandas-docs/stable/reference/api/pandas.core.groupby.GroupBy.__iter__.html#pandas.core.groupby.GroupBy.__iter__" TargetMode="External"/><Relationship Id="rId69" Type="http://schemas.openxmlformats.org/officeDocument/2006/relationships/hyperlink" Target="https://pandas.pydata.org/pandas-docs/stable/reference/api/pandas.core.groupby.DataFrameGroupBy.cov.html#pandas.core.groupby.DataFrameGroupBy.cov" TargetMode="External"/><Relationship Id="rId28" Type="http://schemas.openxmlformats.org/officeDocument/2006/relationships/hyperlink" Target="https://pandas.pydata.org/pandas-docs/stable/reference/api/pandas.core.groupby.GroupBy.get_group.html#pandas.core.groupby.GroupBy.get_group" TargetMode="External"/><Relationship Id="rId27" Type="http://schemas.openxmlformats.org/officeDocument/2006/relationships/hyperlink" Target="https://pandas.pydata.org/pandas-docs/stable/reference/api/pandas.core.groupby.GroupBy.indices.html#pandas.core.groupby.GroupBy.indices" TargetMode="External"/><Relationship Id="rId29" Type="http://schemas.openxmlformats.org/officeDocument/2006/relationships/hyperlink" Target="https://pandas.pydata.org/pandas-docs/stable/reference/api/pandas.Grouper.html#pandas.Grouper" TargetMode="External"/><Relationship Id="rId51" Type="http://schemas.openxmlformats.org/officeDocument/2006/relationships/hyperlink" Target="https://pandas.pydata.org/pandas-docs/stable/reference/api/pandas.core.groupby.GroupBy.min.html#pandas.core.groupby.GroupBy.min" TargetMode="External"/><Relationship Id="rId95" Type="http://schemas.openxmlformats.org/officeDocument/2006/relationships/image" Target="media/image5.png"/><Relationship Id="rId50" Type="http://schemas.openxmlformats.org/officeDocument/2006/relationships/hyperlink" Target="https://pandas.pydata.org/pandas-docs/stable/reference/api/pandas.core.groupby.GroupBy.median.html#pandas.core.groupby.GroupBy.median" TargetMode="External"/><Relationship Id="rId94" Type="http://schemas.openxmlformats.org/officeDocument/2006/relationships/image" Target="media/image3.jpg"/><Relationship Id="rId53" Type="http://schemas.openxmlformats.org/officeDocument/2006/relationships/hyperlink" Target="https://pandas.pydata.org/pandas-docs/stable/reference/api/pandas.core.groupby.GroupBy.nth.html#pandas.core.groupby.GroupBy.nth" TargetMode="External"/><Relationship Id="rId52" Type="http://schemas.openxmlformats.org/officeDocument/2006/relationships/hyperlink" Target="https://pandas.pydata.org/pandas-docs/stable/reference/api/pandas.core.groupby.GroupBy.ngroup.html#pandas.core.groupby.GroupBy.ngroup" TargetMode="External"/><Relationship Id="rId96" Type="http://schemas.openxmlformats.org/officeDocument/2006/relationships/image" Target="media/image1.png"/><Relationship Id="rId11" Type="http://schemas.openxmlformats.org/officeDocument/2006/relationships/hyperlink" Target="https://pandas.pydata.org/pandas-docs/stable/reference/api/pandas.DataFrame.pipe.html#pandas.DataFrame.pipe" TargetMode="External"/><Relationship Id="rId55" Type="http://schemas.openxmlformats.org/officeDocument/2006/relationships/hyperlink" Target="https://pandas.pydata.org/pandas-docs/stable/reference/api/pandas.core.groupby.GroupBy.prod.html#pandas.core.groupby.GroupBy.prod" TargetMode="External"/><Relationship Id="rId10" Type="http://schemas.openxmlformats.org/officeDocument/2006/relationships/hyperlink" Target="https://pandas.pydata.org/pandas-docs/stable/reference/api/pandas.DataFrame.applymap.html#pandas.DataFrame.applymap" TargetMode="External"/><Relationship Id="rId54" Type="http://schemas.openxmlformats.org/officeDocument/2006/relationships/hyperlink" Target="https://pandas.pydata.org/pandas-docs/stable/reference/api/pandas.core.groupby.GroupBy.ohlc.html#pandas.core.groupby.GroupBy.ohlc" TargetMode="External"/><Relationship Id="rId13" Type="http://schemas.openxmlformats.org/officeDocument/2006/relationships/hyperlink" Target="https://pandas.pydata.org/pandas-docs/stable/reference/api/pandas.DataFrame.aggregate.html#pandas.DataFrame.aggregate" TargetMode="External"/><Relationship Id="rId57" Type="http://schemas.openxmlformats.org/officeDocument/2006/relationships/hyperlink" Target="https://pandas.pydata.org/pandas-docs/stable/reference/api/pandas.core.groupby.GroupBy.pct_change.html#pandas.core.groupby.GroupBy.pct_change" TargetMode="External"/><Relationship Id="rId12" Type="http://schemas.openxmlformats.org/officeDocument/2006/relationships/hyperlink" Target="https://pandas.pydata.org/pandas-docs/stable/reference/api/pandas.DataFrame.agg.html#pandas.DataFrame.agg" TargetMode="External"/><Relationship Id="rId56" Type="http://schemas.openxmlformats.org/officeDocument/2006/relationships/hyperlink" Target="https://pandas.pydata.org/pandas-docs/stable/reference/api/pandas.core.groupby.GroupBy.rank.html#pandas.core.groupby.GroupBy.rank" TargetMode="External"/><Relationship Id="rId91" Type="http://schemas.openxmlformats.org/officeDocument/2006/relationships/hyperlink" Target="https://pandas.pydata.org/pandas-docs/stable/reference/api/pandas.core.groupby.DataFrameGroupBy.skew.html#pandas.core.groupby.DataFrameGroupBy.skew" TargetMode="External"/><Relationship Id="rId90" Type="http://schemas.openxmlformats.org/officeDocument/2006/relationships/hyperlink" Target="https://pandas.pydata.org/pandas-docs/stable/reference/api/pandas.core.groupby.DataFrameGroupBy.size.html#pandas.core.groupby.DataFrameGroupBy.size" TargetMode="External"/><Relationship Id="rId93" Type="http://schemas.openxmlformats.org/officeDocument/2006/relationships/hyperlink" Target="https://pandas.pydata.org/pandas-docs/stable/reference/api/pandas.core.groupby.DataFrameGroupBy.tshift.html#pandas.core.groupby.DataFrameGroupBy.tshift" TargetMode="External"/><Relationship Id="rId92" Type="http://schemas.openxmlformats.org/officeDocument/2006/relationships/hyperlink" Target="https://pandas.pydata.org/pandas-docs/stable/reference/api/pandas.core.groupby.DataFrameGroupBy.take.html#pandas.core.groupby.DataFrameGroupBy.take" TargetMode="External"/><Relationship Id="rId15" Type="http://schemas.openxmlformats.org/officeDocument/2006/relationships/hyperlink" Target="https://pandas.pydata.org/pandas-docs/stable/reference/api/pandas.DataFrame.groupby.html#pandas.DataFrame.groupby" TargetMode="External"/><Relationship Id="rId59" Type="http://schemas.openxmlformats.org/officeDocument/2006/relationships/hyperlink" Target="https://pandas.pydata.org/pandas-docs/stable/reference/api/pandas.core.groupby.GroupBy.sem.html#pandas.core.groupby.GroupBy.sem" TargetMode="External"/><Relationship Id="rId14" Type="http://schemas.openxmlformats.org/officeDocument/2006/relationships/hyperlink" Target="https://pandas.pydata.org/pandas-docs/stable/reference/api/pandas.DataFrame.transform.html#pandas.DataFrame.transform" TargetMode="External"/><Relationship Id="rId58" Type="http://schemas.openxmlformats.org/officeDocument/2006/relationships/hyperlink" Target="https://pandas.pydata.org/pandas-docs/stable/reference/api/pandas.core.groupby.GroupBy.size.html#pandas.core.groupby.GroupBy.size" TargetMode="External"/><Relationship Id="rId17" Type="http://schemas.openxmlformats.org/officeDocument/2006/relationships/hyperlink" Target="https://pandas.pydata.org/pandas-docs/stable/reference/api/pandas.DataFrame.expanding.html#pandas.DataFrame.expanding" TargetMode="External"/><Relationship Id="rId16" Type="http://schemas.openxmlformats.org/officeDocument/2006/relationships/hyperlink" Target="https://pandas.pydata.org/pandas-docs/stable/reference/api/pandas.DataFrame.rolling.html#pandas.DataFrame.rolling" TargetMode="External"/><Relationship Id="rId19" Type="http://schemas.openxmlformats.org/officeDocument/2006/relationships/hyperlink" Target="https://pandas.pydata.org/pandas-docs/stable/reference/api/pandas.DataFrame.groupby.html?highlight=groupby#pandas.DataFrame.groupby" TargetMode="External"/><Relationship Id="rId18" Type="http://schemas.openxmlformats.org/officeDocument/2006/relationships/hyperlink" Target="https://pandas.pydata.org/pandas-docs/stable/reference/api/pandas.DataFrame.ewm.html#pandas.DataFrame.e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