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媽媽愛梳毛可以梳自己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R028-01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帳號：Asher     🌷　　毛孩：胖丁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對話日期：2026/07/21（沿用匯出日期；來源時區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家長說梳毛是為處理浮毛、變好看；轉述胖丁覺得自己已很好看，建議媽媽梳自己的頭髮。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搜尋：梳毛? 胖丁 : 超刺的欸不喜歡,而且媽媽很粗魯 ／ 那輕一點可以嗎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來源：28_20260619_20260721_Asher     🌷.csv；CSV 第 166–180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媽媽想幫貓變漂亮，貓咪版本卻完全不同。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那次聊梳毛，媽媽說是在幫牠變好看。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我當時轉述的是：「媽媽那麼喜歡梳，可以梳自己的頭髮。」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還補一句：「我已經超好看了。」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這位客人對造型師很有意見。照顧的用心，也要搭配牠能接受的方式。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你家梳毛好商量嗎？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封面：媽媽愛梳毛可以梳自己</w:t>
        <w:br/>
        <w:t>貼文：這位客人對造型師很有意見。照顧的用心，也要搭配牠能接受的方式。你家梳毛好商量嗎？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媽媽愛梳毛可以梳自己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