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嘴上說玩具是小孩玩的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R044-01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帳號：Hsin　　毛孩：喵喵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對話日期：2026/05/28（沿用匯出日期；來源時區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轉述喵喵說玩具是小孩子的東西，家長立刻指出其實很愛逗貓棒；不把轉述當確定人格。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搜尋：什麼喜歡的玩具嗎? : 我看起來像是需要玩具嗎? ／ 我試試看有什麼辦法可以把聲音隔音好點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來源：44_20260427_20260630_Hsin.csv；CSV 第 150–155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有一種貓咪形象管理，遇到逗貓棒就破功。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那次我轉述喵喵的意思：「玩具？那是小孩子的東西。」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家長立刻說，牠明明很愛玩逗貓棒，只是在顧偶包。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我聽著都想替牠關麥克風。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一個形容未必說完牠，還是要看平常實際的互動。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你家也有這種反差嗎？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封面：嘴上說玩具是小孩玩的</w:t>
        <w:br/>
        <w:t>貼文：一個形容未必說完牠，還是要看平常實際的互動。你家也有這種反差嗎？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97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嘴上說玩具是小孩玩的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