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廁所裡面和外面只差一個屁股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R011-03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帳號：9/10 9PM-奕如　　毛孩：哈魯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對話日期：2026/09/10（沿用匯出日期；來源時區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家長問排泄落在盆外；阿玲描述愛靠邊上，家長回對。盆太小是轉述的主張，阿玲當場亦說看起來不像，不能斷言原因或排除健康問題。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家長原文確認：對！ ／ 對吧 像是他亂大便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搜尋：他好像喜歡在邊邊大便 ／ 對！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來源：11_20260726_20260913_9_10 9PM-奕如.csv；CSV 第 224–250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貓有走進廁所，不代表屁股也有。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3–7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家長問我，怎麼便便老是在貓砂盆外面？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我提到哈魯好像喜歡靠邊上，她立刻說：「對！」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我當時轉述牠嫌廁所小；可是看起來，是屁股停在外面。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一個覺得有進場，一個忙著收場。原因還得另外觀察。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你家也有這種停車技術嗎？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封面：廁所裡面和外面只差一個屁股</w:t>
        <w:br/>
        <w:t>貼文：一個覺得有進場，一個忙著收場。原因還得另外觀察。你家也有這種停車技術嗎？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廁所裡面和外面只差一個屁股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