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86"/>
        <w:gridCol w:w="1984"/>
        <w:gridCol w:w="231"/>
        <w:gridCol w:w="188"/>
        <w:gridCol w:w="156"/>
        <w:gridCol w:w="1406"/>
        <w:gridCol w:w="172"/>
        <w:gridCol w:w="171"/>
        <w:gridCol w:w="1284"/>
        <w:gridCol w:w="156"/>
        <w:gridCol w:w="544"/>
        <w:gridCol w:w="511"/>
        <w:gridCol w:w="156"/>
        <w:gridCol w:w="156"/>
        <w:gridCol w:w="215"/>
        <w:gridCol w:w="216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2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36"/>
                <w:szCs w:val="36"/>
                <w:rtl w:val="0"/>
                <w:lang w:val="zh-TW" w:eastAsia="zh-TW"/>
              </w:rPr>
              <w:t>个</w:t>
            </w:r>
            <w:r>
              <w:rPr>
                <w:rFonts w:ascii="Times New Roman" w:hAnsi="Times New Roman"/>
                <w:b w:val="1"/>
                <w:bCs w:val="1"/>
                <w:kern w:val="0"/>
                <w:sz w:val="36"/>
                <w:szCs w:val="36"/>
                <w:rtl w:val="0"/>
                <w:lang w:val="zh-TW" w:eastAsia="zh-TW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36"/>
                <w:szCs w:val="36"/>
                <w:rtl w:val="0"/>
                <w:lang w:val="zh-TW" w:eastAsia="zh-TW"/>
              </w:rPr>
              <w:t>人</w:t>
            </w:r>
            <w:r>
              <w:rPr>
                <w:rFonts w:ascii="Times New Roman" w:hAnsi="Times New Roman"/>
                <w:b w:val="1"/>
                <w:bCs w:val="1"/>
                <w:kern w:val="0"/>
                <w:sz w:val="36"/>
                <w:szCs w:val="36"/>
                <w:rtl w:val="0"/>
                <w:lang w:val="zh-TW" w:eastAsia="zh-TW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36"/>
                <w:szCs w:val="36"/>
                <w:rtl w:val="0"/>
                <w:lang w:val="zh-TW" w:eastAsia="zh-TW"/>
              </w:rPr>
              <w:t>简</w:t>
            </w:r>
            <w:r>
              <w:rPr>
                <w:rFonts w:ascii="Times New Roman" w:hAnsi="Times New Roman"/>
                <w:b w:val="1"/>
                <w:bCs w:val="1"/>
                <w:kern w:val="0"/>
                <w:sz w:val="36"/>
                <w:szCs w:val="36"/>
                <w:rtl w:val="0"/>
                <w:lang w:val="zh-TW" w:eastAsia="zh-TW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36"/>
                <w:szCs w:val="36"/>
                <w:rtl w:val="0"/>
                <w:lang w:val="zh-TW" w:eastAsia="zh-TW"/>
              </w:rPr>
              <w:t>历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086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个人信息</w:t>
            </w:r>
          </w:p>
        </w:tc>
        <w:tc>
          <w:tcPr>
            <w:tcW w:type="dxa" w:w="1983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41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173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161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105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3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0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姓名：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张天放</w:t>
            </w:r>
          </w:p>
        </w:tc>
        <w:tc>
          <w:tcPr>
            <w:tcW w:type="dxa" w:w="19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性别：男</w:t>
            </w:r>
          </w:p>
        </w:tc>
        <w:tc>
          <w:tcPr>
            <w:tcW w:type="dxa" w:w="41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00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出生年月：</w:t>
            </w: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en-US"/>
              </w:rPr>
              <w:t>1993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年</w:t>
            </w: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en-US"/>
              </w:rPr>
              <w:t>9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月</w:t>
            </w:r>
          </w:p>
        </w:tc>
        <w:tc>
          <w:tcPr>
            <w:tcW w:type="dxa" w:w="3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0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0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籍贯：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内蒙</w:t>
            </w:r>
          </w:p>
        </w:tc>
        <w:tc>
          <w:tcPr>
            <w:tcW w:type="dxa" w:w="240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婚姻状况：未婚</w:t>
            </w:r>
          </w:p>
        </w:tc>
        <w:tc>
          <w:tcPr>
            <w:tcW w:type="dxa" w:w="3345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学历：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吉林白城师范学院</w:t>
            </w:r>
          </w:p>
        </w:tc>
        <w:tc>
          <w:tcPr>
            <w:tcW w:type="dxa" w:w="105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0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07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联系电话：</w:t>
            </w: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CN" w:eastAsia="zh-CN"/>
              </w:rPr>
              <w:t>9569901842</w:t>
            </w:r>
          </w:p>
        </w:tc>
        <w:tc>
          <w:tcPr>
            <w:tcW w:type="dxa" w:w="41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5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政治面貌：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党员</w:t>
            </w:r>
          </w:p>
        </w:tc>
        <w:tc>
          <w:tcPr>
            <w:tcW w:type="dxa" w:w="105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0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48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现住地址：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帕塞</w:t>
            </w:r>
          </w:p>
        </w:tc>
        <w:tc>
          <w:tcPr>
            <w:tcW w:type="dxa" w:w="4400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邮件</w:t>
            </w: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CN" w:eastAsia="zh-CN"/>
              </w:rPr>
              <w:t>:</w:t>
            </w:r>
          </w:p>
        </w:tc>
        <w:tc>
          <w:tcPr>
            <w:tcW w:type="dxa" w:w="3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0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086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求职意向</w:t>
            </w:r>
          </w:p>
        </w:tc>
        <w:tc>
          <w:tcPr>
            <w:tcW w:type="dxa" w:w="1983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1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5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877" w:hRule="atLeast"/>
        </w:trPr>
        <w:tc>
          <w:tcPr>
            <w:tcW w:type="dxa" w:w="8889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期望行业：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运维工程师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kern w:val="0"/>
                <w:sz w:val="20"/>
                <w:szCs w:val="20"/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期望薪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资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：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CN" w:eastAsia="zh-CN"/>
              </w:rPr>
              <w:t>25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目前状况：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我目前处于离职状态，可立即上岗</w:t>
            </w:r>
          </w:p>
        </w:tc>
        <w:tc>
          <w:tcPr>
            <w:tcW w:type="dxa" w:w="3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0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专业技能</w:t>
            </w:r>
          </w:p>
        </w:tc>
        <w:tc>
          <w:tcPr>
            <w:tcW w:type="dxa" w:w="34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1406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34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1284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69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66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58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3116" w:hRule="atLeast"/>
        </w:trPr>
        <w:tc>
          <w:tcPr>
            <w:tcW w:type="dxa" w:w="8889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1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、熟练操作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Linux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CN" w:eastAsia="zh-CN"/>
              </w:rPr>
              <w:t xml:space="preserve">win server 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系统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;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kern w:val="0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2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、熟悉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CN" w:eastAsia="zh-CN"/>
              </w:rPr>
              <w:t xml:space="preserve">Nginx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CN" w:eastAsia="zh-CN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CN" w:eastAsia="zh-CN"/>
              </w:rPr>
              <w:t xml:space="preserve">IIS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、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web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服务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部署和优化；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kern w:val="0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熟悉使用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CN" w:eastAsia="zh-CN"/>
              </w:rPr>
              <w:t>Zabbix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对服务器进行性能监测，阀值预警，动作处理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CN" w:eastAsia="zh-CN"/>
              </w:rPr>
              <w:t>;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        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kern w:val="0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8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、熟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悉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ELK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，收信每天日志信息，分析各个站点服务访问质量，流量走向等等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；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6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熟悉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CN" w:eastAsia="zh-CN"/>
              </w:rPr>
              <w:t xml:space="preserve">Python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Shell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语言，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制定编写自动化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脚本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搭建部署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监控服务器资源；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 xml:space="preserve"> 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kern w:val="0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9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、熟悉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CN" w:eastAsia="zh-CN"/>
              </w:rPr>
              <w:t xml:space="preserve">Jenkins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CN" w:eastAsia="zh-CN"/>
              </w:rPr>
              <w:t>gitlab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CN" w:eastAsia="zh-CN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CN" w:eastAsia="zh-CN"/>
              </w:rPr>
              <w:t xml:space="preserve">jumpserver 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等开源软件联动，项目自动化发布更新回滚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；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          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kern w:val="0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7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、熟悉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Vmware  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桌面虚拟化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，虚拟平台搭建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；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kern w:val="0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kern w:val="0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9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、熟悉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TCP/I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CN" w:eastAsia="zh-CN"/>
              </w:rPr>
              <w:t xml:space="preserve">P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ocket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网络协议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；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10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、熟悉网络安全技术：能使用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Wireshark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分析流量，网络扫描工具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NMAP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，认证和数字签名，了解文件水印系统；</w:t>
            </w:r>
          </w:p>
        </w:tc>
        <w:tc>
          <w:tcPr>
            <w:tcW w:type="dxa" w:w="3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086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工作经验</w:t>
            </w:r>
          </w:p>
        </w:tc>
        <w:tc>
          <w:tcPr>
            <w:tcW w:type="dxa" w:w="1983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41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173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161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105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3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632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Times New Roman" w:hAnsi="Times New Roman"/>
                <w:b w:val="1"/>
                <w:bCs w:val="1"/>
                <w:kern w:val="0"/>
                <w:sz w:val="22"/>
                <w:szCs w:val="22"/>
                <w:rtl w:val="0"/>
                <w:lang w:val="en-US"/>
              </w:rPr>
              <w:t xml:space="preserve">2015/12 - 2017/05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深圳</w:t>
            </w:r>
            <w:r>
              <w:rPr>
                <w:rFonts w:ascii="Calibri" w:cs="Calibri" w:hAnsi="Calibri" w:eastAsia="Calibri" w:hint="eastAsia"/>
                <w:b w:val="1"/>
                <w:bCs w:val="1"/>
                <w:kern w:val="0"/>
                <w:sz w:val="22"/>
                <w:szCs w:val="22"/>
                <w:rtl w:val="0"/>
                <w:lang w:val="zh-TW" w:eastAsia="zh-TW"/>
              </w:rPr>
              <w:t>捷视飞通科技有限公司</w:t>
            </w:r>
            <w:r>
              <w:rPr>
                <w:rFonts w:ascii="Times New Roman" w:hAnsi="Times New Roman"/>
                <w:b w:val="1"/>
                <w:bCs w:val="1"/>
                <w:kern w:val="0"/>
                <w:sz w:val="22"/>
                <w:szCs w:val="22"/>
                <w:rtl w:val="0"/>
                <w:lang w:val="zh-TW" w:eastAsia="zh-TW"/>
              </w:rPr>
              <w:t xml:space="preserve">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技术技持工程师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416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）负责公司服务器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(Esxi5.0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AD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域管理、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Exchang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、语音文件、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Apache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）；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68" w:hRule="atLeast"/>
        </w:trPr>
        <w:tc>
          <w:tcPr>
            <w:tcW w:type="dxa" w:w="9416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）公司服务器和网络设备进行归档，撰写管理文档（使用情况，配置信息，维护人，点检信息等等）；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）添加新业务部门帐户限制访问资源，通过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rsync+inotify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对数据实时备份，保证公司数据资源冗灾；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014" w:hRule="atLeast"/>
        </w:trPr>
        <w:tc>
          <w:tcPr>
            <w:tcW w:type="dxa" w:w="9416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  <w:rPr>
                <w:rFonts w:ascii="Times New Roman" w:cs="Times New Roman" w:hAnsi="Times New Roman" w:eastAsia="Times New Roman"/>
                <w:kern w:val="0"/>
                <w:sz w:val="20"/>
                <w:szCs w:val="2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）定期对服务器进行健康检查，确保服务器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7*24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小时不间断服务，使用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tar dump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对服务器数据进行备份；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0"/>
                <w:sz w:val="20"/>
                <w:szCs w:val="20"/>
                <w:rtl w:val="0"/>
              </w:rPr>
            </w:pPr>
            <w:r>
              <w:rPr>
                <w:rFonts w:ascii="Calibri" w:cs="Calibri" w:hAnsi="Calibri" w:eastAsia="Calibri" w:hint="eastAsia"/>
                <w:kern w:val="0"/>
                <w:sz w:val="20"/>
                <w:szCs w:val="20"/>
                <w:rtl w:val="0"/>
                <w:lang w:val="zh-TW" w:eastAsia="zh-TW"/>
              </w:rPr>
              <w:t>日常问理处理：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0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    1.</w:t>
            </w:r>
            <w:r>
              <w:rPr>
                <w:rFonts w:ascii="Calibri" w:cs="Calibri" w:hAnsi="Calibri" w:eastAsia="Calibri" w:hint="eastAsia"/>
                <w:kern w:val="0"/>
                <w:sz w:val="20"/>
                <w:szCs w:val="20"/>
                <w:rtl w:val="0"/>
                <w:lang w:val="zh-TW" w:eastAsia="zh-TW"/>
              </w:rPr>
              <w:t>公司机房断电存各个文件服务器无法进行同步（在重新启动后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rsync+inotfy</w:t>
            </w:r>
            <w:r>
              <w:rPr>
                <w:rFonts w:ascii="Calibri" w:cs="Calibri" w:hAnsi="Calibri" w:eastAsia="Calibri" w:hint="eastAsia"/>
                <w:kern w:val="0"/>
                <w:sz w:val="20"/>
                <w:szCs w:val="20"/>
                <w:rtl w:val="0"/>
                <w:lang w:val="zh-TW" w:eastAsia="zh-TW"/>
              </w:rPr>
              <w:t>，一直提示端口被占用）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0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    2.</w:t>
            </w:r>
            <w:r>
              <w:rPr>
                <w:rFonts w:ascii="Calibri" w:cs="Calibri" w:hAnsi="Calibri" w:eastAsia="Calibri" w:hint="eastAsia"/>
                <w:kern w:val="0"/>
                <w:sz w:val="20"/>
                <w:szCs w:val="20"/>
                <w:rtl w:val="0"/>
                <w:lang w:val="zh-TW" w:eastAsia="zh-TW"/>
              </w:rPr>
              <w:t>不同部门间打印机无法连机的情况（能找到打印但却无法添加打印机）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0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    3.</w:t>
            </w:r>
            <w:r>
              <w:rPr>
                <w:rFonts w:ascii="Calibri" w:cs="Calibri" w:hAnsi="Calibri" w:eastAsia="Calibri" w:hint="eastAsia"/>
                <w:kern w:val="0"/>
                <w:sz w:val="20"/>
                <w:szCs w:val="20"/>
                <w:rtl w:val="0"/>
                <w:lang w:val="zh-TW" w:eastAsia="zh-TW"/>
              </w:rPr>
              <w:t>生产网络中局域网内网络波动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Ping</w:t>
            </w:r>
            <w:r>
              <w:rPr>
                <w:rFonts w:ascii="Calibri" w:cs="Calibri" w:hAnsi="Calibri" w:eastAsia="Calibri" w:hint="eastAsia"/>
                <w:kern w:val="0"/>
                <w:sz w:val="20"/>
                <w:szCs w:val="20"/>
                <w:rtl w:val="0"/>
                <w:lang w:val="zh-TW" w:eastAsia="zh-TW"/>
              </w:rPr>
              <w:t>包不稳定（远程计算机时几秒后一直提示正在尝试重新登录连接）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    4.</w:t>
            </w:r>
            <w:r>
              <w:rPr>
                <w:rFonts w:ascii="Calibri" w:cs="Calibri" w:hAnsi="Calibri" w:eastAsia="Calibri" w:hint="eastAsia"/>
                <w:kern w:val="0"/>
                <w:sz w:val="20"/>
                <w:szCs w:val="20"/>
                <w:rtl w:val="0"/>
                <w:lang w:val="zh-TW" w:eastAsia="zh-TW"/>
              </w:rPr>
              <w:t>部门业务电话劫持（座机电话一直被呼叫，无法正常接打电话）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416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Times New Roman" w:hAnsi="Times New Roman"/>
                <w:b w:val="1"/>
                <w:bCs w:val="1"/>
                <w:kern w:val="0"/>
                <w:sz w:val="22"/>
                <w:szCs w:val="22"/>
                <w:rtl w:val="0"/>
                <w:lang w:val="en-US"/>
              </w:rPr>
              <w:t xml:space="preserve">2014/12 - 2015/11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深圳奥体电竞</w:t>
            </w:r>
            <w:r>
              <w:rPr>
                <w:rFonts w:ascii="Times New Roman" w:hAnsi="Times New Roman"/>
                <w:b w:val="1"/>
                <w:bCs w:val="1"/>
                <w:kern w:val="0"/>
                <w:sz w:val="22"/>
                <w:szCs w:val="22"/>
                <w:rtl w:val="0"/>
                <w:lang w:val="zh-TW" w:eastAsia="zh-TW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网络运维管理</w:t>
            </w:r>
            <w:r>
              <w:rPr>
                <w:rFonts w:ascii="Times New Roman" w:hAnsi="Times New Roman"/>
                <w:b w:val="1"/>
                <w:bCs w:val="1"/>
                <w:kern w:val="0"/>
                <w:sz w:val="22"/>
                <w:szCs w:val="22"/>
                <w:rtl w:val="0"/>
                <w:lang w:val="zh-TW" w:eastAsia="zh-TW"/>
              </w:rPr>
              <w:t xml:space="preserve"> 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416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）负责向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IPS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申请网络带宽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TW" w:eastAsia="zh-TW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TW" w:eastAsia="zh-TW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电信铁通双线保证客户不同的上网需求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8" w:hRule="atLeast"/>
        </w:trPr>
        <w:tc>
          <w:tcPr>
            <w:tcW w:type="dxa" w:w="9416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）网络设备部署艾泰、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TP_LINK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、飞鱼星，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UTT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用做流量分级，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TP_Link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用做汇聚，飞鱼星做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Wi-Fi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认证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8" w:hRule="atLeast"/>
        </w:trPr>
        <w:tc>
          <w:tcPr>
            <w:tcW w:type="dxa" w:w="9416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）服务器搭建</w:t>
            </w:r>
            <w:r>
              <w:rPr>
                <w:rFonts w:ascii="Calibri" w:cs="Calibri" w:hAnsi="Calibri" w:eastAsia="Calibri" w:hint="eastAsia"/>
                <w:kern w:val="0"/>
                <w:sz w:val="20"/>
                <w:szCs w:val="20"/>
                <w:rtl w:val="0"/>
                <w:lang w:val="zh-TW" w:eastAsia="zh-TW"/>
              </w:rPr>
              <w:t>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回写服务器、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DHCP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FTP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DHCP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服务器使各主机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IP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地址自动分配，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FTP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用做软件下载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416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）对流量进行分流、动态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 xml:space="preserve">QOS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、混合线路、分店间帐户通用性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VLAN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VTP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MSTP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VPN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>
      <w:pPr>
        <w:pStyle w:val="Normal.0"/>
        <w:widowControl w:val="1"/>
        <w:rPr>
          <w:color w:val="000000"/>
          <w:kern w:val="0"/>
          <w:sz w:val="20"/>
          <w:szCs w:val="20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）搭建电竞比赛平台，电竞主播工作室</w:t>
      </w:r>
    </w:p>
    <w:p>
      <w:pPr>
        <w:pStyle w:val="Normal.0"/>
        <w:widowControl w:val="1"/>
        <w:rPr>
          <w:color w:val="000000"/>
          <w:kern w:val="0"/>
          <w:sz w:val="20"/>
          <w:szCs w:val="20"/>
          <w:u w:color="000000"/>
          <w:lang w:val="zh-TW" w:eastAsia="zh-TW"/>
        </w:rPr>
      </w:pPr>
      <w:r>
        <w:rPr>
          <w:color w:val="000000"/>
          <w:kern w:val="0"/>
          <w:sz w:val="20"/>
          <w:szCs w:val="20"/>
          <w:u w:color="000000"/>
          <w:rtl w:val="0"/>
          <w:lang w:val="zh-TW" w:eastAsia="zh-TW"/>
        </w:rPr>
        <w:t>日常问理处理：</w:t>
      </w:r>
    </w:p>
    <w:p>
      <w:pPr>
        <w:pStyle w:val="Normal.0"/>
        <w:widowControl w:val="1"/>
        <w:rPr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1.</w:t>
      </w:r>
      <w:r>
        <w:rPr>
          <w:color w:val="000000"/>
          <w:kern w:val="0"/>
          <w:sz w:val="20"/>
          <w:szCs w:val="20"/>
          <w:u w:color="000000"/>
          <w:rtl w:val="0"/>
          <w:lang w:val="zh-TW" w:eastAsia="zh-TW"/>
        </w:rPr>
        <w:t>网络延迟，网络流量出现拥塞（在客户量增加的情况下网强明显出现高延迟现象）</w:t>
      </w:r>
    </w:p>
    <w:p>
      <w:pPr>
        <w:pStyle w:val="Normal.0"/>
        <w:widowControl w:val="1"/>
        <w:rPr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2.</w:t>
      </w:r>
      <w:r>
        <w:rPr>
          <w:color w:val="000000"/>
          <w:kern w:val="0"/>
          <w:sz w:val="20"/>
          <w:szCs w:val="20"/>
          <w:u w:color="000000"/>
          <w:rtl w:val="0"/>
          <w:lang w:val="zh-TW" w:eastAsia="zh-TW"/>
        </w:rPr>
        <w:t>服务器宕机，（服务器指令集出现错误）</w:t>
      </w:r>
    </w:p>
    <w:p>
      <w:pPr>
        <w:pStyle w:val="Normal.0"/>
        <w:widowControl w:val="1"/>
        <w:ind w:firstLine="390"/>
        <w:rPr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3.</w:t>
      </w:r>
      <w:r>
        <w:rPr>
          <w:color w:val="000000"/>
          <w:kern w:val="0"/>
          <w:sz w:val="20"/>
          <w:szCs w:val="20"/>
          <w:u w:color="000000"/>
          <w:rtl w:val="0"/>
          <w:lang w:val="zh-TW" w:eastAsia="zh-TW"/>
        </w:rPr>
        <w:t>维护各个分店间的服务器运维（客户建议，客户要求，）</w:t>
      </w:r>
    </w:p>
    <w:p>
      <w:pPr>
        <w:pStyle w:val="Normal.0"/>
        <w:widowControl w:val="1"/>
        <w:ind w:firstLine="390"/>
        <w:rPr>
          <w:rFonts w:ascii="Calibri" w:cs="Calibri" w:hAnsi="Calibri" w:eastAsia="Calibri"/>
          <w:color w:val="000000"/>
          <w:kern w:val="0"/>
          <w:sz w:val="20"/>
          <w:szCs w:val="20"/>
          <w:u w:color="000000"/>
          <w:lang w:val="zh-TW" w:eastAsia="zh-TW"/>
        </w:rPr>
      </w:pPr>
    </w:p>
    <w:tbl>
      <w:tblPr>
        <w:tblW w:w="98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61"/>
        <w:gridCol w:w="501"/>
        <w:gridCol w:w="500"/>
        <w:gridCol w:w="500"/>
        <w:gridCol w:w="500"/>
        <w:gridCol w:w="500"/>
        <w:gridCol w:w="500"/>
        <w:gridCol w:w="500"/>
        <w:gridCol w:w="3727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661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项目经验</w:t>
            </w:r>
          </w:p>
        </w:tc>
        <w:tc>
          <w:tcPr>
            <w:tcW w:type="dxa" w:w="501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500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500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500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500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500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500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  <w:tc>
          <w:tcPr>
            <w:tcW w:type="dxa" w:w="3727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</w:tr>
    </w:tbl>
    <w:p>
      <w:pPr>
        <w:pStyle w:val="Normal.0"/>
        <w:rPr>
          <w:rFonts w:ascii="Calibri" w:cs="Calibri" w:hAnsi="Calibri" w:eastAsia="Calibri"/>
          <w:color w:val="000000"/>
          <w:kern w:val="0"/>
          <w:sz w:val="20"/>
          <w:szCs w:val="20"/>
          <w:u w:color="000000"/>
          <w:lang w:val="zh-TW" w:eastAsia="zh-TW"/>
        </w:rPr>
      </w:pPr>
    </w:p>
    <w:p>
      <w:pPr>
        <w:pStyle w:val="Normal.0"/>
        <w:ind w:firstLine="2112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2"/>
          <w:szCs w:val="22"/>
          <w:u w:color="000000"/>
          <w:rtl w:val="0"/>
          <w:lang w:val="zh-TW" w:eastAsia="zh-TW"/>
        </w:rPr>
        <w:t>搭建</w:t>
      </w:r>
      <w:r>
        <w:rPr>
          <w:rFonts w:ascii="Times New Roman" w:hAnsi="Times New Roman"/>
          <w:b w:val="1"/>
          <w:bCs w:val="1"/>
          <w:color w:val="000000"/>
          <w:kern w:val="0"/>
          <w:sz w:val="22"/>
          <w:szCs w:val="22"/>
          <w:u w:color="000000"/>
          <w:rtl w:val="0"/>
          <w:lang w:val="en-US"/>
        </w:rPr>
        <w:t>Hadoop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2"/>
          <w:szCs w:val="22"/>
          <w:u w:color="000000"/>
          <w:rtl w:val="0"/>
          <w:lang w:val="zh-TW" w:eastAsia="zh-TW"/>
        </w:rPr>
        <w:t>的</w:t>
      </w:r>
      <w:r>
        <w:rPr>
          <w:rFonts w:ascii="Times New Roman" w:hAnsi="Times New Roman"/>
          <w:b w:val="1"/>
          <w:bCs w:val="1"/>
          <w:color w:val="000000"/>
          <w:kern w:val="0"/>
          <w:sz w:val="22"/>
          <w:szCs w:val="22"/>
          <w:u w:color="000000"/>
          <w:rtl w:val="0"/>
          <w:lang w:val="en-US"/>
        </w:rPr>
        <w:t>HDFS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2"/>
          <w:szCs w:val="22"/>
          <w:u w:color="000000"/>
          <w:rtl w:val="0"/>
          <w:lang w:val="zh-TW" w:eastAsia="zh-TW"/>
        </w:rPr>
        <w:t>分布式文件系统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所属公司：</w:t>
      </w:r>
      <w:r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深圳嘉华教育集团</w:t>
      </w:r>
    </w:p>
    <w:p>
      <w:pPr>
        <w:pStyle w:val="Normal.0"/>
        <w:spacing w:line="200" w:lineRule="exact"/>
        <w:rPr>
          <w:color w:val="000000"/>
          <w:kern w:val="0"/>
          <w:sz w:val="20"/>
          <w:szCs w:val="20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项目描述：</w:t>
      </w:r>
      <w:r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随着公司业务的不断增大，业务数据也是梯型上升，公司业务数据达到了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TB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以上。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1TB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级别磁盘驱动器，传输速度在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100MB/s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左右，至少需要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小时以上的时间才能读取整个磁盘驱动器。在客户访问公司资源不断的增加下，对文件存储服务器提出了严荷的挑站。公司决定使用现有的服务器资源来部署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HDFS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分布式文件系统来解决这一问题，使数据以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比的的形式存储在不同的服务器上，然后并行运行，这样在读取数据时大大降低了用户对资源的请求时间，增加了客户对公司产品的体验度。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责任描述：</w:t>
      </w:r>
      <w:r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在这个项目中，我主要负责的网络和系统的搭建和部署：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（一）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部署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HDFS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分布式系统环境（操作系统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Centos 6.5 64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位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）各服务器单个硬盘使用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（二）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使用到服务器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一台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DELL T330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用做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Master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四台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DELL T30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用作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Slave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（三）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所用到工具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hadoop-2.4.0.tar.gz  jdk-7u65-linux-x64.gz  openssh-server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实施过程：</w:t>
      </w:r>
    </w:p>
    <w:p>
      <w:pPr>
        <w:pStyle w:val="Normal.0"/>
        <w:rPr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备份原始数据</w:t>
      </w:r>
      <w:r>
        <w:rPr>
          <w:color w:val="000000"/>
          <w:kern w:val="0"/>
          <w:sz w:val="20"/>
          <w:szCs w:val="20"/>
          <w:u w:color="000000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配置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SSH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密钥对要求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Master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免密码登录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Slave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用于开启相应的服务；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配置服务器的环境变量在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 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/etc/profile 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不建议使用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ln -s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方式使用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)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使用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Hdfs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初始化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Master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并启动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Hadoop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集群</w:t>
      </w:r>
    </w:p>
    <w:p>
      <w:pPr>
        <w:pStyle w:val="Normal.0"/>
        <w:rPr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配置权限归属添加节点</w:t>
      </w:r>
      <w:r>
        <w:rPr>
          <w:color w:val="000000"/>
          <w:kern w:val="0"/>
          <w:sz w:val="20"/>
          <w:szCs w:val="20"/>
          <w:u w:color="000000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查看集群信息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hadoop dfsadmin -report</w:t>
      </w:r>
    </w:p>
    <w:p>
      <w:pPr>
        <w:pStyle w:val="Normal.0"/>
        <w:rPr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连入生产网络测试生产环境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遇到问题：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集群启动的时候，从节点的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datanode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没有启动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2.hadoop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启动时，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slave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机报连接拒绝错误，端口无法运行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3.cacti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无法采集磁盘使用情况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</w:p>
    <w:p>
      <w:pPr>
        <w:pStyle w:val="Normal.0"/>
        <w:ind w:firstLine="2443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2"/>
          <w:szCs w:val="22"/>
          <w:u w:color="000000"/>
          <w:rtl w:val="0"/>
          <w:lang w:val="zh-TW" w:eastAsia="zh-TW"/>
        </w:rPr>
        <w:t>新型创意网咖建设项目可行方案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所属公司：</w:t>
      </w:r>
      <w:r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深圳奥体电竞</w:t>
      </w:r>
    </w:p>
    <w:p>
      <w:pPr>
        <w:pStyle w:val="Normal.0"/>
        <w:rPr>
          <w:color w:val="000000"/>
          <w:kern w:val="0"/>
          <w:sz w:val="20"/>
          <w:szCs w:val="20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项目描述：</w:t>
      </w:r>
      <w:r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随着经济的飞速发展，人们生活水平的不断提高，以及网络的普及，人们通过互联网获取信息的意识越来越高，通过网络娱乐的人越来越多。所以需要提供一个可以容纳多人同时娱乐的网络环境，来为人们缓解工作、来为人们缓解工作、生活带来的压力，放松身心，所以，建设一个环境优雅、氛围良好的网咖可以吸引大量的网民前来光顾，对业主今后的收益有着非常重要的影响。</w:t>
      </w:r>
    </w:p>
    <w:p>
      <w:pPr>
        <w:pStyle w:val="Normal.0"/>
        <w:rPr>
          <w:color w:val="000000"/>
          <w:kern w:val="0"/>
          <w:sz w:val="20"/>
          <w:szCs w:val="20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责任描述：</w:t>
      </w:r>
      <w:r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在这个项目中，我主要负责的网络和系统的搭建和部署：</w:t>
      </w:r>
    </w:p>
    <w:p>
      <w:pPr>
        <w:pStyle w:val="Normal.0"/>
        <w:ind w:firstLine="103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（一）向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IPS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申请网络带宽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，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电信铁通双线保证客户不同的上网需求</w:t>
      </w:r>
    </w:p>
    <w:p>
      <w:pPr>
        <w:pStyle w:val="Normal.0"/>
        <w:ind w:left="713" w:hanging="60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（二）网络设备的部署（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UTT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艾泰、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TP_LINK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、飞鱼星），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使一台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UTT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用做流量分级，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TP_Link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用做汇聚，飞鱼星做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Wi-Fi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认证</w:t>
      </w:r>
    </w:p>
    <w:p>
      <w:pPr>
        <w:pStyle w:val="Normal.0"/>
        <w:ind w:left="713" w:hanging="600"/>
        <w:rPr>
          <w:color w:val="000000"/>
          <w:kern w:val="0"/>
          <w:sz w:val="20"/>
          <w:szCs w:val="20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（三）服务器的环境搭建（四台回写服务器、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DHCP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FTP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、），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使用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DHCP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服务器使各主机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地址自动分配，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FTP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用做软件下载</w:t>
      </w:r>
    </w:p>
    <w:p>
      <w:pPr>
        <w:pStyle w:val="Normal.0"/>
        <w:ind w:firstLine="103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（四）对流量进行分流、动态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QOS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、混合线路、分店间帐户通用性（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VLAN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VTP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MSTP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VRRP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VPN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）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实施过程：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铺设线路每个区域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条线路做备份线路，并为每条线路做好标志，有利于查找故障线路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华为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S5700S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三层用作核心交机，配置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VLAN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（普通区，影视区，游戏区，视频区）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网线全部使用无氧铜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Cat 6 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交换机上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口全千兆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TP_Link 1024T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系列，超五类屏蔽水晶头，飞鱼星无线路由用作上网客户微信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WeChat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手机认证</w:t>
      </w:r>
    </w:p>
    <w:p>
      <w:pPr>
        <w:pStyle w:val="Normal.0"/>
        <w:rPr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搭建服务器环境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Windows 2008R2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使用软件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：顺网网维大师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嘟嘟年计费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mysql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酷狗音乐</w:t>
      </w:r>
      <w:r>
        <w:rPr>
          <w:color w:val="000000"/>
          <w:kern w:val="0"/>
          <w:sz w:val="20"/>
          <w:szCs w:val="20"/>
          <w:u w:color="000000"/>
          <w:rtl w:val="0"/>
          <w:lang w:val="zh-TW" w:eastAsia="zh-TW"/>
        </w:rPr>
        <w:t>，顺网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接入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 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遇到问题：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无法获取到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地址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无法连接到应用服务器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，</w:t>
      </w: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应用性能缓慢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客户不能在其它分店使用统一帐户上网</w:t>
      </w:r>
    </w:p>
    <w:p>
      <w:pPr>
        <w:pStyle w:val="Normal.0"/>
        <w:ind w:firstLine="293"/>
        <w:rPr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kern w:val="0"/>
          <w:sz w:val="20"/>
          <w:szCs w:val="20"/>
          <w:u w:color="000000"/>
          <w:rtl w:val="0"/>
          <w:lang w:val="en-US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区域间网络风暴几</w:t>
      </w:r>
      <w:r>
        <w:rPr>
          <w:color w:val="000000"/>
          <w:kern w:val="0"/>
          <w:sz w:val="20"/>
          <w:szCs w:val="20"/>
          <w:u w:color="000000"/>
          <w:rtl w:val="0"/>
          <w:lang w:val="zh-TW" w:eastAsia="zh-TW"/>
        </w:rPr>
        <w:t>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rtl w:val="0"/>
          <w:lang w:val="zh-TW" w:eastAsia="zh-TW"/>
        </w:rPr>
        <w:t>增加</w:t>
      </w:r>
    </w:p>
    <w:p>
      <w:pPr>
        <w:pStyle w:val="Normal.0"/>
        <w:ind w:firstLine="293"/>
        <w:rPr>
          <w:rFonts w:ascii="Calibri" w:cs="Calibri" w:hAnsi="Calibri" w:eastAsia="Calibri"/>
          <w:color w:val="000000"/>
          <w:kern w:val="0"/>
          <w:sz w:val="20"/>
          <w:szCs w:val="20"/>
          <w:u w:color="000000"/>
          <w:lang w:val="zh-TW" w:eastAsia="zh-TW"/>
        </w:rPr>
      </w:pPr>
    </w:p>
    <w:tbl>
      <w:tblPr>
        <w:tblW w:w="98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8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98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9889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培训</w:t>
            </w: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经验</w:t>
            </w:r>
          </w:p>
        </w:tc>
      </w:tr>
    </w:tbl>
    <w:p>
      <w:pPr>
        <w:pStyle w:val="Normal.0"/>
        <w:rPr>
          <w:rFonts w:ascii="Calibri" w:cs="Calibri" w:hAnsi="Calibri" w:eastAsia="Calibri"/>
          <w:color w:val="000000"/>
          <w:kern w:val="0"/>
          <w:sz w:val="20"/>
          <w:szCs w:val="20"/>
          <w:u w:color="000000"/>
          <w:lang w:val="zh-TW" w:eastAsia="zh-TW"/>
        </w:rPr>
      </w:pPr>
    </w:p>
    <w:p>
      <w:pPr>
        <w:pStyle w:val="Normal.0"/>
      </w:pPr>
      <w:r>
        <w:rPr>
          <w:rtl w:val="0"/>
        </w:rPr>
        <w:t xml:space="preserve">                 </w:t>
      </w:r>
    </w:p>
    <w:p>
      <w:pPr>
        <w:pStyle w:val="Normal.0"/>
        <w:ind w:firstLine="1898"/>
      </w:pPr>
      <w:r>
        <w:rPr>
          <w:rtl w:val="0"/>
          <w:lang w:val="en-US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2"/>
          <w:szCs w:val="22"/>
          <w:u w:color="000000"/>
          <w:rtl w:val="0"/>
          <w:lang w:val="zh-TW" w:eastAsia="zh-TW"/>
        </w:rPr>
        <w:t>中国人民武装警察</w:t>
      </w:r>
      <w:r>
        <w:rPr>
          <w:b w:val="1"/>
          <w:bCs w:val="1"/>
          <w:color w:val="000000"/>
          <w:kern w:val="0"/>
          <w:sz w:val="22"/>
          <w:szCs w:val="22"/>
          <w:u w:color="000000"/>
          <w:rtl w:val="0"/>
          <w:lang w:val="zh-TW" w:eastAsia="zh-TW"/>
        </w:rPr>
        <w:t>部队</w:t>
      </w:r>
      <w:r>
        <w:rPr>
          <w:rFonts w:ascii="Times New Roman" w:hAnsi="Times New Roman"/>
          <w:b w:val="1"/>
          <w:bCs w:val="1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 </w:t>
      </w:r>
      <w:r>
        <w:rPr>
          <w:b w:val="1"/>
          <w:bCs w:val="1"/>
          <w:color w:val="000000"/>
          <w:kern w:val="0"/>
          <w:sz w:val="22"/>
          <w:szCs w:val="22"/>
          <w:u w:color="000000"/>
          <w:rtl w:val="0"/>
          <w:lang w:val="zh-TW" w:eastAsia="zh-TW"/>
        </w:rPr>
        <w:t>服兵役</w:t>
      </w:r>
    </w:p>
    <w:p>
      <w:pPr>
        <w:pStyle w:val="Normal.0"/>
        <w:spacing w:line="340" w:lineRule="exact"/>
      </w:pPr>
      <w:r>
        <w:rPr>
          <w:rtl w:val="0"/>
          <w:lang w:val="en-US"/>
        </w:rPr>
        <w:t>1.</w:t>
      </w:r>
      <w:r>
        <w:rPr>
          <w:rtl w:val="0"/>
          <w:lang w:val="zh-TW" w:eastAsia="zh-TW"/>
        </w:rPr>
        <w:t>自入伍以来，担任过副班长，班长，排（连）值班员，给养员，军需管理员，军人保障卡业务！</w:t>
      </w:r>
    </w:p>
    <w:p>
      <w:pPr>
        <w:pStyle w:val="Normal.0"/>
        <w:spacing w:line="340" w:lineRule="exact"/>
      </w:pPr>
      <w:r>
        <w:rPr>
          <w:rtl w:val="0"/>
          <w:lang w:val="en-US"/>
        </w:rPr>
        <w:t>2.</w:t>
      </w:r>
      <w:r>
        <w:rPr>
          <w:rtl w:val="0"/>
          <w:lang w:val="zh-TW" w:eastAsia="zh-TW"/>
        </w:rPr>
        <w:t>在任副班长期间过担任武器、高考押运、抗洪抢险任务。</w:t>
      </w:r>
    </w:p>
    <w:p>
      <w:pPr>
        <w:pStyle w:val="Normal.0"/>
        <w:spacing w:line="340" w:lineRule="exact"/>
      </w:pPr>
      <w:r>
        <w:rPr>
          <w:rtl w:val="0"/>
          <w:lang w:val="en-US"/>
        </w:rPr>
        <w:t>3.</w:t>
      </w:r>
      <w:r>
        <w:rPr>
          <w:rtl w:val="0"/>
          <w:lang w:val="zh-TW" w:eastAsia="zh-TW"/>
        </w:rPr>
        <w:t>在任班长期间参加过：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三江教堂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维稳处突事件、春运列车执勤</w:t>
      </w:r>
    </w:p>
    <w:p>
      <w:pPr>
        <w:pStyle w:val="Normal.0"/>
        <w:spacing w:line="340" w:lineRule="exact"/>
      </w:pPr>
      <w:r>
        <w:rPr>
          <w:rtl w:val="0"/>
          <w:lang w:val="en-US"/>
        </w:rPr>
        <w:t>4.</w:t>
      </w:r>
      <w:r>
        <w:rPr>
          <w:rtl w:val="0"/>
          <w:lang w:val="zh-TW" w:eastAsia="zh-TW"/>
        </w:rPr>
        <w:t>在后期工作执行政治任务，对大学生进行军训工作。</w:t>
      </w:r>
    </w:p>
    <w:p>
      <w:pPr>
        <w:pStyle w:val="Normal.0"/>
      </w:pPr>
    </w:p>
    <w:p>
      <w:pPr>
        <w:pStyle w:val="Normal.0"/>
        <w:ind w:left="533" w:firstLine="0"/>
      </w:pPr>
      <w:r>
        <w:rPr>
          <w:rtl w:val="0"/>
          <w:lang w:val="en-US"/>
        </w:rPr>
        <w:t xml:space="preserve">     </w:t>
      </w:r>
    </w:p>
    <w:tbl>
      <w:tblPr>
        <w:tblW w:w="98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89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9889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自我评价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  <w:spacing w:line="340" w:lineRule="exact"/>
      </w:pP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、有</w:t>
      </w: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年多扎实的工作实践，现已能够独立完成公司的网络规化和后期的维护；从无到有，从分布到统一，及到后期的多点维护；</w:t>
      </w:r>
    </w:p>
    <w:p>
      <w:pPr>
        <w:pStyle w:val="Normal.0"/>
        <w:spacing w:line="340" w:lineRule="exact"/>
      </w:pP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、参过军，有良好的思想教育，为人诚恳，能过高效的执行上面交给的任务，当过班长，执行过许多任务；</w:t>
      </w:r>
    </w:p>
    <w:p>
      <w:pPr>
        <w:pStyle w:val="Normal.0"/>
        <w:spacing w:line="340" w:lineRule="exact"/>
      </w:pP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、互联网从业人员，对互联网保持高度的敏感性和关注度，能够从用户的角度去分析问题，善于沟通。</w:t>
      </w:r>
    </w:p>
    <w:p>
      <w:pPr>
        <w:pStyle w:val="Normal.0"/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20"/>
        <w:gridCol w:w="212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9420"/>
            <w:tcBorders>
              <w:top w:val="nil"/>
              <w:left w:val="nil"/>
              <w:bottom w:val="nil"/>
              <w:right w:val="nil"/>
            </w:tcBorders>
            <w:shd w:val="clear" w:color="auto" w:fill="93c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座佑铭</w:t>
            </w:r>
          </w:p>
        </w:tc>
        <w:tc>
          <w:tcPr>
            <w:tcW w:type="dxa" w:w="2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　</w:t>
            </w:r>
          </w:p>
        </w:tc>
      </w:tr>
    </w:tbl>
    <w:p>
      <w:pPr>
        <w:pStyle w:val="Normal.0"/>
      </w:pPr>
    </w:p>
    <w:p>
      <w:pPr>
        <w:pStyle w:val="Normal.0"/>
        <w:ind w:left="533" w:firstLine="0"/>
      </w:pPr>
    </w:p>
    <w:p>
      <w:pPr>
        <w:pStyle w:val="Normal.0"/>
        <w:ind w:left="533" w:firstLine="0"/>
      </w:pPr>
      <w:r>
        <w:rPr>
          <w:rtl w:val="0"/>
          <w:lang w:val="en-US"/>
        </w:rPr>
        <w:t xml:space="preserve">      </w:t>
      </w:r>
      <w:r>
        <w:rPr>
          <w:rtl w:val="0"/>
          <w:lang w:val="zh-TW" w:eastAsia="zh-TW"/>
        </w:rPr>
        <w:t>人生就像攀登一座山，</w:t>
      </w:r>
    </w:p>
    <w:p>
      <w:pPr>
        <w:pStyle w:val="Normal.0"/>
        <w:ind w:left="533" w:firstLine="0"/>
      </w:pPr>
      <w:r>
        <w:rPr>
          <w:rtl w:val="0"/>
          <w:lang w:val="en-US"/>
        </w:rPr>
        <w:t xml:space="preserve">      </w:t>
      </w:r>
      <w:r>
        <w:rPr>
          <w:rtl w:val="0"/>
          <w:lang w:val="zh-TW" w:eastAsia="zh-TW"/>
        </w:rPr>
        <w:t>而寻找出路，</w:t>
      </w:r>
    </w:p>
    <w:p>
      <w:pPr>
        <w:pStyle w:val="Normal.0"/>
        <w:ind w:left="533" w:firstLine="0"/>
      </w:pPr>
      <w:r>
        <w:rPr>
          <w:rtl w:val="0"/>
          <w:lang w:val="en-US"/>
        </w:rPr>
        <w:t xml:space="preserve">      </w:t>
      </w:r>
      <w:r>
        <w:rPr>
          <w:rtl w:val="0"/>
          <w:lang w:val="zh-TW" w:eastAsia="zh-TW"/>
        </w:rPr>
        <w:t>却是一种学习的过程，</w:t>
      </w:r>
    </w:p>
    <w:p>
      <w:pPr>
        <w:pStyle w:val="Normal.0"/>
        <w:ind w:left="533" w:firstLine="0"/>
      </w:pPr>
      <w:r>
        <w:rPr>
          <w:rtl w:val="0"/>
          <w:lang w:val="en-US"/>
        </w:rPr>
        <w:t xml:space="preserve">      </w:t>
      </w:r>
      <w:r>
        <w:rPr>
          <w:rtl w:val="0"/>
          <w:lang w:val="zh-TW" w:eastAsia="zh-TW"/>
        </w:rPr>
        <w:t>我们应当在这过程中，</w:t>
      </w:r>
    </w:p>
    <w:p>
      <w:pPr>
        <w:pStyle w:val="Normal.0"/>
        <w:ind w:left="533" w:firstLine="0"/>
      </w:pPr>
      <w:r>
        <w:rPr>
          <w:rtl w:val="0"/>
          <w:lang w:val="en-US"/>
        </w:rPr>
        <w:t xml:space="preserve">      </w:t>
      </w:r>
      <w:r>
        <w:rPr>
          <w:rtl w:val="0"/>
          <w:lang w:val="zh-TW" w:eastAsia="zh-TW"/>
        </w:rPr>
        <w:t>学习稳定、冷静，</w:t>
      </w:r>
    </w:p>
    <w:p>
      <w:pPr>
        <w:pStyle w:val="Normal.0"/>
        <w:ind w:left="533" w:firstLine="0"/>
      </w:pPr>
      <w:r>
        <w:rPr>
          <w:rtl w:val="0"/>
          <w:lang w:val="en-US"/>
        </w:rPr>
        <w:t xml:space="preserve">      </w:t>
      </w:r>
      <w:r>
        <w:rPr>
          <w:rtl w:val="0"/>
          <w:lang w:val="zh-TW" w:eastAsia="zh-TW"/>
        </w:rPr>
        <w:t>学习如何从慌乱中找到生机。</w:t>
      </w:r>
    </w:p>
    <w:p>
      <w:pPr>
        <w:pStyle w:val="Normal.0"/>
        <w:ind w:left="533" w:firstLine="0"/>
      </w:pPr>
    </w:p>
    <w:p>
      <w:pPr>
        <w:pStyle w:val="Normal.0"/>
        <w:ind w:left="533" w:firstLine="0"/>
      </w:pPr>
    </w:p>
    <w:p>
      <w:pPr>
        <w:pStyle w:val="Normal.0"/>
        <w:ind w:left="533" w:firstLine="0"/>
      </w:pPr>
    </w:p>
    <w:p>
      <w:pPr>
        <w:pStyle w:val="Normal.0"/>
        <w:ind w:left="533" w:firstLine="0"/>
      </w:pPr>
    </w:p>
    <w:p>
      <w:pPr>
        <w:pStyle w:val="Normal.0"/>
        <w:ind w:left="533" w:firstLine="0"/>
      </w:pPr>
    </w:p>
    <w:p>
      <w:pPr>
        <w:pStyle w:val="Normal.0"/>
        <w:ind w:left="533" w:firstLine="0"/>
      </w:pPr>
    </w:p>
    <w:p>
      <w:pPr>
        <w:pStyle w:val="heading 2"/>
      </w:pPr>
      <w:r>
        <w:rPr>
          <w:rtl w:val="0"/>
          <w:lang w:val="en-US"/>
        </w:rPr>
        <w:t xml:space="preserve">                        </w:t>
      </w:r>
      <w:r>
        <w:rPr>
          <w:rtl w:val="0"/>
          <w:lang w:val="zh-TW" w:eastAsia="zh-TW"/>
        </w:rPr>
        <w:t>期待您的回音</w:t>
      </w:r>
      <w:r>
        <w:rPr>
          <w:rtl w:val="0"/>
          <w:lang w:val="en-US"/>
        </w:rPr>
        <w:t>······</w:t>
      </w:r>
    </w:p>
    <w:p>
      <w:pPr>
        <w:pStyle w:val="Normal.0"/>
        <w:rPr>
          <w:i w:val="1"/>
          <w:iCs w:val="1"/>
        </w:rPr>
      </w:pPr>
      <w:r>
        <w:rPr>
          <w:rtl w:val="0"/>
          <w:lang w:val="en-US"/>
        </w:rPr>
        <w:t xml:space="preserve">                            </w:t>
      </w:r>
      <w:r>
        <w:rPr>
          <w:i w:val="1"/>
          <w:iCs w:val="1"/>
          <w:rtl w:val="0"/>
          <w:lang w:val="en-US"/>
        </w:rPr>
        <w:t>Thank you for reading this letter</w:t>
      </w:r>
      <w:r>
        <w:rPr>
          <w:i w:val="1"/>
          <w:iCs w:val="1"/>
          <w:rtl w:val="0"/>
          <w:lang w:val="zh-TW" w:eastAsia="zh-TW"/>
        </w:rPr>
        <w:t>，</w:t>
      </w:r>
      <w:r>
        <w:rPr>
          <w:i w:val="1"/>
          <w:iCs w:val="1"/>
          <w:rtl w:val="0"/>
          <w:lang w:val="en-US"/>
        </w:rPr>
        <w:t>and we sincerely look forward to your reply</w:t>
      </w:r>
    </w:p>
    <w:p>
      <w:pPr>
        <w:pStyle w:val="Normal.0"/>
        <w:rPr>
          <w:i w:val="1"/>
          <w:iCs w:val="1"/>
        </w:rPr>
      </w:pPr>
    </w:p>
    <w:p>
      <w:pPr>
        <w:pStyle w:val="Normal.0"/>
      </w:pPr>
    </w:p>
    <w:p>
      <w:pPr>
        <w:pStyle w:val="Normal.0"/>
        <w:ind w:left="4725" w:hanging="4725"/>
      </w:pPr>
      <w:r>
        <w:rPr>
          <w:rtl w:val="0"/>
          <w:lang w:val="en-US"/>
        </w:rPr>
        <w:t xml:space="preserve">                                                          </w:t>
      </w:r>
      <w:r>
        <w:rPr>
          <w:color w:val="e5b8b7"/>
          <w:u w:color="e5b8b7"/>
        </w:rPr>
        <w:drawing>
          <wp:inline distT="0" distB="0" distL="0" distR="0">
            <wp:extent cx="2036955" cy="841205"/>
            <wp:effectExtent l="0" t="0" r="0" b="0"/>
            <wp:docPr id="1073741825" name="officeArt object" descr="C:\Users\Administrator\Desktop\183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gif" descr="C:\Users\Administrator\Desktop\1836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955" cy="841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                                </w:t>
      </w:r>
    </w:p>
    <w:sectPr>
      <w:headerReference w:type="default" r:id="rId5"/>
      <w:footerReference w:type="default" r:id="rId6"/>
      <w:pgSz w:w="11900" w:h="16840" w:orient="portrait"/>
      <w:pgMar w:top="1134" w:right="1134" w:bottom="1021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