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sz w:val="2"/>
          <w:lang w:eastAsia="en-US"/>
          <w14:ligatures w14:val="standardContextual"/>
        </w:rPr>
        <w:id w:val="1965307584"/>
        <w:docPartObj>
          <w:docPartGallery w:val="Cover Pages"/>
          <w:docPartUnique/>
        </w:docPartObj>
      </w:sdtPr>
      <w:sdtEndPr>
        <w:rPr>
          <w:b/>
          <w:bCs/>
          <w:sz w:val="22"/>
        </w:rPr>
      </w:sdtEndPr>
      <w:sdtContent>
        <w:p w14:paraId="64081FE3" w14:textId="79833B99" w:rsidR="00267FBF" w:rsidRDefault="00267FBF">
          <w:pPr>
            <w:pStyle w:val="Sinespaciado"/>
            <w:rPr>
              <w:sz w:val="2"/>
            </w:rPr>
          </w:pPr>
        </w:p>
        <w:p w14:paraId="26BC2D12" w14:textId="77777777" w:rsidR="00267FBF" w:rsidRDefault="00267FBF">
          <w:r>
            <w:rPr>
              <w:noProof/>
            </w:rPr>
            <mc:AlternateContent>
              <mc:Choice Requires="wps">
                <w:drawing>
                  <wp:anchor distT="0" distB="0" distL="114300" distR="114300" simplePos="0" relativeHeight="251661312" behindDoc="0" locked="0" layoutInCell="1" allowOverlap="1" wp14:anchorId="1C19CAB5" wp14:editId="248239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408A18EE" w:rsidR="00267FBF" w:rsidRPr="00AE1D83" w:rsidRDefault="00AE1D83">
                                    <w:pPr>
                                      <w:pStyle w:val="Sinespaciado"/>
                                      <w:rPr>
                                        <w:rFonts w:asciiTheme="majorHAnsi" w:eastAsiaTheme="majorEastAsia" w:hAnsiTheme="majorHAnsi" w:cstheme="majorBidi"/>
                                        <w:caps/>
                                        <w:color w:val="2C7FCE" w:themeColor="text2" w:themeTint="99"/>
                                        <w:sz w:val="48"/>
                                        <w:szCs w:val="48"/>
                                      </w:rPr>
                                    </w:pPr>
                                    <w:r w:rsidRPr="00AE1D83">
                                      <w:rPr>
                                        <w:rFonts w:ascii="Times New Roman" w:hAnsi="Times New Roman" w:cs="Times New Roman"/>
                                        <w:color w:val="156082" w:themeColor="accent1"/>
                                        <w:sz w:val="48"/>
                                        <w:szCs w:val="48"/>
                                      </w:rPr>
                                      <w:t>Sistema web de control de inventarios remoto</w:t>
                                    </w:r>
                                  </w:p>
                                </w:sdtContent>
                              </w:sdt>
                              <w:p w14:paraId="7FC5A965" w14:textId="77777777" w:rsidR="00290CFB" w:rsidRPr="00290CFB" w:rsidRDefault="00290CFB" w:rsidP="00290CFB">
                                <w:pPr>
                                  <w:rPr>
                                    <w:b/>
                                    <w:bCs/>
                                  </w:rPr>
                                </w:pPr>
                                <w:r w:rsidRPr="00290CFB">
                                  <w:rPr>
                                    <w:b/>
                                    <w:bCs/>
                                  </w:rPr>
                                  <w:t xml:space="preserve">Actividad integradora 2. El backlog y el </w:t>
                                </w:r>
                                <w:proofErr w:type="spellStart"/>
                                <w:r w:rsidRPr="00290CFB">
                                  <w:rPr>
                                    <w:b/>
                                    <w:bCs/>
                                  </w:rPr>
                                  <w:t>spring</w:t>
                                </w:r>
                                <w:proofErr w:type="spellEnd"/>
                                <w:r w:rsidRPr="00290CFB">
                                  <w:rPr>
                                    <w:b/>
                                    <w:bCs/>
                                  </w:rPr>
                                  <w:t xml:space="preserve"> Schedule del proyecto</w:t>
                                </w:r>
                              </w:p>
                              <w:p w14:paraId="670CD1C5" w14:textId="6C5B25CA" w:rsidR="00267FBF" w:rsidRDefault="00267FBF" w:rsidP="00290C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C19CAB5"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408A18EE" w:rsidR="00267FBF" w:rsidRPr="00AE1D83" w:rsidRDefault="00AE1D83">
                              <w:pPr>
                                <w:pStyle w:val="Sinespaciado"/>
                                <w:rPr>
                                  <w:rFonts w:asciiTheme="majorHAnsi" w:eastAsiaTheme="majorEastAsia" w:hAnsiTheme="majorHAnsi" w:cstheme="majorBidi"/>
                                  <w:caps/>
                                  <w:color w:val="2C7FCE" w:themeColor="text2" w:themeTint="99"/>
                                  <w:sz w:val="48"/>
                                  <w:szCs w:val="48"/>
                                </w:rPr>
                              </w:pPr>
                              <w:r w:rsidRPr="00AE1D83">
                                <w:rPr>
                                  <w:rFonts w:ascii="Times New Roman" w:hAnsi="Times New Roman" w:cs="Times New Roman"/>
                                  <w:color w:val="156082" w:themeColor="accent1"/>
                                  <w:sz w:val="48"/>
                                  <w:szCs w:val="48"/>
                                </w:rPr>
                                <w:t>Sistema web de control de inventarios remoto</w:t>
                              </w:r>
                            </w:p>
                          </w:sdtContent>
                        </w:sdt>
                        <w:p w14:paraId="7FC5A965" w14:textId="77777777" w:rsidR="00290CFB" w:rsidRPr="00290CFB" w:rsidRDefault="00290CFB" w:rsidP="00290CFB">
                          <w:pPr>
                            <w:rPr>
                              <w:b/>
                              <w:bCs/>
                            </w:rPr>
                          </w:pPr>
                          <w:r w:rsidRPr="00290CFB">
                            <w:rPr>
                              <w:b/>
                              <w:bCs/>
                            </w:rPr>
                            <w:t xml:space="preserve">Actividad integradora 2. El backlog y el </w:t>
                          </w:r>
                          <w:proofErr w:type="spellStart"/>
                          <w:r w:rsidRPr="00290CFB">
                            <w:rPr>
                              <w:b/>
                              <w:bCs/>
                            </w:rPr>
                            <w:t>spring</w:t>
                          </w:r>
                          <w:proofErr w:type="spellEnd"/>
                          <w:r w:rsidRPr="00290CFB">
                            <w:rPr>
                              <w:b/>
                              <w:bCs/>
                            </w:rPr>
                            <w:t xml:space="preserve"> Schedule del proyecto</w:t>
                          </w:r>
                        </w:p>
                        <w:p w14:paraId="670CD1C5" w14:textId="6C5B25CA" w:rsidR="00267FBF" w:rsidRDefault="00267FBF" w:rsidP="00290CFB"/>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2F601F6" wp14:editId="22B5F650">
                    <wp:simplePos x="0" y="0"/>
                    <mc:AlternateContent>
                      <mc:Choice Requires="wp14">
                        <wp:positionH relativeFrom="page">
                          <wp14:pctPosHOffset>22000</wp14:pctPosHOffset>
                        </wp:positionH>
                      </mc:Choice>
                      <mc:Fallback>
                        <wp:positionH relativeFrom="page">
                          <wp:posOffset>2212340</wp:posOffset>
                        </wp:positionH>
                      </mc:Fallback>
                    </mc:AlternateContent>
                    <mc:AlternateContent>
                      <mc:Choice Requires="wp14">
                        <wp:positionV relativeFrom="page">
                          <wp14:pctPosVOffset>30000</wp14:pctPosVOffset>
                        </wp:positionV>
                      </mc:Choice>
                      <mc:Fallback>
                        <wp:positionV relativeFrom="page">
                          <wp:posOffset>2331720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D3FDB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9B71A87" wp14:editId="4081811D">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9B71A87"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267FBF">
                                <w:rPr>
                                  <w:color w:val="156082" w:themeColor="accent1"/>
                                  <w:sz w:val="36"/>
                                  <w:szCs w:val="36"/>
                                </w:rPr>
                                <w:t>UdG</w:t>
                              </w:r>
                              <w:proofErr w:type="spellEnd"/>
                              <w:r w:rsidR="00267FBF">
                                <w:rPr>
                                  <w:color w:val="156082" w:themeColor="accent1"/>
                                  <w:sz w:val="36"/>
                                  <w:szCs w:val="36"/>
                                </w:rPr>
                                <w:t xml:space="preserve">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v:textbox>
                    <w10:wrap anchorx="page" anchory="margin"/>
                  </v:shape>
                </w:pict>
              </mc:Fallback>
            </mc:AlternateContent>
          </w:r>
        </w:p>
        <w:p w14:paraId="0A9BBB17" w14:textId="64D5E7C4" w:rsidR="00764AFA" w:rsidRDefault="00267FBF">
          <w:pPr>
            <w:rPr>
              <w:b/>
              <w:bCs/>
            </w:rPr>
          </w:pPr>
          <w:r>
            <w:rPr>
              <w:b/>
              <w:bCs/>
            </w:rPr>
            <w:br w:type="page"/>
          </w:r>
        </w:p>
        <w:p w14:paraId="2F5E1FE7" w14:textId="77777777" w:rsidR="00764AFA" w:rsidRDefault="00764AFA" w:rsidP="00764AFA">
          <w:r>
            <w:lastRenderedPageBreak/>
            <w:t>Fichas de backlog (</w:t>
          </w:r>
          <w:proofErr w:type="spellStart"/>
          <w:r>
            <w:t>trello</w:t>
          </w:r>
          <w:proofErr w:type="spellEnd"/>
          <w:r>
            <w:t>)</w:t>
          </w:r>
        </w:p>
        <w:p w14:paraId="48FA9CA3" w14:textId="77777777" w:rsidR="00764AFA" w:rsidRDefault="00764AFA" w:rsidP="00764AFA">
          <w:r w:rsidRPr="0063711E">
            <w:rPr>
              <w:noProof/>
            </w:rPr>
            <w:drawing>
              <wp:inline distT="0" distB="0" distL="0" distR="0" wp14:anchorId="0FE8424C" wp14:editId="5C4406F8">
                <wp:extent cx="9144000" cy="4418330"/>
                <wp:effectExtent l="0" t="0" r="0" b="1270"/>
                <wp:docPr id="591104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04456" name=""/>
                        <pic:cNvPicPr/>
                      </pic:nvPicPr>
                      <pic:blipFill>
                        <a:blip r:embed="rId7"/>
                        <a:stretch>
                          <a:fillRect/>
                        </a:stretch>
                      </pic:blipFill>
                      <pic:spPr>
                        <a:xfrm>
                          <a:off x="0" y="0"/>
                          <a:ext cx="9144000" cy="4418330"/>
                        </a:xfrm>
                        <a:prstGeom prst="rect">
                          <a:avLst/>
                        </a:prstGeom>
                      </pic:spPr>
                    </pic:pic>
                  </a:graphicData>
                </a:graphic>
              </wp:inline>
            </w:drawing>
          </w:r>
        </w:p>
        <w:p w14:paraId="5157EA23" w14:textId="77777777" w:rsidR="00764AFA" w:rsidRDefault="00764AFA" w:rsidP="00764AFA"/>
        <w:p w14:paraId="7D292ADB" w14:textId="207916DF" w:rsidR="00764AFA" w:rsidRDefault="00764AFA" w:rsidP="00764AFA">
          <w:pPr>
            <w:rPr>
              <w:b/>
              <w:bCs/>
            </w:rPr>
          </w:pPr>
          <w:r>
            <w:rPr>
              <w:b/>
              <w:bCs/>
            </w:rPr>
            <w:br w:type="page"/>
          </w:r>
        </w:p>
        <w:p w14:paraId="3B812785" w14:textId="77777777" w:rsidR="00AE1D83" w:rsidRDefault="00AE1D83">
          <w:pPr>
            <w:rPr>
              <w:b/>
              <w:bCs/>
            </w:rPr>
          </w:pPr>
        </w:p>
        <w:tbl>
          <w:tblPr>
            <w:tblW w:w="21615" w:type="dxa"/>
            <w:tblLayout w:type="fixed"/>
            <w:tblCellMar>
              <w:left w:w="70" w:type="dxa"/>
              <w:right w:w="70" w:type="dxa"/>
            </w:tblCellMar>
            <w:tblLook w:val="04A0" w:firstRow="1" w:lastRow="0" w:firstColumn="1" w:lastColumn="0" w:noHBand="0" w:noVBand="1"/>
          </w:tblPr>
          <w:tblGrid>
            <w:gridCol w:w="1170"/>
            <w:gridCol w:w="5670"/>
            <w:gridCol w:w="1440"/>
            <w:gridCol w:w="1170"/>
            <w:gridCol w:w="990"/>
            <w:gridCol w:w="1260"/>
            <w:gridCol w:w="990"/>
            <w:gridCol w:w="2074"/>
            <w:gridCol w:w="6851"/>
          </w:tblGrid>
          <w:tr w:rsidR="00AE1D83" w:rsidRPr="00AE1D83" w14:paraId="3A6E888C" w14:textId="77777777" w:rsidTr="00DE295B">
            <w:trPr>
              <w:trHeight w:val="420"/>
            </w:trPr>
            <w:tc>
              <w:tcPr>
                <w:tcW w:w="6840" w:type="dxa"/>
                <w:gridSpan w:val="2"/>
                <w:tcBorders>
                  <w:top w:val="nil"/>
                  <w:left w:val="nil"/>
                  <w:bottom w:val="nil"/>
                  <w:right w:val="nil"/>
                </w:tcBorders>
                <w:noWrap/>
                <w:vAlign w:val="center"/>
                <w:hideMark/>
              </w:tcPr>
              <w:p w14:paraId="13651CED" w14:textId="77777777" w:rsidR="00AE1D83" w:rsidRPr="00AE1D83" w:rsidRDefault="00AE1D83" w:rsidP="00AE1D83">
                <w:pPr>
                  <w:spacing w:after="0" w:line="240" w:lineRule="auto"/>
                  <w:rPr>
                    <w:rFonts w:ascii="Aptos Narrow" w:eastAsia="Times New Roman" w:hAnsi="Aptos Narrow" w:cs="Times New Roman"/>
                    <w:b/>
                    <w:bCs/>
                    <w:color w:val="000000"/>
                    <w:sz w:val="32"/>
                    <w:szCs w:val="32"/>
                    <w:lang w:eastAsia="es-MX"/>
                    <w14:ligatures w14:val="none"/>
                  </w:rPr>
                </w:pPr>
                <w:proofErr w:type="spellStart"/>
                <w:r w:rsidRPr="00AE1D83">
                  <w:rPr>
                    <w:rFonts w:ascii="Aptos Narrow" w:eastAsia="Times New Roman" w:hAnsi="Aptos Narrow" w:cs="Times New Roman"/>
                    <w:b/>
                    <w:bCs/>
                    <w:color w:val="000000"/>
                    <w:sz w:val="32"/>
                    <w:szCs w:val="32"/>
                    <w:lang w:eastAsia="es-MX"/>
                    <w14:ligatures w14:val="none"/>
                  </w:rPr>
                  <w:t>Product</w:t>
                </w:r>
                <w:proofErr w:type="spellEnd"/>
                <w:r w:rsidRPr="00AE1D83">
                  <w:rPr>
                    <w:rFonts w:ascii="Aptos Narrow" w:eastAsia="Times New Roman" w:hAnsi="Aptos Narrow" w:cs="Times New Roman"/>
                    <w:b/>
                    <w:bCs/>
                    <w:color w:val="000000"/>
                    <w:sz w:val="32"/>
                    <w:szCs w:val="32"/>
                    <w:lang w:eastAsia="es-MX"/>
                    <w14:ligatures w14:val="none"/>
                  </w:rPr>
                  <w:t xml:space="preserve"> backlog: Lácteos 22 Amigos</w:t>
                </w:r>
              </w:p>
            </w:tc>
            <w:tc>
              <w:tcPr>
                <w:tcW w:w="1440" w:type="dxa"/>
                <w:tcBorders>
                  <w:top w:val="nil"/>
                  <w:left w:val="nil"/>
                  <w:bottom w:val="nil"/>
                  <w:right w:val="nil"/>
                </w:tcBorders>
                <w:noWrap/>
                <w:vAlign w:val="bottom"/>
                <w:hideMark/>
              </w:tcPr>
              <w:p w14:paraId="29137316" w14:textId="77777777" w:rsidR="00AE1D83" w:rsidRPr="00AE1D83" w:rsidRDefault="00AE1D83" w:rsidP="00AE1D83">
                <w:pPr>
                  <w:spacing w:after="0" w:line="240" w:lineRule="auto"/>
                  <w:rPr>
                    <w:rFonts w:ascii="Aptos Narrow" w:eastAsia="Times New Roman" w:hAnsi="Aptos Narrow" w:cs="Times New Roman"/>
                    <w:b/>
                    <w:bCs/>
                    <w:color w:val="000000"/>
                    <w:sz w:val="32"/>
                    <w:szCs w:val="32"/>
                    <w:lang w:eastAsia="es-MX"/>
                    <w14:ligatures w14:val="none"/>
                  </w:rPr>
                </w:pPr>
              </w:p>
            </w:tc>
            <w:tc>
              <w:tcPr>
                <w:tcW w:w="1170" w:type="dxa"/>
                <w:tcBorders>
                  <w:top w:val="nil"/>
                  <w:left w:val="nil"/>
                  <w:bottom w:val="nil"/>
                  <w:right w:val="nil"/>
                </w:tcBorders>
                <w:noWrap/>
                <w:vAlign w:val="bottom"/>
                <w:hideMark/>
              </w:tcPr>
              <w:p w14:paraId="6A32D54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3B2DE1A9"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6A36DF7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5626E41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2D0931BB"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54C59193"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4E77E4D1" w14:textId="77777777" w:rsidTr="00DE295B">
            <w:trPr>
              <w:trHeight w:val="300"/>
            </w:trPr>
            <w:tc>
              <w:tcPr>
                <w:tcW w:w="6840" w:type="dxa"/>
                <w:gridSpan w:val="2"/>
                <w:tcBorders>
                  <w:top w:val="nil"/>
                  <w:left w:val="nil"/>
                  <w:bottom w:val="nil"/>
                  <w:right w:val="nil"/>
                </w:tcBorders>
                <w:noWrap/>
                <w:vAlign w:val="bottom"/>
                <w:hideMark/>
              </w:tcPr>
              <w:p w14:paraId="3D793C06"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Elaborado por: Jose Francisco Ochoa</w:t>
                </w:r>
              </w:p>
            </w:tc>
            <w:tc>
              <w:tcPr>
                <w:tcW w:w="1440" w:type="dxa"/>
                <w:tcBorders>
                  <w:top w:val="nil"/>
                  <w:left w:val="nil"/>
                  <w:bottom w:val="nil"/>
                  <w:right w:val="nil"/>
                </w:tcBorders>
                <w:noWrap/>
                <w:vAlign w:val="bottom"/>
                <w:hideMark/>
              </w:tcPr>
              <w:p w14:paraId="6F0091DC"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p>
            </w:tc>
            <w:tc>
              <w:tcPr>
                <w:tcW w:w="1170" w:type="dxa"/>
                <w:tcBorders>
                  <w:top w:val="nil"/>
                  <w:left w:val="nil"/>
                  <w:bottom w:val="nil"/>
                  <w:right w:val="nil"/>
                </w:tcBorders>
                <w:noWrap/>
                <w:vAlign w:val="bottom"/>
                <w:hideMark/>
              </w:tcPr>
              <w:p w14:paraId="03E8A36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0ED17146"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13F34F84"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783E408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073FA45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2F9050C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0C17803D" w14:textId="77777777" w:rsidTr="00DE295B">
            <w:trPr>
              <w:trHeight w:val="300"/>
            </w:trPr>
            <w:tc>
              <w:tcPr>
                <w:tcW w:w="1170" w:type="dxa"/>
                <w:tcBorders>
                  <w:top w:val="nil"/>
                  <w:left w:val="nil"/>
                  <w:bottom w:val="nil"/>
                  <w:right w:val="nil"/>
                </w:tcBorders>
                <w:noWrap/>
                <w:vAlign w:val="bottom"/>
                <w:hideMark/>
              </w:tcPr>
              <w:p w14:paraId="68920FCC"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5670" w:type="dxa"/>
                <w:tcBorders>
                  <w:top w:val="nil"/>
                  <w:left w:val="nil"/>
                  <w:bottom w:val="nil"/>
                  <w:right w:val="nil"/>
                </w:tcBorders>
                <w:noWrap/>
                <w:vAlign w:val="bottom"/>
                <w:hideMark/>
              </w:tcPr>
              <w:p w14:paraId="4674F833"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40" w:type="dxa"/>
                <w:tcBorders>
                  <w:top w:val="nil"/>
                  <w:left w:val="nil"/>
                  <w:bottom w:val="nil"/>
                  <w:right w:val="nil"/>
                </w:tcBorders>
                <w:noWrap/>
                <w:vAlign w:val="bottom"/>
                <w:hideMark/>
              </w:tcPr>
              <w:p w14:paraId="1062965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312F65D2"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026202A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050D9B7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7610E370"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00F2490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69E833C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4CB22EC3" w14:textId="77777777" w:rsidTr="00DE295B">
            <w:trPr>
              <w:trHeight w:val="600"/>
            </w:trPr>
            <w:tc>
              <w:tcPr>
                <w:tcW w:w="1170" w:type="dxa"/>
                <w:tcBorders>
                  <w:top w:val="nil"/>
                  <w:left w:val="nil"/>
                  <w:bottom w:val="nil"/>
                  <w:right w:val="nil"/>
                </w:tcBorders>
                <w:shd w:val="clear" w:color="000000" w:fill="A6C9EC"/>
                <w:vAlign w:val="center"/>
                <w:hideMark/>
              </w:tcPr>
              <w:p w14:paraId="7C9F5768"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Identificador (ID) de la Historia</w:t>
                </w:r>
              </w:p>
            </w:tc>
            <w:tc>
              <w:tcPr>
                <w:tcW w:w="5670" w:type="dxa"/>
                <w:tcBorders>
                  <w:top w:val="nil"/>
                  <w:left w:val="nil"/>
                  <w:bottom w:val="nil"/>
                  <w:right w:val="nil"/>
                </w:tcBorders>
                <w:shd w:val="clear" w:color="000000" w:fill="A6C9EC"/>
                <w:vAlign w:val="center"/>
                <w:hideMark/>
              </w:tcPr>
              <w:p w14:paraId="07E93A47"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Enunciado de la Historia</w:t>
                </w:r>
              </w:p>
            </w:tc>
            <w:tc>
              <w:tcPr>
                <w:tcW w:w="1440" w:type="dxa"/>
                <w:tcBorders>
                  <w:top w:val="nil"/>
                  <w:left w:val="nil"/>
                  <w:bottom w:val="nil"/>
                  <w:right w:val="nil"/>
                </w:tcBorders>
                <w:shd w:val="clear" w:color="000000" w:fill="A6C9EC"/>
                <w:vAlign w:val="center"/>
                <w:hideMark/>
              </w:tcPr>
              <w:p w14:paraId="196D7543"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Alias</w:t>
                </w:r>
              </w:p>
            </w:tc>
            <w:tc>
              <w:tcPr>
                <w:tcW w:w="1170" w:type="dxa"/>
                <w:tcBorders>
                  <w:top w:val="nil"/>
                  <w:left w:val="nil"/>
                  <w:bottom w:val="nil"/>
                  <w:right w:val="nil"/>
                </w:tcBorders>
                <w:shd w:val="clear" w:color="000000" w:fill="A6C9EC"/>
                <w:vAlign w:val="center"/>
                <w:hideMark/>
              </w:tcPr>
              <w:p w14:paraId="1738390D"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Estado</w:t>
                </w:r>
              </w:p>
            </w:tc>
            <w:tc>
              <w:tcPr>
                <w:tcW w:w="990" w:type="dxa"/>
                <w:tcBorders>
                  <w:top w:val="nil"/>
                  <w:left w:val="nil"/>
                  <w:bottom w:val="nil"/>
                  <w:right w:val="nil"/>
                </w:tcBorders>
                <w:shd w:val="clear" w:color="000000" w:fill="A6C9EC"/>
                <w:vAlign w:val="center"/>
                <w:hideMark/>
              </w:tcPr>
              <w:p w14:paraId="62F1538E"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Dimensión/ Esfuerzo</w:t>
                </w:r>
              </w:p>
            </w:tc>
            <w:tc>
              <w:tcPr>
                <w:tcW w:w="1260" w:type="dxa"/>
                <w:tcBorders>
                  <w:top w:val="nil"/>
                  <w:left w:val="nil"/>
                  <w:bottom w:val="nil"/>
                  <w:right w:val="nil"/>
                </w:tcBorders>
                <w:shd w:val="clear" w:color="000000" w:fill="A6C9EC"/>
                <w:vAlign w:val="center"/>
                <w:hideMark/>
              </w:tcPr>
              <w:p w14:paraId="5F1F5264"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Interacción (Sprint)</w:t>
                </w:r>
              </w:p>
            </w:tc>
            <w:tc>
              <w:tcPr>
                <w:tcW w:w="990" w:type="dxa"/>
                <w:tcBorders>
                  <w:top w:val="nil"/>
                  <w:left w:val="nil"/>
                  <w:bottom w:val="nil"/>
                  <w:right w:val="nil"/>
                </w:tcBorders>
                <w:shd w:val="clear" w:color="000000" w:fill="A6C9EC"/>
                <w:vAlign w:val="center"/>
                <w:hideMark/>
              </w:tcPr>
              <w:p w14:paraId="4FA89E12"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Prioridad</w:t>
                </w:r>
              </w:p>
            </w:tc>
            <w:tc>
              <w:tcPr>
                <w:tcW w:w="2074" w:type="dxa"/>
                <w:tcBorders>
                  <w:top w:val="nil"/>
                  <w:left w:val="nil"/>
                  <w:bottom w:val="nil"/>
                  <w:right w:val="nil"/>
                </w:tcBorders>
                <w:shd w:val="clear" w:color="000000" w:fill="A6C9EC"/>
                <w:vAlign w:val="center"/>
                <w:hideMark/>
              </w:tcPr>
              <w:p w14:paraId="12C4E6EB"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Comentarios</w:t>
                </w:r>
              </w:p>
            </w:tc>
            <w:tc>
              <w:tcPr>
                <w:tcW w:w="6851" w:type="dxa"/>
                <w:tcBorders>
                  <w:top w:val="nil"/>
                  <w:left w:val="nil"/>
                  <w:bottom w:val="nil"/>
                  <w:right w:val="nil"/>
                </w:tcBorders>
                <w:noWrap/>
                <w:vAlign w:val="bottom"/>
                <w:hideMark/>
              </w:tcPr>
              <w:p w14:paraId="26DB78B3"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p>
            </w:tc>
          </w:tr>
          <w:tr w:rsidR="00AE1D83" w:rsidRPr="00AE1D83" w14:paraId="72C4B314" w14:textId="77777777" w:rsidTr="00DE295B">
            <w:trPr>
              <w:trHeight w:val="600"/>
            </w:trPr>
            <w:tc>
              <w:tcPr>
                <w:tcW w:w="1170" w:type="dxa"/>
                <w:tcBorders>
                  <w:top w:val="single" w:sz="4" w:space="0" w:color="auto"/>
                  <w:left w:val="single" w:sz="4" w:space="0" w:color="auto"/>
                  <w:bottom w:val="single" w:sz="4" w:space="0" w:color="auto"/>
                  <w:right w:val="single" w:sz="4" w:space="0" w:color="auto"/>
                </w:tcBorders>
                <w:vAlign w:val="center"/>
                <w:hideMark/>
              </w:tcPr>
              <w:p w14:paraId="6AB8D07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E1-HU1</w:t>
                </w:r>
              </w:p>
            </w:tc>
            <w:tc>
              <w:tcPr>
                <w:tcW w:w="5670" w:type="dxa"/>
                <w:tcBorders>
                  <w:top w:val="single" w:sz="4" w:space="0" w:color="auto"/>
                  <w:left w:val="nil"/>
                  <w:bottom w:val="single" w:sz="4" w:space="0" w:color="auto"/>
                  <w:right w:val="single" w:sz="4" w:space="0" w:color="auto"/>
                </w:tcBorders>
                <w:vAlign w:val="center"/>
                <w:hideMark/>
              </w:tcPr>
              <w:p w14:paraId="4F227F6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registrar la entrada de una caja de producto con su sabor, para que el inventario se actualice con la nueva mercancía.</w:t>
                </w:r>
              </w:p>
            </w:tc>
            <w:tc>
              <w:tcPr>
                <w:tcW w:w="1440" w:type="dxa"/>
                <w:tcBorders>
                  <w:top w:val="single" w:sz="4" w:space="0" w:color="auto"/>
                  <w:left w:val="nil"/>
                  <w:bottom w:val="single" w:sz="4" w:space="0" w:color="auto"/>
                  <w:right w:val="single" w:sz="4" w:space="0" w:color="auto"/>
                </w:tcBorders>
                <w:vAlign w:val="center"/>
                <w:hideMark/>
              </w:tcPr>
              <w:p w14:paraId="797F981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Registro de entrada</w:t>
                </w:r>
              </w:p>
            </w:tc>
            <w:tc>
              <w:tcPr>
                <w:tcW w:w="1170" w:type="dxa"/>
                <w:tcBorders>
                  <w:top w:val="single" w:sz="4" w:space="0" w:color="auto"/>
                  <w:left w:val="nil"/>
                  <w:bottom w:val="single" w:sz="4" w:space="0" w:color="auto"/>
                  <w:right w:val="single" w:sz="4" w:space="0" w:color="auto"/>
                </w:tcBorders>
                <w:vAlign w:val="center"/>
                <w:hideMark/>
              </w:tcPr>
              <w:p w14:paraId="2EFBAC1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single" w:sz="4" w:space="0" w:color="auto"/>
                  <w:left w:val="nil"/>
                  <w:bottom w:val="single" w:sz="4" w:space="0" w:color="auto"/>
                  <w:right w:val="single" w:sz="4" w:space="0" w:color="auto"/>
                </w:tcBorders>
                <w:vAlign w:val="center"/>
                <w:hideMark/>
              </w:tcPr>
              <w:p w14:paraId="0805A52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single" w:sz="4" w:space="0" w:color="auto"/>
                  <w:left w:val="nil"/>
                  <w:bottom w:val="single" w:sz="4" w:space="0" w:color="auto"/>
                  <w:right w:val="single" w:sz="4" w:space="0" w:color="auto"/>
                </w:tcBorders>
                <w:vAlign w:val="center"/>
                <w:hideMark/>
              </w:tcPr>
              <w:p w14:paraId="5B9CB45C" w14:textId="4040656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single" w:sz="4" w:space="0" w:color="auto"/>
                  <w:left w:val="nil"/>
                  <w:bottom w:val="single" w:sz="4" w:space="0" w:color="auto"/>
                  <w:right w:val="single" w:sz="4" w:space="0" w:color="auto"/>
                </w:tcBorders>
                <w:vAlign w:val="center"/>
                <w:hideMark/>
              </w:tcPr>
              <w:p w14:paraId="25C0114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single" w:sz="4" w:space="0" w:color="auto"/>
                  <w:left w:val="nil"/>
                  <w:bottom w:val="single" w:sz="4" w:space="0" w:color="auto"/>
                  <w:right w:val="single" w:sz="4" w:space="0" w:color="auto"/>
                </w:tcBorders>
                <w:vAlign w:val="center"/>
                <w:hideMark/>
              </w:tcPr>
              <w:p w14:paraId="546495A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1CF24D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3D252567"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F16ECD7"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E1-HU2</w:t>
                </w:r>
              </w:p>
            </w:tc>
            <w:tc>
              <w:tcPr>
                <w:tcW w:w="5670" w:type="dxa"/>
                <w:tcBorders>
                  <w:top w:val="nil"/>
                  <w:left w:val="nil"/>
                  <w:bottom w:val="single" w:sz="4" w:space="0" w:color="auto"/>
                  <w:right w:val="single" w:sz="4" w:space="0" w:color="auto"/>
                </w:tcBorders>
                <w:vAlign w:val="center"/>
                <w:hideMark/>
              </w:tcPr>
              <w:p w14:paraId="2D88E79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registrar la salida de una caja de producto, para que el inventario refleje con precisión la mercancía que ha sido distribuida.</w:t>
                </w:r>
              </w:p>
            </w:tc>
            <w:tc>
              <w:tcPr>
                <w:tcW w:w="1440" w:type="dxa"/>
                <w:tcBorders>
                  <w:top w:val="nil"/>
                  <w:left w:val="nil"/>
                  <w:bottom w:val="single" w:sz="4" w:space="0" w:color="auto"/>
                  <w:right w:val="single" w:sz="4" w:space="0" w:color="auto"/>
                </w:tcBorders>
                <w:vAlign w:val="center"/>
                <w:hideMark/>
              </w:tcPr>
              <w:p w14:paraId="7828A26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Registro de salida</w:t>
                </w:r>
              </w:p>
            </w:tc>
            <w:tc>
              <w:tcPr>
                <w:tcW w:w="1170" w:type="dxa"/>
                <w:tcBorders>
                  <w:top w:val="nil"/>
                  <w:left w:val="nil"/>
                  <w:bottom w:val="single" w:sz="4" w:space="0" w:color="auto"/>
                  <w:right w:val="single" w:sz="4" w:space="0" w:color="auto"/>
                </w:tcBorders>
                <w:vAlign w:val="center"/>
                <w:hideMark/>
              </w:tcPr>
              <w:p w14:paraId="49EC405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76DE09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1D4CD7AB" w14:textId="51C2DEFE"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27FA8F6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525CBC9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ABC84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FB1A335"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5518A43A"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E1-HU3</w:t>
                </w:r>
              </w:p>
            </w:tc>
            <w:tc>
              <w:tcPr>
                <w:tcW w:w="5670" w:type="dxa"/>
                <w:tcBorders>
                  <w:top w:val="nil"/>
                  <w:left w:val="nil"/>
                  <w:bottom w:val="single" w:sz="4" w:space="0" w:color="auto"/>
                  <w:right w:val="single" w:sz="4" w:space="0" w:color="auto"/>
                </w:tcBorders>
                <w:vAlign w:val="center"/>
                <w:hideMark/>
              </w:tcPr>
              <w:p w14:paraId="2D612DA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tener una interfaz de fácil uso en dispositivos móviles, para poder realizar el conteo y registro directamente en el área de refrigerador.</w:t>
                </w:r>
              </w:p>
            </w:tc>
            <w:tc>
              <w:tcPr>
                <w:tcW w:w="1440" w:type="dxa"/>
                <w:tcBorders>
                  <w:top w:val="nil"/>
                  <w:left w:val="nil"/>
                  <w:bottom w:val="single" w:sz="4" w:space="0" w:color="auto"/>
                  <w:right w:val="single" w:sz="4" w:space="0" w:color="auto"/>
                </w:tcBorders>
                <w:vAlign w:val="center"/>
                <w:hideMark/>
              </w:tcPr>
              <w:p w14:paraId="0421E8D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Interfaz móvil</w:t>
                </w:r>
              </w:p>
            </w:tc>
            <w:tc>
              <w:tcPr>
                <w:tcW w:w="1170" w:type="dxa"/>
                <w:tcBorders>
                  <w:top w:val="nil"/>
                  <w:left w:val="nil"/>
                  <w:bottom w:val="single" w:sz="4" w:space="0" w:color="auto"/>
                  <w:right w:val="single" w:sz="4" w:space="0" w:color="auto"/>
                </w:tcBorders>
                <w:vAlign w:val="center"/>
                <w:hideMark/>
              </w:tcPr>
              <w:p w14:paraId="23EE534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8FD961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0374059E" w14:textId="6657DF0D" w:rsidR="00AE1D83" w:rsidRPr="00AE1D83" w:rsidRDefault="00C15373"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15082B4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75713B6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1401AF6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311BDEFC"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CCEFDF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E2-HU1</w:t>
                </w:r>
              </w:p>
            </w:tc>
            <w:tc>
              <w:tcPr>
                <w:tcW w:w="5670" w:type="dxa"/>
                <w:tcBorders>
                  <w:top w:val="nil"/>
                  <w:left w:val="nil"/>
                  <w:bottom w:val="single" w:sz="4" w:space="0" w:color="auto"/>
                  <w:right w:val="single" w:sz="4" w:space="0" w:color="auto"/>
                </w:tcBorders>
                <w:vAlign w:val="center"/>
                <w:hideMark/>
              </w:tcPr>
              <w:p w14:paraId="2BF20B8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ver un panel de control con el inventario actual en tiempo real, para poder tomar decisiones de gestión oportunas.</w:t>
                </w:r>
              </w:p>
            </w:tc>
            <w:tc>
              <w:tcPr>
                <w:tcW w:w="1440" w:type="dxa"/>
                <w:tcBorders>
                  <w:top w:val="nil"/>
                  <w:left w:val="nil"/>
                  <w:bottom w:val="single" w:sz="4" w:space="0" w:color="auto"/>
                  <w:right w:val="single" w:sz="4" w:space="0" w:color="auto"/>
                </w:tcBorders>
                <w:vAlign w:val="center"/>
                <w:hideMark/>
              </w:tcPr>
              <w:p w14:paraId="7FB029C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Panel de control</w:t>
                </w:r>
              </w:p>
            </w:tc>
            <w:tc>
              <w:tcPr>
                <w:tcW w:w="1170" w:type="dxa"/>
                <w:tcBorders>
                  <w:top w:val="nil"/>
                  <w:left w:val="nil"/>
                  <w:bottom w:val="single" w:sz="4" w:space="0" w:color="auto"/>
                  <w:right w:val="single" w:sz="4" w:space="0" w:color="auto"/>
                </w:tcBorders>
                <w:vAlign w:val="center"/>
                <w:hideMark/>
              </w:tcPr>
              <w:p w14:paraId="2440AAC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5FE4D10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68343550" w14:textId="5E5FE088"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1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35EE1F3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0B317DE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04B8658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62DAD91"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15463574"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E2-HU2</w:t>
                </w:r>
              </w:p>
            </w:tc>
            <w:tc>
              <w:tcPr>
                <w:tcW w:w="5670" w:type="dxa"/>
                <w:tcBorders>
                  <w:top w:val="nil"/>
                  <w:left w:val="nil"/>
                  <w:bottom w:val="single" w:sz="4" w:space="0" w:color="auto"/>
                  <w:right w:val="single" w:sz="4" w:space="0" w:color="auto"/>
                </w:tcBorders>
                <w:vAlign w:val="center"/>
                <w:hideMark/>
              </w:tcPr>
              <w:p w14:paraId="417D56B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Dirección de Planta, quiero generar reportes diarios, semanales y mensuales de entradas y salidas, para analizar la productividad y el flujo de productos.</w:t>
                </w:r>
              </w:p>
            </w:tc>
            <w:tc>
              <w:tcPr>
                <w:tcW w:w="1440" w:type="dxa"/>
                <w:tcBorders>
                  <w:top w:val="nil"/>
                  <w:left w:val="nil"/>
                  <w:bottom w:val="single" w:sz="4" w:space="0" w:color="auto"/>
                  <w:right w:val="single" w:sz="4" w:space="0" w:color="auto"/>
                </w:tcBorders>
                <w:vAlign w:val="center"/>
                <w:hideMark/>
              </w:tcPr>
              <w:p w14:paraId="00739CF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Generación de reportes</w:t>
                </w:r>
              </w:p>
            </w:tc>
            <w:tc>
              <w:tcPr>
                <w:tcW w:w="1170" w:type="dxa"/>
                <w:tcBorders>
                  <w:top w:val="nil"/>
                  <w:left w:val="nil"/>
                  <w:bottom w:val="single" w:sz="4" w:space="0" w:color="auto"/>
                  <w:right w:val="single" w:sz="4" w:space="0" w:color="auto"/>
                </w:tcBorders>
                <w:vAlign w:val="center"/>
                <w:hideMark/>
              </w:tcPr>
              <w:p w14:paraId="6E589E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58D1ACE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EE27AAB" w14:textId="2D1094E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5188FC2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0F3DBB0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E3D067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53F33BF4"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71685F33"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E3-HU1</w:t>
                </w:r>
              </w:p>
            </w:tc>
            <w:tc>
              <w:tcPr>
                <w:tcW w:w="5670" w:type="dxa"/>
                <w:tcBorders>
                  <w:top w:val="nil"/>
                  <w:left w:val="nil"/>
                  <w:bottom w:val="single" w:sz="4" w:space="0" w:color="auto"/>
                  <w:right w:val="single" w:sz="4" w:space="0" w:color="auto"/>
                </w:tcBorders>
                <w:vAlign w:val="center"/>
                <w:hideMark/>
              </w:tcPr>
              <w:p w14:paraId="4C192B5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Logística, quiero que el sistema web comparta los datos de inventario con SAP, para tener una fuente de información unificada para la distribución.</w:t>
                </w:r>
              </w:p>
            </w:tc>
            <w:tc>
              <w:tcPr>
                <w:tcW w:w="1440" w:type="dxa"/>
                <w:tcBorders>
                  <w:top w:val="nil"/>
                  <w:left w:val="nil"/>
                  <w:bottom w:val="single" w:sz="4" w:space="0" w:color="auto"/>
                  <w:right w:val="single" w:sz="4" w:space="0" w:color="auto"/>
                </w:tcBorders>
                <w:vAlign w:val="center"/>
                <w:hideMark/>
              </w:tcPr>
              <w:p w14:paraId="7C9FFC7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Integración con SAP (Logística)</w:t>
                </w:r>
              </w:p>
            </w:tc>
            <w:tc>
              <w:tcPr>
                <w:tcW w:w="1170" w:type="dxa"/>
                <w:tcBorders>
                  <w:top w:val="nil"/>
                  <w:left w:val="nil"/>
                  <w:bottom w:val="single" w:sz="4" w:space="0" w:color="auto"/>
                  <w:right w:val="single" w:sz="4" w:space="0" w:color="auto"/>
                </w:tcBorders>
                <w:vAlign w:val="center"/>
                <w:hideMark/>
              </w:tcPr>
              <w:p w14:paraId="20A5885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96B8E0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7E346D05" w14:textId="39BCFEE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5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3C4747C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1599C45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70CDF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371999F"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354FD01D"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E3-HU2</w:t>
                </w:r>
              </w:p>
            </w:tc>
            <w:tc>
              <w:tcPr>
                <w:tcW w:w="5670" w:type="dxa"/>
                <w:tcBorders>
                  <w:top w:val="nil"/>
                  <w:left w:val="nil"/>
                  <w:bottom w:val="single" w:sz="4" w:space="0" w:color="auto"/>
                  <w:right w:val="single" w:sz="4" w:space="0" w:color="auto"/>
                </w:tcBorders>
                <w:vAlign w:val="center"/>
                <w:hideMark/>
              </w:tcPr>
              <w:p w14:paraId="51EFC58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Ventas, quiero que la información de inventario en el sistema web se refleje en SAP, para tener una visión clara de la disponibilidad de productos en el momento de la venta.</w:t>
                </w:r>
              </w:p>
            </w:tc>
            <w:tc>
              <w:tcPr>
                <w:tcW w:w="1440" w:type="dxa"/>
                <w:tcBorders>
                  <w:top w:val="nil"/>
                  <w:left w:val="nil"/>
                  <w:bottom w:val="single" w:sz="4" w:space="0" w:color="auto"/>
                  <w:right w:val="single" w:sz="4" w:space="0" w:color="auto"/>
                </w:tcBorders>
                <w:vAlign w:val="center"/>
                <w:hideMark/>
              </w:tcPr>
              <w:p w14:paraId="767969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Integración con SAP (Ventas)</w:t>
                </w:r>
              </w:p>
            </w:tc>
            <w:tc>
              <w:tcPr>
                <w:tcW w:w="1170" w:type="dxa"/>
                <w:tcBorders>
                  <w:top w:val="nil"/>
                  <w:left w:val="nil"/>
                  <w:bottom w:val="single" w:sz="4" w:space="0" w:color="auto"/>
                  <w:right w:val="single" w:sz="4" w:space="0" w:color="auto"/>
                </w:tcBorders>
                <w:vAlign w:val="center"/>
                <w:hideMark/>
              </w:tcPr>
              <w:p w14:paraId="2AC269A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7F5C301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0EACD472" w14:textId="40C2B6D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5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175ECBF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2AC49A0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356C93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0F06DA95"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781F386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E4-HU1</w:t>
                </w:r>
              </w:p>
            </w:tc>
            <w:tc>
              <w:tcPr>
                <w:tcW w:w="5670" w:type="dxa"/>
                <w:tcBorders>
                  <w:top w:val="nil"/>
                  <w:left w:val="nil"/>
                  <w:bottom w:val="single" w:sz="4" w:space="0" w:color="auto"/>
                  <w:right w:val="single" w:sz="4" w:space="0" w:color="auto"/>
                </w:tcBorders>
                <w:vAlign w:val="center"/>
                <w:hideMark/>
              </w:tcPr>
              <w:p w14:paraId="60C3F13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recibir una notificación cuando el inventario de un sabor específico esté por debajo de un nivel mínimo predefinido, para poder coordinar la producción a tiempo.</w:t>
                </w:r>
              </w:p>
            </w:tc>
            <w:tc>
              <w:tcPr>
                <w:tcW w:w="1440" w:type="dxa"/>
                <w:tcBorders>
                  <w:top w:val="nil"/>
                  <w:left w:val="nil"/>
                  <w:bottom w:val="single" w:sz="4" w:space="0" w:color="auto"/>
                  <w:right w:val="single" w:sz="4" w:space="0" w:color="auto"/>
                </w:tcBorders>
                <w:vAlign w:val="center"/>
                <w:hideMark/>
              </w:tcPr>
              <w:p w14:paraId="580948C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Alertas de inventario</w:t>
                </w:r>
              </w:p>
            </w:tc>
            <w:tc>
              <w:tcPr>
                <w:tcW w:w="1170" w:type="dxa"/>
                <w:tcBorders>
                  <w:top w:val="nil"/>
                  <w:left w:val="nil"/>
                  <w:bottom w:val="single" w:sz="4" w:space="0" w:color="auto"/>
                  <w:right w:val="single" w:sz="4" w:space="0" w:color="auto"/>
                </w:tcBorders>
                <w:vAlign w:val="center"/>
                <w:hideMark/>
              </w:tcPr>
              <w:p w14:paraId="773AFCC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2D000E0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626CAC7" w14:textId="7958A201"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493E22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6FCD3C3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2F8B534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33CF72C"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14FC4F69"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E4-HU2</w:t>
                </w:r>
              </w:p>
            </w:tc>
            <w:tc>
              <w:tcPr>
                <w:tcW w:w="5670" w:type="dxa"/>
                <w:tcBorders>
                  <w:top w:val="nil"/>
                  <w:left w:val="nil"/>
                  <w:bottom w:val="single" w:sz="4" w:space="0" w:color="auto"/>
                  <w:right w:val="single" w:sz="4" w:space="0" w:color="auto"/>
                </w:tcBorders>
                <w:vAlign w:val="center"/>
                <w:hideMark/>
              </w:tcPr>
              <w:p w14:paraId="2E7F3B5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Administrador del Sistema, quiero que el acceso de cada usuario esté protegido con un usuario y contraseña, para garantizar la seguridad y privacidad de la información.</w:t>
                </w:r>
              </w:p>
            </w:tc>
            <w:tc>
              <w:tcPr>
                <w:tcW w:w="1440" w:type="dxa"/>
                <w:tcBorders>
                  <w:top w:val="nil"/>
                  <w:left w:val="nil"/>
                  <w:bottom w:val="single" w:sz="4" w:space="0" w:color="auto"/>
                  <w:right w:val="single" w:sz="4" w:space="0" w:color="auto"/>
                </w:tcBorders>
                <w:vAlign w:val="center"/>
                <w:hideMark/>
              </w:tcPr>
              <w:p w14:paraId="621494C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Autenticación de usuarios</w:t>
                </w:r>
              </w:p>
            </w:tc>
            <w:tc>
              <w:tcPr>
                <w:tcW w:w="1170" w:type="dxa"/>
                <w:tcBorders>
                  <w:top w:val="nil"/>
                  <w:left w:val="nil"/>
                  <w:bottom w:val="single" w:sz="4" w:space="0" w:color="auto"/>
                  <w:right w:val="single" w:sz="4" w:space="0" w:color="auto"/>
                </w:tcBorders>
                <w:vAlign w:val="center"/>
                <w:hideMark/>
              </w:tcPr>
              <w:p w14:paraId="4A9B9EA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F21839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53C32B46" w14:textId="7CFA1767"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2do</w:t>
                </w:r>
              </w:p>
            </w:tc>
            <w:tc>
              <w:tcPr>
                <w:tcW w:w="990" w:type="dxa"/>
                <w:tcBorders>
                  <w:top w:val="nil"/>
                  <w:left w:val="nil"/>
                  <w:bottom w:val="single" w:sz="4" w:space="0" w:color="auto"/>
                  <w:right w:val="single" w:sz="4" w:space="0" w:color="auto"/>
                </w:tcBorders>
                <w:vAlign w:val="center"/>
                <w:hideMark/>
              </w:tcPr>
              <w:p w14:paraId="0160055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5BB94CB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6EC1FE1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5A32506F"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4E3058F"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lastRenderedPageBreak/>
                  <w:t>E1-HU4</w:t>
                </w:r>
              </w:p>
            </w:tc>
            <w:tc>
              <w:tcPr>
                <w:tcW w:w="5670" w:type="dxa"/>
                <w:tcBorders>
                  <w:top w:val="nil"/>
                  <w:left w:val="nil"/>
                  <w:bottom w:val="single" w:sz="4" w:space="0" w:color="auto"/>
                  <w:right w:val="single" w:sz="4" w:space="0" w:color="auto"/>
                </w:tcBorders>
                <w:vAlign w:val="center"/>
                <w:hideMark/>
              </w:tcPr>
              <w:p w14:paraId="4459301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poder ver el inventario total y por sabor en tiempo real, para verificar que mis registros son correctos.</w:t>
                </w:r>
              </w:p>
            </w:tc>
            <w:tc>
              <w:tcPr>
                <w:tcW w:w="1440" w:type="dxa"/>
                <w:tcBorders>
                  <w:top w:val="nil"/>
                  <w:left w:val="nil"/>
                  <w:bottom w:val="single" w:sz="4" w:space="0" w:color="auto"/>
                  <w:right w:val="single" w:sz="4" w:space="0" w:color="auto"/>
                </w:tcBorders>
                <w:vAlign w:val="center"/>
                <w:hideMark/>
              </w:tcPr>
              <w:p w14:paraId="2C96C6F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Vista de inventario</w:t>
                </w:r>
              </w:p>
            </w:tc>
            <w:tc>
              <w:tcPr>
                <w:tcW w:w="1170" w:type="dxa"/>
                <w:tcBorders>
                  <w:top w:val="nil"/>
                  <w:left w:val="nil"/>
                  <w:bottom w:val="single" w:sz="4" w:space="0" w:color="auto"/>
                  <w:right w:val="single" w:sz="4" w:space="0" w:color="auto"/>
                </w:tcBorders>
                <w:vAlign w:val="center"/>
                <w:hideMark/>
              </w:tcPr>
              <w:p w14:paraId="2F5C893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C08CA6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484915C6" w14:textId="45D0947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4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36D536A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C9E89D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91A1F5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BC39F0B"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574492C1"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E1-HU5</w:t>
                </w:r>
              </w:p>
            </w:tc>
            <w:tc>
              <w:tcPr>
                <w:tcW w:w="5670" w:type="dxa"/>
                <w:tcBorders>
                  <w:top w:val="nil"/>
                  <w:left w:val="nil"/>
                  <w:bottom w:val="single" w:sz="4" w:space="0" w:color="auto"/>
                  <w:right w:val="single" w:sz="4" w:space="0" w:color="auto"/>
                </w:tcBorders>
                <w:vAlign w:val="center"/>
                <w:hideMark/>
              </w:tcPr>
              <w:p w14:paraId="7CBEED8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poder corregir un registro de entrada o salida, para solucionar errores de conteo de manera eficiente.</w:t>
                </w:r>
              </w:p>
            </w:tc>
            <w:tc>
              <w:tcPr>
                <w:tcW w:w="1440" w:type="dxa"/>
                <w:tcBorders>
                  <w:top w:val="nil"/>
                  <w:left w:val="nil"/>
                  <w:bottom w:val="single" w:sz="4" w:space="0" w:color="auto"/>
                  <w:right w:val="single" w:sz="4" w:space="0" w:color="auto"/>
                </w:tcBorders>
                <w:vAlign w:val="center"/>
                <w:hideMark/>
              </w:tcPr>
              <w:p w14:paraId="43AC023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Corrección de registro</w:t>
                </w:r>
              </w:p>
            </w:tc>
            <w:tc>
              <w:tcPr>
                <w:tcW w:w="1170" w:type="dxa"/>
                <w:tcBorders>
                  <w:top w:val="nil"/>
                  <w:left w:val="nil"/>
                  <w:bottom w:val="single" w:sz="4" w:space="0" w:color="auto"/>
                  <w:right w:val="single" w:sz="4" w:space="0" w:color="auto"/>
                </w:tcBorders>
                <w:vAlign w:val="center"/>
                <w:hideMark/>
              </w:tcPr>
              <w:p w14:paraId="38DE5A5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53C8B5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3EB9F98C" w14:textId="47E20A53"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7FA7362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4CD4EB7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1F599C0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6CE31D24"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2AB9556B"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E2-HU3</w:t>
                </w:r>
              </w:p>
            </w:tc>
            <w:tc>
              <w:tcPr>
                <w:tcW w:w="5670" w:type="dxa"/>
                <w:tcBorders>
                  <w:top w:val="nil"/>
                  <w:left w:val="nil"/>
                  <w:bottom w:val="single" w:sz="4" w:space="0" w:color="auto"/>
                  <w:right w:val="single" w:sz="4" w:space="0" w:color="auto"/>
                </w:tcBorders>
                <w:vAlign w:val="center"/>
                <w:hideMark/>
              </w:tcPr>
              <w:p w14:paraId="230EBD5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Ventas, quiero ver la disponibilidad de producto por sabor, para poder gestionar los pedidos y comunicar a los clientes de forma precisa.</w:t>
                </w:r>
              </w:p>
            </w:tc>
            <w:tc>
              <w:tcPr>
                <w:tcW w:w="1440" w:type="dxa"/>
                <w:tcBorders>
                  <w:top w:val="nil"/>
                  <w:left w:val="nil"/>
                  <w:bottom w:val="single" w:sz="4" w:space="0" w:color="auto"/>
                  <w:right w:val="single" w:sz="4" w:space="0" w:color="auto"/>
                </w:tcBorders>
                <w:vAlign w:val="center"/>
                <w:hideMark/>
              </w:tcPr>
              <w:p w14:paraId="078299C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Disponibilidad de producto</w:t>
                </w:r>
              </w:p>
            </w:tc>
            <w:tc>
              <w:tcPr>
                <w:tcW w:w="1170" w:type="dxa"/>
                <w:tcBorders>
                  <w:top w:val="nil"/>
                  <w:left w:val="nil"/>
                  <w:bottom w:val="single" w:sz="4" w:space="0" w:color="auto"/>
                  <w:right w:val="single" w:sz="4" w:space="0" w:color="auto"/>
                </w:tcBorders>
                <w:vAlign w:val="center"/>
                <w:hideMark/>
              </w:tcPr>
              <w:p w14:paraId="38526C1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D089CE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5E78CDEB" w14:textId="15D5328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6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5B80957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6EF237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D56FAD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728D1EB1"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5FE1F001"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E2-HU4</w:t>
                </w:r>
              </w:p>
            </w:tc>
            <w:tc>
              <w:tcPr>
                <w:tcW w:w="5670" w:type="dxa"/>
                <w:tcBorders>
                  <w:top w:val="nil"/>
                  <w:left w:val="nil"/>
                  <w:bottom w:val="single" w:sz="4" w:space="0" w:color="auto"/>
                  <w:right w:val="single" w:sz="4" w:space="0" w:color="auto"/>
                </w:tcBorders>
                <w:vAlign w:val="center"/>
                <w:hideMark/>
              </w:tcPr>
              <w:p w14:paraId="79C12F0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poder buscar registros de inventario por fecha, sabor o tipo de movimiento, para facilitar la auditoría y el seguimiento.</w:t>
                </w:r>
              </w:p>
            </w:tc>
            <w:tc>
              <w:tcPr>
                <w:tcW w:w="1440" w:type="dxa"/>
                <w:tcBorders>
                  <w:top w:val="nil"/>
                  <w:left w:val="nil"/>
                  <w:bottom w:val="single" w:sz="4" w:space="0" w:color="auto"/>
                  <w:right w:val="single" w:sz="4" w:space="0" w:color="auto"/>
                </w:tcBorders>
                <w:vAlign w:val="center"/>
                <w:hideMark/>
              </w:tcPr>
              <w:p w14:paraId="03350EA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Búsqueda de registros</w:t>
                </w:r>
              </w:p>
            </w:tc>
            <w:tc>
              <w:tcPr>
                <w:tcW w:w="1170" w:type="dxa"/>
                <w:tcBorders>
                  <w:top w:val="nil"/>
                  <w:left w:val="nil"/>
                  <w:bottom w:val="single" w:sz="4" w:space="0" w:color="auto"/>
                  <w:right w:val="single" w:sz="4" w:space="0" w:color="auto"/>
                </w:tcBorders>
                <w:vAlign w:val="center"/>
                <w:hideMark/>
              </w:tcPr>
              <w:p w14:paraId="257F2B9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1AB8891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34710A08" w14:textId="605C583F"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3 </w:t>
                </w:r>
                <w:proofErr w:type="spellStart"/>
                <w:r>
                  <w:rPr>
                    <w:rFonts w:ascii="Aptos Narrow" w:eastAsia="Times New Roman" w:hAnsi="Aptos Narrow" w:cs="Times New Roman"/>
                    <w:color w:val="000000"/>
                    <w:lang w:eastAsia="es-MX"/>
                    <w14:ligatures w14:val="none"/>
                  </w:rPr>
                  <w:t>er</w:t>
                </w:r>
                <w:proofErr w:type="spellEnd"/>
              </w:p>
            </w:tc>
            <w:tc>
              <w:tcPr>
                <w:tcW w:w="990" w:type="dxa"/>
                <w:tcBorders>
                  <w:top w:val="nil"/>
                  <w:left w:val="nil"/>
                  <w:bottom w:val="single" w:sz="4" w:space="0" w:color="auto"/>
                  <w:right w:val="single" w:sz="4" w:space="0" w:color="auto"/>
                </w:tcBorders>
                <w:vAlign w:val="center"/>
                <w:hideMark/>
              </w:tcPr>
              <w:p w14:paraId="6F9AAF5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1C45A60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6FF13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70364850"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2ADF605E"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E2-HU5</w:t>
                </w:r>
              </w:p>
            </w:tc>
            <w:tc>
              <w:tcPr>
                <w:tcW w:w="5670" w:type="dxa"/>
                <w:tcBorders>
                  <w:top w:val="nil"/>
                  <w:left w:val="nil"/>
                  <w:bottom w:val="single" w:sz="4" w:space="0" w:color="auto"/>
                  <w:right w:val="single" w:sz="4" w:space="0" w:color="auto"/>
                </w:tcBorders>
                <w:vAlign w:val="center"/>
                <w:hideMark/>
              </w:tcPr>
              <w:p w14:paraId="5680B78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Logística, quiero generar reportes de inventario que me ayuden a planificar la distribución a los centros, para optimizar las rutas y los tiempos.</w:t>
                </w:r>
              </w:p>
            </w:tc>
            <w:tc>
              <w:tcPr>
                <w:tcW w:w="1440" w:type="dxa"/>
                <w:tcBorders>
                  <w:top w:val="nil"/>
                  <w:left w:val="nil"/>
                  <w:bottom w:val="single" w:sz="4" w:space="0" w:color="auto"/>
                  <w:right w:val="single" w:sz="4" w:space="0" w:color="auto"/>
                </w:tcBorders>
                <w:vAlign w:val="center"/>
                <w:hideMark/>
              </w:tcPr>
              <w:p w14:paraId="230ED8B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Reportes de distribución</w:t>
                </w:r>
              </w:p>
            </w:tc>
            <w:tc>
              <w:tcPr>
                <w:tcW w:w="1170" w:type="dxa"/>
                <w:tcBorders>
                  <w:top w:val="nil"/>
                  <w:left w:val="nil"/>
                  <w:bottom w:val="single" w:sz="4" w:space="0" w:color="auto"/>
                  <w:right w:val="single" w:sz="4" w:space="0" w:color="auto"/>
                </w:tcBorders>
                <w:vAlign w:val="center"/>
                <w:hideMark/>
              </w:tcPr>
              <w:p w14:paraId="0B9DCB2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3F87D17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587AA4F4" w14:textId="2756249C"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6 </w:t>
                </w:r>
                <w:proofErr w:type="spellStart"/>
                <w:r>
                  <w:rPr>
                    <w:rFonts w:ascii="Aptos Narrow" w:eastAsia="Times New Roman" w:hAnsi="Aptos Narrow" w:cs="Times New Roman"/>
                    <w:color w:val="000000"/>
                    <w:lang w:eastAsia="es-MX"/>
                    <w14:ligatures w14:val="none"/>
                  </w:rPr>
                  <w:t>to</w:t>
                </w:r>
                <w:proofErr w:type="spellEnd"/>
              </w:p>
            </w:tc>
            <w:tc>
              <w:tcPr>
                <w:tcW w:w="990" w:type="dxa"/>
                <w:tcBorders>
                  <w:top w:val="nil"/>
                  <w:left w:val="nil"/>
                  <w:bottom w:val="single" w:sz="4" w:space="0" w:color="auto"/>
                  <w:right w:val="single" w:sz="4" w:space="0" w:color="auto"/>
                </w:tcBorders>
                <w:vAlign w:val="center"/>
                <w:hideMark/>
              </w:tcPr>
              <w:p w14:paraId="74171AB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3569359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203A1B4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50AC9F0"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6D81221E"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E3-HU3</w:t>
                </w:r>
              </w:p>
            </w:tc>
            <w:tc>
              <w:tcPr>
                <w:tcW w:w="5670" w:type="dxa"/>
                <w:tcBorders>
                  <w:top w:val="nil"/>
                  <w:left w:val="nil"/>
                  <w:bottom w:val="single" w:sz="4" w:space="0" w:color="auto"/>
                  <w:right w:val="single" w:sz="4" w:space="0" w:color="auto"/>
                </w:tcBorders>
                <w:vAlign w:val="center"/>
                <w:hideMark/>
              </w:tcPr>
              <w:p w14:paraId="0E06B8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Administrador de TI, quiero que el sistema tenga un mecanismo de reintento en la integración con SAP, para asegurar que los datos no se pierdan en caso de fallas temporales de conexión.</w:t>
                </w:r>
              </w:p>
            </w:tc>
            <w:tc>
              <w:tcPr>
                <w:tcW w:w="1440" w:type="dxa"/>
                <w:tcBorders>
                  <w:top w:val="nil"/>
                  <w:left w:val="nil"/>
                  <w:bottom w:val="single" w:sz="4" w:space="0" w:color="auto"/>
                  <w:right w:val="single" w:sz="4" w:space="0" w:color="auto"/>
                </w:tcBorders>
                <w:vAlign w:val="center"/>
                <w:hideMark/>
              </w:tcPr>
              <w:p w14:paraId="32EF83C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Mecanismo de reintento</w:t>
                </w:r>
              </w:p>
            </w:tc>
            <w:tc>
              <w:tcPr>
                <w:tcW w:w="1170" w:type="dxa"/>
                <w:tcBorders>
                  <w:top w:val="nil"/>
                  <w:left w:val="nil"/>
                  <w:bottom w:val="single" w:sz="4" w:space="0" w:color="auto"/>
                  <w:right w:val="single" w:sz="4" w:space="0" w:color="auto"/>
                </w:tcBorders>
                <w:vAlign w:val="center"/>
                <w:hideMark/>
              </w:tcPr>
              <w:p w14:paraId="29A0372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2717BD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56A79275" w14:textId="4C6B3D48"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 xml:space="preserve">7 </w:t>
                </w:r>
                <w:proofErr w:type="spellStart"/>
                <w:r>
                  <w:rPr>
                    <w:rFonts w:ascii="Aptos Narrow" w:eastAsia="Times New Roman" w:hAnsi="Aptos Narrow" w:cs="Times New Roman"/>
                    <w:color w:val="000000"/>
                    <w:lang w:eastAsia="es-MX"/>
                    <w14:ligatures w14:val="none"/>
                  </w:rPr>
                  <w:t>mo</w:t>
                </w:r>
                <w:proofErr w:type="spellEnd"/>
              </w:p>
            </w:tc>
            <w:tc>
              <w:tcPr>
                <w:tcW w:w="990" w:type="dxa"/>
                <w:tcBorders>
                  <w:top w:val="nil"/>
                  <w:left w:val="nil"/>
                  <w:bottom w:val="single" w:sz="4" w:space="0" w:color="auto"/>
                  <w:right w:val="single" w:sz="4" w:space="0" w:color="auto"/>
                </w:tcBorders>
                <w:vAlign w:val="center"/>
                <w:hideMark/>
              </w:tcPr>
              <w:p w14:paraId="75AA7FA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8F0F34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EB1C62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9806ED1"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49F1CFE2"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E4-HU3</w:t>
                </w:r>
              </w:p>
            </w:tc>
            <w:tc>
              <w:tcPr>
                <w:tcW w:w="5670" w:type="dxa"/>
                <w:tcBorders>
                  <w:top w:val="nil"/>
                  <w:left w:val="nil"/>
                  <w:bottom w:val="single" w:sz="4" w:space="0" w:color="auto"/>
                  <w:right w:val="single" w:sz="4" w:space="0" w:color="auto"/>
                </w:tcBorders>
                <w:vAlign w:val="center"/>
                <w:hideMark/>
              </w:tcPr>
              <w:p w14:paraId="5CC0E6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o Supervisor, quiero que el sistema registre quién y cuándo realizó cada movimiento, para tener un historial de auditoría completo.</w:t>
                </w:r>
              </w:p>
            </w:tc>
            <w:tc>
              <w:tcPr>
                <w:tcW w:w="1440" w:type="dxa"/>
                <w:tcBorders>
                  <w:top w:val="nil"/>
                  <w:left w:val="nil"/>
                  <w:bottom w:val="single" w:sz="4" w:space="0" w:color="auto"/>
                  <w:right w:val="single" w:sz="4" w:space="0" w:color="auto"/>
                </w:tcBorders>
                <w:vAlign w:val="center"/>
                <w:hideMark/>
              </w:tcPr>
              <w:p w14:paraId="6F63D85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Historial de auditoría</w:t>
                </w:r>
              </w:p>
            </w:tc>
            <w:tc>
              <w:tcPr>
                <w:tcW w:w="1170" w:type="dxa"/>
                <w:tcBorders>
                  <w:top w:val="nil"/>
                  <w:left w:val="nil"/>
                  <w:bottom w:val="single" w:sz="4" w:space="0" w:color="auto"/>
                  <w:right w:val="single" w:sz="4" w:space="0" w:color="auto"/>
                </w:tcBorders>
                <w:vAlign w:val="center"/>
                <w:hideMark/>
              </w:tcPr>
              <w:p w14:paraId="646F311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18BBDF4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A728EE5" w14:textId="5F324810"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 do</w:t>
                </w:r>
              </w:p>
            </w:tc>
            <w:tc>
              <w:tcPr>
                <w:tcW w:w="990" w:type="dxa"/>
                <w:tcBorders>
                  <w:top w:val="nil"/>
                  <w:left w:val="nil"/>
                  <w:bottom w:val="single" w:sz="4" w:space="0" w:color="auto"/>
                  <w:right w:val="single" w:sz="4" w:space="0" w:color="auto"/>
                </w:tcBorders>
                <w:vAlign w:val="center"/>
                <w:hideMark/>
              </w:tcPr>
              <w:p w14:paraId="17E0E60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9E621C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7CAA3A0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992A94B"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3F2806CA"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E4-HU4</w:t>
                </w:r>
              </w:p>
            </w:tc>
            <w:tc>
              <w:tcPr>
                <w:tcW w:w="5670" w:type="dxa"/>
                <w:tcBorders>
                  <w:top w:val="nil"/>
                  <w:left w:val="nil"/>
                  <w:bottom w:val="single" w:sz="4" w:space="0" w:color="auto"/>
                  <w:right w:val="single" w:sz="4" w:space="0" w:color="auto"/>
                </w:tcBorders>
                <w:vAlign w:val="center"/>
                <w:hideMark/>
              </w:tcPr>
              <w:p w14:paraId="7D995C6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Usuario del Sistema, quiero que mi sesión se cierre automáticamente después de un período de inactividad, para proteger la información si dejo mi dispositivo desatendido.</w:t>
                </w:r>
              </w:p>
            </w:tc>
            <w:tc>
              <w:tcPr>
                <w:tcW w:w="1440" w:type="dxa"/>
                <w:tcBorders>
                  <w:top w:val="nil"/>
                  <w:left w:val="nil"/>
                  <w:bottom w:val="single" w:sz="4" w:space="0" w:color="auto"/>
                  <w:right w:val="single" w:sz="4" w:space="0" w:color="auto"/>
                </w:tcBorders>
                <w:vAlign w:val="center"/>
                <w:hideMark/>
              </w:tcPr>
              <w:p w14:paraId="7F7BDB1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Cierre de sesión automático</w:t>
                </w:r>
              </w:p>
            </w:tc>
            <w:tc>
              <w:tcPr>
                <w:tcW w:w="1170" w:type="dxa"/>
                <w:tcBorders>
                  <w:top w:val="nil"/>
                  <w:left w:val="nil"/>
                  <w:bottom w:val="single" w:sz="4" w:space="0" w:color="auto"/>
                  <w:right w:val="single" w:sz="4" w:space="0" w:color="auto"/>
                </w:tcBorders>
                <w:vAlign w:val="center"/>
                <w:hideMark/>
              </w:tcPr>
              <w:p w14:paraId="4D923B8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7E01BE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24025AE7" w14:textId="449CE4DE"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 do</w:t>
                </w:r>
              </w:p>
            </w:tc>
            <w:tc>
              <w:tcPr>
                <w:tcW w:w="990" w:type="dxa"/>
                <w:tcBorders>
                  <w:top w:val="nil"/>
                  <w:left w:val="nil"/>
                  <w:bottom w:val="single" w:sz="4" w:space="0" w:color="auto"/>
                  <w:right w:val="single" w:sz="4" w:space="0" w:color="auto"/>
                </w:tcBorders>
                <w:vAlign w:val="center"/>
                <w:hideMark/>
              </w:tcPr>
              <w:p w14:paraId="096616E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Bajo</w:t>
                </w:r>
              </w:p>
            </w:tc>
            <w:tc>
              <w:tcPr>
                <w:tcW w:w="2074" w:type="dxa"/>
                <w:tcBorders>
                  <w:top w:val="nil"/>
                  <w:left w:val="nil"/>
                  <w:bottom w:val="single" w:sz="4" w:space="0" w:color="auto"/>
                  <w:right w:val="single" w:sz="4" w:space="0" w:color="auto"/>
                </w:tcBorders>
                <w:vAlign w:val="center"/>
                <w:hideMark/>
              </w:tcPr>
              <w:p w14:paraId="2C8869B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084D53C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2A7E286" w14:textId="77777777" w:rsidTr="00DE295B">
            <w:trPr>
              <w:trHeight w:val="300"/>
            </w:trPr>
            <w:tc>
              <w:tcPr>
                <w:tcW w:w="1170" w:type="dxa"/>
                <w:tcBorders>
                  <w:top w:val="nil"/>
                  <w:left w:val="nil"/>
                  <w:bottom w:val="nil"/>
                  <w:right w:val="nil"/>
                </w:tcBorders>
                <w:noWrap/>
                <w:vAlign w:val="bottom"/>
                <w:hideMark/>
              </w:tcPr>
              <w:p w14:paraId="2A75731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5670" w:type="dxa"/>
                <w:tcBorders>
                  <w:top w:val="nil"/>
                  <w:left w:val="nil"/>
                  <w:bottom w:val="nil"/>
                  <w:right w:val="nil"/>
                </w:tcBorders>
                <w:noWrap/>
                <w:vAlign w:val="bottom"/>
                <w:hideMark/>
              </w:tcPr>
              <w:p w14:paraId="76CD392E"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40" w:type="dxa"/>
                <w:tcBorders>
                  <w:top w:val="nil"/>
                  <w:left w:val="nil"/>
                  <w:bottom w:val="nil"/>
                  <w:right w:val="nil"/>
                </w:tcBorders>
                <w:noWrap/>
                <w:vAlign w:val="bottom"/>
                <w:hideMark/>
              </w:tcPr>
              <w:p w14:paraId="3A179545"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35C63FC6"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1189624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5E8B0A7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171E441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7F25EDCE"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6D20E96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bl>
        <w:p w14:paraId="4ED7AE9E" w14:textId="6C38F694" w:rsidR="00C15373" w:rsidRDefault="00000000">
          <w:pPr>
            <w:rPr>
              <w:b/>
              <w:bCs/>
            </w:rPr>
          </w:pPr>
        </w:p>
      </w:sdtContent>
    </w:sdt>
    <w:p w14:paraId="606F37C3" w14:textId="77777777" w:rsidR="00764AFA" w:rsidRDefault="00764AFA" w:rsidP="00764AFA">
      <w:r>
        <w:t xml:space="preserve">Acceso </w:t>
      </w:r>
      <w:proofErr w:type="spellStart"/>
      <w:r>
        <w:t>github</w:t>
      </w:r>
      <w:proofErr w:type="spellEnd"/>
      <w:r>
        <w:t xml:space="preserve"> (personal)</w:t>
      </w:r>
    </w:p>
    <w:p w14:paraId="25BB2103" w14:textId="77777777" w:rsidR="00764AFA" w:rsidRDefault="00764AFA" w:rsidP="00764AFA">
      <w:hyperlink r:id="rId8" w:history="1">
        <w:r w:rsidRPr="00767537">
          <w:rPr>
            <w:rStyle w:val="Hipervnculo"/>
          </w:rPr>
          <w:t>https://github.com/msDospako/LDSW/blob/153cc2c4773ef6444f35bc2e732e693531dfb7dc/LDSW%202/Proyecto%202/app_proyecto/src/index.js</w:t>
        </w:r>
      </w:hyperlink>
    </w:p>
    <w:p w14:paraId="605876B0" w14:textId="16EE3C85" w:rsidR="00C15373" w:rsidRDefault="00764AFA" w:rsidP="00764AFA">
      <w:r>
        <w:t xml:space="preserve">Container: </w:t>
      </w:r>
      <w:proofErr w:type="spellStart"/>
      <w:proofErr w:type="gramStart"/>
      <w:r>
        <w:t>app</w:t>
      </w:r>
      <w:proofErr w:type="gramEnd"/>
      <w:r>
        <w:t>_proyecto</w:t>
      </w:r>
      <w:proofErr w:type="spellEnd"/>
    </w:p>
    <w:p w14:paraId="60A316E5" w14:textId="77777777" w:rsidR="00764AFA" w:rsidRPr="0063711E" w:rsidRDefault="00764AFA" w:rsidP="00764AFA">
      <w:r>
        <w:rPr>
          <w:b/>
          <w:bCs/>
        </w:rPr>
        <w:t>Referencias:</w:t>
      </w:r>
    </w:p>
    <w:p w14:paraId="6BB23CCF" w14:textId="77777777" w:rsidR="00764AFA" w:rsidRPr="00DE295B" w:rsidRDefault="00764AFA" w:rsidP="00764AFA">
      <w:pPr>
        <w:rPr>
          <w:b/>
          <w:bCs/>
          <w:lang w:val="en-GB"/>
        </w:rPr>
      </w:pPr>
      <w:proofErr w:type="spellStart"/>
      <w:r w:rsidRPr="00C15373">
        <w:rPr>
          <w:b/>
          <w:bCs/>
        </w:rPr>
        <w:t>JorgeRuizAgile</w:t>
      </w:r>
      <w:proofErr w:type="spellEnd"/>
      <w:r w:rsidRPr="00C15373">
        <w:rPr>
          <w:b/>
          <w:bCs/>
        </w:rPr>
        <w:t xml:space="preserve"> (11 ago. 2018). El </w:t>
      </w:r>
      <w:proofErr w:type="spellStart"/>
      <w:r w:rsidRPr="00C15373">
        <w:rPr>
          <w:b/>
          <w:bCs/>
        </w:rPr>
        <w:t>Product</w:t>
      </w:r>
      <w:proofErr w:type="spellEnd"/>
      <w:r w:rsidRPr="00C15373">
        <w:rPr>
          <w:b/>
          <w:bCs/>
        </w:rPr>
        <w:t xml:space="preserve"> Backlog de forma sencilla | Scrum. </w:t>
      </w:r>
      <w:r w:rsidRPr="00DE295B">
        <w:rPr>
          <w:b/>
          <w:bCs/>
          <w:lang w:val="en-GB"/>
        </w:rPr>
        <w:t>[</w:t>
      </w:r>
      <w:proofErr w:type="spellStart"/>
      <w:r w:rsidRPr="00DE295B">
        <w:rPr>
          <w:b/>
          <w:bCs/>
          <w:lang w:val="en-GB"/>
        </w:rPr>
        <w:t>Archivo</w:t>
      </w:r>
      <w:proofErr w:type="spellEnd"/>
      <w:r w:rsidRPr="00DE295B">
        <w:rPr>
          <w:b/>
          <w:bCs/>
          <w:lang w:val="en-GB"/>
        </w:rPr>
        <w:t xml:space="preserve"> de video].</w:t>
      </w:r>
    </w:p>
    <w:p w14:paraId="2FD3C770" w14:textId="77777777" w:rsidR="00764AFA" w:rsidRDefault="00764AFA" w:rsidP="00764AFA">
      <w:pPr>
        <w:rPr>
          <w:b/>
          <w:bCs/>
        </w:rPr>
      </w:pPr>
      <w:r w:rsidRPr="00C15373">
        <w:rPr>
          <w:b/>
          <w:bCs/>
          <w:lang w:val="en-GB"/>
        </w:rPr>
        <w:t xml:space="preserve">Schwaber, K., &amp; Sutherland, J. (2017). </w:t>
      </w:r>
      <w:r w:rsidRPr="00C15373">
        <w:rPr>
          <w:b/>
          <w:bCs/>
          <w:i/>
          <w:iCs/>
          <w:lang w:val="en-GB"/>
        </w:rPr>
        <w:t>The Scrum Guide: The Definitive Guide to Scrum: The Rules of the Game.</w:t>
      </w:r>
      <w:r w:rsidRPr="00C15373">
        <w:rPr>
          <w:b/>
          <w:bCs/>
          <w:lang w:val="en-GB"/>
        </w:rPr>
        <w:t xml:space="preserve"> </w:t>
      </w:r>
      <w:r w:rsidRPr="00C15373">
        <w:rPr>
          <w:b/>
          <w:bCs/>
        </w:rPr>
        <w:t xml:space="preserve">Recuperado de </w:t>
      </w:r>
      <w:hyperlink r:id="rId9" w:tgtFrame="_blank" w:history="1">
        <w:r w:rsidRPr="00C15373">
          <w:rPr>
            <w:rStyle w:val="Hipervnculo"/>
            <w:b/>
            <w:bCs/>
          </w:rPr>
          <w:t>https://scrumguides.org/scrum-guide.html</w:t>
        </w:r>
      </w:hyperlink>
    </w:p>
    <w:sectPr w:rsidR="00764AFA" w:rsidSect="00AE1D83">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F11F3" w14:textId="77777777" w:rsidR="00A312AD" w:rsidRDefault="00A312AD" w:rsidP="0063711E">
      <w:pPr>
        <w:spacing w:after="0" w:line="240" w:lineRule="auto"/>
      </w:pPr>
      <w:r>
        <w:separator/>
      </w:r>
    </w:p>
  </w:endnote>
  <w:endnote w:type="continuationSeparator" w:id="0">
    <w:p w14:paraId="0802958E" w14:textId="77777777" w:rsidR="00A312AD" w:rsidRDefault="00A312AD" w:rsidP="0063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3B8EB" w14:textId="77777777" w:rsidR="00A312AD" w:rsidRDefault="00A312AD" w:rsidP="0063711E">
      <w:pPr>
        <w:spacing w:after="0" w:line="240" w:lineRule="auto"/>
      </w:pPr>
      <w:r>
        <w:separator/>
      </w:r>
    </w:p>
  </w:footnote>
  <w:footnote w:type="continuationSeparator" w:id="0">
    <w:p w14:paraId="48875334" w14:textId="77777777" w:rsidR="00A312AD" w:rsidRDefault="00A312AD" w:rsidP="00637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191"/>
    <w:multiLevelType w:val="multilevel"/>
    <w:tmpl w:val="991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C00E9"/>
    <w:multiLevelType w:val="multilevel"/>
    <w:tmpl w:val="54E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64B53"/>
    <w:multiLevelType w:val="multilevel"/>
    <w:tmpl w:val="D02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4DF6"/>
    <w:multiLevelType w:val="multilevel"/>
    <w:tmpl w:val="28A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64769"/>
    <w:multiLevelType w:val="multilevel"/>
    <w:tmpl w:val="809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7048C"/>
    <w:multiLevelType w:val="multilevel"/>
    <w:tmpl w:val="2CB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37CBD"/>
    <w:multiLevelType w:val="multilevel"/>
    <w:tmpl w:val="7D7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05C0B"/>
    <w:multiLevelType w:val="multilevel"/>
    <w:tmpl w:val="CCBA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97CF1"/>
    <w:multiLevelType w:val="multilevel"/>
    <w:tmpl w:val="FD6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7597D"/>
    <w:multiLevelType w:val="multilevel"/>
    <w:tmpl w:val="C1AA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03706"/>
    <w:multiLevelType w:val="multilevel"/>
    <w:tmpl w:val="448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F6F4C"/>
    <w:multiLevelType w:val="multilevel"/>
    <w:tmpl w:val="264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5182D"/>
    <w:multiLevelType w:val="multilevel"/>
    <w:tmpl w:val="5CB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23913"/>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73BF3"/>
    <w:multiLevelType w:val="multilevel"/>
    <w:tmpl w:val="515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A5A12"/>
    <w:multiLevelType w:val="multilevel"/>
    <w:tmpl w:val="4B2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74013"/>
    <w:multiLevelType w:val="multilevel"/>
    <w:tmpl w:val="ABB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67F62"/>
    <w:multiLevelType w:val="multilevel"/>
    <w:tmpl w:val="6A4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E11E6"/>
    <w:multiLevelType w:val="multilevel"/>
    <w:tmpl w:val="B54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B39E0"/>
    <w:multiLevelType w:val="multilevel"/>
    <w:tmpl w:val="11F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79966">
    <w:abstractNumId w:val="19"/>
  </w:num>
  <w:num w:numId="2" w16cid:durableId="886916676">
    <w:abstractNumId w:val="16"/>
  </w:num>
  <w:num w:numId="3" w16cid:durableId="1013014">
    <w:abstractNumId w:val="9"/>
  </w:num>
  <w:num w:numId="4" w16cid:durableId="1452480666">
    <w:abstractNumId w:val="2"/>
  </w:num>
  <w:num w:numId="5" w16cid:durableId="596451292">
    <w:abstractNumId w:val="17"/>
  </w:num>
  <w:num w:numId="6" w16cid:durableId="170294269">
    <w:abstractNumId w:val="11"/>
  </w:num>
  <w:num w:numId="7" w16cid:durableId="1619096946">
    <w:abstractNumId w:val="18"/>
  </w:num>
  <w:num w:numId="8" w16cid:durableId="1766265530">
    <w:abstractNumId w:val="10"/>
  </w:num>
  <w:num w:numId="9" w16cid:durableId="1817917367">
    <w:abstractNumId w:val="0"/>
  </w:num>
  <w:num w:numId="10" w16cid:durableId="1240870423">
    <w:abstractNumId w:val="5"/>
  </w:num>
  <w:num w:numId="11" w16cid:durableId="38171518">
    <w:abstractNumId w:val="13"/>
  </w:num>
  <w:num w:numId="12" w16cid:durableId="23988981">
    <w:abstractNumId w:val="1"/>
  </w:num>
  <w:num w:numId="13" w16cid:durableId="497382203">
    <w:abstractNumId w:val="3"/>
  </w:num>
  <w:num w:numId="14" w16cid:durableId="1672294739">
    <w:abstractNumId w:val="14"/>
  </w:num>
  <w:num w:numId="15" w16cid:durableId="631518205">
    <w:abstractNumId w:val="15"/>
  </w:num>
  <w:num w:numId="16" w16cid:durableId="1653364797">
    <w:abstractNumId w:val="6"/>
  </w:num>
  <w:num w:numId="17" w16cid:durableId="839351172">
    <w:abstractNumId w:val="12"/>
  </w:num>
  <w:num w:numId="18" w16cid:durableId="2050253819">
    <w:abstractNumId w:val="8"/>
  </w:num>
  <w:num w:numId="19" w16cid:durableId="980883971">
    <w:abstractNumId w:val="7"/>
  </w:num>
  <w:num w:numId="20" w16cid:durableId="1178697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0B473A"/>
    <w:rsid w:val="001D363B"/>
    <w:rsid w:val="00267FBF"/>
    <w:rsid w:val="00290CFB"/>
    <w:rsid w:val="00307797"/>
    <w:rsid w:val="00382414"/>
    <w:rsid w:val="004527D8"/>
    <w:rsid w:val="00473CEC"/>
    <w:rsid w:val="005913EA"/>
    <w:rsid w:val="0063711E"/>
    <w:rsid w:val="006B0E69"/>
    <w:rsid w:val="00711DF1"/>
    <w:rsid w:val="00733A7C"/>
    <w:rsid w:val="00764AFA"/>
    <w:rsid w:val="007B0241"/>
    <w:rsid w:val="00857DE2"/>
    <w:rsid w:val="008B12FE"/>
    <w:rsid w:val="008B689D"/>
    <w:rsid w:val="00941AEA"/>
    <w:rsid w:val="00A05866"/>
    <w:rsid w:val="00A312AD"/>
    <w:rsid w:val="00AC4E37"/>
    <w:rsid w:val="00AE1D83"/>
    <w:rsid w:val="00B211DA"/>
    <w:rsid w:val="00B2437A"/>
    <w:rsid w:val="00B944AB"/>
    <w:rsid w:val="00BF4348"/>
    <w:rsid w:val="00C15373"/>
    <w:rsid w:val="00C16CF1"/>
    <w:rsid w:val="00D851ED"/>
    <w:rsid w:val="00DD788B"/>
    <w:rsid w:val="00DE295B"/>
    <w:rsid w:val="00EB56E8"/>
    <w:rsid w:val="00F32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886B"/>
  <w15:chartTrackingRefBased/>
  <w15:docId w15:val="{2501D7D9-3757-4A6A-B837-BCAF0CEF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C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C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C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C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C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C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C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C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C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C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C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C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C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C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C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CEC"/>
    <w:rPr>
      <w:rFonts w:eastAsiaTheme="majorEastAsia" w:cstheme="majorBidi"/>
      <w:color w:val="272727" w:themeColor="text1" w:themeTint="D8"/>
    </w:rPr>
  </w:style>
  <w:style w:type="paragraph" w:styleId="Ttulo">
    <w:name w:val="Title"/>
    <w:basedOn w:val="Normal"/>
    <w:next w:val="Normal"/>
    <w:link w:val="TtuloCar"/>
    <w:uiPriority w:val="10"/>
    <w:qFormat/>
    <w:rsid w:val="00473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C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C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C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CEC"/>
    <w:pPr>
      <w:spacing w:before="160"/>
      <w:jc w:val="center"/>
    </w:pPr>
    <w:rPr>
      <w:i/>
      <w:iCs/>
      <w:color w:val="404040" w:themeColor="text1" w:themeTint="BF"/>
    </w:rPr>
  </w:style>
  <w:style w:type="character" w:customStyle="1" w:styleId="CitaCar">
    <w:name w:val="Cita Car"/>
    <w:basedOn w:val="Fuentedeprrafopredeter"/>
    <w:link w:val="Cita"/>
    <w:uiPriority w:val="29"/>
    <w:rsid w:val="00473CEC"/>
    <w:rPr>
      <w:i/>
      <w:iCs/>
      <w:color w:val="404040" w:themeColor="text1" w:themeTint="BF"/>
    </w:rPr>
  </w:style>
  <w:style w:type="paragraph" w:styleId="Prrafodelista">
    <w:name w:val="List Paragraph"/>
    <w:basedOn w:val="Normal"/>
    <w:uiPriority w:val="34"/>
    <w:qFormat/>
    <w:rsid w:val="00473CEC"/>
    <w:pPr>
      <w:ind w:left="720"/>
      <w:contextualSpacing/>
    </w:pPr>
  </w:style>
  <w:style w:type="character" w:styleId="nfasisintenso">
    <w:name w:val="Intense Emphasis"/>
    <w:basedOn w:val="Fuentedeprrafopredeter"/>
    <w:uiPriority w:val="21"/>
    <w:qFormat/>
    <w:rsid w:val="00473CEC"/>
    <w:rPr>
      <w:i/>
      <w:iCs/>
      <w:color w:val="0F4761" w:themeColor="accent1" w:themeShade="BF"/>
    </w:rPr>
  </w:style>
  <w:style w:type="paragraph" w:styleId="Citadestacada">
    <w:name w:val="Intense Quote"/>
    <w:basedOn w:val="Normal"/>
    <w:next w:val="Normal"/>
    <w:link w:val="CitadestacadaCar"/>
    <w:uiPriority w:val="30"/>
    <w:qFormat/>
    <w:rsid w:val="00473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CEC"/>
    <w:rPr>
      <w:i/>
      <w:iCs/>
      <w:color w:val="0F4761" w:themeColor="accent1" w:themeShade="BF"/>
    </w:rPr>
  </w:style>
  <w:style w:type="character" w:styleId="Referenciaintensa">
    <w:name w:val="Intense Reference"/>
    <w:basedOn w:val="Fuentedeprrafopredeter"/>
    <w:uiPriority w:val="32"/>
    <w:qFormat/>
    <w:rsid w:val="00473CEC"/>
    <w:rPr>
      <w:b/>
      <w:bCs/>
      <w:smallCaps/>
      <w:color w:val="0F4761" w:themeColor="accent1" w:themeShade="BF"/>
      <w:spacing w:val="5"/>
    </w:rPr>
  </w:style>
  <w:style w:type="paragraph" w:styleId="Sinespaciado">
    <w:name w:val="No Spacing"/>
    <w:link w:val="SinespaciadoCar"/>
    <w:uiPriority w:val="1"/>
    <w:qFormat/>
    <w:rsid w:val="00267FBF"/>
    <w:pPr>
      <w:spacing w:after="0" w:line="240" w:lineRule="auto"/>
    </w:pPr>
    <w:rPr>
      <w:rFonts w:eastAsiaTheme="minorEastAsia"/>
      <w:lang w:eastAsia="es-MX"/>
      <w14:ligatures w14:val="none"/>
    </w:rPr>
  </w:style>
  <w:style w:type="character" w:customStyle="1" w:styleId="SinespaciadoCar">
    <w:name w:val="Sin espaciado Car"/>
    <w:basedOn w:val="Fuentedeprrafopredeter"/>
    <w:link w:val="Sinespaciado"/>
    <w:uiPriority w:val="1"/>
    <w:rsid w:val="00267FBF"/>
    <w:rPr>
      <w:rFonts w:eastAsiaTheme="minorEastAsia"/>
      <w:lang w:eastAsia="es-MX"/>
      <w14:ligatures w14:val="none"/>
    </w:rPr>
  </w:style>
  <w:style w:type="character" w:styleId="Hipervnculo">
    <w:name w:val="Hyperlink"/>
    <w:basedOn w:val="Fuentedeprrafopredeter"/>
    <w:uiPriority w:val="99"/>
    <w:unhideWhenUsed/>
    <w:rsid w:val="00C15373"/>
    <w:rPr>
      <w:color w:val="467886" w:themeColor="hyperlink"/>
      <w:u w:val="single"/>
    </w:rPr>
  </w:style>
  <w:style w:type="character" w:styleId="Mencinsinresolver">
    <w:name w:val="Unresolved Mention"/>
    <w:basedOn w:val="Fuentedeprrafopredeter"/>
    <w:uiPriority w:val="99"/>
    <w:semiHidden/>
    <w:unhideWhenUsed/>
    <w:rsid w:val="00C15373"/>
    <w:rPr>
      <w:color w:val="605E5C"/>
      <w:shd w:val="clear" w:color="auto" w:fill="E1DFDD"/>
    </w:rPr>
  </w:style>
  <w:style w:type="paragraph" w:styleId="Encabezado">
    <w:name w:val="header"/>
    <w:basedOn w:val="Normal"/>
    <w:link w:val="EncabezadoCar"/>
    <w:uiPriority w:val="99"/>
    <w:unhideWhenUsed/>
    <w:rsid w:val="0063711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3711E"/>
  </w:style>
  <w:style w:type="paragraph" w:styleId="Piedepgina">
    <w:name w:val="footer"/>
    <w:basedOn w:val="Normal"/>
    <w:link w:val="PiedepginaCar"/>
    <w:uiPriority w:val="99"/>
    <w:unhideWhenUsed/>
    <w:rsid w:val="0063711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37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57937">
      <w:bodyDiv w:val="1"/>
      <w:marLeft w:val="0"/>
      <w:marRight w:val="0"/>
      <w:marTop w:val="0"/>
      <w:marBottom w:val="0"/>
      <w:divBdr>
        <w:top w:val="none" w:sz="0" w:space="0" w:color="auto"/>
        <w:left w:val="none" w:sz="0" w:space="0" w:color="auto"/>
        <w:bottom w:val="none" w:sz="0" w:space="0" w:color="auto"/>
        <w:right w:val="none" w:sz="0" w:space="0" w:color="auto"/>
      </w:divBdr>
    </w:div>
    <w:div w:id="700933955">
      <w:bodyDiv w:val="1"/>
      <w:marLeft w:val="0"/>
      <w:marRight w:val="0"/>
      <w:marTop w:val="0"/>
      <w:marBottom w:val="0"/>
      <w:divBdr>
        <w:top w:val="none" w:sz="0" w:space="0" w:color="auto"/>
        <w:left w:val="none" w:sz="0" w:space="0" w:color="auto"/>
        <w:bottom w:val="none" w:sz="0" w:space="0" w:color="auto"/>
        <w:right w:val="none" w:sz="0" w:space="0" w:color="auto"/>
      </w:divBdr>
    </w:div>
    <w:div w:id="799230073">
      <w:bodyDiv w:val="1"/>
      <w:marLeft w:val="0"/>
      <w:marRight w:val="0"/>
      <w:marTop w:val="0"/>
      <w:marBottom w:val="0"/>
      <w:divBdr>
        <w:top w:val="none" w:sz="0" w:space="0" w:color="auto"/>
        <w:left w:val="none" w:sz="0" w:space="0" w:color="auto"/>
        <w:bottom w:val="none" w:sz="0" w:space="0" w:color="auto"/>
        <w:right w:val="none" w:sz="0" w:space="0" w:color="auto"/>
      </w:divBdr>
    </w:div>
    <w:div w:id="872234285">
      <w:bodyDiv w:val="1"/>
      <w:marLeft w:val="0"/>
      <w:marRight w:val="0"/>
      <w:marTop w:val="0"/>
      <w:marBottom w:val="0"/>
      <w:divBdr>
        <w:top w:val="none" w:sz="0" w:space="0" w:color="auto"/>
        <w:left w:val="none" w:sz="0" w:space="0" w:color="auto"/>
        <w:bottom w:val="none" w:sz="0" w:space="0" w:color="auto"/>
        <w:right w:val="none" w:sz="0" w:space="0" w:color="auto"/>
      </w:divBdr>
    </w:div>
    <w:div w:id="1041399055">
      <w:bodyDiv w:val="1"/>
      <w:marLeft w:val="0"/>
      <w:marRight w:val="0"/>
      <w:marTop w:val="0"/>
      <w:marBottom w:val="0"/>
      <w:divBdr>
        <w:top w:val="none" w:sz="0" w:space="0" w:color="auto"/>
        <w:left w:val="none" w:sz="0" w:space="0" w:color="auto"/>
        <w:bottom w:val="none" w:sz="0" w:space="0" w:color="auto"/>
        <w:right w:val="none" w:sz="0" w:space="0" w:color="auto"/>
      </w:divBdr>
    </w:div>
    <w:div w:id="1071539216">
      <w:bodyDiv w:val="1"/>
      <w:marLeft w:val="0"/>
      <w:marRight w:val="0"/>
      <w:marTop w:val="0"/>
      <w:marBottom w:val="0"/>
      <w:divBdr>
        <w:top w:val="none" w:sz="0" w:space="0" w:color="auto"/>
        <w:left w:val="none" w:sz="0" w:space="0" w:color="auto"/>
        <w:bottom w:val="none" w:sz="0" w:space="0" w:color="auto"/>
        <w:right w:val="none" w:sz="0" w:space="0" w:color="auto"/>
      </w:divBdr>
    </w:div>
    <w:div w:id="1123115636">
      <w:bodyDiv w:val="1"/>
      <w:marLeft w:val="0"/>
      <w:marRight w:val="0"/>
      <w:marTop w:val="0"/>
      <w:marBottom w:val="0"/>
      <w:divBdr>
        <w:top w:val="none" w:sz="0" w:space="0" w:color="auto"/>
        <w:left w:val="none" w:sz="0" w:space="0" w:color="auto"/>
        <w:bottom w:val="none" w:sz="0" w:space="0" w:color="auto"/>
        <w:right w:val="none" w:sz="0" w:space="0" w:color="auto"/>
      </w:divBdr>
    </w:div>
    <w:div w:id="1321150944">
      <w:bodyDiv w:val="1"/>
      <w:marLeft w:val="0"/>
      <w:marRight w:val="0"/>
      <w:marTop w:val="0"/>
      <w:marBottom w:val="0"/>
      <w:divBdr>
        <w:top w:val="none" w:sz="0" w:space="0" w:color="auto"/>
        <w:left w:val="none" w:sz="0" w:space="0" w:color="auto"/>
        <w:bottom w:val="none" w:sz="0" w:space="0" w:color="auto"/>
        <w:right w:val="none" w:sz="0" w:space="0" w:color="auto"/>
      </w:divBdr>
    </w:div>
    <w:div w:id="1508130290">
      <w:bodyDiv w:val="1"/>
      <w:marLeft w:val="0"/>
      <w:marRight w:val="0"/>
      <w:marTop w:val="0"/>
      <w:marBottom w:val="0"/>
      <w:divBdr>
        <w:top w:val="none" w:sz="0" w:space="0" w:color="auto"/>
        <w:left w:val="none" w:sz="0" w:space="0" w:color="auto"/>
        <w:bottom w:val="none" w:sz="0" w:space="0" w:color="auto"/>
        <w:right w:val="none" w:sz="0" w:space="0" w:color="auto"/>
      </w:divBdr>
    </w:div>
    <w:div w:id="177828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Dospako/LDSW/blob/153cc2c4773ef6444f35bc2e732e693531dfb7dc/LDSW%202/Proyecto%202/app_proyecto/src/index.j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737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Sistema web de control de inventarios remoto</vt:lpstr>
    </vt:vector>
  </TitlesOfParts>
  <Company>UdG Virtual LDSW</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control de inventarios remoto</dc:title>
  <dc:subject/>
  <dc:creator>Francisco Ochoa</dc:creator>
  <cp:keywords/>
  <dc:description/>
  <cp:lastModifiedBy>Francisco Ochoa</cp:lastModifiedBy>
  <cp:revision>3</cp:revision>
  <dcterms:created xsi:type="dcterms:W3CDTF">2025-10-03T04:33:00Z</dcterms:created>
  <dcterms:modified xsi:type="dcterms:W3CDTF">2025-10-09T20:51:00Z</dcterms:modified>
  <cp:category>Jose Francisco Ochoa Ornelas</cp:category>
</cp:coreProperties>
</file>