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79833B99" w:rsidR="00267FBF" w:rsidRDefault="00267FBF">
          <w:pPr>
            <w:pStyle w:val="Sinespaciado"/>
            <w:rPr>
              <w:sz w:val="2"/>
            </w:rPr>
          </w:pPr>
        </w:p>
        <w:p w14:paraId="26BC2D12" w14:textId="77777777" w:rsidR="00267FBF" w:rsidRDefault="00267FBF">
          <w:r>
            <w:rPr>
              <w:noProof/>
            </w:rPr>
            <mc:AlternateContent>
              <mc:Choice Requires="wps">
                <w:drawing>
                  <wp:anchor distT="0" distB="0" distL="114300" distR="114300" simplePos="0" relativeHeight="251661312" behindDoc="0" locked="0" layoutInCell="1" allowOverlap="1" wp14:anchorId="1C19CAB5" wp14:editId="248239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67C9664D" w:rsidR="00267FBF" w:rsidRDefault="00AE1D83">
                                <w:r>
                                  <w:t xml:space="preserve">Creación de formatos backlog y sprint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67C9664D" w:rsidR="00267FBF" w:rsidRDefault="00AE1D83">
                          <w:r>
                            <w:t xml:space="preserve">Creación de formatos backlog y sprint </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0A9BBB17" w14:textId="77777777" w:rsidR="00AE1D83" w:rsidRDefault="00267FBF">
          <w:pPr>
            <w:rPr>
              <w:b/>
              <w:bCs/>
            </w:rPr>
          </w:pPr>
          <w:r>
            <w:rPr>
              <w:b/>
              <w:bCs/>
            </w:rPr>
            <w:br w:type="page"/>
          </w:r>
        </w:p>
        <w:tbl>
          <w:tblPr>
            <w:tblW w:w="21615" w:type="dxa"/>
            <w:tblLayout w:type="fixed"/>
            <w:tblCellMar>
              <w:left w:w="70" w:type="dxa"/>
              <w:right w:w="70" w:type="dxa"/>
            </w:tblCellMar>
            <w:tblLook w:val="04A0" w:firstRow="1" w:lastRow="0" w:firstColumn="1" w:lastColumn="0" w:noHBand="0" w:noVBand="1"/>
          </w:tblPr>
          <w:tblGrid>
            <w:gridCol w:w="1170"/>
            <w:gridCol w:w="5670"/>
            <w:gridCol w:w="1440"/>
            <w:gridCol w:w="1170"/>
            <w:gridCol w:w="990"/>
            <w:gridCol w:w="1260"/>
            <w:gridCol w:w="990"/>
            <w:gridCol w:w="2074"/>
            <w:gridCol w:w="6851"/>
          </w:tblGrid>
          <w:tr w:rsidR="00AE1D83" w:rsidRPr="00AE1D83" w14:paraId="3A6E888C" w14:textId="77777777" w:rsidTr="00DE295B">
            <w:trPr>
              <w:trHeight w:val="420"/>
            </w:trPr>
            <w:tc>
              <w:tcPr>
                <w:tcW w:w="6840" w:type="dxa"/>
                <w:gridSpan w:val="2"/>
                <w:tcBorders>
                  <w:top w:val="nil"/>
                  <w:left w:val="nil"/>
                  <w:bottom w:val="nil"/>
                  <w:right w:val="nil"/>
                </w:tcBorders>
                <w:noWrap/>
                <w:vAlign w:val="center"/>
                <w:hideMark/>
              </w:tcPr>
              <w:p w14:paraId="13651CED"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roofErr w:type="spellStart"/>
                <w:r w:rsidRPr="00AE1D83">
                  <w:rPr>
                    <w:rFonts w:ascii="Aptos Narrow" w:eastAsia="Times New Roman" w:hAnsi="Aptos Narrow" w:cs="Times New Roman"/>
                    <w:b/>
                    <w:bCs/>
                    <w:color w:val="000000"/>
                    <w:sz w:val="32"/>
                    <w:szCs w:val="32"/>
                    <w:lang w:eastAsia="es-MX"/>
                    <w14:ligatures w14:val="none"/>
                  </w:rPr>
                  <w:lastRenderedPageBreak/>
                  <w:t>Product</w:t>
                </w:r>
                <w:proofErr w:type="spellEnd"/>
                <w:r w:rsidRPr="00AE1D83">
                  <w:rPr>
                    <w:rFonts w:ascii="Aptos Narrow" w:eastAsia="Times New Roman" w:hAnsi="Aptos Narrow" w:cs="Times New Roman"/>
                    <w:b/>
                    <w:bCs/>
                    <w:color w:val="000000"/>
                    <w:sz w:val="32"/>
                    <w:szCs w:val="32"/>
                    <w:lang w:eastAsia="es-MX"/>
                    <w14:ligatures w14:val="none"/>
                  </w:rPr>
                  <w:t xml:space="preserve"> backlog: Lácteos 22 Amigos</w:t>
                </w:r>
              </w:p>
            </w:tc>
            <w:tc>
              <w:tcPr>
                <w:tcW w:w="1440" w:type="dxa"/>
                <w:tcBorders>
                  <w:top w:val="nil"/>
                  <w:left w:val="nil"/>
                  <w:bottom w:val="nil"/>
                  <w:right w:val="nil"/>
                </w:tcBorders>
                <w:noWrap/>
                <w:vAlign w:val="bottom"/>
                <w:hideMark/>
              </w:tcPr>
              <w:p w14:paraId="29137316"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
            </w:tc>
            <w:tc>
              <w:tcPr>
                <w:tcW w:w="1170" w:type="dxa"/>
                <w:tcBorders>
                  <w:top w:val="nil"/>
                  <w:left w:val="nil"/>
                  <w:bottom w:val="nil"/>
                  <w:right w:val="nil"/>
                </w:tcBorders>
                <w:noWrap/>
                <w:vAlign w:val="bottom"/>
                <w:hideMark/>
              </w:tcPr>
              <w:p w14:paraId="6A32D54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3B2DE1A9"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6A36DF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5626E41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2D0931BB"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54C5919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E77E4D1" w14:textId="77777777" w:rsidTr="00DE295B">
            <w:trPr>
              <w:trHeight w:val="300"/>
            </w:trPr>
            <w:tc>
              <w:tcPr>
                <w:tcW w:w="6840" w:type="dxa"/>
                <w:gridSpan w:val="2"/>
                <w:tcBorders>
                  <w:top w:val="nil"/>
                  <w:left w:val="nil"/>
                  <w:bottom w:val="nil"/>
                  <w:right w:val="nil"/>
                </w:tcBorders>
                <w:noWrap/>
                <w:vAlign w:val="bottom"/>
                <w:hideMark/>
              </w:tcPr>
              <w:p w14:paraId="3D793C06"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Elaborado por: Jose Francisco Ochoa</w:t>
                </w:r>
              </w:p>
            </w:tc>
            <w:tc>
              <w:tcPr>
                <w:tcW w:w="1440" w:type="dxa"/>
                <w:tcBorders>
                  <w:top w:val="nil"/>
                  <w:left w:val="nil"/>
                  <w:bottom w:val="nil"/>
                  <w:right w:val="nil"/>
                </w:tcBorders>
                <w:noWrap/>
                <w:vAlign w:val="bottom"/>
                <w:hideMark/>
              </w:tcPr>
              <w:p w14:paraId="6F0091DC"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p>
            </w:tc>
            <w:tc>
              <w:tcPr>
                <w:tcW w:w="1170" w:type="dxa"/>
                <w:tcBorders>
                  <w:top w:val="nil"/>
                  <w:left w:val="nil"/>
                  <w:bottom w:val="nil"/>
                  <w:right w:val="nil"/>
                </w:tcBorders>
                <w:noWrap/>
                <w:vAlign w:val="bottom"/>
                <w:hideMark/>
              </w:tcPr>
              <w:p w14:paraId="03E8A36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ED1714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13F34F84"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83E408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73FA45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2F9050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0C17803D" w14:textId="77777777" w:rsidTr="00DE295B">
            <w:trPr>
              <w:trHeight w:val="300"/>
            </w:trPr>
            <w:tc>
              <w:tcPr>
                <w:tcW w:w="1170" w:type="dxa"/>
                <w:tcBorders>
                  <w:top w:val="nil"/>
                  <w:left w:val="nil"/>
                  <w:bottom w:val="nil"/>
                  <w:right w:val="nil"/>
                </w:tcBorders>
                <w:noWrap/>
                <w:vAlign w:val="bottom"/>
                <w:hideMark/>
              </w:tcPr>
              <w:p w14:paraId="68920FCC"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4674F83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1062965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12F65D2"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26202A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050D9B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610E370"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0F2490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9E833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CB22EC3" w14:textId="77777777" w:rsidTr="00DE295B">
            <w:trPr>
              <w:trHeight w:val="600"/>
            </w:trPr>
            <w:tc>
              <w:tcPr>
                <w:tcW w:w="1170" w:type="dxa"/>
                <w:tcBorders>
                  <w:top w:val="nil"/>
                  <w:left w:val="nil"/>
                  <w:bottom w:val="nil"/>
                  <w:right w:val="nil"/>
                </w:tcBorders>
                <w:shd w:val="clear" w:color="000000" w:fill="A6C9EC"/>
                <w:vAlign w:val="center"/>
                <w:hideMark/>
              </w:tcPr>
              <w:p w14:paraId="7C9F5768"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Identificador (ID) de la Historia</w:t>
                </w:r>
              </w:p>
            </w:tc>
            <w:tc>
              <w:tcPr>
                <w:tcW w:w="5670" w:type="dxa"/>
                <w:tcBorders>
                  <w:top w:val="nil"/>
                  <w:left w:val="nil"/>
                  <w:bottom w:val="nil"/>
                  <w:right w:val="nil"/>
                </w:tcBorders>
                <w:shd w:val="clear" w:color="000000" w:fill="A6C9EC"/>
                <w:vAlign w:val="center"/>
                <w:hideMark/>
              </w:tcPr>
              <w:p w14:paraId="07E93A47"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Enunciado de la Historia</w:t>
                </w:r>
              </w:p>
            </w:tc>
            <w:tc>
              <w:tcPr>
                <w:tcW w:w="1440" w:type="dxa"/>
                <w:tcBorders>
                  <w:top w:val="nil"/>
                  <w:left w:val="nil"/>
                  <w:bottom w:val="nil"/>
                  <w:right w:val="nil"/>
                </w:tcBorders>
                <w:shd w:val="clear" w:color="000000" w:fill="A6C9EC"/>
                <w:vAlign w:val="center"/>
                <w:hideMark/>
              </w:tcPr>
              <w:p w14:paraId="196D754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Alias</w:t>
                </w:r>
              </w:p>
            </w:tc>
            <w:tc>
              <w:tcPr>
                <w:tcW w:w="1170" w:type="dxa"/>
                <w:tcBorders>
                  <w:top w:val="nil"/>
                  <w:left w:val="nil"/>
                  <w:bottom w:val="nil"/>
                  <w:right w:val="nil"/>
                </w:tcBorders>
                <w:shd w:val="clear" w:color="000000" w:fill="A6C9EC"/>
                <w:vAlign w:val="center"/>
                <w:hideMark/>
              </w:tcPr>
              <w:p w14:paraId="1738390D"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Estado</w:t>
                </w:r>
              </w:p>
            </w:tc>
            <w:tc>
              <w:tcPr>
                <w:tcW w:w="990" w:type="dxa"/>
                <w:tcBorders>
                  <w:top w:val="nil"/>
                  <w:left w:val="nil"/>
                  <w:bottom w:val="nil"/>
                  <w:right w:val="nil"/>
                </w:tcBorders>
                <w:shd w:val="clear" w:color="000000" w:fill="A6C9EC"/>
                <w:vAlign w:val="center"/>
                <w:hideMark/>
              </w:tcPr>
              <w:p w14:paraId="62F1538E"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Dimensión/ Esfuerzo</w:t>
                </w:r>
              </w:p>
            </w:tc>
            <w:tc>
              <w:tcPr>
                <w:tcW w:w="1260" w:type="dxa"/>
                <w:tcBorders>
                  <w:top w:val="nil"/>
                  <w:left w:val="nil"/>
                  <w:bottom w:val="nil"/>
                  <w:right w:val="nil"/>
                </w:tcBorders>
                <w:shd w:val="clear" w:color="000000" w:fill="A6C9EC"/>
                <w:vAlign w:val="center"/>
                <w:hideMark/>
              </w:tcPr>
              <w:p w14:paraId="5F1F5264"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Interacción (Sprint)</w:t>
                </w:r>
              </w:p>
            </w:tc>
            <w:tc>
              <w:tcPr>
                <w:tcW w:w="990" w:type="dxa"/>
                <w:tcBorders>
                  <w:top w:val="nil"/>
                  <w:left w:val="nil"/>
                  <w:bottom w:val="nil"/>
                  <w:right w:val="nil"/>
                </w:tcBorders>
                <w:shd w:val="clear" w:color="000000" w:fill="A6C9EC"/>
                <w:vAlign w:val="center"/>
                <w:hideMark/>
              </w:tcPr>
              <w:p w14:paraId="4FA89E12"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Prioridad</w:t>
                </w:r>
              </w:p>
            </w:tc>
            <w:tc>
              <w:tcPr>
                <w:tcW w:w="2074" w:type="dxa"/>
                <w:tcBorders>
                  <w:top w:val="nil"/>
                  <w:left w:val="nil"/>
                  <w:bottom w:val="nil"/>
                  <w:right w:val="nil"/>
                </w:tcBorders>
                <w:shd w:val="clear" w:color="000000" w:fill="A6C9EC"/>
                <w:vAlign w:val="center"/>
                <w:hideMark/>
              </w:tcPr>
              <w:p w14:paraId="12C4E6EB"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Comentarios</w:t>
                </w:r>
              </w:p>
            </w:tc>
            <w:tc>
              <w:tcPr>
                <w:tcW w:w="6851" w:type="dxa"/>
                <w:tcBorders>
                  <w:top w:val="nil"/>
                  <w:left w:val="nil"/>
                  <w:bottom w:val="nil"/>
                  <w:right w:val="nil"/>
                </w:tcBorders>
                <w:noWrap/>
                <w:vAlign w:val="bottom"/>
                <w:hideMark/>
              </w:tcPr>
              <w:p w14:paraId="26DB78B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p>
            </w:tc>
          </w:tr>
          <w:tr w:rsidR="00AE1D83" w:rsidRPr="00AE1D83" w14:paraId="72C4B314" w14:textId="77777777" w:rsidTr="00DE295B">
            <w:trPr>
              <w:trHeight w:val="600"/>
            </w:trPr>
            <w:tc>
              <w:tcPr>
                <w:tcW w:w="1170" w:type="dxa"/>
                <w:tcBorders>
                  <w:top w:val="single" w:sz="4" w:space="0" w:color="auto"/>
                  <w:left w:val="single" w:sz="4" w:space="0" w:color="auto"/>
                  <w:bottom w:val="single" w:sz="4" w:space="0" w:color="auto"/>
                  <w:right w:val="single" w:sz="4" w:space="0" w:color="auto"/>
                </w:tcBorders>
                <w:vAlign w:val="center"/>
                <w:hideMark/>
              </w:tcPr>
              <w:p w14:paraId="6AB8D07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E1-HU1</w:t>
                </w:r>
              </w:p>
            </w:tc>
            <w:tc>
              <w:tcPr>
                <w:tcW w:w="5670" w:type="dxa"/>
                <w:tcBorders>
                  <w:top w:val="single" w:sz="4" w:space="0" w:color="auto"/>
                  <w:left w:val="nil"/>
                  <w:bottom w:val="single" w:sz="4" w:space="0" w:color="auto"/>
                  <w:right w:val="single" w:sz="4" w:space="0" w:color="auto"/>
                </w:tcBorders>
                <w:vAlign w:val="center"/>
                <w:hideMark/>
              </w:tcPr>
              <w:p w14:paraId="4F227F6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entrada de una caja de producto con su sabor, para que el inventario se actualice con la nueva mercancía.</w:t>
                </w:r>
              </w:p>
            </w:tc>
            <w:tc>
              <w:tcPr>
                <w:tcW w:w="1440" w:type="dxa"/>
                <w:tcBorders>
                  <w:top w:val="single" w:sz="4" w:space="0" w:color="auto"/>
                  <w:left w:val="nil"/>
                  <w:bottom w:val="single" w:sz="4" w:space="0" w:color="auto"/>
                  <w:right w:val="single" w:sz="4" w:space="0" w:color="auto"/>
                </w:tcBorders>
                <w:vAlign w:val="center"/>
                <w:hideMark/>
              </w:tcPr>
              <w:p w14:paraId="797F98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entrada</w:t>
                </w:r>
              </w:p>
            </w:tc>
            <w:tc>
              <w:tcPr>
                <w:tcW w:w="1170" w:type="dxa"/>
                <w:tcBorders>
                  <w:top w:val="single" w:sz="4" w:space="0" w:color="auto"/>
                  <w:left w:val="nil"/>
                  <w:bottom w:val="single" w:sz="4" w:space="0" w:color="auto"/>
                  <w:right w:val="single" w:sz="4" w:space="0" w:color="auto"/>
                </w:tcBorders>
                <w:vAlign w:val="center"/>
                <w:hideMark/>
              </w:tcPr>
              <w:p w14:paraId="2EFBAC1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single" w:sz="4" w:space="0" w:color="auto"/>
                  <w:left w:val="nil"/>
                  <w:bottom w:val="single" w:sz="4" w:space="0" w:color="auto"/>
                  <w:right w:val="single" w:sz="4" w:space="0" w:color="auto"/>
                </w:tcBorders>
                <w:vAlign w:val="center"/>
                <w:hideMark/>
              </w:tcPr>
              <w:p w14:paraId="0805A5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single" w:sz="4" w:space="0" w:color="auto"/>
                  <w:left w:val="nil"/>
                  <w:bottom w:val="single" w:sz="4" w:space="0" w:color="auto"/>
                  <w:right w:val="single" w:sz="4" w:space="0" w:color="auto"/>
                </w:tcBorders>
                <w:vAlign w:val="center"/>
                <w:hideMark/>
              </w:tcPr>
              <w:p w14:paraId="5B9CB45C" w14:textId="4040656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single" w:sz="4" w:space="0" w:color="auto"/>
                  <w:left w:val="nil"/>
                  <w:bottom w:val="single" w:sz="4" w:space="0" w:color="auto"/>
                  <w:right w:val="single" w:sz="4" w:space="0" w:color="auto"/>
                </w:tcBorders>
                <w:vAlign w:val="center"/>
                <w:hideMark/>
              </w:tcPr>
              <w:p w14:paraId="25C011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single" w:sz="4" w:space="0" w:color="auto"/>
                  <w:left w:val="nil"/>
                  <w:bottom w:val="single" w:sz="4" w:space="0" w:color="auto"/>
                  <w:right w:val="single" w:sz="4" w:space="0" w:color="auto"/>
                </w:tcBorders>
                <w:vAlign w:val="center"/>
                <w:hideMark/>
              </w:tcPr>
              <w:p w14:paraId="546495A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1CF24D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D252567"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F16ECD7"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E1-HU2</w:t>
                </w:r>
              </w:p>
            </w:tc>
            <w:tc>
              <w:tcPr>
                <w:tcW w:w="5670" w:type="dxa"/>
                <w:tcBorders>
                  <w:top w:val="nil"/>
                  <w:left w:val="nil"/>
                  <w:bottom w:val="single" w:sz="4" w:space="0" w:color="auto"/>
                  <w:right w:val="single" w:sz="4" w:space="0" w:color="auto"/>
                </w:tcBorders>
                <w:vAlign w:val="center"/>
                <w:hideMark/>
              </w:tcPr>
              <w:p w14:paraId="2D88E79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salida de una caja de producto, para que el inventario refleje con precisión la mercancía que ha sido distribuida.</w:t>
                </w:r>
              </w:p>
            </w:tc>
            <w:tc>
              <w:tcPr>
                <w:tcW w:w="1440" w:type="dxa"/>
                <w:tcBorders>
                  <w:top w:val="nil"/>
                  <w:left w:val="nil"/>
                  <w:bottom w:val="single" w:sz="4" w:space="0" w:color="auto"/>
                  <w:right w:val="single" w:sz="4" w:space="0" w:color="auto"/>
                </w:tcBorders>
                <w:vAlign w:val="center"/>
                <w:hideMark/>
              </w:tcPr>
              <w:p w14:paraId="7828A2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salida</w:t>
                </w:r>
              </w:p>
            </w:tc>
            <w:tc>
              <w:tcPr>
                <w:tcW w:w="1170" w:type="dxa"/>
                <w:tcBorders>
                  <w:top w:val="nil"/>
                  <w:left w:val="nil"/>
                  <w:bottom w:val="single" w:sz="4" w:space="0" w:color="auto"/>
                  <w:right w:val="single" w:sz="4" w:space="0" w:color="auto"/>
                </w:tcBorders>
                <w:vAlign w:val="center"/>
                <w:hideMark/>
              </w:tcPr>
              <w:p w14:paraId="49EC405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76DE09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1D4CD7AB" w14:textId="51C2DEF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27FA8F6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25CBC9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ABC84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FB1A33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5518A43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E1-HU3</w:t>
                </w:r>
              </w:p>
            </w:tc>
            <w:tc>
              <w:tcPr>
                <w:tcW w:w="5670" w:type="dxa"/>
                <w:tcBorders>
                  <w:top w:val="nil"/>
                  <w:left w:val="nil"/>
                  <w:bottom w:val="single" w:sz="4" w:space="0" w:color="auto"/>
                  <w:right w:val="single" w:sz="4" w:space="0" w:color="auto"/>
                </w:tcBorders>
                <w:vAlign w:val="center"/>
                <w:hideMark/>
              </w:tcPr>
              <w:p w14:paraId="2D612D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tener una interfaz de fácil uso en dispositivos móviles, para poder realizar el conteo y registro directamente en el área de refrigerador.</w:t>
                </w:r>
              </w:p>
            </w:tc>
            <w:tc>
              <w:tcPr>
                <w:tcW w:w="1440" w:type="dxa"/>
                <w:tcBorders>
                  <w:top w:val="nil"/>
                  <w:left w:val="nil"/>
                  <w:bottom w:val="single" w:sz="4" w:space="0" w:color="auto"/>
                  <w:right w:val="single" w:sz="4" w:space="0" w:color="auto"/>
                </w:tcBorders>
                <w:vAlign w:val="center"/>
                <w:hideMark/>
              </w:tcPr>
              <w:p w14:paraId="0421E8D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Interfaz móvil</w:t>
                </w:r>
              </w:p>
            </w:tc>
            <w:tc>
              <w:tcPr>
                <w:tcW w:w="1170" w:type="dxa"/>
                <w:tcBorders>
                  <w:top w:val="nil"/>
                  <w:left w:val="nil"/>
                  <w:bottom w:val="single" w:sz="4" w:space="0" w:color="auto"/>
                  <w:right w:val="single" w:sz="4" w:space="0" w:color="auto"/>
                </w:tcBorders>
                <w:vAlign w:val="center"/>
                <w:hideMark/>
              </w:tcPr>
              <w:p w14:paraId="23EE5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8FD961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374059E" w14:textId="6657DF0D"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15082B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75713B6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401AF6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11BDEFC"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CCEFDF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E2-HU1</w:t>
                </w:r>
              </w:p>
            </w:tc>
            <w:tc>
              <w:tcPr>
                <w:tcW w:w="5670" w:type="dxa"/>
                <w:tcBorders>
                  <w:top w:val="nil"/>
                  <w:left w:val="nil"/>
                  <w:bottom w:val="single" w:sz="4" w:space="0" w:color="auto"/>
                  <w:right w:val="single" w:sz="4" w:space="0" w:color="auto"/>
                </w:tcBorders>
                <w:vAlign w:val="center"/>
                <w:hideMark/>
              </w:tcPr>
              <w:p w14:paraId="2BF20B8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ver un panel de control con el inventario actual en tiempo real, para poder tomar decisiones de gestión oportunas.</w:t>
                </w:r>
              </w:p>
            </w:tc>
            <w:tc>
              <w:tcPr>
                <w:tcW w:w="1440" w:type="dxa"/>
                <w:tcBorders>
                  <w:top w:val="nil"/>
                  <w:left w:val="nil"/>
                  <w:bottom w:val="single" w:sz="4" w:space="0" w:color="auto"/>
                  <w:right w:val="single" w:sz="4" w:space="0" w:color="auto"/>
                </w:tcBorders>
                <w:vAlign w:val="center"/>
                <w:hideMark/>
              </w:tcPr>
              <w:p w14:paraId="7FB029C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Panel de control</w:t>
                </w:r>
              </w:p>
            </w:tc>
            <w:tc>
              <w:tcPr>
                <w:tcW w:w="1170" w:type="dxa"/>
                <w:tcBorders>
                  <w:top w:val="nil"/>
                  <w:left w:val="nil"/>
                  <w:bottom w:val="single" w:sz="4" w:space="0" w:color="auto"/>
                  <w:right w:val="single" w:sz="4" w:space="0" w:color="auto"/>
                </w:tcBorders>
                <w:vAlign w:val="center"/>
                <w:hideMark/>
              </w:tcPr>
              <w:p w14:paraId="2440AAC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FE4D1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68343550" w14:textId="5E5FE08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35EE1F3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B317D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4B8658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62DAD91"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5463574"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E2-HU2</w:t>
                </w:r>
              </w:p>
            </w:tc>
            <w:tc>
              <w:tcPr>
                <w:tcW w:w="5670" w:type="dxa"/>
                <w:tcBorders>
                  <w:top w:val="nil"/>
                  <w:left w:val="nil"/>
                  <w:bottom w:val="single" w:sz="4" w:space="0" w:color="auto"/>
                  <w:right w:val="single" w:sz="4" w:space="0" w:color="auto"/>
                </w:tcBorders>
                <w:vAlign w:val="center"/>
                <w:hideMark/>
              </w:tcPr>
              <w:p w14:paraId="417D56B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Dirección de Planta, quiero generar reportes diarios, semanales y mensuales de entradas y salidas, para analizar la productividad y el flujo de productos.</w:t>
                </w:r>
              </w:p>
            </w:tc>
            <w:tc>
              <w:tcPr>
                <w:tcW w:w="1440" w:type="dxa"/>
                <w:tcBorders>
                  <w:top w:val="nil"/>
                  <w:left w:val="nil"/>
                  <w:bottom w:val="single" w:sz="4" w:space="0" w:color="auto"/>
                  <w:right w:val="single" w:sz="4" w:space="0" w:color="auto"/>
                </w:tcBorders>
                <w:vAlign w:val="center"/>
                <w:hideMark/>
              </w:tcPr>
              <w:p w14:paraId="00739CF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Generación de reportes</w:t>
                </w:r>
              </w:p>
            </w:tc>
            <w:tc>
              <w:tcPr>
                <w:tcW w:w="1170" w:type="dxa"/>
                <w:tcBorders>
                  <w:top w:val="nil"/>
                  <w:left w:val="nil"/>
                  <w:bottom w:val="single" w:sz="4" w:space="0" w:color="auto"/>
                  <w:right w:val="single" w:sz="4" w:space="0" w:color="auto"/>
                </w:tcBorders>
                <w:vAlign w:val="center"/>
                <w:hideMark/>
              </w:tcPr>
              <w:p w14:paraId="6E589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8D1ACE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EE27AAB" w14:textId="2D1094E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5188FC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F3DBB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E3D067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3F33BF4"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1685F33"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E3-HU1</w:t>
                </w:r>
              </w:p>
            </w:tc>
            <w:tc>
              <w:tcPr>
                <w:tcW w:w="5670" w:type="dxa"/>
                <w:tcBorders>
                  <w:top w:val="nil"/>
                  <w:left w:val="nil"/>
                  <w:bottom w:val="single" w:sz="4" w:space="0" w:color="auto"/>
                  <w:right w:val="single" w:sz="4" w:space="0" w:color="auto"/>
                </w:tcBorders>
                <w:vAlign w:val="center"/>
                <w:hideMark/>
              </w:tcPr>
              <w:p w14:paraId="4C192B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que el sistema web comparta los datos de inventario con SAP, para tener una fuente de información unificada para la distribución.</w:t>
                </w:r>
              </w:p>
            </w:tc>
            <w:tc>
              <w:tcPr>
                <w:tcW w:w="1440" w:type="dxa"/>
                <w:tcBorders>
                  <w:top w:val="nil"/>
                  <w:left w:val="nil"/>
                  <w:bottom w:val="single" w:sz="4" w:space="0" w:color="auto"/>
                  <w:right w:val="single" w:sz="4" w:space="0" w:color="auto"/>
                </w:tcBorders>
                <w:vAlign w:val="center"/>
                <w:hideMark/>
              </w:tcPr>
              <w:p w14:paraId="7C9FFC7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(Logística)</w:t>
                </w:r>
              </w:p>
            </w:tc>
            <w:tc>
              <w:tcPr>
                <w:tcW w:w="1170" w:type="dxa"/>
                <w:tcBorders>
                  <w:top w:val="nil"/>
                  <w:left w:val="nil"/>
                  <w:bottom w:val="single" w:sz="4" w:space="0" w:color="auto"/>
                  <w:right w:val="single" w:sz="4" w:space="0" w:color="auto"/>
                </w:tcBorders>
                <w:vAlign w:val="center"/>
                <w:hideMark/>
              </w:tcPr>
              <w:p w14:paraId="20A588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96B8E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7E346D05" w14:textId="39BCFEE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5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3C4747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1599C45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70CDF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371999F"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54FD01D"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E3-HU2</w:t>
                </w:r>
              </w:p>
            </w:tc>
            <w:tc>
              <w:tcPr>
                <w:tcW w:w="5670" w:type="dxa"/>
                <w:tcBorders>
                  <w:top w:val="nil"/>
                  <w:left w:val="nil"/>
                  <w:bottom w:val="single" w:sz="4" w:space="0" w:color="auto"/>
                  <w:right w:val="single" w:sz="4" w:space="0" w:color="auto"/>
                </w:tcBorders>
                <w:vAlign w:val="center"/>
                <w:hideMark/>
              </w:tcPr>
              <w:p w14:paraId="51EFC58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que la información de inventario en el sistema web se refleje en SAP, para tener una visión clara de la disponibilidad de productos en el momento de la venta.</w:t>
                </w:r>
              </w:p>
            </w:tc>
            <w:tc>
              <w:tcPr>
                <w:tcW w:w="1440" w:type="dxa"/>
                <w:tcBorders>
                  <w:top w:val="nil"/>
                  <w:left w:val="nil"/>
                  <w:bottom w:val="single" w:sz="4" w:space="0" w:color="auto"/>
                  <w:right w:val="single" w:sz="4" w:space="0" w:color="auto"/>
                </w:tcBorders>
                <w:vAlign w:val="center"/>
                <w:hideMark/>
              </w:tcPr>
              <w:p w14:paraId="767969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(Ventas)</w:t>
                </w:r>
              </w:p>
            </w:tc>
            <w:tc>
              <w:tcPr>
                <w:tcW w:w="1170" w:type="dxa"/>
                <w:tcBorders>
                  <w:top w:val="nil"/>
                  <w:left w:val="nil"/>
                  <w:bottom w:val="single" w:sz="4" w:space="0" w:color="auto"/>
                  <w:right w:val="single" w:sz="4" w:space="0" w:color="auto"/>
                </w:tcBorders>
                <w:vAlign w:val="center"/>
                <w:hideMark/>
              </w:tcPr>
              <w:p w14:paraId="2AC269A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F5C301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EACD472" w14:textId="40C2B6D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5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175ECBF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2AC49A0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356C9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0F06DA9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81F386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E4-HU1</w:t>
                </w:r>
              </w:p>
            </w:tc>
            <w:tc>
              <w:tcPr>
                <w:tcW w:w="5670" w:type="dxa"/>
                <w:tcBorders>
                  <w:top w:val="nil"/>
                  <w:left w:val="nil"/>
                  <w:bottom w:val="single" w:sz="4" w:space="0" w:color="auto"/>
                  <w:right w:val="single" w:sz="4" w:space="0" w:color="auto"/>
                </w:tcBorders>
                <w:vAlign w:val="center"/>
                <w:hideMark/>
              </w:tcPr>
              <w:p w14:paraId="60C3F13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recibir una notificación cuando el inventario de un sabor específico esté por debajo de un nivel mínimo predefinido, para poder coordinar la producción a tiempo.</w:t>
                </w:r>
              </w:p>
            </w:tc>
            <w:tc>
              <w:tcPr>
                <w:tcW w:w="1440" w:type="dxa"/>
                <w:tcBorders>
                  <w:top w:val="nil"/>
                  <w:left w:val="nil"/>
                  <w:bottom w:val="single" w:sz="4" w:space="0" w:color="auto"/>
                  <w:right w:val="single" w:sz="4" w:space="0" w:color="auto"/>
                </w:tcBorders>
                <w:vAlign w:val="center"/>
                <w:hideMark/>
              </w:tcPr>
              <w:p w14:paraId="580948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Alertas de inventario</w:t>
                </w:r>
              </w:p>
            </w:tc>
            <w:tc>
              <w:tcPr>
                <w:tcW w:w="1170" w:type="dxa"/>
                <w:tcBorders>
                  <w:top w:val="nil"/>
                  <w:left w:val="nil"/>
                  <w:bottom w:val="single" w:sz="4" w:space="0" w:color="auto"/>
                  <w:right w:val="single" w:sz="4" w:space="0" w:color="auto"/>
                </w:tcBorders>
                <w:vAlign w:val="center"/>
                <w:hideMark/>
              </w:tcPr>
              <w:p w14:paraId="773AFC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2D000E0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626CAC7" w14:textId="7958A201"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493E22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6FCD3C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F8B53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33CF72C"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4FC4F69"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E4-HU2</w:t>
                </w:r>
              </w:p>
            </w:tc>
            <w:tc>
              <w:tcPr>
                <w:tcW w:w="5670" w:type="dxa"/>
                <w:tcBorders>
                  <w:top w:val="nil"/>
                  <w:left w:val="nil"/>
                  <w:bottom w:val="single" w:sz="4" w:space="0" w:color="auto"/>
                  <w:right w:val="single" w:sz="4" w:space="0" w:color="auto"/>
                </w:tcBorders>
                <w:vAlign w:val="center"/>
                <w:hideMark/>
              </w:tcPr>
              <w:p w14:paraId="2E7F3B5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del Sistema, quiero que el acceso de cada usuario esté protegido con un usuario y contraseña, para garantizar la seguridad y privacidad de la información.</w:t>
                </w:r>
              </w:p>
            </w:tc>
            <w:tc>
              <w:tcPr>
                <w:tcW w:w="1440" w:type="dxa"/>
                <w:tcBorders>
                  <w:top w:val="nil"/>
                  <w:left w:val="nil"/>
                  <w:bottom w:val="single" w:sz="4" w:space="0" w:color="auto"/>
                  <w:right w:val="single" w:sz="4" w:space="0" w:color="auto"/>
                </w:tcBorders>
                <w:vAlign w:val="center"/>
                <w:hideMark/>
              </w:tcPr>
              <w:p w14:paraId="621494C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Autenticación de usuarios</w:t>
                </w:r>
              </w:p>
            </w:tc>
            <w:tc>
              <w:tcPr>
                <w:tcW w:w="1170" w:type="dxa"/>
                <w:tcBorders>
                  <w:top w:val="nil"/>
                  <w:left w:val="nil"/>
                  <w:bottom w:val="single" w:sz="4" w:space="0" w:color="auto"/>
                  <w:right w:val="single" w:sz="4" w:space="0" w:color="auto"/>
                </w:tcBorders>
                <w:vAlign w:val="center"/>
                <w:hideMark/>
              </w:tcPr>
              <w:p w14:paraId="4A9B9EA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F21839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3C32B46" w14:textId="7CFA1767"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2do</w:t>
                </w:r>
              </w:p>
            </w:tc>
            <w:tc>
              <w:tcPr>
                <w:tcW w:w="990" w:type="dxa"/>
                <w:tcBorders>
                  <w:top w:val="nil"/>
                  <w:left w:val="nil"/>
                  <w:bottom w:val="single" w:sz="4" w:space="0" w:color="auto"/>
                  <w:right w:val="single" w:sz="4" w:space="0" w:color="auto"/>
                </w:tcBorders>
                <w:vAlign w:val="center"/>
                <w:hideMark/>
              </w:tcPr>
              <w:p w14:paraId="016005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BB94CB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6EC1FE1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A32506F"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4E3058F"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lastRenderedPageBreak/>
                  <w:t>E1-HU4</w:t>
                </w:r>
              </w:p>
            </w:tc>
            <w:tc>
              <w:tcPr>
                <w:tcW w:w="5670" w:type="dxa"/>
                <w:tcBorders>
                  <w:top w:val="nil"/>
                  <w:left w:val="nil"/>
                  <w:bottom w:val="single" w:sz="4" w:space="0" w:color="auto"/>
                  <w:right w:val="single" w:sz="4" w:space="0" w:color="auto"/>
                </w:tcBorders>
                <w:vAlign w:val="center"/>
                <w:hideMark/>
              </w:tcPr>
              <w:p w14:paraId="4459301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ver el inventario total y por sabor en tiempo real, para verificar que mis registros son correctos.</w:t>
                </w:r>
              </w:p>
            </w:tc>
            <w:tc>
              <w:tcPr>
                <w:tcW w:w="1440" w:type="dxa"/>
                <w:tcBorders>
                  <w:top w:val="nil"/>
                  <w:left w:val="nil"/>
                  <w:bottom w:val="single" w:sz="4" w:space="0" w:color="auto"/>
                  <w:right w:val="single" w:sz="4" w:space="0" w:color="auto"/>
                </w:tcBorders>
                <w:vAlign w:val="center"/>
                <w:hideMark/>
              </w:tcPr>
              <w:p w14:paraId="2C96C6F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Vista de inventario</w:t>
                </w:r>
              </w:p>
            </w:tc>
            <w:tc>
              <w:tcPr>
                <w:tcW w:w="1170" w:type="dxa"/>
                <w:tcBorders>
                  <w:top w:val="nil"/>
                  <w:left w:val="nil"/>
                  <w:bottom w:val="single" w:sz="4" w:space="0" w:color="auto"/>
                  <w:right w:val="single" w:sz="4" w:space="0" w:color="auto"/>
                </w:tcBorders>
                <w:vAlign w:val="center"/>
                <w:hideMark/>
              </w:tcPr>
              <w:p w14:paraId="2F5C893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C08CA6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484915C6" w14:textId="45D0947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4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36D536A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C9E89D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91A1F5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BC39F0B"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74492C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E1-HU5</w:t>
                </w:r>
              </w:p>
            </w:tc>
            <w:tc>
              <w:tcPr>
                <w:tcW w:w="5670" w:type="dxa"/>
                <w:tcBorders>
                  <w:top w:val="nil"/>
                  <w:left w:val="nil"/>
                  <w:bottom w:val="single" w:sz="4" w:space="0" w:color="auto"/>
                  <w:right w:val="single" w:sz="4" w:space="0" w:color="auto"/>
                </w:tcBorders>
                <w:vAlign w:val="center"/>
                <w:hideMark/>
              </w:tcPr>
              <w:p w14:paraId="7CBEED8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corregir un registro de entrada o salida, para solucionar errores de conteo de manera eficiente.</w:t>
                </w:r>
              </w:p>
            </w:tc>
            <w:tc>
              <w:tcPr>
                <w:tcW w:w="1440" w:type="dxa"/>
                <w:tcBorders>
                  <w:top w:val="nil"/>
                  <w:left w:val="nil"/>
                  <w:bottom w:val="single" w:sz="4" w:space="0" w:color="auto"/>
                  <w:right w:val="single" w:sz="4" w:space="0" w:color="auto"/>
                </w:tcBorders>
                <w:vAlign w:val="center"/>
                <w:hideMark/>
              </w:tcPr>
              <w:p w14:paraId="43AC023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Corrección de registro</w:t>
                </w:r>
              </w:p>
            </w:tc>
            <w:tc>
              <w:tcPr>
                <w:tcW w:w="1170" w:type="dxa"/>
                <w:tcBorders>
                  <w:top w:val="nil"/>
                  <w:left w:val="nil"/>
                  <w:bottom w:val="single" w:sz="4" w:space="0" w:color="auto"/>
                  <w:right w:val="single" w:sz="4" w:space="0" w:color="auto"/>
                </w:tcBorders>
                <w:vAlign w:val="center"/>
                <w:hideMark/>
              </w:tcPr>
              <w:p w14:paraId="38DE5A5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53C8B5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EB9F98C" w14:textId="47E20A53"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7FA736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4CD4EB7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F599C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6CE31D24"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2AB9556B"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E2-HU3</w:t>
                </w:r>
              </w:p>
            </w:tc>
            <w:tc>
              <w:tcPr>
                <w:tcW w:w="5670" w:type="dxa"/>
                <w:tcBorders>
                  <w:top w:val="nil"/>
                  <w:left w:val="nil"/>
                  <w:bottom w:val="single" w:sz="4" w:space="0" w:color="auto"/>
                  <w:right w:val="single" w:sz="4" w:space="0" w:color="auto"/>
                </w:tcBorders>
                <w:vAlign w:val="center"/>
                <w:hideMark/>
              </w:tcPr>
              <w:p w14:paraId="230EBD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ver la disponibilidad de producto por sabor, para poder gestionar los pedidos y comunicar a los clientes de forma precisa.</w:t>
                </w:r>
              </w:p>
            </w:tc>
            <w:tc>
              <w:tcPr>
                <w:tcW w:w="1440" w:type="dxa"/>
                <w:tcBorders>
                  <w:top w:val="nil"/>
                  <w:left w:val="nil"/>
                  <w:bottom w:val="single" w:sz="4" w:space="0" w:color="auto"/>
                  <w:right w:val="single" w:sz="4" w:space="0" w:color="auto"/>
                </w:tcBorders>
                <w:vAlign w:val="center"/>
                <w:hideMark/>
              </w:tcPr>
              <w:p w14:paraId="078299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Disponibilidad de producto</w:t>
                </w:r>
              </w:p>
            </w:tc>
            <w:tc>
              <w:tcPr>
                <w:tcW w:w="1170" w:type="dxa"/>
                <w:tcBorders>
                  <w:top w:val="nil"/>
                  <w:left w:val="nil"/>
                  <w:bottom w:val="single" w:sz="4" w:space="0" w:color="auto"/>
                  <w:right w:val="single" w:sz="4" w:space="0" w:color="auto"/>
                </w:tcBorders>
                <w:vAlign w:val="center"/>
                <w:hideMark/>
              </w:tcPr>
              <w:p w14:paraId="38526C1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D089C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E78CDEB" w14:textId="15D5328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6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5B80957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6EF237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D56FAD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28D1EB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FE1F00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E2-HU4</w:t>
                </w:r>
              </w:p>
            </w:tc>
            <w:tc>
              <w:tcPr>
                <w:tcW w:w="5670" w:type="dxa"/>
                <w:tcBorders>
                  <w:top w:val="nil"/>
                  <w:left w:val="nil"/>
                  <w:bottom w:val="single" w:sz="4" w:space="0" w:color="auto"/>
                  <w:right w:val="single" w:sz="4" w:space="0" w:color="auto"/>
                </w:tcBorders>
                <w:vAlign w:val="center"/>
                <w:hideMark/>
              </w:tcPr>
              <w:p w14:paraId="79C12F0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poder buscar registros de inventario por fecha, sabor o tipo de movimiento, para facilitar la auditoría y el seguimiento.</w:t>
                </w:r>
              </w:p>
            </w:tc>
            <w:tc>
              <w:tcPr>
                <w:tcW w:w="1440" w:type="dxa"/>
                <w:tcBorders>
                  <w:top w:val="nil"/>
                  <w:left w:val="nil"/>
                  <w:bottom w:val="single" w:sz="4" w:space="0" w:color="auto"/>
                  <w:right w:val="single" w:sz="4" w:space="0" w:color="auto"/>
                </w:tcBorders>
                <w:vAlign w:val="center"/>
                <w:hideMark/>
              </w:tcPr>
              <w:p w14:paraId="03350EA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Búsqueda de registros</w:t>
                </w:r>
              </w:p>
            </w:tc>
            <w:tc>
              <w:tcPr>
                <w:tcW w:w="1170" w:type="dxa"/>
                <w:tcBorders>
                  <w:top w:val="nil"/>
                  <w:left w:val="nil"/>
                  <w:bottom w:val="single" w:sz="4" w:space="0" w:color="auto"/>
                  <w:right w:val="single" w:sz="4" w:space="0" w:color="auto"/>
                </w:tcBorders>
                <w:vAlign w:val="center"/>
                <w:hideMark/>
              </w:tcPr>
              <w:p w14:paraId="257F2B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AB889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4710A08" w14:textId="605C583F"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6F9AAF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1C45A60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6FF13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036485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2ADF605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E2-HU5</w:t>
                </w:r>
              </w:p>
            </w:tc>
            <w:tc>
              <w:tcPr>
                <w:tcW w:w="5670" w:type="dxa"/>
                <w:tcBorders>
                  <w:top w:val="nil"/>
                  <w:left w:val="nil"/>
                  <w:bottom w:val="single" w:sz="4" w:space="0" w:color="auto"/>
                  <w:right w:val="single" w:sz="4" w:space="0" w:color="auto"/>
                </w:tcBorders>
                <w:vAlign w:val="center"/>
                <w:hideMark/>
              </w:tcPr>
              <w:p w14:paraId="5680B78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generar reportes de inventario que me ayuden a planificar la distribución a los centros, para optimizar las rutas y los tiempos.</w:t>
                </w:r>
              </w:p>
            </w:tc>
            <w:tc>
              <w:tcPr>
                <w:tcW w:w="1440" w:type="dxa"/>
                <w:tcBorders>
                  <w:top w:val="nil"/>
                  <w:left w:val="nil"/>
                  <w:bottom w:val="single" w:sz="4" w:space="0" w:color="auto"/>
                  <w:right w:val="single" w:sz="4" w:space="0" w:color="auto"/>
                </w:tcBorders>
                <w:vAlign w:val="center"/>
                <w:hideMark/>
              </w:tcPr>
              <w:p w14:paraId="230ED8B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Reportes de distribución</w:t>
                </w:r>
              </w:p>
            </w:tc>
            <w:tc>
              <w:tcPr>
                <w:tcW w:w="1170" w:type="dxa"/>
                <w:tcBorders>
                  <w:top w:val="nil"/>
                  <w:left w:val="nil"/>
                  <w:bottom w:val="single" w:sz="4" w:space="0" w:color="auto"/>
                  <w:right w:val="single" w:sz="4" w:space="0" w:color="auto"/>
                </w:tcBorders>
                <w:vAlign w:val="center"/>
                <w:hideMark/>
              </w:tcPr>
              <w:p w14:paraId="0B9DCB2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3F87D17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87AA4F4" w14:textId="2756249C"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6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74171AB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356935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03A1B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50AC9F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6D81221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E3-HU3</w:t>
                </w:r>
              </w:p>
            </w:tc>
            <w:tc>
              <w:tcPr>
                <w:tcW w:w="5670" w:type="dxa"/>
                <w:tcBorders>
                  <w:top w:val="nil"/>
                  <w:left w:val="nil"/>
                  <w:bottom w:val="single" w:sz="4" w:space="0" w:color="auto"/>
                  <w:right w:val="single" w:sz="4" w:space="0" w:color="auto"/>
                </w:tcBorders>
                <w:vAlign w:val="center"/>
                <w:hideMark/>
              </w:tcPr>
              <w:p w14:paraId="0E06B8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 TI, quiero que el sistema tenga un mecanismo de reintento en la integración con SAP, para asegurar que los datos no se pierdan en caso de fallas temporales de conexión.</w:t>
                </w:r>
              </w:p>
            </w:tc>
            <w:tc>
              <w:tcPr>
                <w:tcW w:w="1440" w:type="dxa"/>
                <w:tcBorders>
                  <w:top w:val="nil"/>
                  <w:left w:val="nil"/>
                  <w:bottom w:val="single" w:sz="4" w:space="0" w:color="auto"/>
                  <w:right w:val="single" w:sz="4" w:space="0" w:color="auto"/>
                </w:tcBorders>
                <w:vAlign w:val="center"/>
                <w:hideMark/>
              </w:tcPr>
              <w:p w14:paraId="32EF83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Mecanismo de reintento</w:t>
                </w:r>
              </w:p>
            </w:tc>
            <w:tc>
              <w:tcPr>
                <w:tcW w:w="1170" w:type="dxa"/>
                <w:tcBorders>
                  <w:top w:val="nil"/>
                  <w:left w:val="nil"/>
                  <w:bottom w:val="single" w:sz="4" w:space="0" w:color="auto"/>
                  <w:right w:val="single" w:sz="4" w:space="0" w:color="auto"/>
                </w:tcBorders>
                <w:vAlign w:val="center"/>
                <w:hideMark/>
              </w:tcPr>
              <w:p w14:paraId="29A0372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2717BD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6A79275" w14:textId="4C6B3D4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7 </w:t>
                </w:r>
                <w:proofErr w:type="spellStart"/>
                <w:r>
                  <w:rPr>
                    <w:rFonts w:ascii="Aptos Narrow" w:eastAsia="Times New Roman" w:hAnsi="Aptos Narrow" w:cs="Times New Roman"/>
                    <w:color w:val="000000"/>
                    <w:lang w:eastAsia="es-MX"/>
                    <w14:ligatures w14:val="none"/>
                  </w:rPr>
                  <w:t>mo</w:t>
                </w:r>
                <w:proofErr w:type="spellEnd"/>
              </w:p>
            </w:tc>
            <w:tc>
              <w:tcPr>
                <w:tcW w:w="990" w:type="dxa"/>
                <w:tcBorders>
                  <w:top w:val="nil"/>
                  <w:left w:val="nil"/>
                  <w:bottom w:val="single" w:sz="4" w:space="0" w:color="auto"/>
                  <w:right w:val="single" w:sz="4" w:space="0" w:color="auto"/>
                </w:tcBorders>
                <w:vAlign w:val="center"/>
                <w:hideMark/>
              </w:tcPr>
              <w:p w14:paraId="75AA7F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8F0F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EB1C6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9806ED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49F1CFE2"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E4-HU3</w:t>
                </w:r>
              </w:p>
            </w:tc>
            <w:tc>
              <w:tcPr>
                <w:tcW w:w="5670" w:type="dxa"/>
                <w:tcBorders>
                  <w:top w:val="nil"/>
                  <w:left w:val="nil"/>
                  <w:bottom w:val="single" w:sz="4" w:space="0" w:color="auto"/>
                  <w:right w:val="single" w:sz="4" w:space="0" w:color="auto"/>
                </w:tcBorders>
                <w:vAlign w:val="center"/>
                <w:hideMark/>
              </w:tcPr>
              <w:p w14:paraId="5CC0E6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o Supervisor, quiero que el sistema registre quién y cuándo realizó cada movimiento, para tener un historial de auditoría completo.</w:t>
                </w:r>
              </w:p>
            </w:tc>
            <w:tc>
              <w:tcPr>
                <w:tcW w:w="1440" w:type="dxa"/>
                <w:tcBorders>
                  <w:top w:val="nil"/>
                  <w:left w:val="nil"/>
                  <w:bottom w:val="single" w:sz="4" w:space="0" w:color="auto"/>
                  <w:right w:val="single" w:sz="4" w:space="0" w:color="auto"/>
                </w:tcBorders>
                <w:vAlign w:val="center"/>
                <w:hideMark/>
              </w:tcPr>
              <w:p w14:paraId="6F63D8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Historial de auditoría</w:t>
                </w:r>
              </w:p>
            </w:tc>
            <w:tc>
              <w:tcPr>
                <w:tcW w:w="1170" w:type="dxa"/>
                <w:tcBorders>
                  <w:top w:val="nil"/>
                  <w:left w:val="nil"/>
                  <w:bottom w:val="single" w:sz="4" w:space="0" w:color="auto"/>
                  <w:right w:val="single" w:sz="4" w:space="0" w:color="auto"/>
                </w:tcBorders>
                <w:vAlign w:val="center"/>
                <w:hideMark/>
              </w:tcPr>
              <w:p w14:paraId="646F311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8BBDF4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A728EE5" w14:textId="5F324810"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17E0E60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9E621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7CAA3A0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992A94B"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F2806C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E4-HU4</w:t>
                </w:r>
              </w:p>
            </w:tc>
            <w:tc>
              <w:tcPr>
                <w:tcW w:w="5670" w:type="dxa"/>
                <w:tcBorders>
                  <w:top w:val="nil"/>
                  <w:left w:val="nil"/>
                  <w:bottom w:val="single" w:sz="4" w:space="0" w:color="auto"/>
                  <w:right w:val="single" w:sz="4" w:space="0" w:color="auto"/>
                </w:tcBorders>
                <w:vAlign w:val="center"/>
                <w:hideMark/>
              </w:tcPr>
              <w:p w14:paraId="7D995C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Usuario del Sistema, quiero que mi sesión se cierre automáticamente después de un período de inactividad, para proteger la información si dejo mi dispositivo desatendido.</w:t>
                </w:r>
              </w:p>
            </w:tc>
            <w:tc>
              <w:tcPr>
                <w:tcW w:w="1440" w:type="dxa"/>
                <w:tcBorders>
                  <w:top w:val="nil"/>
                  <w:left w:val="nil"/>
                  <w:bottom w:val="single" w:sz="4" w:space="0" w:color="auto"/>
                  <w:right w:val="single" w:sz="4" w:space="0" w:color="auto"/>
                </w:tcBorders>
                <w:vAlign w:val="center"/>
                <w:hideMark/>
              </w:tcPr>
              <w:p w14:paraId="7F7BDB1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Cierre de sesión automático</w:t>
                </w:r>
              </w:p>
            </w:tc>
            <w:tc>
              <w:tcPr>
                <w:tcW w:w="1170" w:type="dxa"/>
                <w:tcBorders>
                  <w:top w:val="nil"/>
                  <w:left w:val="nil"/>
                  <w:bottom w:val="single" w:sz="4" w:space="0" w:color="auto"/>
                  <w:right w:val="single" w:sz="4" w:space="0" w:color="auto"/>
                </w:tcBorders>
                <w:vAlign w:val="center"/>
                <w:hideMark/>
              </w:tcPr>
              <w:p w14:paraId="4D923B8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E01B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24025AE7" w14:textId="449CE4D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096616E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Bajo</w:t>
                </w:r>
              </w:p>
            </w:tc>
            <w:tc>
              <w:tcPr>
                <w:tcW w:w="2074" w:type="dxa"/>
                <w:tcBorders>
                  <w:top w:val="nil"/>
                  <w:left w:val="nil"/>
                  <w:bottom w:val="single" w:sz="4" w:space="0" w:color="auto"/>
                  <w:right w:val="single" w:sz="4" w:space="0" w:color="auto"/>
                </w:tcBorders>
                <w:vAlign w:val="center"/>
                <w:hideMark/>
              </w:tcPr>
              <w:p w14:paraId="2C8869B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84D53C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2A7E286" w14:textId="77777777" w:rsidTr="00DE295B">
            <w:trPr>
              <w:trHeight w:val="300"/>
            </w:trPr>
            <w:tc>
              <w:tcPr>
                <w:tcW w:w="1170" w:type="dxa"/>
                <w:tcBorders>
                  <w:top w:val="nil"/>
                  <w:left w:val="nil"/>
                  <w:bottom w:val="nil"/>
                  <w:right w:val="nil"/>
                </w:tcBorders>
                <w:noWrap/>
                <w:vAlign w:val="bottom"/>
                <w:hideMark/>
              </w:tcPr>
              <w:p w14:paraId="2A75731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76CD392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3A179545"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5C63FC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189624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5E8B0A7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71E441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7F25EDC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D20E96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bl>
        <w:p w14:paraId="4ED7AE9E" w14:textId="6C38F694" w:rsidR="00C15373" w:rsidRDefault="00000000">
          <w:pPr>
            <w:rPr>
              <w:b/>
              <w:bCs/>
            </w:rPr>
          </w:pPr>
        </w:p>
      </w:sdtContent>
    </w:sdt>
    <w:p w14:paraId="605876B0" w14:textId="77777777" w:rsidR="00C15373" w:rsidRDefault="00C15373">
      <w:pPr>
        <w:rPr>
          <w:b/>
          <w:bCs/>
        </w:rPr>
      </w:pPr>
      <w:r>
        <w:rPr>
          <w:b/>
          <w:bCs/>
        </w:rPr>
        <w:br w:type="page"/>
      </w:r>
    </w:p>
    <w:tbl>
      <w:tblPr>
        <w:tblW w:w="14850" w:type="dxa"/>
        <w:tblCellMar>
          <w:left w:w="70" w:type="dxa"/>
          <w:right w:w="70" w:type="dxa"/>
        </w:tblCellMar>
        <w:tblLook w:val="04A0" w:firstRow="1" w:lastRow="0" w:firstColumn="1" w:lastColumn="0" w:noHBand="0" w:noVBand="1"/>
      </w:tblPr>
      <w:tblGrid>
        <w:gridCol w:w="3690"/>
        <w:gridCol w:w="1170"/>
        <w:gridCol w:w="1800"/>
        <w:gridCol w:w="1530"/>
        <w:gridCol w:w="1620"/>
        <w:gridCol w:w="810"/>
        <w:gridCol w:w="810"/>
        <w:gridCol w:w="720"/>
        <w:gridCol w:w="630"/>
        <w:gridCol w:w="720"/>
        <w:gridCol w:w="1350"/>
      </w:tblGrid>
      <w:tr w:rsidR="00C15373" w:rsidRPr="00C15373" w14:paraId="6CBFA660" w14:textId="77777777" w:rsidTr="00D851ED">
        <w:trPr>
          <w:trHeight w:val="420"/>
        </w:trPr>
        <w:tc>
          <w:tcPr>
            <w:tcW w:w="4860" w:type="dxa"/>
            <w:gridSpan w:val="2"/>
            <w:tcBorders>
              <w:top w:val="nil"/>
              <w:left w:val="nil"/>
              <w:bottom w:val="nil"/>
              <w:right w:val="nil"/>
            </w:tcBorders>
            <w:noWrap/>
            <w:vAlign w:val="center"/>
            <w:hideMark/>
          </w:tcPr>
          <w:p w14:paraId="3E940A36"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r w:rsidRPr="00C15373">
              <w:rPr>
                <w:rFonts w:ascii="Aptos Narrow" w:eastAsia="Times New Roman" w:hAnsi="Aptos Narrow" w:cs="Times New Roman"/>
                <w:b/>
                <w:bCs/>
                <w:color w:val="000000"/>
                <w:sz w:val="32"/>
                <w:szCs w:val="32"/>
                <w:lang w:eastAsia="es-MX"/>
                <w14:ligatures w14:val="none"/>
              </w:rPr>
              <w:lastRenderedPageBreak/>
              <w:t>Plan de Sprint 1: Lácteos 22 Amigos</w:t>
            </w:r>
          </w:p>
        </w:tc>
        <w:tc>
          <w:tcPr>
            <w:tcW w:w="1800" w:type="dxa"/>
            <w:tcBorders>
              <w:top w:val="nil"/>
              <w:left w:val="nil"/>
              <w:bottom w:val="nil"/>
              <w:right w:val="nil"/>
            </w:tcBorders>
            <w:noWrap/>
            <w:vAlign w:val="bottom"/>
            <w:hideMark/>
          </w:tcPr>
          <w:p w14:paraId="50587EDA"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p>
        </w:tc>
        <w:tc>
          <w:tcPr>
            <w:tcW w:w="1530" w:type="dxa"/>
            <w:tcBorders>
              <w:top w:val="nil"/>
              <w:left w:val="nil"/>
              <w:bottom w:val="nil"/>
              <w:right w:val="nil"/>
            </w:tcBorders>
            <w:noWrap/>
            <w:vAlign w:val="bottom"/>
            <w:hideMark/>
          </w:tcPr>
          <w:p w14:paraId="6E0744B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620" w:type="dxa"/>
            <w:tcBorders>
              <w:top w:val="nil"/>
              <w:left w:val="nil"/>
              <w:bottom w:val="nil"/>
              <w:right w:val="nil"/>
            </w:tcBorders>
            <w:noWrap/>
            <w:vAlign w:val="bottom"/>
            <w:hideMark/>
          </w:tcPr>
          <w:p w14:paraId="27E4F4C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15905D47"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5E57297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50DF58D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235FB49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9A04DE4"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05D8E46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60F9F472" w14:textId="77777777" w:rsidTr="00D851ED">
        <w:trPr>
          <w:trHeight w:val="300"/>
        </w:trPr>
        <w:tc>
          <w:tcPr>
            <w:tcW w:w="3690" w:type="dxa"/>
            <w:tcBorders>
              <w:top w:val="nil"/>
              <w:left w:val="nil"/>
              <w:bottom w:val="nil"/>
              <w:right w:val="nil"/>
            </w:tcBorders>
            <w:noWrap/>
            <w:vAlign w:val="center"/>
            <w:hideMark/>
          </w:tcPr>
          <w:p w14:paraId="0F5E91F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Elaborado por: Jose Francisco Ochoa</w:t>
            </w:r>
          </w:p>
        </w:tc>
        <w:tc>
          <w:tcPr>
            <w:tcW w:w="1170" w:type="dxa"/>
            <w:tcBorders>
              <w:top w:val="nil"/>
              <w:left w:val="nil"/>
              <w:bottom w:val="nil"/>
              <w:right w:val="nil"/>
            </w:tcBorders>
            <w:noWrap/>
            <w:vAlign w:val="bottom"/>
            <w:hideMark/>
          </w:tcPr>
          <w:p w14:paraId="3A13339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p>
        </w:tc>
        <w:tc>
          <w:tcPr>
            <w:tcW w:w="1800" w:type="dxa"/>
            <w:tcBorders>
              <w:top w:val="nil"/>
              <w:left w:val="nil"/>
              <w:bottom w:val="nil"/>
              <w:right w:val="nil"/>
            </w:tcBorders>
            <w:noWrap/>
            <w:vAlign w:val="bottom"/>
            <w:hideMark/>
          </w:tcPr>
          <w:p w14:paraId="0DAFB0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28244CD8"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620" w:type="dxa"/>
            <w:tcBorders>
              <w:top w:val="nil"/>
              <w:left w:val="nil"/>
              <w:bottom w:val="nil"/>
              <w:right w:val="nil"/>
            </w:tcBorders>
            <w:noWrap/>
            <w:vAlign w:val="bottom"/>
            <w:hideMark/>
          </w:tcPr>
          <w:p w14:paraId="13A4C9E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33E21E5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04B3131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4F08C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7B5C7BE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60A322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70329E9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4CC39BF4" w14:textId="77777777" w:rsidTr="00D851ED">
        <w:trPr>
          <w:trHeight w:val="300"/>
        </w:trPr>
        <w:tc>
          <w:tcPr>
            <w:tcW w:w="3690" w:type="dxa"/>
            <w:tcBorders>
              <w:top w:val="nil"/>
              <w:left w:val="nil"/>
              <w:bottom w:val="nil"/>
              <w:right w:val="nil"/>
            </w:tcBorders>
            <w:noWrap/>
            <w:vAlign w:val="bottom"/>
            <w:hideMark/>
          </w:tcPr>
          <w:p w14:paraId="7023963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2047F11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00" w:type="dxa"/>
            <w:tcBorders>
              <w:top w:val="nil"/>
              <w:left w:val="nil"/>
              <w:bottom w:val="nil"/>
              <w:right w:val="nil"/>
            </w:tcBorders>
            <w:noWrap/>
            <w:vAlign w:val="bottom"/>
            <w:hideMark/>
          </w:tcPr>
          <w:p w14:paraId="02F9B3B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406F2BB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620" w:type="dxa"/>
            <w:tcBorders>
              <w:top w:val="nil"/>
              <w:left w:val="nil"/>
              <w:bottom w:val="nil"/>
              <w:right w:val="nil"/>
            </w:tcBorders>
            <w:noWrap/>
            <w:vAlign w:val="bottom"/>
            <w:hideMark/>
          </w:tcPr>
          <w:p w14:paraId="03ED285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3C302FD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1FA866C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1A7CD7E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4273CEC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FD0668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28FB539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00AF9DD4" w14:textId="77777777" w:rsidTr="00D851ED">
        <w:trPr>
          <w:trHeight w:val="600"/>
        </w:trPr>
        <w:tc>
          <w:tcPr>
            <w:tcW w:w="3690"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0742CB6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Elemento de trabajo pendiente</w:t>
            </w:r>
          </w:p>
        </w:tc>
        <w:tc>
          <w:tcPr>
            <w:tcW w:w="1170" w:type="dxa"/>
            <w:tcBorders>
              <w:top w:val="single" w:sz="4" w:space="0" w:color="auto"/>
              <w:left w:val="nil"/>
              <w:bottom w:val="single" w:sz="4" w:space="0" w:color="auto"/>
              <w:right w:val="single" w:sz="4" w:space="0" w:color="auto"/>
            </w:tcBorders>
            <w:shd w:val="clear" w:color="000000" w:fill="A6C9EC"/>
            <w:vAlign w:val="center"/>
            <w:hideMark/>
          </w:tcPr>
          <w:p w14:paraId="2881767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Puntos de historia</w:t>
            </w:r>
          </w:p>
        </w:tc>
        <w:tc>
          <w:tcPr>
            <w:tcW w:w="1800" w:type="dxa"/>
            <w:tcBorders>
              <w:top w:val="single" w:sz="4" w:space="0" w:color="auto"/>
              <w:left w:val="nil"/>
              <w:bottom w:val="single" w:sz="4" w:space="0" w:color="auto"/>
              <w:right w:val="single" w:sz="4" w:space="0" w:color="auto"/>
            </w:tcBorders>
            <w:shd w:val="clear" w:color="000000" w:fill="A6C9EC"/>
            <w:vAlign w:val="center"/>
            <w:hideMark/>
          </w:tcPr>
          <w:p w14:paraId="09A9D952"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Responsable</w:t>
            </w:r>
          </w:p>
        </w:tc>
        <w:tc>
          <w:tcPr>
            <w:tcW w:w="1530" w:type="dxa"/>
            <w:tcBorders>
              <w:top w:val="single" w:sz="4" w:space="0" w:color="auto"/>
              <w:left w:val="nil"/>
              <w:bottom w:val="single" w:sz="4" w:space="0" w:color="auto"/>
              <w:right w:val="single" w:sz="4" w:space="0" w:color="auto"/>
            </w:tcBorders>
            <w:shd w:val="clear" w:color="000000" w:fill="A6C9EC"/>
            <w:vAlign w:val="center"/>
            <w:hideMark/>
          </w:tcPr>
          <w:p w14:paraId="5402D376"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Estado</w:t>
            </w:r>
          </w:p>
        </w:tc>
        <w:tc>
          <w:tcPr>
            <w:tcW w:w="1620" w:type="dxa"/>
            <w:tcBorders>
              <w:top w:val="single" w:sz="4" w:space="0" w:color="auto"/>
              <w:left w:val="nil"/>
              <w:bottom w:val="single" w:sz="4" w:space="0" w:color="auto"/>
              <w:right w:val="single" w:sz="4" w:space="0" w:color="auto"/>
            </w:tcBorders>
            <w:shd w:val="clear" w:color="000000" w:fill="A6C9EC"/>
            <w:vAlign w:val="center"/>
            <w:hideMark/>
          </w:tcPr>
          <w:p w14:paraId="0B774A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Estimado original (horas)</w:t>
            </w:r>
          </w:p>
        </w:tc>
        <w:tc>
          <w:tcPr>
            <w:tcW w:w="810" w:type="dxa"/>
            <w:tcBorders>
              <w:top w:val="single" w:sz="4" w:space="0" w:color="auto"/>
              <w:left w:val="nil"/>
              <w:bottom w:val="single" w:sz="4" w:space="0" w:color="auto"/>
              <w:right w:val="single" w:sz="4" w:space="0" w:color="auto"/>
            </w:tcBorders>
            <w:shd w:val="clear" w:color="000000" w:fill="A6C9EC"/>
            <w:vAlign w:val="center"/>
            <w:hideMark/>
          </w:tcPr>
          <w:p w14:paraId="7A6A768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1</w:t>
            </w:r>
          </w:p>
        </w:tc>
        <w:tc>
          <w:tcPr>
            <w:tcW w:w="810" w:type="dxa"/>
            <w:tcBorders>
              <w:top w:val="single" w:sz="4" w:space="0" w:color="auto"/>
              <w:left w:val="nil"/>
              <w:bottom w:val="single" w:sz="4" w:space="0" w:color="auto"/>
              <w:right w:val="single" w:sz="4" w:space="0" w:color="auto"/>
            </w:tcBorders>
            <w:shd w:val="clear" w:color="000000" w:fill="A6C9EC"/>
            <w:vAlign w:val="center"/>
            <w:hideMark/>
          </w:tcPr>
          <w:p w14:paraId="61517A2C"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2</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0DC8CA1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3</w:t>
            </w:r>
          </w:p>
        </w:tc>
        <w:tc>
          <w:tcPr>
            <w:tcW w:w="630" w:type="dxa"/>
            <w:tcBorders>
              <w:top w:val="single" w:sz="4" w:space="0" w:color="auto"/>
              <w:left w:val="nil"/>
              <w:bottom w:val="single" w:sz="4" w:space="0" w:color="auto"/>
              <w:right w:val="single" w:sz="4" w:space="0" w:color="auto"/>
            </w:tcBorders>
            <w:shd w:val="clear" w:color="000000" w:fill="A6C9EC"/>
            <w:vAlign w:val="center"/>
            <w:hideMark/>
          </w:tcPr>
          <w:p w14:paraId="6AFEBC7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4</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4990D35B"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5</w:t>
            </w:r>
          </w:p>
        </w:tc>
        <w:tc>
          <w:tcPr>
            <w:tcW w:w="1350" w:type="dxa"/>
            <w:tcBorders>
              <w:top w:val="single" w:sz="4" w:space="0" w:color="auto"/>
              <w:left w:val="nil"/>
              <w:bottom w:val="single" w:sz="4" w:space="0" w:color="auto"/>
              <w:right w:val="single" w:sz="4" w:space="0" w:color="auto"/>
            </w:tcBorders>
            <w:shd w:val="clear" w:color="000000" w:fill="A6C9EC"/>
            <w:vAlign w:val="center"/>
            <w:hideMark/>
          </w:tcPr>
          <w:p w14:paraId="540937D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Revisión del Sprint</w:t>
            </w:r>
          </w:p>
        </w:tc>
      </w:tr>
      <w:tr w:rsidR="00C15373" w:rsidRPr="00C15373" w14:paraId="3081740A" w14:textId="77777777" w:rsidTr="00D851ED">
        <w:trPr>
          <w:trHeight w:val="300"/>
        </w:trPr>
        <w:tc>
          <w:tcPr>
            <w:tcW w:w="3690" w:type="dxa"/>
            <w:tcBorders>
              <w:top w:val="nil"/>
              <w:left w:val="single" w:sz="4" w:space="0" w:color="auto"/>
              <w:bottom w:val="single" w:sz="4" w:space="0" w:color="auto"/>
              <w:right w:val="single" w:sz="4" w:space="0" w:color="auto"/>
            </w:tcBorders>
            <w:shd w:val="clear" w:color="000000" w:fill="DAE9F8"/>
            <w:vAlign w:val="center"/>
            <w:hideMark/>
          </w:tcPr>
          <w:p w14:paraId="6C469160" w14:textId="50ECEAFD"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xml:space="preserve">ID de la historia </w:t>
            </w:r>
            <w:r w:rsidR="00DE295B" w:rsidRPr="00AE1D83">
              <w:rPr>
                <w:rFonts w:ascii="Aptos Narrow" w:eastAsia="Times New Roman" w:hAnsi="Aptos Narrow" w:cs="Times New Roman"/>
                <w:b/>
                <w:bCs/>
                <w:color w:val="000000"/>
                <w:lang w:eastAsia="es-MX"/>
                <w14:ligatures w14:val="none"/>
              </w:rPr>
              <w:t>E1-HU3</w:t>
            </w:r>
          </w:p>
        </w:tc>
        <w:tc>
          <w:tcPr>
            <w:tcW w:w="1170" w:type="dxa"/>
            <w:tcBorders>
              <w:top w:val="nil"/>
              <w:left w:val="nil"/>
              <w:bottom w:val="single" w:sz="4" w:space="0" w:color="auto"/>
              <w:right w:val="single" w:sz="4" w:space="0" w:color="auto"/>
            </w:tcBorders>
            <w:shd w:val="clear" w:color="000000" w:fill="DAE9F8"/>
            <w:vAlign w:val="center"/>
            <w:hideMark/>
          </w:tcPr>
          <w:p w14:paraId="6A43F507"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00" w:type="dxa"/>
            <w:tcBorders>
              <w:top w:val="nil"/>
              <w:left w:val="nil"/>
              <w:bottom w:val="single" w:sz="4" w:space="0" w:color="auto"/>
              <w:right w:val="single" w:sz="4" w:space="0" w:color="auto"/>
            </w:tcBorders>
            <w:shd w:val="clear" w:color="000000" w:fill="DAE9F8"/>
            <w:vAlign w:val="center"/>
            <w:hideMark/>
          </w:tcPr>
          <w:p w14:paraId="4C1BFB2A"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530" w:type="dxa"/>
            <w:tcBorders>
              <w:top w:val="nil"/>
              <w:left w:val="nil"/>
              <w:bottom w:val="single" w:sz="4" w:space="0" w:color="auto"/>
              <w:right w:val="single" w:sz="4" w:space="0" w:color="auto"/>
            </w:tcBorders>
            <w:shd w:val="clear" w:color="000000" w:fill="DAE9F8"/>
            <w:vAlign w:val="center"/>
            <w:hideMark/>
          </w:tcPr>
          <w:p w14:paraId="687F4A21"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620" w:type="dxa"/>
            <w:tcBorders>
              <w:top w:val="nil"/>
              <w:left w:val="nil"/>
              <w:bottom w:val="single" w:sz="4" w:space="0" w:color="auto"/>
              <w:right w:val="single" w:sz="4" w:space="0" w:color="auto"/>
            </w:tcBorders>
            <w:shd w:val="clear" w:color="000000" w:fill="DAE9F8"/>
            <w:vAlign w:val="center"/>
            <w:hideMark/>
          </w:tcPr>
          <w:p w14:paraId="764BC5F4" w14:textId="1F815951"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w:t>
            </w:r>
            <w:r w:rsidR="00C15373" w:rsidRPr="00C15373">
              <w:rPr>
                <w:rFonts w:ascii="Aptos Narrow" w:eastAsia="Times New Roman" w:hAnsi="Aptos Narrow" w:cs="Times New Roman"/>
                <w:b/>
                <w:bCs/>
                <w:color w:val="000000"/>
                <w:lang w:eastAsia="es-MX"/>
                <w14:ligatures w14:val="none"/>
              </w:rPr>
              <w:t>2</w:t>
            </w:r>
            <w:r>
              <w:rPr>
                <w:rFonts w:ascii="Aptos Narrow" w:eastAsia="Times New Roman" w:hAnsi="Aptos Narrow" w:cs="Times New Roman"/>
                <w:b/>
                <w:bCs/>
                <w:color w:val="000000"/>
                <w:lang w:eastAsia="es-MX"/>
                <w14:ligatures w14:val="none"/>
              </w:rPr>
              <w:t>0</w:t>
            </w:r>
            <w:r w:rsidR="00C15373" w:rsidRPr="00C15373">
              <w:rPr>
                <w:rFonts w:ascii="Aptos Narrow" w:eastAsia="Times New Roman" w:hAnsi="Aptos Narrow" w:cs="Times New Roman"/>
                <w:b/>
                <w:bCs/>
                <w:color w:val="000000"/>
                <w:lang w:eastAsia="es-MX"/>
                <w14:ligatures w14:val="none"/>
              </w:rPr>
              <w:t>h</w:t>
            </w:r>
          </w:p>
        </w:tc>
        <w:tc>
          <w:tcPr>
            <w:tcW w:w="810" w:type="dxa"/>
            <w:tcBorders>
              <w:top w:val="nil"/>
              <w:left w:val="nil"/>
              <w:bottom w:val="single" w:sz="4" w:space="0" w:color="auto"/>
              <w:right w:val="single" w:sz="4" w:space="0" w:color="auto"/>
            </w:tcBorders>
            <w:shd w:val="clear" w:color="000000" w:fill="DAE9F8"/>
            <w:vAlign w:val="center"/>
            <w:hideMark/>
          </w:tcPr>
          <w:p w14:paraId="53F6060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2052BD1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2E220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1DC699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FCBBA2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45B0F3B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53767F67"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714D79F3" w14:textId="2BFFCA79"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444C42B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00" w:type="dxa"/>
            <w:tcBorders>
              <w:top w:val="nil"/>
              <w:left w:val="nil"/>
              <w:bottom w:val="single" w:sz="4" w:space="0" w:color="auto"/>
              <w:right w:val="single" w:sz="4" w:space="0" w:color="auto"/>
            </w:tcBorders>
            <w:vAlign w:val="center"/>
            <w:hideMark/>
          </w:tcPr>
          <w:p w14:paraId="3CA7F51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Manuel Martinez</w:t>
            </w:r>
          </w:p>
        </w:tc>
        <w:tc>
          <w:tcPr>
            <w:tcW w:w="1530" w:type="dxa"/>
            <w:tcBorders>
              <w:top w:val="nil"/>
              <w:left w:val="nil"/>
              <w:bottom w:val="single" w:sz="4" w:space="0" w:color="auto"/>
              <w:right w:val="single" w:sz="4" w:space="0" w:color="auto"/>
            </w:tcBorders>
            <w:vAlign w:val="center"/>
            <w:hideMark/>
          </w:tcPr>
          <w:p w14:paraId="12725D4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48724D08" w14:textId="22CE2EF2"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6402019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3C05292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D0952D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9BC552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1C935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484D2AF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38A39F9A"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0402704F" w14:textId="0F075748"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6C9B2AA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00" w:type="dxa"/>
            <w:tcBorders>
              <w:top w:val="nil"/>
              <w:left w:val="nil"/>
              <w:bottom w:val="single" w:sz="4" w:space="0" w:color="auto"/>
              <w:right w:val="single" w:sz="4" w:space="0" w:color="auto"/>
            </w:tcBorders>
            <w:vAlign w:val="center"/>
            <w:hideMark/>
          </w:tcPr>
          <w:p w14:paraId="17C09CCB"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Rosales</w:t>
            </w:r>
          </w:p>
        </w:tc>
        <w:tc>
          <w:tcPr>
            <w:tcW w:w="1530" w:type="dxa"/>
            <w:tcBorders>
              <w:top w:val="nil"/>
              <w:left w:val="nil"/>
              <w:bottom w:val="single" w:sz="4" w:space="0" w:color="auto"/>
              <w:right w:val="single" w:sz="4" w:space="0" w:color="auto"/>
            </w:tcBorders>
            <w:vAlign w:val="center"/>
            <w:hideMark/>
          </w:tcPr>
          <w:p w14:paraId="534BD3E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1F0D8C61" w14:textId="5AEBC524"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65CF2CF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7FC133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C7ABE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BD945E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5C42E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37E8AE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331739BC" w14:textId="77777777" w:rsidTr="00D851ED">
        <w:trPr>
          <w:trHeight w:val="300"/>
        </w:trPr>
        <w:tc>
          <w:tcPr>
            <w:tcW w:w="3690" w:type="dxa"/>
            <w:tcBorders>
              <w:top w:val="nil"/>
              <w:left w:val="single" w:sz="4" w:space="0" w:color="auto"/>
              <w:bottom w:val="single" w:sz="4" w:space="0" w:color="auto"/>
              <w:right w:val="single" w:sz="4" w:space="0" w:color="auto"/>
            </w:tcBorders>
            <w:vAlign w:val="center"/>
          </w:tcPr>
          <w:p w14:paraId="782EAF0F" w14:textId="27AC1809"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31FEC3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00" w:type="dxa"/>
            <w:tcBorders>
              <w:top w:val="nil"/>
              <w:left w:val="nil"/>
              <w:bottom w:val="single" w:sz="4" w:space="0" w:color="auto"/>
              <w:right w:val="single" w:sz="4" w:space="0" w:color="auto"/>
            </w:tcBorders>
            <w:vAlign w:val="center"/>
            <w:hideMark/>
          </w:tcPr>
          <w:p w14:paraId="15A53C4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Juarez</w:t>
            </w:r>
            <w:proofErr w:type="spellEnd"/>
          </w:p>
        </w:tc>
        <w:tc>
          <w:tcPr>
            <w:tcW w:w="1530" w:type="dxa"/>
            <w:tcBorders>
              <w:top w:val="nil"/>
              <w:left w:val="nil"/>
              <w:bottom w:val="single" w:sz="4" w:space="0" w:color="auto"/>
              <w:right w:val="single" w:sz="4" w:space="0" w:color="auto"/>
            </w:tcBorders>
            <w:vAlign w:val="center"/>
            <w:hideMark/>
          </w:tcPr>
          <w:p w14:paraId="7F0662B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33069233" w14:textId="21F6DE01"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1E23888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4390F9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C16D87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37AF5D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F36242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B16C1D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41FC23AE"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1D0EB90A" w14:textId="1022D190"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58DD830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00" w:type="dxa"/>
            <w:tcBorders>
              <w:top w:val="nil"/>
              <w:left w:val="nil"/>
              <w:bottom w:val="single" w:sz="4" w:space="0" w:color="auto"/>
              <w:right w:val="single" w:sz="4" w:space="0" w:color="auto"/>
            </w:tcBorders>
            <w:vAlign w:val="center"/>
            <w:hideMark/>
          </w:tcPr>
          <w:p w14:paraId="44F7BD6A"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Mariana Flores</w:t>
            </w:r>
          </w:p>
        </w:tc>
        <w:tc>
          <w:tcPr>
            <w:tcW w:w="1530" w:type="dxa"/>
            <w:tcBorders>
              <w:top w:val="nil"/>
              <w:left w:val="nil"/>
              <w:bottom w:val="single" w:sz="4" w:space="0" w:color="auto"/>
              <w:right w:val="single" w:sz="4" w:space="0" w:color="auto"/>
            </w:tcBorders>
            <w:vAlign w:val="center"/>
            <w:hideMark/>
          </w:tcPr>
          <w:p w14:paraId="6F2A759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4AEE9CF1" w14:textId="16AFA3BC"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3F07971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213C9A3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CF4D45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47822B4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7C3F6D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63E0CBE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543C098F" w14:textId="77777777" w:rsidTr="00D851ED">
        <w:trPr>
          <w:trHeight w:val="300"/>
        </w:trPr>
        <w:tc>
          <w:tcPr>
            <w:tcW w:w="3690" w:type="dxa"/>
            <w:tcBorders>
              <w:top w:val="nil"/>
              <w:left w:val="single" w:sz="4" w:space="0" w:color="auto"/>
              <w:bottom w:val="single" w:sz="4" w:space="0" w:color="auto"/>
              <w:right w:val="single" w:sz="4" w:space="0" w:color="auto"/>
            </w:tcBorders>
            <w:shd w:val="clear" w:color="000000" w:fill="DAE9F8"/>
            <w:vAlign w:val="center"/>
            <w:hideMark/>
          </w:tcPr>
          <w:p w14:paraId="00F1A939" w14:textId="77D254C0"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xml:space="preserve">ID de la historia </w:t>
            </w:r>
            <w:r w:rsidR="00DE295B" w:rsidRPr="00AE1D83">
              <w:rPr>
                <w:rFonts w:ascii="Aptos Narrow" w:eastAsia="Times New Roman" w:hAnsi="Aptos Narrow" w:cs="Times New Roman"/>
                <w:b/>
                <w:bCs/>
                <w:color w:val="000000"/>
                <w:lang w:eastAsia="es-MX"/>
                <w14:ligatures w14:val="none"/>
              </w:rPr>
              <w:t>E2-HU1</w:t>
            </w:r>
          </w:p>
        </w:tc>
        <w:tc>
          <w:tcPr>
            <w:tcW w:w="1170" w:type="dxa"/>
            <w:tcBorders>
              <w:top w:val="nil"/>
              <w:left w:val="nil"/>
              <w:bottom w:val="single" w:sz="4" w:space="0" w:color="auto"/>
              <w:right w:val="single" w:sz="4" w:space="0" w:color="auto"/>
            </w:tcBorders>
            <w:shd w:val="clear" w:color="000000" w:fill="DAE9F8"/>
            <w:vAlign w:val="center"/>
            <w:hideMark/>
          </w:tcPr>
          <w:p w14:paraId="51F5AF78"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00" w:type="dxa"/>
            <w:tcBorders>
              <w:top w:val="nil"/>
              <w:left w:val="nil"/>
              <w:bottom w:val="single" w:sz="4" w:space="0" w:color="auto"/>
              <w:right w:val="single" w:sz="4" w:space="0" w:color="auto"/>
            </w:tcBorders>
            <w:shd w:val="clear" w:color="000000" w:fill="DAE9F8"/>
            <w:vAlign w:val="center"/>
            <w:hideMark/>
          </w:tcPr>
          <w:p w14:paraId="59597E89"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530" w:type="dxa"/>
            <w:tcBorders>
              <w:top w:val="nil"/>
              <w:left w:val="nil"/>
              <w:bottom w:val="single" w:sz="4" w:space="0" w:color="auto"/>
              <w:right w:val="single" w:sz="4" w:space="0" w:color="auto"/>
            </w:tcBorders>
            <w:shd w:val="clear" w:color="000000" w:fill="DAE9F8"/>
            <w:vAlign w:val="center"/>
            <w:hideMark/>
          </w:tcPr>
          <w:p w14:paraId="595841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620" w:type="dxa"/>
            <w:tcBorders>
              <w:top w:val="nil"/>
              <w:left w:val="nil"/>
              <w:bottom w:val="single" w:sz="4" w:space="0" w:color="auto"/>
              <w:right w:val="single" w:sz="4" w:space="0" w:color="auto"/>
            </w:tcBorders>
            <w:shd w:val="clear" w:color="000000" w:fill="DAE9F8"/>
            <w:vAlign w:val="center"/>
            <w:hideMark/>
          </w:tcPr>
          <w:p w14:paraId="29CE50FD" w14:textId="7F04AE69"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160</w:t>
            </w:r>
            <w:r w:rsidR="00C15373" w:rsidRPr="00C15373">
              <w:rPr>
                <w:rFonts w:ascii="Aptos Narrow" w:eastAsia="Times New Roman" w:hAnsi="Aptos Narrow" w:cs="Times New Roman"/>
                <w:b/>
                <w:bCs/>
                <w:color w:val="000000"/>
                <w:lang w:eastAsia="es-MX"/>
                <w14:ligatures w14:val="none"/>
              </w:rPr>
              <w:t>h</w:t>
            </w:r>
          </w:p>
        </w:tc>
        <w:tc>
          <w:tcPr>
            <w:tcW w:w="810" w:type="dxa"/>
            <w:tcBorders>
              <w:top w:val="nil"/>
              <w:left w:val="nil"/>
              <w:bottom w:val="single" w:sz="4" w:space="0" w:color="auto"/>
              <w:right w:val="single" w:sz="4" w:space="0" w:color="auto"/>
            </w:tcBorders>
            <w:shd w:val="clear" w:color="000000" w:fill="DAE9F8"/>
            <w:vAlign w:val="center"/>
            <w:hideMark/>
          </w:tcPr>
          <w:p w14:paraId="6B05B2D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54AB573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C3CF8B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5A1DB53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0BD855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41B192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5A6EC00A" w14:textId="77777777" w:rsidTr="00D851ED">
        <w:trPr>
          <w:trHeight w:val="300"/>
        </w:trPr>
        <w:tc>
          <w:tcPr>
            <w:tcW w:w="3690" w:type="dxa"/>
            <w:tcBorders>
              <w:top w:val="nil"/>
              <w:left w:val="single" w:sz="4" w:space="0" w:color="auto"/>
              <w:bottom w:val="single" w:sz="4" w:space="0" w:color="auto"/>
              <w:right w:val="single" w:sz="4" w:space="0" w:color="auto"/>
            </w:tcBorders>
            <w:vAlign w:val="center"/>
          </w:tcPr>
          <w:p w14:paraId="1E4785D3" w14:textId="6B290ED4"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38E59F1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00" w:type="dxa"/>
            <w:tcBorders>
              <w:top w:val="nil"/>
              <w:left w:val="nil"/>
              <w:bottom w:val="single" w:sz="4" w:space="0" w:color="auto"/>
              <w:right w:val="single" w:sz="4" w:space="0" w:color="auto"/>
            </w:tcBorders>
            <w:vAlign w:val="center"/>
            <w:hideMark/>
          </w:tcPr>
          <w:p w14:paraId="5C14C1A4"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530" w:type="dxa"/>
            <w:tcBorders>
              <w:top w:val="nil"/>
              <w:left w:val="nil"/>
              <w:bottom w:val="single" w:sz="4" w:space="0" w:color="auto"/>
              <w:right w:val="single" w:sz="4" w:space="0" w:color="auto"/>
            </w:tcBorders>
            <w:vAlign w:val="center"/>
            <w:hideMark/>
          </w:tcPr>
          <w:p w14:paraId="2355A8B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2835484C" w14:textId="375E27FA"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1F2355B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299C199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48F3E2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64F4443"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9FABB1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2E8721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6EE79586"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65CA2310" w14:textId="212AC950"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16AFF81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00" w:type="dxa"/>
            <w:tcBorders>
              <w:top w:val="nil"/>
              <w:left w:val="nil"/>
              <w:bottom w:val="single" w:sz="4" w:space="0" w:color="auto"/>
              <w:right w:val="single" w:sz="4" w:space="0" w:color="auto"/>
            </w:tcBorders>
            <w:vAlign w:val="center"/>
            <w:hideMark/>
          </w:tcPr>
          <w:p w14:paraId="77CCD3E1"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proofErr w:type="spellStart"/>
            <w:r w:rsidRPr="00C15373">
              <w:rPr>
                <w:rFonts w:ascii="Aptos Narrow" w:eastAsia="Times New Roman" w:hAnsi="Aptos Narrow" w:cs="Times New Roman"/>
                <w:color w:val="000000"/>
                <w:lang w:eastAsia="es-MX"/>
                <w14:ligatures w14:val="none"/>
              </w:rPr>
              <w:t>Agustin</w:t>
            </w:r>
            <w:proofErr w:type="spellEnd"/>
          </w:p>
        </w:tc>
        <w:tc>
          <w:tcPr>
            <w:tcW w:w="1530" w:type="dxa"/>
            <w:tcBorders>
              <w:top w:val="nil"/>
              <w:left w:val="nil"/>
              <w:bottom w:val="single" w:sz="4" w:space="0" w:color="auto"/>
              <w:right w:val="single" w:sz="4" w:space="0" w:color="auto"/>
            </w:tcBorders>
            <w:vAlign w:val="center"/>
            <w:hideMark/>
          </w:tcPr>
          <w:p w14:paraId="07E95CE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1E9E78B7" w14:textId="3230633C"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4089DA0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037EE8D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6B7117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826C7A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2C5D99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2B3A194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05E63AE4"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45601763" w14:textId="0179C3EE"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126E056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7</w:t>
            </w:r>
          </w:p>
        </w:tc>
        <w:tc>
          <w:tcPr>
            <w:tcW w:w="1800" w:type="dxa"/>
            <w:tcBorders>
              <w:top w:val="nil"/>
              <w:left w:val="nil"/>
              <w:bottom w:val="single" w:sz="4" w:space="0" w:color="auto"/>
              <w:right w:val="single" w:sz="4" w:space="0" w:color="auto"/>
            </w:tcBorders>
            <w:vAlign w:val="center"/>
            <w:hideMark/>
          </w:tcPr>
          <w:p w14:paraId="21D25BD2"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Martinez</w:t>
            </w:r>
          </w:p>
        </w:tc>
        <w:tc>
          <w:tcPr>
            <w:tcW w:w="1530" w:type="dxa"/>
            <w:tcBorders>
              <w:top w:val="nil"/>
              <w:left w:val="nil"/>
              <w:bottom w:val="single" w:sz="4" w:space="0" w:color="auto"/>
              <w:right w:val="single" w:sz="4" w:space="0" w:color="auto"/>
            </w:tcBorders>
            <w:vAlign w:val="center"/>
            <w:hideMark/>
          </w:tcPr>
          <w:p w14:paraId="1E19567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4D17D306" w14:textId="055BC9B2"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2607705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066C6C7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8896B3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AE3FFD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7DABE8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DCC69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E89C8E6" w14:textId="77777777" w:rsidTr="00D851ED">
        <w:trPr>
          <w:trHeight w:val="300"/>
        </w:trPr>
        <w:tc>
          <w:tcPr>
            <w:tcW w:w="3690" w:type="dxa"/>
            <w:tcBorders>
              <w:top w:val="nil"/>
              <w:left w:val="single" w:sz="4" w:space="0" w:color="auto"/>
              <w:bottom w:val="single" w:sz="4" w:space="0" w:color="auto"/>
              <w:right w:val="single" w:sz="4" w:space="0" w:color="auto"/>
            </w:tcBorders>
            <w:shd w:val="clear" w:color="000000" w:fill="DAE9F8"/>
            <w:vAlign w:val="center"/>
            <w:hideMark/>
          </w:tcPr>
          <w:p w14:paraId="6C6DEE47" w14:textId="332A49DB"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w:t>
            </w:r>
            <w:r w:rsidR="00DE295B">
              <w:rPr>
                <w:rFonts w:ascii="Aptos Narrow" w:eastAsia="Times New Roman" w:hAnsi="Aptos Narrow" w:cs="Times New Roman"/>
                <w:b/>
                <w:bCs/>
                <w:color w:val="000000"/>
                <w:lang w:eastAsia="es-MX"/>
                <w14:ligatures w14:val="none"/>
              </w:rPr>
              <w:t>1</w:t>
            </w:r>
          </w:p>
        </w:tc>
        <w:tc>
          <w:tcPr>
            <w:tcW w:w="1170" w:type="dxa"/>
            <w:tcBorders>
              <w:top w:val="nil"/>
              <w:left w:val="nil"/>
              <w:bottom w:val="single" w:sz="4" w:space="0" w:color="auto"/>
              <w:right w:val="single" w:sz="4" w:space="0" w:color="auto"/>
            </w:tcBorders>
            <w:shd w:val="clear" w:color="000000" w:fill="DAE9F8"/>
            <w:vAlign w:val="center"/>
            <w:hideMark/>
          </w:tcPr>
          <w:p w14:paraId="505B1580"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00" w:type="dxa"/>
            <w:tcBorders>
              <w:top w:val="nil"/>
              <w:left w:val="nil"/>
              <w:bottom w:val="single" w:sz="4" w:space="0" w:color="auto"/>
              <w:right w:val="single" w:sz="4" w:space="0" w:color="auto"/>
            </w:tcBorders>
            <w:shd w:val="clear" w:color="000000" w:fill="DAE9F8"/>
            <w:vAlign w:val="center"/>
            <w:hideMark/>
          </w:tcPr>
          <w:p w14:paraId="5154A524"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530" w:type="dxa"/>
            <w:tcBorders>
              <w:top w:val="nil"/>
              <w:left w:val="nil"/>
              <w:bottom w:val="single" w:sz="4" w:space="0" w:color="auto"/>
              <w:right w:val="single" w:sz="4" w:space="0" w:color="auto"/>
            </w:tcBorders>
            <w:shd w:val="clear" w:color="000000" w:fill="DAE9F8"/>
            <w:vAlign w:val="center"/>
            <w:hideMark/>
          </w:tcPr>
          <w:p w14:paraId="3750478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620" w:type="dxa"/>
            <w:tcBorders>
              <w:top w:val="nil"/>
              <w:left w:val="nil"/>
              <w:bottom w:val="single" w:sz="4" w:space="0" w:color="auto"/>
              <w:right w:val="single" w:sz="4" w:space="0" w:color="auto"/>
            </w:tcBorders>
            <w:shd w:val="clear" w:color="000000" w:fill="DAE9F8"/>
            <w:vAlign w:val="center"/>
            <w:hideMark/>
          </w:tcPr>
          <w:p w14:paraId="1DD4934F" w14:textId="5FD7B9F0"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10</w:t>
            </w:r>
            <w:r w:rsidR="00C15373" w:rsidRPr="00C15373">
              <w:rPr>
                <w:rFonts w:ascii="Aptos Narrow" w:eastAsia="Times New Roman" w:hAnsi="Aptos Narrow" w:cs="Times New Roman"/>
                <w:b/>
                <w:bCs/>
                <w:color w:val="000000"/>
                <w:lang w:eastAsia="es-MX"/>
                <w14:ligatures w14:val="none"/>
              </w:rPr>
              <w:t>0h</w:t>
            </w:r>
          </w:p>
        </w:tc>
        <w:tc>
          <w:tcPr>
            <w:tcW w:w="810" w:type="dxa"/>
            <w:tcBorders>
              <w:top w:val="nil"/>
              <w:left w:val="nil"/>
              <w:bottom w:val="single" w:sz="4" w:space="0" w:color="auto"/>
              <w:right w:val="single" w:sz="4" w:space="0" w:color="auto"/>
            </w:tcBorders>
            <w:shd w:val="clear" w:color="000000" w:fill="DAE9F8"/>
            <w:vAlign w:val="center"/>
            <w:hideMark/>
          </w:tcPr>
          <w:p w14:paraId="7F23F6F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21C5731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EDBFBD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485A18F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37C80B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1A63B7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DAFF38B"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06ED1F16" w14:textId="2D555D6C"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51CE487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00" w:type="dxa"/>
            <w:tcBorders>
              <w:top w:val="nil"/>
              <w:left w:val="nil"/>
              <w:bottom w:val="single" w:sz="4" w:space="0" w:color="auto"/>
              <w:right w:val="single" w:sz="4" w:space="0" w:color="auto"/>
            </w:tcBorders>
            <w:vAlign w:val="center"/>
            <w:hideMark/>
          </w:tcPr>
          <w:p w14:paraId="71BEBCEB"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Carlos Hernandez</w:t>
            </w:r>
          </w:p>
        </w:tc>
        <w:tc>
          <w:tcPr>
            <w:tcW w:w="1530" w:type="dxa"/>
            <w:tcBorders>
              <w:top w:val="nil"/>
              <w:left w:val="nil"/>
              <w:bottom w:val="single" w:sz="4" w:space="0" w:color="auto"/>
              <w:right w:val="single" w:sz="4" w:space="0" w:color="auto"/>
            </w:tcBorders>
            <w:vAlign w:val="center"/>
            <w:hideMark/>
          </w:tcPr>
          <w:p w14:paraId="3D626C5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03E3583E" w14:textId="6A86B614"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43BD080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45EAF08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1196286"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5E58A7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1FDE4A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3438AF7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24924D47"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621F05BE" w14:textId="3EEDD512"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5B2C39B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4</w:t>
            </w:r>
          </w:p>
        </w:tc>
        <w:tc>
          <w:tcPr>
            <w:tcW w:w="1800" w:type="dxa"/>
            <w:tcBorders>
              <w:top w:val="nil"/>
              <w:left w:val="nil"/>
              <w:bottom w:val="single" w:sz="4" w:space="0" w:color="auto"/>
              <w:right w:val="single" w:sz="4" w:space="0" w:color="auto"/>
            </w:tcBorders>
            <w:vAlign w:val="center"/>
            <w:hideMark/>
          </w:tcPr>
          <w:p w14:paraId="4AB00132"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proofErr w:type="spellStart"/>
            <w:r w:rsidRPr="00C15373">
              <w:rPr>
                <w:rFonts w:ascii="Aptos Narrow" w:eastAsia="Times New Roman" w:hAnsi="Aptos Narrow" w:cs="Times New Roman"/>
                <w:color w:val="000000"/>
                <w:lang w:eastAsia="es-MX"/>
                <w14:ligatures w14:val="none"/>
              </w:rPr>
              <w:t>Agustin</w:t>
            </w:r>
            <w:proofErr w:type="spellEnd"/>
          </w:p>
        </w:tc>
        <w:tc>
          <w:tcPr>
            <w:tcW w:w="1530" w:type="dxa"/>
            <w:tcBorders>
              <w:top w:val="nil"/>
              <w:left w:val="nil"/>
              <w:bottom w:val="single" w:sz="4" w:space="0" w:color="auto"/>
              <w:right w:val="single" w:sz="4" w:space="0" w:color="auto"/>
            </w:tcBorders>
            <w:vAlign w:val="center"/>
            <w:hideMark/>
          </w:tcPr>
          <w:p w14:paraId="5D2AA67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48411220" w14:textId="4D041BF8"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036128E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4169C54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1C245E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5018F1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7DAE76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3EB4A6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7AC1E91" w14:textId="77777777" w:rsidTr="00D851ED">
        <w:trPr>
          <w:trHeight w:val="300"/>
        </w:trPr>
        <w:tc>
          <w:tcPr>
            <w:tcW w:w="3690" w:type="dxa"/>
            <w:tcBorders>
              <w:top w:val="nil"/>
              <w:left w:val="single" w:sz="4" w:space="0" w:color="auto"/>
              <w:bottom w:val="single" w:sz="4" w:space="0" w:color="auto"/>
              <w:right w:val="single" w:sz="4" w:space="0" w:color="auto"/>
            </w:tcBorders>
            <w:shd w:val="clear" w:color="000000" w:fill="DAE9F8"/>
            <w:vAlign w:val="center"/>
            <w:hideMark/>
          </w:tcPr>
          <w:p w14:paraId="1BAB5A03" w14:textId="1AB2474F"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w:t>
            </w:r>
            <w:r w:rsidR="00DE295B">
              <w:rPr>
                <w:rFonts w:ascii="Aptos Narrow" w:eastAsia="Times New Roman" w:hAnsi="Aptos Narrow" w:cs="Times New Roman"/>
                <w:b/>
                <w:bCs/>
                <w:color w:val="000000"/>
                <w:lang w:eastAsia="es-MX"/>
                <w14:ligatures w14:val="none"/>
              </w:rPr>
              <w:t>2</w:t>
            </w:r>
          </w:p>
        </w:tc>
        <w:tc>
          <w:tcPr>
            <w:tcW w:w="1170" w:type="dxa"/>
            <w:tcBorders>
              <w:top w:val="nil"/>
              <w:left w:val="nil"/>
              <w:bottom w:val="single" w:sz="4" w:space="0" w:color="auto"/>
              <w:right w:val="single" w:sz="4" w:space="0" w:color="auto"/>
            </w:tcBorders>
            <w:shd w:val="clear" w:color="000000" w:fill="DAE9F8"/>
            <w:vAlign w:val="center"/>
            <w:hideMark/>
          </w:tcPr>
          <w:p w14:paraId="17A8E7EE"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10</w:t>
            </w:r>
          </w:p>
        </w:tc>
        <w:tc>
          <w:tcPr>
            <w:tcW w:w="1800" w:type="dxa"/>
            <w:tcBorders>
              <w:top w:val="nil"/>
              <w:left w:val="nil"/>
              <w:bottom w:val="single" w:sz="4" w:space="0" w:color="auto"/>
              <w:right w:val="single" w:sz="4" w:space="0" w:color="auto"/>
            </w:tcBorders>
            <w:shd w:val="clear" w:color="000000" w:fill="DAE9F8"/>
            <w:vAlign w:val="center"/>
            <w:hideMark/>
          </w:tcPr>
          <w:p w14:paraId="45D649D6"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530" w:type="dxa"/>
            <w:tcBorders>
              <w:top w:val="nil"/>
              <w:left w:val="nil"/>
              <w:bottom w:val="single" w:sz="4" w:space="0" w:color="auto"/>
              <w:right w:val="single" w:sz="4" w:space="0" w:color="auto"/>
            </w:tcBorders>
            <w:shd w:val="clear" w:color="000000" w:fill="DAE9F8"/>
            <w:vAlign w:val="center"/>
            <w:hideMark/>
          </w:tcPr>
          <w:p w14:paraId="48DB6F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620" w:type="dxa"/>
            <w:tcBorders>
              <w:top w:val="nil"/>
              <w:left w:val="nil"/>
              <w:bottom w:val="single" w:sz="4" w:space="0" w:color="auto"/>
              <w:right w:val="single" w:sz="4" w:space="0" w:color="auto"/>
            </w:tcBorders>
            <w:shd w:val="clear" w:color="000000" w:fill="DAE9F8"/>
            <w:vAlign w:val="center"/>
            <w:hideMark/>
          </w:tcPr>
          <w:p w14:paraId="2549F800" w14:textId="1D8DBDF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w:t>
            </w:r>
            <w:r w:rsidR="00DE295B">
              <w:rPr>
                <w:rFonts w:ascii="Aptos Narrow" w:eastAsia="Times New Roman" w:hAnsi="Aptos Narrow" w:cs="Times New Roman"/>
                <w:b/>
                <w:bCs/>
                <w:color w:val="000000"/>
                <w:lang w:eastAsia="es-MX"/>
                <w14:ligatures w14:val="none"/>
              </w:rPr>
              <w:t>00</w:t>
            </w:r>
            <w:r w:rsidRPr="00C15373">
              <w:rPr>
                <w:rFonts w:ascii="Aptos Narrow" w:eastAsia="Times New Roman" w:hAnsi="Aptos Narrow" w:cs="Times New Roman"/>
                <w:b/>
                <w:bCs/>
                <w:color w:val="000000"/>
                <w:lang w:eastAsia="es-MX"/>
                <w14:ligatures w14:val="none"/>
              </w:rPr>
              <w:t>h</w:t>
            </w:r>
          </w:p>
        </w:tc>
        <w:tc>
          <w:tcPr>
            <w:tcW w:w="810" w:type="dxa"/>
            <w:tcBorders>
              <w:top w:val="nil"/>
              <w:left w:val="nil"/>
              <w:bottom w:val="single" w:sz="4" w:space="0" w:color="auto"/>
              <w:right w:val="single" w:sz="4" w:space="0" w:color="auto"/>
            </w:tcBorders>
            <w:shd w:val="clear" w:color="000000" w:fill="DAE9F8"/>
            <w:vAlign w:val="center"/>
            <w:hideMark/>
          </w:tcPr>
          <w:p w14:paraId="21BBEAB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4128831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A38DE1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2AC298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C2542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3723E8F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155B2125"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211DA9A6" w14:textId="4513EF6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0A01FA4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00" w:type="dxa"/>
            <w:tcBorders>
              <w:top w:val="nil"/>
              <w:left w:val="nil"/>
              <w:bottom w:val="single" w:sz="4" w:space="0" w:color="auto"/>
              <w:right w:val="single" w:sz="4" w:space="0" w:color="auto"/>
            </w:tcBorders>
            <w:vAlign w:val="center"/>
            <w:hideMark/>
          </w:tcPr>
          <w:p w14:paraId="08EB5FBF"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proofErr w:type="spellStart"/>
            <w:r w:rsidRPr="00C15373">
              <w:rPr>
                <w:rFonts w:ascii="Aptos Narrow" w:eastAsia="Times New Roman" w:hAnsi="Aptos Narrow" w:cs="Times New Roman"/>
                <w:color w:val="000000"/>
                <w:lang w:eastAsia="es-MX"/>
                <w14:ligatures w14:val="none"/>
              </w:rPr>
              <w:t>Velez</w:t>
            </w:r>
            <w:proofErr w:type="spellEnd"/>
          </w:p>
        </w:tc>
        <w:tc>
          <w:tcPr>
            <w:tcW w:w="1530" w:type="dxa"/>
            <w:tcBorders>
              <w:top w:val="nil"/>
              <w:left w:val="nil"/>
              <w:bottom w:val="single" w:sz="4" w:space="0" w:color="auto"/>
              <w:right w:val="single" w:sz="4" w:space="0" w:color="auto"/>
            </w:tcBorders>
            <w:vAlign w:val="center"/>
            <w:hideMark/>
          </w:tcPr>
          <w:p w14:paraId="48C4CFB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41619B90" w14:textId="31B1D8DA"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5899B55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1BCF604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DADD6D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118D04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FFAEE2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88F87D7"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0E72FD14" w14:textId="77777777" w:rsidTr="00D851ED">
        <w:trPr>
          <w:trHeight w:val="600"/>
        </w:trPr>
        <w:tc>
          <w:tcPr>
            <w:tcW w:w="3690" w:type="dxa"/>
            <w:tcBorders>
              <w:top w:val="nil"/>
              <w:left w:val="single" w:sz="4" w:space="0" w:color="auto"/>
              <w:bottom w:val="single" w:sz="4" w:space="0" w:color="auto"/>
              <w:right w:val="single" w:sz="4" w:space="0" w:color="auto"/>
            </w:tcBorders>
            <w:vAlign w:val="center"/>
          </w:tcPr>
          <w:p w14:paraId="64133A57" w14:textId="28D4106C"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p>
        </w:tc>
        <w:tc>
          <w:tcPr>
            <w:tcW w:w="1170" w:type="dxa"/>
            <w:tcBorders>
              <w:top w:val="nil"/>
              <w:left w:val="nil"/>
              <w:bottom w:val="single" w:sz="4" w:space="0" w:color="auto"/>
              <w:right w:val="single" w:sz="4" w:space="0" w:color="auto"/>
            </w:tcBorders>
            <w:vAlign w:val="center"/>
            <w:hideMark/>
          </w:tcPr>
          <w:p w14:paraId="50B21AC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00" w:type="dxa"/>
            <w:tcBorders>
              <w:top w:val="nil"/>
              <w:left w:val="nil"/>
              <w:bottom w:val="single" w:sz="4" w:space="0" w:color="auto"/>
              <w:right w:val="single" w:sz="4" w:space="0" w:color="auto"/>
            </w:tcBorders>
            <w:vAlign w:val="center"/>
            <w:hideMark/>
          </w:tcPr>
          <w:p w14:paraId="5BB967AE"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Julieta Ramirez</w:t>
            </w:r>
          </w:p>
        </w:tc>
        <w:tc>
          <w:tcPr>
            <w:tcW w:w="1530" w:type="dxa"/>
            <w:tcBorders>
              <w:top w:val="nil"/>
              <w:left w:val="nil"/>
              <w:bottom w:val="single" w:sz="4" w:space="0" w:color="auto"/>
              <w:right w:val="single" w:sz="4" w:space="0" w:color="auto"/>
            </w:tcBorders>
            <w:vAlign w:val="center"/>
            <w:hideMark/>
          </w:tcPr>
          <w:p w14:paraId="72CB6AE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620" w:type="dxa"/>
            <w:tcBorders>
              <w:top w:val="nil"/>
              <w:left w:val="nil"/>
              <w:bottom w:val="single" w:sz="4" w:space="0" w:color="auto"/>
              <w:right w:val="single" w:sz="4" w:space="0" w:color="auto"/>
            </w:tcBorders>
            <w:vAlign w:val="center"/>
          </w:tcPr>
          <w:p w14:paraId="00D21BCF" w14:textId="0ED90248"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c>
          <w:tcPr>
            <w:tcW w:w="810" w:type="dxa"/>
            <w:tcBorders>
              <w:top w:val="nil"/>
              <w:left w:val="nil"/>
              <w:bottom w:val="single" w:sz="4" w:space="0" w:color="auto"/>
              <w:right w:val="single" w:sz="4" w:space="0" w:color="auto"/>
            </w:tcBorders>
            <w:vAlign w:val="center"/>
            <w:hideMark/>
          </w:tcPr>
          <w:p w14:paraId="178184A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ECBCEB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4BC54C9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B17BE0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8E2F55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05EA740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33A66CA2" w14:textId="77777777" w:rsidTr="00D851ED">
        <w:trPr>
          <w:trHeight w:val="300"/>
        </w:trPr>
        <w:tc>
          <w:tcPr>
            <w:tcW w:w="3690" w:type="dxa"/>
            <w:tcBorders>
              <w:top w:val="nil"/>
              <w:left w:val="single" w:sz="4" w:space="0" w:color="auto"/>
              <w:bottom w:val="single" w:sz="4" w:space="0" w:color="auto"/>
              <w:right w:val="single" w:sz="4" w:space="0" w:color="auto"/>
            </w:tcBorders>
            <w:shd w:val="clear" w:color="000000" w:fill="DAE9F8"/>
            <w:vAlign w:val="center"/>
            <w:hideMark/>
          </w:tcPr>
          <w:p w14:paraId="6C63A062"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Total</w:t>
            </w:r>
          </w:p>
        </w:tc>
        <w:tc>
          <w:tcPr>
            <w:tcW w:w="1170" w:type="dxa"/>
            <w:tcBorders>
              <w:top w:val="nil"/>
              <w:left w:val="nil"/>
              <w:bottom w:val="single" w:sz="4" w:space="0" w:color="auto"/>
              <w:right w:val="single" w:sz="4" w:space="0" w:color="auto"/>
            </w:tcBorders>
            <w:shd w:val="clear" w:color="000000" w:fill="DAE9F8"/>
            <w:vAlign w:val="center"/>
            <w:hideMark/>
          </w:tcPr>
          <w:p w14:paraId="450CD1AD"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34</w:t>
            </w:r>
          </w:p>
        </w:tc>
        <w:tc>
          <w:tcPr>
            <w:tcW w:w="1800" w:type="dxa"/>
            <w:tcBorders>
              <w:top w:val="nil"/>
              <w:left w:val="nil"/>
              <w:bottom w:val="single" w:sz="4" w:space="0" w:color="auto"/>
              <w:right w:val="single" w:sz="4" w:space="0" w:color="auto"/>
            </w:tcBorders>
            <w:shd w:val="clear" w:color="000000" w:fill="DAE9F8"/>
            <w:vAlign w:val="center"/>
            <w:hideMark/>
          </w:tcPr>
          <w:p w14:paraId="17D4C047"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530" w:type="dxa"/>
            <w:tcBorders>
              <w:top w:val="nil"/>
              <w:left w:val="nil"/>
              <w:bottom w:val="single" w:sz="4" w:space="0" w:color="auto"/>
              <w:right w:val="single" w:sz="4" w:space="0" w:color="auto"/>
            </w:tcBorders>
            <w:shd w:val="clear" w:color="000000" w:fill="DAE9F8"/>
            <w:vAlign w:val="center"/>
            <w:hideMark/>
          </w:tcPr>
          <w:p w14:paraId="57E122E2"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620" w:type="dxa"/>
            <w:tcBorders>
              <w:top w:val="nil"/>
              <w:left w:val="nil"/>
              <w:bottom w:val="single" w:sz="4" w:space="0" w:color="auto"/>
              <w:right w:val="single" w:sz="4" w:space="0" w:color="auto"/>
            </w:tcBorders>
            <w:shd w:val="clear" w:color="000000" w:fill="DAE9F8"/>
            <w:vAlign w:val="center"/>
            <w:hideMark/>
          </w:tcPr>
          <w:p w14:paraId="73040FB1" w14:textId="14E14612"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 xml:space="preserve">480 </w:t>
            </w:r>
            <w:r w:rsidR="00C15373" w:rsidRPr="00C15373">
              <w:rPr>
                <w:rFonts w:ascii="Aptos Narrow" w:eastAsia="Times New Roman" w:hAnsi="Aptos Narrow" w:cs="Times New Roman"/>
                <w:b/>
                <w:bCs/>
                <w:color w:val="000000"/>
                <w:lang w:eastAsia="es-MX"/>
                <w14:ligatures w14:val="none"/>
              </w:rPr>
              <w:t>h</w:t>
            </w:r>
          </w:p>
        </w:tc>
        <w:tc>
          <w:tcPr>
            <w:tcW w:w="810" w:type="dxa"/>
            <w:tcBorders>
              <w:top w:val="nil"/>
              <w:left w:val="nil"/>
              <w:bottom w:val="single" w:sz="4" w:space="0" w:color="auto"/>
              <w:right w:val="single" w:sz="4" w:space="0" w:color="auto"/>
            </w:tcBorders>
            <w:shd w:val="clear" w:color="000000" w:fill="DAE9F8"/>
            <w:vAlign w:val="center"/>
            <w:hideMark/>
          </w:tcPr>
          <w:p w14:paraId="7DDAE01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50D42760"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5F7774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noWrap/>
            <w:vAlign w:val="bottom"/>
            <w:hideMark/>
          </w:tcPr>
          <w:p w14:paraId="31A88E4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noWrap/>
            <w:vAlign w:val="bottom"/>
            <w:hideMark/>
          </w:tcPr>
          <w:p w14:paraId="2A661FF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noWrap/>
            <w:vAlign w:val="bottom"/>
            <w:hideMark/>
          </w:tcPr>
          <w:p w14:paraId="2AE5241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bl>
    <w:p w14:paraId="1759D479" w14:textId="680E9668" w:rsidR="00C15373" w:rsidRDefault="00C15373">
      <w:pPr>
        <w:rPr>
          <w:b/>
          <w:bCs/>
        </w:rPr>
      </w:pPr>
    </w:p>
    <w:p w14:paraId="12AD011B" w14:textId="77777777" w:rsidR="00C15373" w:rsidRDefault="00C15373">
      <w:pPr>
        <w:rPr>
          <w:b/>
          <w:bCs/>
        </w:rPr>
      </w:pPr>
      <w:r>
        <w:rPr>
          <w:b/>
          <w:bCs/>
        </w:rPr>
        <w:br w:type="page"/>
      </w:r>
    </w:p>
    <w:p w14:paraId="7D2DFB4C" w14:textId="20CA7C3F" w:rsidR="00267FBF" w:rsidRDefault="00C15373">
      <w:pPr>
        <w:rPr>
          <w:b/>
          <w:bCs/>
        </w:rPr>
      </w:pPr>
      <w:r>
        <w:rPr>
          <w:b/>
          <w:bCs/>
        </w:rPr>
        <w:lastRenderedPageBreak/>
        <w:t>Referencias:</w:t>
      </w:r>
    </w:p>
    <w:p w14:paraId="5E8B8E1D" w14:textId="33D456F8" w:rsidR="00C15373" w:rsidRPr="00DE295B" w:rsidRDefault="00C15373">
      <w:pPr>
        <w:rPr>
          <w:b/>
          <w:bCs/>
          <w:lang w:val="en-GB"/>
        </w:rPr>
      </w:pPr>
      <w:proofErr w:type="spellStart"/>
      <w:r w:rsidRPr="00C15373">
        <w:rPr>
          <w:b/>
          <w:bCs/>
        </w:rPr>
        <w:t>JorgeRuizAgile</w:t>
      </w:r>
      <w:proofErr w:type="spellEnd"/>
      <w:r w:rsidRPr="00C15373">
        <w:rPr>
          <w:b/>
          <w:bCs/>
        </w:rPr>
        <w:t xml:space="preserve"> (11 ago. 2018). El </w:t>
      </w:r>
      <w:proofErr w:type="spellStart"/>
      <w:r w:rsidRPr="00C15373">
        <w:rPr>
          <w:b/>
          <w:bCs/>
        </w:rPr>
        <w:t>Product</w:t>
      </w:r>
      <w:proofErr w:type="spellEnd"/>
      <w:r w:rsidRPr="00C15373">
        <w:rPr>
          <w:b/>
          <w:bCs/>
        </w:rPr>
        <w:t xml:space="preserve"> Backlog de forma sencilla | Scrum. </w:t>
      </w:r>
      <w:r w:rsidRPr="00DE295B">
        <w:rPr>
          <w:b/>
          <w:bCs/>
          <w:lang w:val="en-GB"/>
        </w:rPr>
        <w:t>[</w:t>
      </w:r>
      <w:proofErr w:type="spellStart"/>
      <w:r w:rsidRPr="00DE295B">
        <w:rPr>
          <w:b/>
          <w:bCs/>
          <w:lang w:val="en-GB"/>
        </w:rPr>
        <w:t>Archivo</w:t>
      </w:r>
      <w:proofErr w:type="spellEnd"/>
      <w:r w:rsidRPr="00DE295B">
        <w:rPr>
          <w:b/>
          <w:bCs/>
          <w:lang w:val="en-GB"/>
        </w:rPr>
        <w:t xml:space="preserve"> de video].</w:t>
      </w:r>
    </w:p>
    <w:p w14:paraId="03E947C6" w14:textId="57DA000C" w:rsidR="00C15373" w:rsidRDefault="00C15373">
      <w:pPr>
        <w:rPr>
          <w:b/>
          <w:bCs/>
        </w:rPr>
      </w:pPr>
      <w:r w:rsidRPr="00C15373">
        <w:rPr>
          <w:b/>
          <w:bCs/>
          <w:lang w:val="en-GB"/>
        </w:rPr>
        <w:t xml:space="preserve">Schwaber, K., &amp; Sutherland, J. (2017). </w:t>
      </w:r>
      <w:r w:rsidRPr="00C15373">
        <w:rPr>
          <w:b/>
          <w:bCs/>
          <w:i/>
          <w:iCs/>
          <w:lang w:val="en-GB"/>
        </w:rPr>
        <w:t>The Scrum Guide: The Definitive Guide to Scrum: The Rules of the Game.</w:t>
      </w:r>
      <w:r w:rsidRPr="00C15373">
        <w:rPr>
          <w:b/>
          <w:bCs/>
          <w:lang w:val="en-GB"/>
        </w:rPr>
        <w:t xml:space="preserve"> </w:t>
      </w:r>
      <w:r w:rsidRPr="00C15373">
        <w:rPr>
          <w:b/>
          <w:bCs/>
        </w:rPr>
        <w:t xml:space="preserve">Recuperado de </w:t>
      </w:r>
      <w:hyperlink r:id="rId5" w:tgtFrame="_blank" w:history="1">
        <w:r w:rsidRPr="00C15373">
          <w:rPr>
            <w:rStyle w:val="Hipervnculo"/>
            <w:b/>
            <w:bCs/>
          </w:rPr>
          <w:t>https://scrumguides.org/scrum-guide.html</w:t>
        </w:r>
      </w:hyperlink>
    </w:p>
    <w:sectPr w:rsidR="00C15373" w:rsidSect="00AE1D83">
      <w:pgSz w:w="15840" w:h="12240" w:orient="landscape"/>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19"/>
  </w:num>
  <w:num w:numId="2" w16cid:durableId="886916676">
    <w:abstractNumId w:val="16"/>
  </w:num>
  <w:num w:numId="3" w16cid:durableId="1013014">
    <w:abstractNumId w:val="9"/>
  </w:num>
  <w:num w:numId="4" w16cid:durableId="1452480666">
    <w:abstractNumId w:val="2"/>
  </w:num>
  <w:num w:numId="5" w16cid:durableId="596451292">
    <w:abstractNumId w:val="17"/>
  </w:num>
  <w:num w:numId="6" w16cid:durableId="170294269">
    <w:abstractNumId w:val="11"/>
  </w:num>
  <w:num w:numId="7" w16cid:durableId="1619096946">
    <w:abstractNumId w:val="18"/>
  </w:num>
  <w:num w:numId="8" w16cid:durableId="1766265530">
    <w:abstractNumId w:val="10"/>
  </w:num>
  <w:num w:numId="9" w16cid:durableId="1817917367">
    <w:abstractNumId w:val="0"/>
  </w:num>
  <w:num w:numId="10" w16cid:durableId="1240870423">
    <w:abstractNumId w:val="5"/>
  </w:num>
  <w:num w:numId="11" w16cid:durableId="38171518">
    <w:abstractNumId w:val="13"/>
  </w:num>
  <w:num w:numId="12" w16cid:durableId="23988981">
    <w:abstractNumId w:val="1"/>
  </w:num>
  <w:num w:numId="13" w16cid:durableId="497382203">
    <w:abstractNumId w:val="3"/>
  </w:num>
  <w:num w:numId="14" w16cid:durableId="1672294739">
    <w:abstractNumId w:val="14"/>
  </w:num>
  <w:num w:numId="15" w16cid:durableId="631518205">
    <w:abstractNumId w:val="15"/>
  </w:num>
  <w:num w:numId="16" w16cid:durableId="1653364797">
    <w:abstractNumId w:val="6"/>
  </w:num>
  <w:num w:numId="17" w16cid:durableId="839351172">
    <w:abstractNumId w:val="12"/>
  </w:num>
  <w:num w:numId="18" w16cid:durableId="2050253819">
    <w:abstractNumId w:val="8"/>
  </w:num>
  <w:num w:numId="19" w16cid:durableId="980883971">
    <w:abstractNumId w:val="7"/>
  </w:num>
  <w:num w:numId="20" w16cid:durableId="117869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267FBF"/>
    <w:rsid w:val="00382414"/>
    <w:rsid w:val="00473CEC"/>
    <w:rsid w:val="005913EA"/>
    <w:rsid w:val="006B0E69"/>
    <w:rsid w:val="00733A7C"/>
    <w:rsid w:val="007B0241"/>
    <w:rsid w:val="008B12FE"/>
    <w:rsid w:val="008B689D"/>
    <w:rsid w:val="00941AEA"/>
    <w:rsid w:val="00A05866"/>
    <w:rsid w:val="00AE1D83"/>
    <w:rsid w:val="00B2437A"/>
    <w:rsid w:val="00BF4348"/>
    <w:rsid w:val="00C15373"/>
    <w:rsid w:val="00C16CF1"/>
    <w:rsid w:val="00D851ED"/>
    <w:rsid w:val="00DD788B"/>
    <w:rsid w:val="00DE295B"/>
    <w:rsid w:val="00EB5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umguides.org/scrum-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Sistema web de control de inventarios remoto</vt:lpstr>
    </vt:vector>
  </TitlesOfParts>
  <Company>UdG Virtual LDSW</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control de inventarios remoto</dc:title>
  <dc:subject/>
  <dc:creator>Francisco Ochoa</dc:creator>
  <cp:keywords/>
  <dc:description/>
  <cp:lastModifiedBy>Francisco Ochoa</cp:lastModifiedBy>
  <cp:revision>4</cp:revision>
  <dcterms:created xsi:type="dcterms:W3CDTF">2025-08-28T23:19:00Z</dcterms:created>
  <dcterms:modified xsi:type="dcterms:W3CDTF">2025-09-03T23:13:00Z</dcterms:modified>
  <cp:category>Jose Francisco Ochoa Ornelas</cp:category>
</cp:coreProperties>
</file>