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sz w:val="2"/>
          <w:lang w:eastAsia="en-US"/>
          <w14:ligatures w14:val="standardContextual"/>
        </w:rPr>
        <w:id w:val="114007990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0434003" w14:textId="319E539C" w:rsidR="00F360A1" w:rsidRDefault="00F360A1">
          <w:pPr>
            <w:pStyle w:val="Sinespaciado"/>
            <w:rPr>
              <w:sz w:val="2"/>
            </w:rPr>
          </w:pPr>
        </w:p>
        <w:p w14:paraId="2EFB6478" w14:textId="77777777" w:rsidR="00F360A1" w:rsidRDefault="00F360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4A1DF7" wp14:editId="1F6C9B2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E4C9C0F" w14:textId="16123DE8" w:rsidR="00F360A1" w:rsidRDefault="00F360A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Integradora</w:t>
                                    </w:r>
                                  </w:p>
                                </w:sdtContent>
                              </w:sdt>
                              <w:p w14:paraId="6447597F" w14:textId="394FCD43" w:rsidR="00F360A1" w:rsidRDefault="00F360A1">
                                <w:r>
                                  <w:t>EspacioPro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D4A1DF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E4C9C0F" w14:textId="16123DE8" w:rsidR="00F360A1" w:rsidRDefault="00F360A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Integradora</w:t>
                              </w:r>
                            </w:p>
                          </w:sdtContent>
                        </w:sdt>
                        <w:p w14:paraId="6447597F" w14:textId="394FCD43" w:rsidR="00F360A1" w:rsidRDefault="00F360A1">
                          <w:r>
                            <w:t>EspacioPro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89A600" wp14:editId="4FB21E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9CAE6B2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4DA4AE" wp14:editId="60B3AF2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DB0FFE" w14:textId="0B016880" w:rsidR="00F360A1" w:rsidRDefault="00A712A2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60A1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Análisis plan de trabajo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014224" w14:textId="43E2B938" w:rsidR="00F360A1" w:rsidRDefault="00F360A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espaciopro.com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4DA4AE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2DB0FFE" w14:textId="0B016880" w:rsidR="00F360A1" w:rsidRDefault="00A712A2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360A1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Análisis plan de trabajo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9014224" w14:textId="43E2B938" w:rsidR="00F360A1" w:rsidRDefault="00F360A1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espaciopro.com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9A08EC" w14:textId="77777777" w:rsidR="00CA317D" w:rsidRDefault="00F360A1" w:rsidP="004A4285">
          <w:r>
            <w:br w:type="page"/>
          </w:r>
        </w:p>
      </w:sdtContent>
    </w:sdt>
    <w:p w14:paraId="772B22FC" w14:textId="1F28B44F" w:rsidR="004A4285" w:rsidRPr="004A4285" w:rsidRDefault="004A4285" w:rsidP="004A4285">
      <w:r w:rsidRPr="004A4285">
        <w:rPr>
          <w:b/>
          <w:bCs/>
        </w:rPr>
        <w:lastRenderedPageBreak/>
        <w:t>Nombre de la Tienda</w:t>
      </w:r>
      <w:r w:rsidRPr="004A4285">
        <w:t xml:space="preserve">: </w:t>
      </w:r>
      <w:r>
        <w:t>“Espacio PRO “</w:t>
      </w:r>
    </w:p>
    <w:p w14:paraId="4CEA1774" w14:textId="64E654A8" w:rsidR="004A4285" w:rsidRPr="004A4285" w:rsidRDefault="004A4285" w:rsidP="004A4285">
      <w:r w:rsidRPr="004A4285">
        <w:rPr>
          <w:b/>
          <w:bCs/>
        </w:rPr>
        <w:t>Dominio</w:t>
      </w:r>
      <w:r w:rsidRPr="004A4285">
        <w:t>: variante disponible</w:t>
      </w:r>
      <w:r>
        <w:t xml:space="preserve"> de la principal </w:t>
      </w:r>
      <w:r w:rsidRPr="004A4285">
        <w:t xml:space="preserve">INTEGRADORA </w:t>
      </w:r>
      <w:r>
        <w:t>“</w:t>
      </w:r>
      <w:r w:rsidRPr="004A4285">
        <w:rPr>
          <w:u w:val="single"/>
        </w:rPr>
        <w:t>espacio</w:t>
      </w:r>
      <w:r>
        <w:rPr>
          <w:u w:val="single"/>
        </w:rPr>
        <w:t>pro</w:t>
      </w:r>
      <w:r w:rsidRPr="004A4285">
        <w:rPr>
          <w:u w:val="single"/>
        </w:rPr>
        <w:t>.com</w:t>
      </w:r>
      <w:r>
        <w:t>”</w:t>
      </w:r>
    </w:p>
    <w:p w14:paraId="3F4C723F" w14:textId="77777777" w:rsidR="00CA317D" w:rsidRDefault="00CA317D" w:rsidP="00CA317D">
      <w:pPr>
        <w:rPr>
          <w:b/>
          <w:bCs/>
        </w:rPr>
      </w:pPr>
    </w:p>
    <w:p w14:paraId="6B3749DC" w14:textId="4307C164" w:rsidR="00CA317D" w:rsidRDefault="00CA317D" w:rsidP="00CA317D">
      <w:r>
        <w:t>A</w:t>
      </w:r>
      <w:r w:rsidRPr="00CA317D">
        <w:t xml:space="preserve">l diseñar </w:t>
      </w:r>
      <w:proofErr w:type="spellStart"/>
      <w:r w:rsidRPr="00CA317D">
        <w:t>EspacioPro</w:t>
      </w:r>
      <w:proofErr w:type="spellEnd"/>
      <w:r w:rsidRPr="00CA317D">
        <w:t xml:space="preserve">, la tienda de muebles de oficina, la interacción </w:t>
      </w:r>
      <w:r>
        <w:t>que se espera</w:t>
      </w:r>
      <w:r w:rsidRPr="00CA317D">
        <w:t xml:space="preserve"> con los visitantes se centraría en una experiencia de compra fluida</w:t>
      </w:r>
      <w:r>
        <w:t xml:space="preserve">, </w:t>
      </w:r>
      <w:proofErr w:type="spellStart"/>
      <w:r>
        <w:t>rapida</w:t>
      </w:r>
      <w:proofErr w:type="spellEnd"/>
      <w:r w:rsidRPr="00CA317D">
        <w:t xml:space="preserve"> y eficiente. </w:t>
      </w:r>
    </w:p>
    <w:p w14:paraId="36205A87" w14:textId="6507CE9C" w:rsidR="00CA317D" w:rsidRDefault="00CA317D" w:rsidP="00CA317D">
      <w:r>
        <w:t>Enumeramos brevemente como esperamos se comporte el desarrollo mediante:</w:t>
      </w:r>
    </w:p>
    <w:p w14:paraId="5138D243" w14:textId="77777777" w:rsidR="00CA317D" w:rsidRDefault="00CA317D" w:rsidP="00CA317D"/>
    <w:p w14:paraId="1CA3E4A7" w14:textId="49D4290A" w:rsidR="00CA317D" w:rsidRPr="00CA317D" w:rsidRDefault="00CA317D" w:rsidP="00CA317D">
      <w:r w:rsidRPr="00CA317D">
        <w:rPr>
          <w:b/>
          <w:bCs/>
        </w:rPr>
        <w:t>Navegación Intuitiva</w:t>
      </w:r>
      <w:r w:rsidRPr="00CA317D">
        <w:t xml:space="preserve">: </w:t>
      </w:r>
    </w:p>
    <w:p w14:paraId="56878F57" w14:textId="2AA9B5D6" w:rsidR="00CA317D" w:rsidRPr="00CA317D" w:rsidRDefault="00CA317D" w:rsidP="00CA317D">
      <w:pPr>
        <w:numPr>
          <w:ilvl w:val="1"/>
          <w:numId w:val="30"/>
        </w:numPr>
      </w:pPr>
      <w:r w:rsidRPr="00CA317D">
        <w:t xml:space="preserve">Los visitantes deberían poder navegar fácilmente por las diferentes categorías de productos (sillas, escritorios, </w:t>
      </w:r>
      <w:r>
        <w:t>mesas</w:t>
      </w:r>
      <w:r w:rsidRPr="00CA317D">
        <w:t>,</w:t>
      </w:r>
      <w:r>
        <w:t xml:space="preserve"> accesorios,</w:t>
      </w:r>
      <w:r w:rsidRPr="00CA317D">
        <w:t xml:space="preserve"> etc.).</w:t>
      </w:r>
    </w:p>
    <w:p w14:paraId="2992F10C" w14:textId="77777777" w:rsidR="00CA317D" w:rsidRPr="00CA317D" w:rsidRDefault="00CA317D" w:rsidP="00CA317D">
      <w:pPr>
        <w:numPr>
          <w:ilvl w:val="1"/>
          <w:numId w:val="30"/>
        </w:numPr>
      </w:pPr>
      <w:r w:rsidRPr="00CA317D">
        <w:t>Se esperaría que la barra de búsqueda permitiera encontrar rápidamente productos específicos.</w:t>
      </w:r>
    </w:p>
    <w:p w14:paraId="0536172E" w14:textId="77777777" w:rsidR="00CA317D" w:rsidRPr="00CA317D" w:rsidRDefault="00CA317D" w:rsidP="00CA317D">
      <w:pPr>
        <w:numPr>
          <w:ilvl w:val="0"/>
          <w:numId w:val="30"/>
        </w:numPr>
      </w:pPr>
      <w:r w:rsidRPr="00CA317D">
        <w:rPr>
          <w:b/>
          <w:bCs/>
        </w:rPr>
        <w:t>Visualización de Productos</w:t>
      </w:r>
      <w:r w:rsidRPr="00CA317D">
        <w:t xml:space="preserve">: </w:t>
      </w:r>
    </w:p>
    <w:p w14:paraId="0723ED92" w14:textId="77777777" w:rsidR="00CA317D" w:rsidRPr="00CA317D" w:rsidRDefault="00CA317D" w:rsidP="00CA317D">
      <w:pPr>
        <w:numPr>
          <w:ilvl w:val="1"/>
          <w:numId w:val="30"/>
        </w:numPr>
      </w:pPr>
      <w:r w:rsidRPr="00CA317D">
        <w:t xml:space="preserve">Se buscaría que los visitantes pudieran ver imágenes de alta calidad de los productos, con la opción de hacer </w:t>
      </w:r>
      <w:proofErr w:type="gramStart"/>
      <w:r w:rsidRPr="00CA317D">
        <w:t>zoom</w:t>
      </w:r>
      <w:proofErr w:type="gramEnd"/>
      <w:r w:rsidRPr="00CA317D">
        <w:t xml:space="preserve"> para ver los detalles.</w:t>
      </w:r>
    </w:p>
    <w:p w14:paraId="085DB3D0" w14:textId="77777777" w:rsidR="00CA317D" w:rsidRPr="00CA317D" w:rsidRDefault="00CA317D" w:rsidP="00CA317D">
      <w:pPr>
        <w:numPr>
          <w:ilvl w:val="1"/>
          <w:numId w:val="30"/>
        </w:numPr>
      </w:pPr>
      <w:r w:rsidRPr="00CA317D">
        <w:t>Se esperaría que las descripciones de los productos fueran claras y completas, proporcionando toda la información necesaria para tomar una decisión de compra.</w:t>
      </w:r>
    </w:p>
    <w:p w14:paraId="0DC7E7C4" w14:textId="77777777" w:rsidR="00CA317D" w:rsidRPr="00CA317D" w:rsidRDefault="00CA317D" w:rsidP="00CA317D">
      <w:pPr>
        <w:numPr>
          <w:ilvl w:val="0"/>
          <w:numId w:val="30"/>
        </w:numPr>
      </w:pPr>
      <w:r w:rsidRPr="00CA317D">
        <w:rPr>
          <w:b/>
          <w:bCs/>
        </w:rPr>
        <w:t>Proceso de Compra Simplificado</w:t>
      </w:r>
      <w:r w:rsidRPr="00CA317D">
        <w:t xml:space="preserve">: </w:t>
      </w:r>
    </w:p>
    <w:p w14:paraId="4912FC54" w14:textId="0C5F9202" w:rsidR="00CA317D" w:rsidRPr="00CA317D" w:rsidRDefault="00CA317D" w:rsidP="00CA317D">
      <w:pPr>
        <w:numPr>
          <w:ilvl w:val="1"/>
          <w:numId w:val="30"/>
        </w:numPr>
      </w:pPr>
      <w:r w:rsidRPr="00CA317D">
        <w:t xml:space="preserve">Se </w:t>
      </w:r>
      <w:r>
        <w:t>busca</w:t>
      </w:r>
      <w:r w:rsidRPr="00CA317D">
        <w:t xml:space="preserve"> que el proceso de agregar productos al carrito y finalizar la compra fuera rápido y sencillo.</w:t>
      </w:r>
    </w:p>
    <w:p w14:paraId="78671035" w14:textId="60F69034" w:rsidR="00CA317D" w:rsidRPr="00CA317D" w:rsidRDefault="00CA317D" w:rsidP="00CA317D">
      <w:pPr>
        <w:numPr>
          <w:ilvl w:val="1"/>
          <w:numId w:val="30"/>
        </w:numPr>
      </w:pPr>
      <w:r w:rsidRPr="00CA317D">
        <w:t xml:space="preserve">Se </w:t>
      </w:r>
      <w:r>
        <w:t>desea</w:t>
      </w:r>
      <w:r w:rsidRPr="00CA317D">
        <w:t xml:space="preserve"> que las opciones de pago fueran variadas y seguras.</w:t>
      </w:r>
    </w:p>
    <w:p w14:paraId="24E5BE76" w14:textId="77777777" w:rsidR="00CA317D" w:rsidRPr="00CA317D" w:rsidRDefault="00CA317D" w:rsidP="00CA317D">
      <w:pPr>
        <w:numPr>
          <w:ilvl w:val="0"/>
          <w:numId w:val="30"/>
        </w:numPr>
      </w:pPr>
      <w:r w:rsidRPr="00CA317D">
        <w:rPr>
          <w:b/>
          <w:bCs/>
        </w:rPr>
        <w:t>Interacción y Soporte</w:t>
      </w:r>
      <w:r w:rsidRPr="00CA317D">
        <w:t xml:space="preserve">: </w:t>
      </w:r>
    </w:p>
    <w:p w14:paraId="1CC87C6D" w14:textId="77777777" w:rsidR="00CA317D" w:rsidRPr="00CA317D" w:rsidRDefault="00CA317D" w:rsidP="00CA317D">
      <w:pPr>
        <w:numPr>
          <w:ilvl w:val="1"/>
          <w:numId w:val="30"/>
        </w:numPr>
      </w:pPr>
      <w:r w:rsidRPr="00CA317D">
        <w:t>Se esperaría que los visitantes pudieran dejar reseñas y valoraciones de los productos.</w:t>
      </w:r>
    </w:p>
    <w:p w14:paraId="525A26FB" w14:textId="77777777" w:rsidR="00CA317D" w:rsidRPr="00CA317D" w:rsidRDefault="00CA317D" w:rsidP="00CA317D">
      <w:pPr>
        <w:numPr>
          <w:ilvl w:val="1"/>
          <w:numId w:val="30"/>
        </w:numPr>
      </w:pPr>
      <w:r w:rsidRPr="00CA317D">
        <w:t>Se buscaría que existiera un canal de comunicación claro para resolver dudas o problemas, como un chat en vivo o un formulario de contacto.</w:t>
      </w:r>
    </w:p>
    <w:p w14:paraId="67964CAA" w14:textId="77777777" w:rsidR="00CA317D" w:rsidRPr="00CA317D" w:rsidRDefault="00CA317D" w:rsidP="00CA317D">
      <w:pPr>
        <w:numPr>
          <w:ilvl w:val="0"/>
          <w:numId w:val="30"/>
        </w:numPr>
      </w:pPr>
      <w:r w:rsidRPr="00CA317D">
        <w:rPr>
          <w:b/>
          <w:bCs/>
        </w:rPr>
        <w:t>Experiencia Adaptable</w:t>
      </w:r>
      <w:r w:rsidRPr="00CA317D">
        <w:t xml:space="preserve">: </w:t>
      </w:r>
    </w:p>
    <w:p w14:paraId="0C07FBAA" w14:textId="77777777" w:rsidR="00CA317D" w:rsidRPr="00CA317D" w:rsidRDefault="00CA317D" w:rsidP="00CA317D">
      <w:pPr>
        <w:numPr>
          <w:ilvl w:val="1"/>
          <w:numId w:val="30"/>
        </w:numPr>
      </w:pPr>
      <w:r w:rsidRPr="00CA317D">
        <w:t>Se buscaría que el sitio se adaptara a diferentes dispositivos, para que los visitantes pudieran comprar desde su computadora, tableta o teléfono móvil.</w:t>
      </w:r>
    </w:p>
    <w:p w14:paraId="1EECB8D2" w14:textId="77777777" w:rsidR="00CA317D" w:rsidRDefault="00CA317D" w:rsidP="00CA317D"/>
    <w:p w14:paraId="294E5D6F" w14:textId="2B99BC73" w:rsidR="00CA317D" w:rsidRPr="00CA317D" w:rsidRDefault="00CA317D" w:rsidP="00CA317D">
      <w:r w:rsidRPr="00CA317D">
        <w:t>En resumen, el objetivo sería crear un sitio web que facilitara la búsqueda, selección y compra de muebles de oficina, proporcionando una experiencia agradable y satisfactoria para el cliente</w:t>
      </w:r>
      <w:r>
        <w:t xml:space="preserve"> y este quiera regresar a realizar compras rápidas y eficases</w:t>
      </w:r>
      <w:r w:rsidRPr="00CA317D">
        <w:t>.</w:t>
      </w:r>
    </w:p>
    <w:p w14:paraId="7BBEEBF4" w14:textId="176210CC" w:rsidR="004A4285" w:rsidRDefault="00CA317D" w:rsidP="004A4285">
      <w:r>
        <w:lastRenderedPageBreak/>
        <w:t>En cuanto a la accesibilidad web esperamos:</w:t>
      </w:r>
    </w:p>
    <w:p w14:paraId="0E3967FD" w14:textId="77777777" w:rsidR="00CA317D" w:rsidRPr="00CA317D" w:rsidRDefault="00CA317D" w:rsidP="00CA317D">
      <w:r w:rsidRPr="00CA317D">
        <w:rPr>
          <w:b/>
          <w:bCs/>
        </w:rPr>
        <w:t>1. Alternativas de texto:</w:t>
      </w:r>
    </w:p>
    <w:p w14:paraId="4B571C2B" w14:textId="77777777" w:rsidR="00CA317D" w:rsidRPr="00CA317D" w:rsidRDefault="00CA317D" w:rsidP="00CA317D">
      <w:pPr>
        <w:numPr>
          <w:ilvl w:val="0"/>
          <w:numId w:val="31"/>
        </w:numPr>
      </w:pPr>
      <w:r w:rsidRPr="00CA317D">
        <w:rPr>
          <w:b/>
          <w:bCs/>
        </w:rPr>
        <w:t>Texto alternativo para imágenes (</w:t>
      </w:r>
      <w:proofErr w:type="spellStart"/>
      <w:r w:rsidRPr="00CA317D">
        <w:rPr>
          <w:b/>
          <w:bCs/>
        </w:rPr>
        <w:t>alt</w:t>
      </w:r>
      <w:proofErr w:type="spellEnd"/>
      <w:r w:rsidRPr="00CA317D">
        <w:rPr>
          <w:b/>
          <w:bCs/>
        </w:rPr>
        <w:t xml:space="preserve"> </w:t>
      </w:r>
      <w:proofErr w:type="spellStart"/>
      <w:r w:rsidRPr="00CA317D">
        <w:rPr>
          <w:b/>
          <w:bCs/>
        </w:rPr>
        <w:t>text</w:t>
      </w:r>
      <w:proofErr w:type="spellEnd"/>
      <w:r w:rsidRPr="00CA317D">
        <w:rPr>
          <w:b/>
          <w:bCs/>
        </w:rPr>
        <w:t>):</w:t>
      </w:r>
      <w:r w:rsidRPr="00CA317D">
        <w:t xml:space="preserve"> Describe el contenido y la función de las imágenes para usuarios con discapacidad visual que utilizan lectores de pantalla.</w:t>
      </w:r>
    </w:p>
    <w:p w14:paraId="67E06D7E" w14:textId="77777777" w:rsidR="00CA317D" w:rsidRPr="00CA317D" w:rsidRDefault="00CA317D" w:rsidP="00CA317D">
      <w:pPr>
        <w:numPr>
          <w:ilvl w:val="0"/>
          <w:numId w:val="31"/>
        </w:numPr>
      </w:pPr>
      <w:r w:rsidRPr="00CA317D">
        <w:rPr>
          <w:b/>
          <w:bCs/>
        </w:rPr>
        <w:t>Transcripciones para contenido de audio y subtítulos para videos:</w:t>
      </w:r>
      <w:r w:rsidRPr="00CA317D">
        <w:t xml:space="preserve"> Permiten a las personas con discapacidad auditiva acceder al contenido multimedia.</w:t>
      </w:r>
    </w:p>
    <w:p w14:paraId="27D56CBE" w14:textId="77777777" w:rsidR="00CA317D" w:rsidRPr="00CA317D" w:rsidRDefault="00CA317D" w:rsidP="00CA317D">
      <w:r w:rsidRPr="00CA317D">
        <w:rPr>
          <w:b/>
          <w:bCs/>
        </w:rPr>
        <w:t>2. Navegación y estructura:</w:t>
      </w:r>
    </w:p>
    <w:p w14:paraId="41B97310" w14:textId="77777777" w:rsidR="00CA317D" w:rsidRPr="00CA317D" w:rsidRDefault="00CA317D" w:rsidP="00CA317D">
      <w:pPr>
        <w:numPr>
          <w:ilvl w:val="0"/>
          <w:numId w:val="32"/>
        </w:numPr>
      </w:pPr>
      <w:r w:rsidRPr="00CA317D">
        <w:rPr>
          <w:b/>
          <w:bCs/>
        </w:rPr>
        <w:t>Navegación por teclado:</w:t>
      </w:r>
      <w:r w:rsidRPr="00CA317D">
        <w:t xml:space="preserve"> Asegúrate de que todos los elementos interactivos del sitio web se puedan acceder y utilizar mediante el teclado, sin necesidad de un ratón.</w:t>
      </w:r>
    </w:p>
    <w:p w14:paraId="028015F1" w14:textId="77777777" w:rsidR="00CA317D" w:rsidRPr="00CA317D" w:rsidRDefault="00CA317D" w:rsidP="00CA317D">
      <w:pPr>
        <w:numPr>
          <w:ilvl w:val="0"/>
          <w:numId w:val="32"/>
        </w:numPr>
      </w:pPr>
      <w:r w:rsidRPr="00CA317D">
        <w:rPr>
          <w:b/>
          <w:bCs/>
        </w:rPr>
        <w:t>Estructura de encabezados clara (H1, H2, H3, etc.):</w:t>
      </w:r>
      <w:r w:rsidRPr="00CA317D">
        <w:t xml:space="preserve"> Facilita la navegación y comprensión del contenido para los usuarios de lectores de pantalla.</w:t>
      </w:r>
    </w:p>
    <w:p w14:paraId="06D66BF6" w14:textId="77777777" w:rsidR="00CA317D" w:rsidRPr="00CA317D" w:rsidRDefault="00CA317D" w:rsidP="00CA317D">
      <w:pPr>
        <w:numPr>
          <w:ilvl w:val="0"/>
          <w:numId w:val="32"/>
        </w:numPr>
      </w:pPr>
      <w:r w:rsidRPr="00CA317D">
        <w:rPr>
          <w:b/>
          <w:bCs/>
        </w:rPr>
        <w:t>Enlaces descriptivos:</w:t>
      </w:r>
      <w:r w:rsidRPr="00CA317D">
        <w:t xml:space="preserve"> Utiliza texto claro y conciso para los enlaces, que indique el destino del enlace.</w:t>
      </w:r>
    </w:p>
    <w:p w14:paraId="6AF872B1" w14:textId="77777777" w:rsidR="00CA317D" w:rsidRPr="00CA317D" w:rsidRDefault="00CA317D" w:rsidP="00CA317D">
      <w:r w:rsidRPr="00CA317D">
        <w:rPr>
          <w:b/>
          <w:bCs/>
        </w:rPr>
        <w:t>3. Diseño visual:</w:t>
      </w:r>
    </w:p>
    <w:p w14:paraId="5854D538" w14:textId="77777777" w:rsidR="00CA317D" w:rsidRPr="00CA317D" w:rsidRDefault="00CA317D" w:rsidP="00CA317D">
      <w:pPr>
        <w:numPr>
          <w:ilvl w:val="0"/>
          <w:numId w:val="33"/>
        </w:numPr>
      </w:pPr>
      <w:r w:rsidRPr="00CA317D">
        <w:rPr>
          <w:b/>
          <w:bCs/>
        </w:rPr>
        <w:t>Contraste de color adecuado:</w:t>
      </w:r>
      <w:r w:rsidRPr="00CA317D">
        <w:t xml:space="preserve"> Asegúrate de que haya suficiente contraste entre el texto y el fondo para que el texto sea legible para personas con baja visión o daltonismo.</w:t>
      </w:r>
    </w:p>
    <w:p w14:paraId="4984A9AC" w14:textId="77777777" w:rsidR="00CA317D" w:rsidRPr="00CA317D" w:rsidRDefault="00CA317D" w:rsidP="00CA317D">
      <w:pPr>
        <w:numPr>
          <w:ilvl w:val="0"/>
          <w:numId w:val="33"/>
        </w:numPr>
      </w:pPr>
      <w:r w:rsidRPr="00CA317D">
        <w:rPr>
          <w:b/>
          <w:bCs/>
        </w:rPr>
        <w:t>Fuentes legibles:</w:t>
      </w:r>
      <w:r w:rsidRPr="00CA317D">
        <w:t xml:space="preserve"> Utiliza fuentes claras y de tamaño adecuado para facilitar la lectura.</w:t>
      </w:r>
    </w:p>
    <w:p w14:paraId="016E0DA5" w14:textId="77777777" w:rsidR="00CA317D" w:rsidRPr="00CA317D" w:rsidRDefault="00CA317D" w:rsidP="00CA317D">
      <w:pPr>
        <w:numPr>
          <w:ilvl w:val="0"/>
          <w:numId w:val="33"/>
        </w:numPr>
      </w:pPr>
      <w:r w:rsidRPr="00CA317D">
        <w:rPr>
          <w:b/>
          <w:bCs/>
        </w:rPr>
        <w:t>Evita el uso exclusivo de color para transmitir información:</w:t>
      </w:r>
      <w:r w:rsidRPr="00CA317D">
        <w:t xml:space="preserve"> Algunas personas no pueden distinguir ciertos colores, por lo que la información importante no debe depender únicamente del color.</w:t>
      </w:r>
    </w:p>
    <w:p w14:paraId="760E2477" w14:textId="77777777" w:rsidR="00CA317D" w:rsidRPr="00CA317D" w:rsidRDefault="00CA317D" w:rsidP="00CA317D">
      <w:r w:rsidRPr="00CA317D">
        <w:rPr>
          <w:b/>
          <w:bCs/>
        </w:rPr>
        <w:t>4. Formularios y elementos interactivos:</w:t>
      </w:r>
    </w:p>
    <w:p w14:paraId="1799EBE9" w14:textId="77777777" w:rsidR="00CA317D" w:rsidRPr="00CA317D" w:rsidRDefault="00CA317D" w:rsidP="00CA317D">
      <w:pPr>
        <w:numPr>
          <w:ilvl w:val="0"/>
          <w:numId w:val="34"/>
        </w:numPr>
      </w:pPr>
      <w:r w:rsidRPr="00CA317D">
        <w:rPr>
          <w:b/>
          <w:bCs/>
        </w:rPr>
        <w:t>Etiquetas claras para los campos de formulario:</w:t>
      </w:r>
      <w:r w:rsidRPr="00CA317D">
        <w:t xml:space="preserve"> Indica claramente el propósito de cada campo de formulario.</w:t>
      </w:r>
    </w:p>
    <w:p w14:paraId="06FC0045" w14:textId="77777777" w:rsidR="00CA317D" w:rsidRPr="00CA317D" w:rsidRDefault="00CA317D" w:rsidP="00CA317D">
      <w:pPr>
        <w:numPr>
          <w:ilvl w:val="0"/>
          <w:numId w:val="34"/>
        </w:numPr>
      </w:pPr>
      <w:r w:rsidRPr="00CA317D">
        <w:rPr>
          <w:b/>
          <w:bCs/>
        </w:rPr>
        <w:t>Mensajes de error claros y útiles:</w:t>
      </w:r>
      <w:r w:rsidRPr="00CA317D">
        <w:t xml:space="preserve"> Proporciona mensajes de error descriptivos que indiquen cómo corregir los errores.</w:t>
      </w:r>
    </w:p>
    <w:p w14:paraId="0CA31A81" w14:textId="77777777" w:rsidR="00CA317D" w:rsidRPr="00CA317D" w:rsidRDefault="00CA317D" w:rsidP="00CA317D">
      <w:r w:rsidRPr="00CA317D">
        <w:rPr>
          <w:b/>
          <w:bCs/>
        </w:rPr>
        <w:t>5. Consideraciones adicionales:</w:t>
      </w:r>
    </w:p>
    <w:p w14:paraId="683C8C9F" w14:textId="084A5381" w:rsidR="00CA317D" w:rsidRPr="00CA317D" w:rsidRDefault="00CA317D" w:rsidP="00CA317D">
      <w:pPr>
        <w:numPr>
          <w:ilvl w:val="0"/>
          <w:numId w:val="35"/>
        </w:numPr>
      </w:pPr>
      <w:r w:rsidRPr="00CA317D">
        <w:rPr>
          <w:b/>
          <w:bCs/>
        </w:rPr>
        <w:t>Compatibilidad con lectores de pantalla:</w:t>
      </w:r>
      <w:r w:rsidRPr="00CA317D">
        <w:t xml:space="preserve"> </w:t>
      </w:r>
      <w:r>
        <w:t>Asegurar que el</w:t>
      </w:r>
      <w:r w:rsidRPr="00CA317D">
        <w:t xml:space="preserve"> </w:t>
      </w:r>
      <w:r>
        <w:t xml:space="preserve">sitio web </w:t>
      </w:r>
      <w:r w:rsidRPr="00CA317D">
        <w:t>sea compatible con los lectores de pantalla más comunes.</w:t>
      </w:r>
    </w:p>
    <w:p w14:paraId="68A8C381" w14:textId="1E6E82FA" w:rsidR="00CA317D" w:rsidRDefault="00CA317D" w:rsidP="00CA317D">
      <w:pPr>
        <w:numPr>
          <w:ilvl w:val="0"/>
          <w:numId w:val="35"/>
        </w:numPr>
      </w:pPr>
      <w:r w:rsidRPr="00CA317D">
        <w:rPr>
          <w:b/>
          <w:bCs/>
        </w:rPr>
        <w:t>Pruebas de accesibilidad:</w:t>
      </w:r>
      <w:r w:rsidRPr="00CA317D">
        <w:t xml:space="preserve"> Realiza pruebas periódicas de accesibilidad para identificar y corregir posibles problemas</w:t>
      </w:r>
      <w:r>
        <w:t xml:space="preserve"> y mejorar la interacción con la pagina</w:t>
      </w:r>
    </w:p>
    <w:p w14:paraId="69E94B25" w14:textId="77777777" w:rsidR="00CA317D" w:rsidRPr="00CA317D" w:rsidRDefault="00CA317D" w:rsidP="00CA317D">
      <w:pPr>
        <w:numPr>
          <w:ilvl w:val="0"/>
          <w:numId w:val="35"/>
        </w:numPr>
      </w:pPr>
    </w:p>
    <w:p w14:paraId="19469D64" w14:textId="0766F778" w:rsidR="00CA317D" w:rsidRDefault="00CA317D" w:rsidP="004A4285">
      <w:r w:rsidRPr="00CA317D">
        <w:t xml:space="preserve">Al implementar estas opciones, </w:t>
      </w:r>
      <w:r>
        <w:t>creemos que podemos</w:t>
      </w:r>
      <w:r w:rsidRPr="00CA317D">
        <w:t xml:space="preserve"> crear un sitio web más inclusivo y accesible para todos.</w:t>
      </w:r>
    </w:p>
    <w:sectPr w:rsidR="00CA317D" w:rsidSect="00F360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13DB"/>
    <w:multiLevelType w:val="multilevel"/>
    <w:tmpl w:val="E58A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7084D"/>
    <w:multiLevelType w:val="multilevel"/>
    <w:tmpl w:val="4B58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12E64"/>
    <w:multiLevelType w:val="multilevel"/>
    <w:tmpl w:val="C89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273BB"/>
    <w:multiLevelType w:val="multilevel"/>
    <w:tmpl w:val="4AFC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179BC"/>
    <w:multiLevelType w:val="multilevel"/>
    <w:tmpl w:val="E45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26E80"/>
    <w:multiLevelType w:val="multilevel"/>
    <w:tmpl w:val="0580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817A5"/>
    <w:multiLevelType w:val="multilevel"/>
    <w:tmpl w:val="86E0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A4D1A"/>
    <w:multiLevelType w:val="multilevel"/>
    <w:tmpl w:val="6D16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71379"/>
    <w:multiLevelType w:val="multilevel"/>
    <w:tmpl w:val="72E6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514F8"/>
    <w:multiLevelType w:val="multilevel"/>
    <w:tmpl w:val="4D26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5252F"/>
    <w:multiLevelType w:val="multilevel"/>
    <w:tmpl w:val="478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4B4CCF"/>
    <w:multiLevelType w:val="multilevel"/>
    <w:tmpl w:val="C704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B21CA"/>
    <w:multiLevelType w:val="multilevel"/>
    <w:tmpl w:val="00CC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E15E1"/>
    <w:multiLevelType w:val="multilevel"/>
    <w:tmpl w:val="F750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A5846"/>
    <w:multiLevelType w:val="multilevel"/>
    <w:tmpl w:val="6510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E6934"/>
    <w:multiLevelType w:val="multilevel"/>
    <w:tmpl w:val="9958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A4580"/>
    <w:multiLevelType w:val="multilevel"/>
    <w:tmpl w:val="15AC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6B5FC7"/>
    <w:multiLevelType w:val="multilevel"/>
    <w:tmpl w:val="3408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172847"/>
    <w:multiLevelType w:val="multilevel"/>
    <w:tmpl w:val="E86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C3AF9"/>
    <w:multiLevelType w:val="multilevel"/>
    <w:tmpl w:val="67F2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94506"/>
    <w:multiLevelType w:val="multilevel"/>
    <w:tmpl w:val="94B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E64C6"/>
    <w:multiLevelType w:val="multilevel"/>
    <w:tmpl w:val="B38C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D94AE9"/>
    <w:multiLevelType w:val="multilevel"/>
    <w:tmpl w:val="30AC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F4DB6"/>
    <w:multiLevelType w:val="multilevel"/>
    <w:tmpl w:val="E404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03FF1"/>
    <w:multiLevelType w:val="multilevel"/>
    <w:tmpl w:val="8634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C59AC"/>
    <w:multiLevelType w:val="multilevel"/>
    <w:tmpl w:val="C35C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30007F"/>
    <w:multiLevelType w:val="multilevel"/>
    <w:tmpl w:val="6074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DC0171"/>
    <w:multiLevelType w:val="multilevel"/>
    <w:tmpl w:val="F4B6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FF4EAF"/>
    <w:multiLevelType w:val="multilevel"/>
    <w:tmpl w:val="AF7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45140"/>
    <w:multiLevelType w:val="multilevel"/>
    <w:tmpl w:val="AA5A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0971F6"/>
    <w:multiLevelType w:val="multilevel"/>
    <w:tmpl w:val="92C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78723B"/>
    <w:multiLevelType w:val="multilevel"/>
    <w:tmpl w:val="32E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FA2CA2"/>
    <w:multiLevelType w:val="multilevel"/>
    <w:tmpl w:val="14A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FB1D3D"/>
    <w:multiLevelType w:val="multilevel"/>
    <w:tmpl w:val="AA00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914BF"/>
    <w:multiLevelType w:val="multilevel"/>
    <w:tmpl w:val="0FE4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74367"/>
    <w:multiLevelType w:val="multilevel"/>
    <w:tmpl w:val="F01C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760868">
    <w:abstractNumId w:val="14"/>
  </w:num>
  <w:num w:numId="2" w16cid:durableId="421225369">
    <w:abstractNumId w:val="17"/>
  </w:num>
  <w:num w:numId="3" w16cid:durableId="2143188884">
    <w:abstractNumId w:val="9"/>
  </w:num>
  <w:num w:numId="4" w16cid:durableId="1412965196">
    <w:abstractNumId w:val="15"/>
  </w:num>
  <w:num w:numId="5" w16cid:durableId="1791968103">
    <w:abstractNumId w:val="18"/>
  </w:num>
  <w:num w:numId="6" w16cid:durableId="763303707">
    <w:abstractNumId w:val="7"/>
  </w:num>
  <w:num w:numId="7" w16cid:durableId="1861242047">
    <w:abstractNumId w:val="0"/>
  </w:num>
  <w:num w:numId="8" w16cid:durableId="375668192">
    <w:abstractNumId w:val="34"/>
  </w:num>
  <w:num w:numId="9" w16cid:durableId="287324363">
    <w:abstractNumId w:val="3"/>
  </w:num>
  <w:num w:numId="10" w16cid:durableId="2032416658">
    <w:abstractNumId w:val="24"/>
  </w:num>
  <w:num w:numId="11" w16cid:durableId="1093093889">
    <w:abstractNumId w:val="4"/>
  </w:num>
  <w:num w:numId="12" w16cid:durableId="1864632808">
    <w:abstractNumId w:val="20"/>
  </w:num>
  <w:num w:numId="13" w16cid:durableId="348801089">
    <w:abstractNumId w:val="11"/>
  </w:num>
  <w:num w:numId="14" w16cid:durableId="451218040">
    <w:abstractNumId w:val="10"/>
  </w:num>
  <w:num w:numId="15" w16cid:durableId="358817615">
    <w:abstractNumId w:val="23"/>
  </w:num>
  <w:num w:numId="16" w16cid:durableId="1141077613">
    <w:abstractNumId w:val="19"/>
  </w:num>
  <w:num w:numId="17" w16cid:durableId="978877432">
    <w:abstractNumId w:val="35"/>
  </w:num>
  <w:num w:numId="18" w16cid:durableId="680817982">
    <w:abstractNumId w:val="22"/>
  </w:num>
  <w:num w:numId="19" w16cid:durableId="140583798">
    <w:abstractNumId w:val="5"/>
  </w:num>
  <w:num w:numId="20" w16cid:durableId="1442605479">
    <w:abstractNumId w:val="26"/>
  </w:num>
  <w:num w:numId="21" w16cid:durableId="1053584258">
    <w:abstractNumId w:val="1"/>
  </w:num>
  <w:num w:numId="22" w16cid:durableId="506870014">
    <w:abstractNumId w:val="13"/>
  </w:num>
  <w:num w:numId="23" w16cid:durableId="1352759963">
    <w:abstractNumId w:val="8"/>
  </w:num>
  <w:num w:numId="24" w16cid:durableId="1950697836">
    <w:abstractNumId w:val="25"/>
  </w:num>
  <w:num w:numId="25" w16cid:durableId="847794843">
    <w:abstractNumId w:val="33"/>
  </w:num>
  <w:num w:numId="26" w16cid:durableId="1735081643">
    <w:abstractNumId w:val="27"/>
  </w:num>
  <w:num w:numId="27" w16cid:durableId="69276037">
    <w:abstractNumId w:val="30"/>
  </w:num>
  <w:num w:numId="28" w16cid:durableId="67003068">
    <w:abstractNumId w:val="28"/>
  </w:num>
  <w:num w:numId="29" w16cid:durableId="84960763">
    <w:abstractNumId w:val="6"/>
  </w:num>
  <w:num w:numId="30" w16cid:durableId="1719208311">
    <w:abstractNumId w:val="21"/>
  </w:num>
  <w:num w:numId="31" w16cid:durableId="1580139425">
    <w:abstractNumId w:val="31"/>
  </w:num>
  <w:num w:numId="32" w16cid:durableId="213203325">
    <w:abstractNumId w:val="32"/>
  </w:num>
  <w:num w:numId="33" w16cid:durableId="1648626359">
    <w:abstractNumId w:val="12"/>
  </w:num>
  <w:num w:numId="34" w16cid:durableId="306476423">
    <w:abstractNumId w:val="16"/>
  </w:num>
  <w:num w:numId="35" w16cid:durableId="117334401">
    <w:abstractNumId w:val="2"/>
  </w:num>
  <w:num w:numId="36" w16cid:durableId="36032825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85"/>
    <w:rsid w:val="00290C26"/>
    <w:rsid w:val="004A4285"/>
    <w:rsid w:val="005913EA"/>
    <w:rsid w:val="006B0E69"/>
    <w:rsid w:val="00733A7C"/>
    <w:rsid w:val="007F12B3"/>
    <w:rsid w:val="009158E5"/>
    <w:rsid w:val="00A712A2"/>
    <w:rsid w:val="00B2437A"/>
    <w:rsid w:val="00C16CF1"/>
    <w:rsid w:val="00C60E80"/>
    <w:rsid w:val="00CA317D"/>
    <w:rsid w:val="00F3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C648"/>
  <w15:chartTrackingRefBased/>
  <w15:docId w15:val="{FEFE017E-C6A3-4898-BEBF-B1582079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4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4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4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4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4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4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42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42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2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2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2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2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4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4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4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42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42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42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2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42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A42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285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F360A1"/>
    <w:pPr>
      <w:spacing w:after="0" w:line="240" w:lineRule="auto"/>
    </w:pPr>
    <w:rPr>
      <w:rFonts w:eastAsiaTheme="minorEastAsia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60A1"/>
    <w:rPr>
      <w:rFonts w:eastAsiaTheme="minorEastAsia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588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Análisis plan de trabajo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Integradora</dc:title>
  <dc:subject/>
  <dc:creator>Francisco Ochoa</dc:creator>
  <cp:keywords/>
  <dc:description/>
  <cp:lastModifiedBy>Francisco Ochoa</cp:lastModifiedBy>
  <cp:revision>2</cp:revision>
  <dcterms:created xsi:type="dcterms:W3CDTF">2025-03-07T01:05:00Z</dcterms:created>
  <dcterms:modified xsi:type="dcterms:W3CDTF">2025-03-07T01:05:00Z</dcterms:modified>
  <cp:category>espaciopro.com</cp:category>
</cp:coreProperties>
</file>