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o2ugqato7yh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Modern operating systems rely on a layered, defense-in-depth security architecture to maintain the core tenants of information security: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Confidentiality, Integrity, and Availability (CIA)</w:t>
      </w:r>
      <w:r w:rsidDel="00000000" w:rsidR="00000000" w:rsidRPr="00000000">
        <w:rPr>
          <w:color w:val="1f1f1f"/>
          <w:rtl w:val="0"/>
        </w:rPr>
        <w:t xml:space="preserve">. As hardware architectures have evolved, the boundary of the security perimeter has shifted from software-only logical boundaries down to hardware-enforced cryptographic roots of trust.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report provides an exhaustive architectural analysis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Systems &amp; OS Internals (Level 3 Security Architecture)</w:t>
      </w:r>
      <w:r w:rsidDel="00000000" w:rsidR="00000000" w:rsidRPr="00000000">
        <w:rPr>
          <w:color w:val="1f1f1f"/>
          <w:rtl w:val="0"/>
        </w:rPr>
        <w:t xml:space="preserve">. It dissects the mechanisms modern kernels (primarily Windows NT and Linux/Unix-like environments) use to verify identity, enforce boundaries, isolate workloads, and protect volatile and non-volatile secrets.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qz0gijdzz0e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Authentication Flow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Authentication is the mechanism by which a system verifies the identity of a principal (user, process, or device) attempting to interact with resources.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p8x5t5xtjml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1.1 Windows Authentication Architecture (LSASS &amp; Kerberos)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Windows authentication model relies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Local Security Authority Subsystem Service (LSASS)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lsass.exe</w:t>
      </w:r>
      <w:r w:rsidDel="00000000" w:rsidR="00000000" w:rsidRPr="00000000">
        <w:rPr>
          <w:color w:val="1f1f1f"/>
          <w:rtl w:val="0"/>
        </w:rPr>
        <w:t xml:space="preserve">), a user-mode process responsible for enforcing local security policies, verifying identities, and generating access tokens.</w:t>
      </w:r>
    </w:p>
    <w:p w:rsidR="00000000" w:rsidDel="00000000" w:rsidP="00000000" w:rsidRDefault="00000000" w:rsidRPr="00000000" w14:paraId="00000008">
      <w:pPr>
        <w:shd w:fill="141414" w:val="clear"/>
        <w:ind w:left="-240" w:right="-240" w:firstLine="0"/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</w:rPr>
        <w:drawing>
          <wp:inline distB="114300" distT="114300" distL="114300" distR="114300">
            <wp:extent cx="5731200" cy="1231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Credential Providers:</w:t>
      </w:r>
      <w:r w:rsidDel="00000000" w:rsidR="00000000" w:rsidRPr="00000000">
        <w:rPr>
          <w:color w:val="1f1f1f"/>
          <w:rtl w:val="0"/>
        </w:rPr>
        <w:t xml:space="preserve"> Components that capture credentials (passwords, PINs, biometrics via Windows Hello) and pass them to LSASS.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 Support Providers (SSPs):</w:t>
      </w:r>
      <w:r w:rsidDel="00000000" w:rsidR="00000000" w:rsidRPr="00000000">
        <w:rPr>
          <w:color w:val="1f1f1f"/>
          <w:rtl w:val="0"/>
        </w:rPr>
        <w:t xml:space="preserve"> LSASS utilizes DLLs known as SSPs to implement specific protocols: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Kerberos v5:</w:t>
      </w:r>
      <w:r w:rsidDel="00000000" w:rsidR="00000000" w:rsidRPr="00000000">
        <w:rPr>
          <w:color w:val="1f1f1f"/>
          <w:rtl w:val="0"/>
        </w:rPr>
        <w:t xml:space="preserve"> The default protocol for domain environments. It relies on a Key Distribution Center (KDC) and utilizes symmetric cryptography to issue tickets: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AS-REQ / AS-REP:</w:t>
      </w:r>
      <w:r w:rsidDel="00000000" w:rsidR="00000000" w:rsidRPr="00000000">
        <w:rPr>
          <w:color w:val="1f1f1f"/>
          <w:rtl w:val="0"/>
        </w:rPr>
        <w:t xml:space="preserve"> The client requests a Ticket Granting Ticket (TGT) from the Authentication Service (AS).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TGS-REQ / TGS-REP:</w:t>
      </w:r>
      <w:r w:rsidDel="00000000" w:rsidR="00000000" w:rsidRPr="00000000">
        <w:rPr>
          <w:color w:val="1f1f1f"/>
          <w:rtl w:val="0"/>
        </w:rPr>
        <w:t xml:space="preserve"> The client presents the TGT to the Ticket Granting Service (TGS) to request a Service Ticket (ST) for a target resource.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NTLM:</w:t>
      </w:r>
      <w:r w:rsidDel="00000000" w:rsidR="00000000" w:rsidRPr="00000000">
        <w:rPr>
          <w:color w:val="1f1f1f"/>
          <w:rtl w:val="0"/>
        </w:rPr>
        <w:t xml:space="preserve"> A legacy challenge-response protocol used for local authentication or when a KDC is unavailable. It is susceptible to relay attacks and is systematically being phased out.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njj2klo3if0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1.2 Linux Authentication Architecture (PAM)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Linux utilizes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Pluggable Authentication Modules (PAM)</w:t>
      </w:r>
      <w:r w:rsidDel="00000000" w:rsidR="00000000" w:rsidRPr="00000000">
        <w:rPr>
          <w:color w:val="1f1f1f"/>
          <w:rtl w:val="0"/>
        </w:rPr>
        <w:t xml:space="preserve">, a highly modular framework that decouples application development from underlying authentication technologies.</w:t>
      </w:r>
    </w:p>
    <w:p w:rsidR="00000000" w:rsidDel="00000000" w:rsidP="00000000" w:rsidRDefault="00000000" w:rsidRPr="00000000" w14:paraId="00000011">
      <w:pPr>
        <w:shd w:fill="141414" w:val="clear"/>
        <w:ind w:left="-240" w:right="-240" w:firstLine="0"/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</w:rPr>
        <w:drawing>
          <wp:inline distB="114300" distT="114300" distL="114300" distR="114300">
            <wp:extent cx="5731200" cy="2908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PAM configurations are defined per-service (typically in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/etc/pam.d/</w:t>
      </w:r>
      <w:r w:rsidDel="00000000" w:rsidR="00000000" w:rsidRPr="00000000">
        <w:rPr>
          <w:color w:val="1f1f1f"/>
          <w:rtl w:val="0"/>
        </w:rPr>
        <w:t xml:space="preserve">) and execute modules sequentially through four management groups: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auth:</w:t>
      </w:r>
      <w:r w:rsidDel="00000000" w:rsidR="00000000" w:rsidRPr="00000000">
        <w:rPr>
          <w:color w:val="1f1f1f"/>
          <w:rtl w:val="0"/>
        </w:rPr>
        <w:t xml:space="preserve"> Establishes user identity (e.g., verifying a password against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/etc/shadow</w:t>
      </w:r>
      <w:r w:rsidDel="00000000" w:rsidR="00000000" w:rsidRPr="00000000">
        <w:rPr>
          <w:color w:val="1f1f1f"/>
          <w:rtl w:val="0"/>
        </w:rPr>
        <w:t xml:space="preserve"> via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pam_unix.so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account:</w:t>
      </w:r>
      <w:r w:rsidDel="00000000" w:rsidR="00000000" w:rsidRPr="00000000">
        <w:rPr>
          <w:color w:val="1f1f1f"/>
          <w:rtl w:val="0"/>
        </w:rPr>
        <w:t xml:space="preserve"> Verifies whether the authenticated account is valid (e.g., checking expiration dates, time-of-day restrictions).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password:</w:t>
      </w:r>
      <w:r w:rsidDel="00000000" w:rsidR="00000000" w:rsidRPr="00000000">
        <w:rPr>
          <w:color w:val="1f1f1f"/>
          <w:rtl w:val="0"/>
        </w:rPr>
        <w:t xml:space="preserve"> Manages the updating of authentication tokens (e.g., enforcing password complexity via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pam_pwquality.so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session:</w:t>
      </w:r>
      <w:r w:rsidDel="00000000" w:rsidR="00000000" w:rsidRPr="00000000">
        <w:rPr>
          <w:color w:val="1f1f1f"/>
          <w:rtl w:val="0"/>
        </w:rPr>
        <w:t xml:space="preserve"> Configures the environment before granting access and cleans up after exit (e.g., mounting home directories, logging via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pam_selinux.so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mt6m68ndty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Authorization Models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Once a principal is authenticated, the operating system must determine what actions that principal can perform on a given resource (object).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3f5ximvw1c9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 Discretionary Access Control (DAC)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DAC allows the owner of an object to govern access permissions at their own discretion.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o6l7l2f684hf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Windows DAC (ACLs and ACEs)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Windows, every securable object features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Security Descriptor</w:t>
      </w:r>
      <w:r w:rsidDel="00000000" w:rsidR="00000000" w:rsidRPr="00000000">
        <w:rPr>
          <w:color w:val="1f1f1f"/>
          <w:rtl w:val="0"/>
        </w:rPr>
        <w:t xml:space="preserve"> containing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Discretionary Access Control List (DACL)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 DACL consists of an ordered array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Access Control Entries (ACEs)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Each ACE specifies a Security Identifier (SID) and an access mask (e.g.,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GENERIC_READ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DELETE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Evaluation Order:</w:t>
      </w:r>
      <w:r w:rsidDel="00000000" w:rsidR="00000000" w:rsidRPr="00000000">
        <w:rPr>
          <w:color w:val="1f1f1f"/>
          <w:rtl w:val="0"/>
        </w:rPr>
        <w:t xml:space="preserve"> The Security Reference Monitor (SRM) evaluates ACEs sequentially. It stops at the first explicit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Deny</w:t>
      </w:r>
      <w:r w:rsidDel="00000000" w:rsidR="00000000" w:rsidRPr="00000000">
        <w:rPr>
          <w:color w:val="1f1f1f"/>
          <w:rtl w:val="0"/>
        </w:rPr>
        <w:t xml:space="preserve"> that matches the requester's SIDs, or when all requested permissions are satisfied by explicit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Allow</w:t>
      </w:r>
      <w:r w:rsidDel="00000000" w:rsidR="00000000" w:rsidRPr="00000000">
        <w:rPr>
          <w:color w:val="1f1f1f"/>
          <w:rtl w:val="0"/>
        </w:rPr>
        <w:t xml:space="preserve"> entries. If the DACL is empty, access is denied. If the object lacks a DACL entirely, access is granted to everyone.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wd0y4mjj9fc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Linux DAC (POSIX Permissions)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Traditional Linux uses a simpler, bitmask-based approach assigned to three categories: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Owner (User)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Group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Others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Permissions are represented by 9 bits: Read ($r=4$), Write ($w=2$), and Execute ($x=1$), duplicated across the three categories (e.g.,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rwxr-xr-x</w:t>
      </w:r>
      <w:r w:rsidDel="00000000" w:rsidR="00000000" w:rsidRPr="00000000">
        <w:rPr>
          <w:color w:val="1f1f1f"/>
          <w:rtl w:val="0"/>
        </w:rPr>
        <w:t xml:space="preserve"> or octal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755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Special Bits: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SetUID (SUID - 4000):</w:t>
      </w:r>
      <w:r w:rsidDel="00000000" w:rsidR="00000000" w:rsidRPr="00000000">
        <w:rPr>
          <w:color w:val="1f1f1f"/>
          <w:rtl w:val="0"/>
        </w:rPr>
        <w:t xml:space="preserve"> Executes the file with the privileges of the file owner.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SetGID (SGID - 2000):</w:t>
      </w:r>
      <w:r w:rsidDel="00000000" w:rsidR="00000000" w:rsidRPr="00000000">
        <w:rPr>
          <w:color w:val="1f1f1f"/>
          <w:rtl w:val="0"/>
        </w:rPr>
        <w:t xml:space="preserve"> Executes with the privileges of the file's group, or inherits directory group ownership.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Sticky Bit (1000):</w:t>
      </w:r>
      <w:r w:rsidDel="00000000" w:rsidR="00000000" w:rsidRPr="00000000">
        <w:rPr>
          <w:color w:val="1f1f1f"/>
          <w:rtl w:val="0"/>
        </w:rPr>
        <w:t xml:space="preserve"> Restricts file deletion within a directory to the file's owner or root.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6q0hovxd8un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2.2 Mandatory Access Control (MAC)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MAC enforces system-wide security policies regardless of the object owner's preferences. It is primarily used to prevent privilege escalation and contain compromised applications.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1oangrlaibvi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SELinux (Security-Enhanced Linux)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Developed by the NSA, SELinux implements a Type Enforcement (TE) model. Every process (subject) runs within a defined domain, and every object (file, socket) is labeled with a type.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 Context Syntax: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user:role:type:sensitivity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Policy Enforcement:</w:t>
      </w:r>
      <w:r w:rsidDel="00000000" w:rsidR="00000000" w:rsidRPr="00000000">
        <w:rPr>
          <w:color w:val="1f1f1f"/>
          <w:rtl w:val="0"/>
        </w:rPr>
        <w:t xml:space="preserve"> Unless a specific allow rule exists in the active policy compiled into the kernel (e.g.,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allow httpd_t httpd_sys_content_t:file read;</w:t>
      </w:r>
      <w:r w:rsidDel="00000000" w:rsidR="00000000" w:rsidRPr="00000000">
        <w:rPr>
          <w:color w:val="1f1f1f"/>
          <w:rtl w:val="0"/>
        </w:rPr>
        <w:t xml:space="preserve">), the operation is rejected, even if the process runs as root ($UID=0$).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edhi6ciq6li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AppArmor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AppArmor is an alternative Linux MAC provider that is path-based rather than label-based. Security profiles are applied directly to executable paths (e.g.,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/usr/sbin/ntpd</w:t>
      </w:r>
      <w:r w:rsidDel="00000000" w:rsidR="00000000" w:rsidRPr="00000000">
        <w:rPr>
          <w:color w:val="1f1f1f"/>
          <w:rtl w:val="0"/>
        </w:rPr>
        <w:t xml:space="preserve">), defining explicit file permissions, network capabilities, and raw socket access. It is simpler to configure than SELinux but less granular.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lc8g2c98f3x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Privilege Models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Operating systems govern administrative power through privilege models to minimize the blast radius of executing code.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qagd6jvn9q9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3.1 Windows Privileges and Rights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Windows distinguishes between group memberships (which control object access) and privileges/user rights (which control system-wide tasks).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Privileges:</w:t>
      </w:r>
      <w:r w:rsidDel="00000000" w:rsidR="00000000" w:rsidRPr="00000000">
        <w:rPr>
          <w:color w:val="1f1f1f"/>
          <w:rtl w:val="0"/>
        </w:rPr>
        <w:t xml:space="preserve"> Granted via the local security policy and attached to access tokens. Examples include:</w:t>
      </w:r>
    </w:p>
    <w:p w:rsidR="00000000" w:rsidDel="00000000" w:rsidP="00000000" w:rsidRDefault="00000000" w:rsidRPr="00000000" w14:paraId="00000034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SeBackupPrivilege</w:t>
      </w:r>
      <w:r w:rsidDel="00000000" w:rsidR="00000000" w:rsidRPr="00000000">
        <w:rPr>
          <w:color w:val="1f1f1f"/>
          <w:rtl w:val="0"/>
        </w:rPr>
        <w:t xml:space="preserve">: Bypasses file ACLs to back up files.</w:t>
      </w:r>
    </w:p>
    <w:p w:rsidR="00000000" w:rsidDel="00000000" w:rsidP="00000000" w:rsidRDefault="00000000" w:rsidRPr="00000000" w14:paraId="00000035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SeDebugPrivilege</w:t>
      </w:r>
      <w:r w:rsidDel="00000000" w:rsidR="00000000" w:rsidRPr="00000000">
        <w:rPr>
          <w:color w:val="1f1f1f"/>
          <w:rtl w:val="0"/>
        </w:rPr>
        <w:t xml:space="preserve">: Allows a process to attach a debugger to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any</w:t>
      </w:r>
      <w:r w:rsidDel="00000000" w:rsidR="00000000" w:rsidRPr="00000000">
        <w:rPr>
          <w:color w:val="1f1f1f"/>
          <w:rtl w:val="0"/>
        </w:rPr>
        <w:t xml:space="preserve"> process, including kernel-level or LSASS components (a high-value target for credential dumping).</w:t>
      </w:r>
    </w:p>
    <w:p w:rsidR="00000000" w:rsidDel="00000000" w:rsidP="00000000" w:rsidRDefault="00000000" w:rsidRPr="00000000" w14:paraId="00000036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SeImpersonatePrivilege</w:t>
      </w:r>
      <w:r w:rsidDel="00000000" w:rsidR="00000000" w:rsidRPr="00000000">
        <w:rPr>
          <w:color w:val="1f1f1f"/>
          <w:rtl w:val="0"/>
        </w:rPr>
        <w:t xml:space="preserve">: Enables a service to impersonate a client process after authentication.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75z2dt3oayx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3.2 Linux Capabilities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eliminate the inherent risk of monolithic root privileges ($UID=0$), modern Linux kernels split traditional root powers into discrete, independent units called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Capabilities</w:t>
      </w:r>
      <w:r w:rsidDel="00000000" w:rsidR="00000000" w:rsidRPr="00000000">
        <w:rPr>
          <w:color w:val="1f1f1f"/>
          <w:rtl w:val="0"/>
        </w:rPr>
        <w:t xml:space="preserve">. This allows a process to perform a single administrative action without running with full root authority.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5595"/>
        <w:tblGridChange w:id="0">
          <w:tblGrid>
            <w:gridCol w:w="3375"/>
            <w:gridCol w:w="55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CAP_NET_ADMIN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Perform network configuration tasks (routing, firewall, interface manipulation).</w:t>
            </w:r>
          </w:p>
        </w:tc>
      </w:tr>
      <w:tr>
        <w:trPr>
          <w:cantSplit w:val="0"/>
          <w:trHeight w:val="58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CAP_NET_BIND_SERVICE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Bind a socket to privileged internet domain ports (ports &lt; 1024).</w:t>
            </w:r>
          </w:p>
        </w:tc>
      </w:tr>
      <w:tr>
        <w:trPr>
          <w:cantSplit w:val="0"/>
          <w:trHeight w:val="6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CAP_SYS_ADMIN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broad capability ("the new root"); permits mounting, chroot, and IPC config.</w:t>
            </w:r>
          </w:p>
        </w:tc>
      </w:tr>
      <w:tr>
        <w:trPr>
          <w:cantSplit w:val="0"/>
          <w:trHeight w:val="58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CAP_SYS_PTRACE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Trace or debug arbitrary processes using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ptrace(2)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Capabilities are assigned to files using extended file attributes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security.capability</w:t>
      </w:r>
      <w:r w:rsidDel="00000000" w:rsidR="00000000" w:rsidRPr="00000000">
        <w:rPr>
          <w:color w:val="1f1f1f"/>
          <w:rtl w:val="0"/>
        </w:rPr>
        <w:t xml:space="preserve">) and are evaluated via sets: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Permitted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Inheritable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Effective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vxaj53uuysd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Access Tokens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 access token is an internal kernel object that describes the security context of a process or thread.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qc52149eux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4.1 Windows Access Token Internals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a user logs on, the system verifies credentials and creates a primary access token. Every process spawned by that user inherits a copy of this token.</w:t>
      </w:r>
    </w:p>
    <w:p w:rsidR="00000000" w:rsidDel="00000000" w:rsidP="00000000" w:rsidRDefault="00000000" w:rsidRPr="00000000" w14:paraId="0000004C">
      <w:pPr>
        <w:shd w:fill="141414" w:val="clear"/>
        <w:ind w:left="-240" w:right="-240" w:firstLine="0"/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</w:rPr>
        <w:drawing>
          <wp:inline distB="114300" distT="114300" distL="114300" distR="114300">
            <wp:extent cx="5734012" cy="210501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12" cy="2105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Token Impersonation:</w:t>
      </w:r>
      <w:r w:rsidDel="00000000" w:rsidR="00000000" w:rsidRPr="00000000">
        <w:rPr>
          <w:color w:val="1f1f1f"/>
          <w:rtl w:val="0"/>
        </w:rPr>
        <w:t xml:space="preserve"> A thread can adopt a different access token (an impersonation token) to perform operations on behalf of a client. Impersonation levels dictate how far the server can go: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Anonymous:</w:t>
      </w:r>
      <w:r w:rsidDel="00000000" w:rsidR="00000000" w:rsidRPr="00000000">
        <w:rPr>
          <w:color w:val="1f1f1f"/>
          <w:rtl w:val="0"/>
        </w:rPr>
        <w:t xml:space="preserve"> Server cannot discover client identity.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Identification:</w:t>
      </w:r>
      <w:r w:rsidDel="00000000" w:rsidR="00000000" w:rsidRPr="00000000">
        <w:rPr>
          <w:color w:val="1f1f1f"/>
          <w:rtl w:val="0"/>
        </w:rPr>
        <w:t xml:space="preserve"> Server can verify identity but cannot access objects.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Impersonation:</w:t>
      </w:r>
      <w:r w:rsidDel="00000000" w:rsidR="00000000" w:rsidRPr="00000000">
        <w:rPr>
          <w:color w:val="1f1f1f"/>
          <w:rtl w:val="0"/>
        </w:rPr>
        <w:t xml:space="preserve"> Server can act as the client locally.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Delegation:</w:t>
      </w:r>
      <w:r w:rsidDel="00000000" w:rsidR="00000000" w:rsidRPr="00000000">
        <w:rPr>
          <w:color w:val="1f1f1f"/>
          <w:rtl w:val="0"/>
        </w:rPr>
        <w:t xml:space="preserve"> Server can impersonate the client across network boundaries (requires Kerberos delegation configuration).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yirn67ksbh3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4.2 Linux Process Credentials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Linux, process identity is tracked inside the kernel within the task descriptor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struct task_struct</w:t>
      </w:r>
      <w:r w:rsidDel="00000000" w:rsidR="00000000" w:rsidRPr="00000000">
        <w:rPr>
          <w:color w:val="1f1f1f"/>
          <w:rtl w:val="0"/>
        </w:rPr>
        <w:t xml:space="preserve">) via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cred</w:t>
      </w:r>
      <w:r w:rsidDel="00000000" w:rsidR="00000000" w:rsidRPr="00000000">
        <w:rPr>
          <w:color w:val="1f1f1f"/>
          <w:rtl w:val="0"/>
        </w:rPr>
        <w:t xml:space="preserve"> structure. It contains: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Real UID (RUID):</w:t>
      </w:r>
      <w:r w:rsidDel="00000000" w:rsidR="00000000" w:rsidRPr="00000000">
        <w:rPr>
          <w:color w:val="1f1f1f"/>
          <w:rtl w:val="0"/>
        </w:rPr>
        <w:t xml:space="preserve"> Identifies the actual owner of the process.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Effective UID (EUID):</w:t>
      </w:r>
      <w:r w:rsidDel="00000000" w:rsidR="00000000" w:rsidRPr="00000000">
        <w:rPr>
          <w:color w:val="1f1f1f"/>
          <w:rtl w:val="0"/>
        </w:rPr>
        <w:t xml:space="preserve"> Used by the kernel for resource access checks (altered via SUID binaries).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Saved UID (SUID):</w:t>
      </w:r>
      <w:r w:rsidDel="00000000" w:rsidR="00000000" w:rsidRPr="00000000">
        <w:rPr>
          <w:color w:val="1f1f1f"/>
          <w:rtl w:val="0"/>
        </w:rPr>
        <w:t xml:space="preserve"> Stores the previous EUID during state changes, allowing a privileged process to temporarily drop and reclaim privileges.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FileSystem UID (FSUID):</w:t>
      </w:r>
      <w:r w:rsidDel="00000000" w:rsidR="00000000" w:rsidRPr="00000000">
        <w:rPr>
          <w:color w:val="1f1f1f"/>
          <w:rtl w:val="0"/>
        </w:rPr>
        <w:t xml:space="preserve"> Used exclusively for filesystem access checks; usually matches the EUID.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hzv6ji3aedd" w:id="17"/>
      <w:bookmarkEnd w:id="1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User Account Control (UAC)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User Account Control (UAC) is a Windows defense mechanism designed to mitigate the risks of administrative users running with elevated rights continuously.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pfx2kjhp9wp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5.1 Split-Token Architecture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an administrative user logs into a UAC-enabled system, LSASS creates two distinct access tokens: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Filtered (Standard User) Token:</w:t>
      </w:r>
      <w:r w:rsidDel="00000000" w:rsidR="00000000" w:rsidRPr="00000000">
        <w:rPr>
          <w:color w:val="1f1f1f"/>
          <w:rtl w:val="0"/>
        </w:rPr>
        <w:t xml:space="preserve"> Strips out administrative SIDs (e.g., changes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Builtin\Administrators</w:t>
      </w:r>
      <w:r w:rsidDel="00000000" w:rsidR="00000000" w:rsidRPr="00000000">
        <w:rPr>
          <w:color w:val="1f1f1f"/>
          <w:rtl w:val="0"/>
        </w:rPr>
        <w:t xml:space="preserve"> to a group with deny-only attributes) and disables powerful privileges (like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SeDebugPrivilege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Elevated (Full Administrator) Token:</w:t>
      </w:r>
      <w:r w:rsidDel="00000000" w:rsidR="00000000" w:rsidRPr="00000000">
        <w:rPr>
          <w:color w:val="1f1f1f"/>
          <w:rtl w:val="0"/>
        </w:rPr>
        <w:t xml:space="preserve"> Retains all administrative privileges and group memberships.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desktop applications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explorer.exe</w:t>
      </w:r>
      <w:r w:rsidDel="00000000" w:rsidR="00000000" w:rsidRPr="00000000">
        <w:rPr>
          <w:color w:val="1f1f1f"/>
          <w:rtl w:val="0"/>
        </w:rPr>
        <w:t xml:space="preserve">) launch using the filtered token. When an administrative task is initiated, the application requests elevation.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tbrvjxdmq1r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5.2 The Elevation Mechanism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color w:val="1f1f1f"/>
          <w:rtl w:val="0"/>
        </w:rPr>
        <w:t xml:space="preserve"> An executable manifests an elevation requirement (via an embedded XML manifest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&lt;requestedExecutionLevel level="requireAdministrator"/&gt;</w:t>
      </w:r>
      <w:r w:rsidDel="00000000" w:rsidR="00000000" w:rsidRPr="00000000">
        <w:rPr>
          <w:color w:val="1f1f1f"/>
          <w:rtl w:val="0"/>
        </w:rPr>
        <w:t xml:space="preserve">) or triggers installer detection heuristics.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RPC Call:</w:t>
      </w:r>
      <w:r w:rsidDel="00000000" w:rsidR="00000000" w:rsidRPr="00000000">
        <w:rPr>
          <w:color w:val="1f1f1f"/>
          <w:rtl w:val="0"/>
        </w:rPr>
        <w:t xml:space="preserve"> The system issues an RPC call to the Application Information Service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Appinfo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Consent Prompt: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Appinfo</w:t>
      </w:r>
      <w:r w:rsidDel="00000000" w:rsidR="00000000" w:rsidRPr="00000000">
        <w:rPr>
          <w:color w:val="1f1f1f"/>
          <w:rtl w:val="0"/>
        </w:rPr>
        <w:t xml:space="preserve"> spawns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consent.exe</w:t>
      </w:r>
      <w:r w:rsidDel="00000000" w:rsidR="00000000" w:rsidRPr="00000000">
        <w:rPr>
          <w:color w:val="1f1f1f"/>
          <w:rtl w:val="0"/>
        </w:rPr>
        <w:t xml:space="preserve"> inside a secure desktop environment (isolated from the standard user desktop to prevent programmatic UI spoofing).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Token Assignment:</w:t>
      </w:r>
      <w:r w:rsidDel="00000000" w:rsidR="00000000" w:rsidRPr="00000000">
        <w:rPr>
          <w:color w:val="1f1f1f"/>
          <w:rtl w:val="0"/>
        </w:rPr>
        <w:t xml:space="preserve"> If approved,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Appinfo</w:t>
      </w:r>
      <w:r w:rsidDel="00000000" w:rsidR="00000000" w:rsidRPr="00000000">
        <w:rPr>
          <w:color w:val="1f1f1f"/>
          <w:rtl w:val="0"/>
        </w:rPr>
        <w:t xml:space="preserve"> creates the target process utilizing the full administrative token.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aamycqjfzxt" w:id="20"/>
      <w:bookmarkEnd w:id="2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Sandboxing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Sandboxing limits the damage an application can cause by restricting its access to files, network devices, and other processes.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lgl7voyf1yo" w:id="21"/>
      <w:bookmarkEnd w:id="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6.1 Windows AppContainer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AppContainer</w:t>
      </w:r>
      <w:r w:rsidDel="00000000" w:rsidR="00000000" w:rsidRPr="00000000">
        <w:rPr>
          <w:color w:val="1f1f1f"/>
          <w:rtl w:val="0"/>
        </w:rPr>
        <w:t xml:space="preserve"> isolation environment provides an explicit security boundary for Modern Windows Apps (UWP) and sandboxed desktop software (e.g., web browser tabs).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Low Privilege Levels:</w:t>
      </w:r>
      <w:r w:rsidDel="00000000" w:rsidR="00000000" w:rsidRPr="00000000">
        <w:rPr>
          <w:color w:val="1f1f1f"/>
          <w:rtl w:val="0"/>
        </w:rPr>
        <w:t xml:space="preserve"> AppContainers operate at an integrity level below "Low" (termed AppContainer Integrity).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Capability-Based Access:</w:t>
      </w:r>
      <w:r w:rsidDel="00000000" w:rsidR="00000000" w:rsidRPr="00000000">
        <w:rPr>
          <w:color w:val="1f1f1f"/>
          <w:rtl w:val="0"/>
        </w:rPr>
        <w:t xml:space="preserve"> Standard DAC/MAC checks deny an AppContainer access to user data by default. The container must have explicitly declared capabilities (e.g.,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internetClient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picturesLibrary</w:t>
      </w:r>
      <w:r w:rsidDel="00000000" w:rsidR="00000000" w:rsidRPr="00000000">
        <w:rPr>
          <w:color w:val="1f1f1f"/>
          <w:rtl w:val="0"/>
        </w:rPr>
        <w:t xml:space="preserve">) matching the security attributes applied to directories and resources.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Siloed Object Namespace:</w:t>
      </w:r>
      <w:r w:rsidDel="00000000" w:rsidR="00000000" w:rsidRPr="00000000">
        <w:rPr>
          <w:color w:val="1f1f1f"/>
          <w:rtl w:val="0"/>
        </w:rPr>
        <w:t xml:space="preserve"> They run inside an isolated object namespace, preventing unauthorized IPC with processes on the main desktop.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xh27rif0f2z" w:id="22"/>
      <w:bookmarkEnd w:id="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6.2 Linux Namespaces and Cgroups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foundation of modern Linux containerization (Docker, Podman) and sandboxing architectures depends directly on two fundamental kernel primitives: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hh2sn6wt5sr" w:id="23"/>
      <w:bookmarkEnd w:id="2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Namespaces (Virtualizing System Resources)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Namespaces restrict what a process can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see</w:t>
      </w:r>
      <w:r w:rsidDel="00000000" w:rsidR="00000000" w:rsidRPr="00000000">
        <w:rPr>
          <w:color w:val="1f1f1f"/>
          <w:rtl w:val="0"/>
        </w:rPr>
        <w:t xml:space="preserve">. The kernel exposes several distinct types:</w:t>
      </w:r>
    </w:p>
    <w:tbl>
      <w:tblPr>
        <w:tblStyle w:val="Table2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6450"/>
        <w:tblGridChange w:id="0">
          <w:tblGrid>
            <w:gridCol w:w="1710"/>
            <w:gridCol w:w="64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Namespace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Isolates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Process IDs (the sandboxed process becomes PID 1 inside its scope).</w:t>
            </w:r>
          </w:p>
        </w:tc>
      </w:tr>
      <w:tr>
        <w:trPr>
          <w:cantSplit w:val="0"/>
          <w:trHeight w:val="478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Network devices, IP routing tables, port bindings, and firewall rules.</w:t>
            </w:r>
          </w:p>
        </w:tc>
      </w:tr>
      <w:tr>
        <w:trPr>
          <w:cantSplit w:val="0"/>
          <w:trHeight w:val="418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Filesystem mount points (paired with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chroot</w:t>
            </w:r>
            <w:r w:rsidDel="00000000" w:rsidR="00000000" w:rsidRPr="00000000">
              <w:rPr>
                <w:color w:val="1f1f1f"/>
                <w:rtl w:val="0"/>
              </w:rPr>
              <w:t xml:space="preserve"> or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pivot_root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System V IPC and POSIX message queues.</w:t>
            </w:r>
          </w:p>
        </w:tc>
      </w:tr>
      <w:tr>
        <w:trPr>
          <w:cantSplit w:val="0"/>
          <w:trHeight w:val="29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Hostnames and NIS domain names.</w:t>
            </w:r>
          </w:p>
        </w:tc>
      </w:tr>
      <w:tr>
        <w:trPr>
          <w:cantSplit w:val="0"/>
          <w:trHeight w:val="478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Maps root inside the namespace to an unprivileged UID outside.</w:t>
            </w:r>
          </w:p>
        </w:tc>
      </w:tr>
    </w:tbl>
    <w:p w:rsidR="00000000" w:rsidDel="00000000" w:rsidP="00000000" w:rsidRDefault="00000000" w:rsidRPr="00000000" w14:paraId="0000007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21txdlpmmqlq" w:id="24"/>
      <w:bookmarkEnd w:id="2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Control Groups (Cgroups)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While namespaces control visibility,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Cgroups</w:t>
      </w:r>
      <w:r w:rsidDel="00000000" w:rsidR="00000000" w:rsidRPr="00000000">
        <w:rPr>
          <w:color w:val="1f1f1f"/>
          <w:rtl w:val="0"/>
        </w:rPr>
        <w:t xml:space="preserve"> control resource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consumption</w:t>
      </w:r>
      <w:r w:rsidDel="00000000" w:rsidR="00000000" w:rsidRPr="00000000">
        <w:rPr>
          <w:color w:val="1f1f1f"/>
          <w:rtl w:val="0"/>
        </w:rPr>
        <w:t xml:space="preserve">. They prevent Denial-of-Service (DoS) vectors by metering and limiting hardware resources: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CPU:</w:t>
      </w:r>
      <w:r w:rsidDel="00000000" w:rsidR="00000000" w:rsidRPr="00000000">
        <w:rPr>
          <w:color w:val="1f1f1f"/>
          <w:rtl w:val="0"/>
        </w:rPr>
        <w:t xml:space="preserve"> Assigns relative shares or strict execution periods.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Memory:</w:t>
      </w:r>
      <w:r w:rsidDel="00000000" w:rsidR="00000000" w:rsidRPr="00000000">
        <w:rPr>
          <w:color w:val="1f1f1f"/>
          <w:rtl w:val="0"/>
        </w:rPr>
        <w:t xml:space="preserve"> Caps physical RAM and swap space usage.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BlkIO:</w:t>
      </w:r>
      <w:r w:rsidDel="00000000" w:rsidR="00000000" w:rsidRPr="00000000">
        <w:rPr>
          <w:color w:val="1f1f1f"/>
          <w:rtl w:val="0"/>
        </w:rPr>
        <w:t xml:space="preserve"> Imposes strict read/write throttling on block storage devices.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xwjh2kqxzyg" w:id="25"/>
      <w:bookmarkEnd w:id="2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Secure Boot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Secure Boot establishes a cryptographically validated chain of custody from hardware initialization up to the execution of user-space components.</w:t>
      </w:r>
    </w:p>
    <w:p w:rsidR="00000000" w:rsidDel="00000000" w:rsidP="00000000" w:rsidRDefault="00000000" w:rsidRPr="00000000" w14:paraId="00000084">
      <w:pPr>
        <w:shd w:fill="141414" w:val="clear"/>
        <w:ind w:left="-240" w:right="-240" w:firstLine="0"/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</w:rPr>
        <w:drawing>
          <wp:inline distB="114300" distT="114300" distL="114300" distR="114300">
            <wp:extent cx="5731200" cy="863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4qzj6duu9f9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7.1 The Cryptographic Chain of Trust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Platform Key (PK):</w:t>
      </w:r>
      <w:r w:rsidDel="00000000" w:rsidR="00000000" w:rsidRPr="00000000">
        <w:rPr>
          <w:color w:val="1f1f1f"/>
          <w:rtl w:val="0"/>
        </w:rPr>
        <w:t xml:space="preserve"> Established by the hardware OEM. It governs ownership of the platform and controls updates to the Key Exchange Key database.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Exchange Key (KEK):</w:t>
      </w:r>
      <w:r w:rsidDel="00000000" w:rsidR="00000000" w:rsidRPr="00000000">
        <w:rPr>
          <w:color w:val="1f1f1f"/>
          <w:rtl w:val="0"/>
        </w:rPr>
        <w:t xml:space="preserve"> Contains certificates authorized to modify the signature databases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db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dbx</w:t>
      </w:r>
      <w:r w:rsidDel="00000000" w:rsidR="00000000" w:rsidRPr="00000000">
        <w:rPr>
          <w:color w:val="1f1f1f"/>
          <w:rtl w:val="0"/>
        </w:rPr>
        <w:t xml:space="preserve">). Typically includes Microsoft and operating system vendor public keys.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Signature Database (db):</w:t>
      </w:r>
      <w:r w:rsidDel="00000000" w:rsidR="00000000" w:rsidRPr="00000000">
        <w:rPr>
          <w:color w:val="1f1f1f"/>
          <w:rtl w:val="0"/>
        </w:rPr>
        <w:t xml:space="preserve"> Contains public keys and hashes of authorized boot loaders, drivers, and option ROMs allowed to execute on the machine.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Forbidden Signature Database (dbx):</w:t>
      </w:r>
      <w:r w:rsidDel="00000000" w:rsidR="00000000" w:rsidRPr="00000000">
        <w:rPr>
          <w:color w:val="1f1f1f"/>
          <w:rtl w:val="0"/>
        </w:rPr>
        <w:t xml:space="preserve"> A cryptographic blacklist containing compromised certificates or hashes of known vulnerable binaries. If an artifact matches an entry in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dbx</w:t>
      </w:r>
      <w:r w:rsidDel="00000000" w:rsidR="00000000" w:rsidRPr="00000000">
        <w:rPr>
          <w:color w:val="1f1f1f"/>
          <w:rtl w:val="0"/>
        </w:rPr>
        <w:t xml:space="preserve">, execution is immediately halted.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During initialization, the UEFI firmware verifies the signature of the primary bootloader (e.g., Windows Boot Manager or Linux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shim</w:t>
      </w:r>
      <w:r w:rsidDel="00000000" w:rsidR="00000000" w:rsidRPr="00000000">
        <w:rPr>
          <w:color w:val="1f1f1f"/>
          <w:rtl w:val="0"/>
        </w:rPr>
        <w:t xml:space="preserve">) using keys in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db</w:t>
      </w:r>
      <w:r w:rsidDel="00000000" w:rsidR="00000000" w:rsidRPr="00000000">
        <w:rPr>
          <w:color w:val="1f1f1f"/>
          <w:rtl w:val="0"/>
        </w:rPr>
        <w:t xml:space="preserve"> database. The bootloader subsequently verifies the OS kernel, creating an unbroken chain of trust.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xdftxautref" w:id="27"/>
      <w:bookmarkEnd w:id="2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8. Trusted Platform Module (TPM)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TPM is a tamper-resistant microcontroller designed to perform hardware-level cryptographic operations and securely store keys.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6s3ya7k75p9" w:id="28"/>
      <w:bookmarkEnd w:id="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8.1 Measured Boot and PCRs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Unlike Secure Boot (which enforces an execution policy based on signatures),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Measured Boot</w:t>
      </w:r>
      <w:r w:rsidDel="00000000" w:rsidR="00000000" w:rsidRPr="00000000">
        <w:rPr>
          <w:color w:val="1f1f1f"/>
          <w:rtl w:val="0"/>
        </w:rPr>
        <w:t xml:space="preserve"> measures the cryptographic hash of each component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color w:val="1f1f1f"/>
          <w:rtl w:val="0"/>
        </w:rPr>
        <w:t xml:space="preserve"> it executes and records that measurement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Platform Configuration Registers (PCRs)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PCR Extend Operation:</w:t>
      </w:r>
      <w:r w:rsidDel="00000000" w:rsidR="00000000" w:rsidRPr="00000000">
        <w:rPr>
          <w:color w:val="1f1f1f"/>
          <w:rtl w:val="0"/>
        </w:rPr>
        <w:t xml:space="preserve"> To prevent arbitrary value spoofing, PCRs cannot be overwritten directly. They can only be modified via an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Extend</w:t>
      </w:r>
      <w:r w:rsidDel="00000000" w:rsidR="00000000" w:rsidRPr="00000000">
        <w:rPr>
          <w:color w:val="1f1f1f"/>
          <w:rtl w:val="0"/>
        </w:rPr>
        <w:t xml:space="preserve"> operation: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429250" cy="571179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71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PCR Layout:</w:t>
      </w:r>
    </w:p>
    <w:p w:rsidR="00000000" w:rsidDel="00000000" w:rsidP="00000000" w:rsidRDefault="00000000" w:rsidRPr="00000000" w14:paraId="00000092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PCR 0</w:t>
      </w:r>
      <w:r w:rsidDel="00000000" w:rsidR="00000000" w:rsidRPr="00000000">
        <w:rPr>
          <w:color w:val="1f1f1f"/>
          <w:rtl w:val="0"/>
        </w:rPr>
        <w:t xml:space="preserve">: SRTM (Static Root of Trust for Measurement), Motherboard Core Firmware.</w:t>
      </w:r>
    </w:p>
    <w:p w:rsidR="00000000" w:rsidDel="00000000" w:rsidP="00000000" w:rsidRDefault="00000000" w:rsidRPr="00000000" w14:paraId="00000093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PCR 4</w:t>
      </w:r>
      <w:r w:rsidDel="00000000" w:rsidR="00000000" w:rsidRPr="00000000">
        <w:rPr>
          <w:color w:val="1f1f1f"/>
          <w:rtl w:val="0"/>
        </w:rPr>
        <w:t xml:space="preserve">: Boot Loader Verification.</w:t>
      </w:r>
    </w:p>
    <w:p w:rsidR="00000000" w:rsidDel="00000000" w:rsidP="00000000" w:rsidRDefault="00000000" w:rsidRPr="00000000" w14:paraId="00000094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PCR 7</w:t>
      </w:r>
      <w:r w:rsidDel="00000000" w:rsidR="00000000" w:rsidRPr="00000000">
        <w:rPr>
          <w:color w:val="1f1f1f"/>
          <w:rtl w:val="0"/>
        </w:rPr>
        <w:t xml:space="preserve">: Secure Boot State configuration.</w:t>
      </w:r>
    </w:p>
    <w:p w:rsidR="00000000" w:rsidDel="00000000" w:rsidP="00000000" w:rsidRDefault="00000000" w:rsidRPr="00000000" w14:paraId="00000095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PCR 11</w:t>
      </w:r>
      <w:r w:rsidDel="00000000" w:rsidR="00000000" w:rsidRPr="00000000">
        <w:rPr>
          <w:color w:val="1f1f1f"/>
          <w:rtl w:val="0"/>
        </w:rPr>
        <w:t xml:space="preserve">: BitLocker/OS binding parameters.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ylbmwe9w3s6" w:id="29"/>
      <w:bookmarkEnd w:id="2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8.2 Sealed Storage &amp; Attestation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Sealing:</w:t>
      </w:r>
      <w:r w:rsidDel="00000000" w:rsidR="00000000" w:rsidRPr="00000000">
        <w:rPr>
          <w:color w:val="1f1f1f"/>
          <w:rtl w:val="0"/>
        </w:rPr>
        <w:t xml:space="preserve"> Encryption keys (such as BitLocker volume master keys) can be "sealed" to specific PCR states. If a rootkit alters the boot sequence or if Secure Boot is disabled, the resulting PCR values will change, causing the TPM to refuse to unseal the decryption key.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Remote Attestation:</w:t>
      </w:r>
      <w:r w:rsidDel="00000000" w:rsidR="00000000" w:rsidRPr="00000000">
        <w:rPr>
          <w:color w:val="1f1f1f"/>
          <w:rtl w:val="0"/>
        </w:rPr>
        <w:t xml:space="preserve"> The TPM utilizes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Attestation Identity Key (AIK)</w:t>
      </w:r>
      <w:r w:rsidDel="00000000" w:rsidR="00000000" w:rsidRPr="00000000">
        <w:rPr>
          <w:color w:val="1f1f1f"/>
          <w:rtl w:val="0"/>
        </w:rPr>
        <w:t xml:space="preserve"> to sign its current PCR configuration. This cryptographic proof can be transmitted to an external verification service to prove that the endpoint booted into a verified, uncompromised state.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g5g0foz4mt8" w:id="30"/>
      <w:bookmarkEnd w:id="3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9. Credential Storage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Operating systems store persistent user credentials locally using robust hashing configurations to resist offline brute-force cracking.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ak1j0mcn2ii" w:id="31"/>
      <w:bookmarkEnd w:id="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9.1 Windows SAM and Active Directory NTDS.dit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SAM Database:</w:t>
      </w:r>
      <w:r w:rsidDel="00000000" w:rsidR="00000000" w:rsidRPr="00000000">
        <w:rPr>
          <w:color w:val="1f1f1f"/>
          <w:rtl w:val="0"/>
        </w:rPr>
        <w:t xml:space="preserve"> For local accounts, Windows hashes passwords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NTLM hash</w:t>
      </w:r>
      <w:r w:rsidDel="00000000" w:rsidR="00000000" w:rsidRPr="00000000">
        <w:rPr>
          <w:color w:val="1f1f1f"/>
          <w:rtl w:val="0"/>
        </w:rPr>
        <w:t xml:space="preserve"> function ($MD4(\text{UTF-16LE}(\text{password})))$. This data is stored within the Security Accounts Manager Registry hive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HKLM\SAM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NTDS.dit:</w:t>
      </w:r>
      <w:r w:rsidDel="00000000" w:rsidR="00000000" w:rsidRPr="00000000">
        <w:rPr>
          <w:color w:val="1f1f1f"/>
          <w:rtl w:val="0"/>
        </w:rPr>
        <w:t xml:space="preserve"> Active Directory domains maintain credentials within an active directory database file located at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%SystemRoot%\NTDS\ntds.dit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Syskey / Boot Key Protection:</w:t>
      </w:r>
      <w:r w:rsidDel="00000000" w:rsidR="00000000" w:rsidRPr="00000000">
        <w:rPr>
          <w:color w:val="1f1f1f"/>
          <w:rtl w:val="0"/>
        </w:rPr>
        <w:t xml:space="preserve"> The hashes inside the SAM or NTDS.dit are obfuscated using a secondary wrapper key called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Boot Key</w:t>
      </w:r>
      <w:r w:rsidDel="00000000" w:rsidR="00000000" w:rsidRPr="00000000">
        <w:rPr>
          <w:color w:val="1f1f1f"/>
          <w:rtl w:val="0"/>
        </w:rPr>
        <w:t xml:space="preserve"> (or Syskey), stored inside the System registry hive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HKLM\SYSTEM</w:t>
      </w:r>
      <w:r w:rsidDel="00000000" w:rsidR="00000000" w:rsidRPr="00000000">
        <w:rPr>
          <w:color w:val="1f1f1f"/>
          <w:rtl w:val="0"/>
        </w:rPr>
        <w:t xml:space="preserve">). To dump credentials offline, an attacker requires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both</w:t>
      </w:r>
      <w:r w:rsidDel="00000000" w:rsidR="00000000" w:rsidRPr="00000000">
        <w:rPr>
          <w:color w:val="1f1f1f"/>
          <w:rtl w:val="0"/>
        </w:rPr>
        <w:t xml:space="preserve"> files.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4zontttdo2n" w:id="32"/>
      <w:bookmarkEnd w:id="3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9.2 Linux Shadow Password Organization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Linux offloads user passwords from the globally readable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/etc/passwd</w:t>
      </w:r>
      <w:r w:rsidDel="00000000" w:rsidR="00000000" w:rsidRPr="00000000">
        <w:rPr>
          <w:color w:val="1f1f1f"/>
          <w:rtl w:val="0"/>
        </w:rPr>
        <w:t xml:space="preserve"> file to the restricted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/etc/shadow</w:t>
      </w:r>
      <w:r w:rsidDel="00000000" w:rsidR="00000000" w:rsidRPr="00000000">
        <w:rPr>
          <w:color w:val="1f1f1f"/>
          <w:rtl w:val="0"/>
        </w:rPr>
        <w:t xml:space="preserve"> file (readable only by root).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Modern Linux systems use highly iterative, memory-hard key derivation functions rather than standard fast hashes. The format follows an explicit multi-part layout:</w:t>
      </w:r>
    </w:p>
    <w:p w:rsidR="00000000" w:rsidDel="00000000" w:rsidP="00000000" w:rsidRDefault="00000000" w:rsidRPr="00000000" w14:paraId="000000A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$$\texttt{\$id\$salt\$hashed}$$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$1$</w:t>
      </w:r>
      <w:r w:rsidDel="00000000" w:rsidR="00000000" w:rsidRPr="00000000">
        <w:rPr>
          <w:color w:val="1f1f1f"/>
          <w:rtl w:val="0"/>
        </w:rPr>
        <w:t xml:space="preserve">: MD5 (Deprecated)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$5$</w:t>
      </w:r>
      <w:r w:rsidDel="00000000" w:rsidR="00000000" w:rsidRPr="00000000">
        <w:rPr>
          <w:color w:val="1f1f1f"/>
          <w:rtl w:val="0"/>
        </w:rPr>
        <w:t xml:space="preserve">: SHA-256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$6$</w:t>
      </w:r>
      <w:r w:rsidDel="00000000" w:rsidR="00000000" w:rsidRPr="00000000">
        <w:rPr>
          <w:color w:val="1f1f1f"/>
          <w:rtl w:val="0"/>
        </w:rPr>
        <w:t xml:space="preserve">: SHA-512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$y$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yescrypt</w:t>
      </w:r>
      <w:r w:rsidDel="00000000" w:rsidR="00000000" w:rsidRPr="00000000">
        <w:rPr>
          <w:color w:val="1f1f1f"/>
          <w:rtl w:val="0"/>
        </w:rPr>
        <w:t xml:space="preserve"> (The current default in modern enterprise distributions; memory-hard, highly resistant to GPU/ASIC acceleration platforms).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zasce2zllql" w:id="33"/>
      <w:bookmarkEnd w:id="3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10. Secret Storage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Runtime secrets—such as API tokens, private keys, and application configurations—must be safeguarded against unauthorized extraction via user-space memory access APIs.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0a5olrkivho" w:id="34"/>
      <w:bookmarkEnd w:id="3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10.1 Windows DPAPI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Protection API (DPAPI)</w:t>
      </w:r>
      <w:r w:rsidDel="00000000" w:rsidR="00000000" w:rsidRPr="00000000">
        <w:rPr>
          <w:color w:val="1f1f1f"/>
          <w:rtl w:val="0"/>
        </w:rPr>
        <w:t xml:space="preserve"> provides system-level and user-level cryptographic isolation routines without requiring the application to manage the underlying master keys.</w:t>
      </w:r>
    </w:p>
    <w:p w:rsidR="00000000" w:rsidDel="00000000" w:rsidP="00000000" w:rsidRDefault="00000000" w:rsidRPr="00000000" w14:paraId="000000AB">
      <w:pPr>
        <w:shd w:fill="141414" w:val="clear"/>
        <w:ind w:left="-240" w:right="-240" w:firstLine="0"/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</w:rPr>
        <w:drawing>
          <wp:inline distB="114300" distT="114300" distL="114300" distR="114300">
            <wp:extent cx="5731200" cy="1066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CryptProtectData:</w:t>
      </w:r>
      <w:r w:rsidDel="00000000" w:rsidR="00000000" w:rsidRPr="00000000">
        <w:rPr>
          <w:color w:val="1f1f1f"/>
          <w:rtl w:val="0"/>
        </w:rPr>
        <w:t xml:space="preserve"> Accepting plaintext, DPAPI encrypts the data using a master key tied directly to the current user's login password. The system handles key rotation and memory lifecycle automatically.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Isolation:</w:t>
      </w:r>
      <w:r w:rsidDel="00000000" w:rsidR="00000000" w:rsidRPr="00000000">
        <w:rPr>
          <w:color w:val="1f1f1f"/>
          <w:rtl w:val="0"/>
        </w:rPr>
        <w:t xml:space="preserve"> A system-level call uses a key bound to the local computer hardware configuration, whereas user-level execution relies on a user master key derived via PBKDF2 from the user's password.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r0r8gdx8xsx" w:id="35"/>
      <w:bookmarkEnd w:id="3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10.2 Linux Secret Storage Architecture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Linux systems lack a uniform kernel-integrated user secret engine analogous to DPAPI. Instead, they implement secret isolation via discrete APIs: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Linux Kernel Keyring:</w:t>
      </w:r>
      <w:r w:rsidDel="00000000" w:rsidR="00000000" w:rsidRPr="00000000">
        <w:rPr>
          <w:color w:val="1f1f1f"/>
          <w:rtl w:val="0"/>
        </w:rPr>
        <w:t xml:space="preserve"> A kernel-space subsystem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keyctl</w:t>
      </w:r>
      <w:r w:rsidDel="00000000" w:rsidR="00000000" w:rsidRPr="00000000">
        <w:rPr>
          <w:color w:val="1f1f1f"/>
          <w:rtl w:val="0"/>
        </w:rPr>
        <w:t xml:space="preserve">) that allows applications to store cryptographic keys inside kernel memory. Permissions are handled via standard security contexts, shielding the keys from standard user-space process memory analysis tools.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D-Bus Secret Service API:</w:t>
      </w:r>
      <w:r w:rsidDel="00000000" w:rsidR="00000000" w:rsidRPr="00000000">
        <w:rPr>
          <w:color w:val="1f1f1f"/>
          <w:rtl w:val="0"/>
        </w:rPr>
        <w:t xml:space="preserve"> Desktop systems (via GNOME Keyring or KDE Wallet) implement a user-space daemon that communicates over D-Bus. Secrets are encrypted using a master key unlocked during login via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pam_gnome_keyring.so</w:t>
      </w:r>
      <w:r w:rsidDel="00000000" w:rsidR="00000000" w:rsidRPr="00000000">
        <w:rPr>
          <w:color w:val="1f1f1f"/>
          <w:rtl w:val="0"/>
        </w:rPr>
        <w:t xml:space="preserve"> module and stored inside an encrypted database.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mdd6x6l6j4x" w:id="36"/>
      <w:bookmarkEnd w:id="3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11. Process Isolation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Process isolation guarantees that one executing workspace cannot interfere with, read, or modify the states of another.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sc4h5ezjbun" w:id="37"/>
      <w:bookmarkEnd w:id="3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11.1 Virtual Memory Mapping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physical RAM architecture is decoupled from user processes through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Virtual Memory Managers (VMM)</w:t>
      </w:r>
      <w:r w:rsidDel="00000000" w:rsidR="00000000" w:rsidRPr="00000000">
        <w:rPr>
          <w:color w:val="1f1f1f"/>
          <w:rtl w:val="0"/>
        </w:rPr>
        <w:t xml:space="preserve">. Each process operates under the illusion that it owns an entirely continuous, isolated address space.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Page Tables:</w:t>
      </w:r>
      <w:r w:rsidDel="00000000" w:rsidR="00000000" w:rsidRPr="00000000">
        <w:rPr>
          <w:color w:val="1f1f1f"/>
          <w:rtl w:val="0"/>
        </w:rPr>
        <w:t xml:space="preserve"> The translation between virtual memory addresses and actual physical memory chips is handled via nested multi-level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Page Tables</w:t>
      </w:r>
      <w:r w:rsidDel="00000000" w:rsidR="00000000" w:rsidRPr="00000000">
        <w:rPr>
          <w:color w:val="1f1f1f"/>
          <w:rtl w:val="0"/>
        </w:rPr>
        <w:t xml:space="preserve"> managed directly by the Memory Management Unit (MMU) of the processor.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Separation:</w:t>
      </w:r>
      <w:r w:rsidDel="00000000" w:rsidR="00000000" w:rsidRPr="00000000">
        <w:rPr>
          <w:color w:val="1f1f1f"/>
          <w:rtl w:val="0"/>
        </w:rPr>
        <w:t xml:space="preserve"> A process cannot point to a virtual address mapped to another application's physical space unless a shared-memory region has been explicitly configured.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r9ak9wsi7vr" w:id="38"/>
      <w:bookmarkEnd w:id="3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11.2 Ring Architecture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Hardware execution rings enforce boundaries between user applications and the core operating system kernel.</w:t>
      </w:r>
    </w:p>
    <w:p w:rsidR="00000000" w:rsidDel="00000000" w:rsidP="00000000" w:rsidRDefault="00000000" w:rsidRPr="00000000" w14:paraId="000000BA">
      <w:pPr>
        <w:shd w:fill="141414" w:val="clear"/>
        <w:ind w:left="-240" w:right="-240" w:firstLine="0"/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</w:rPr>
        <w:drawing>
          <wp:inline distB="114300" distT="114300" distL="114300" distR="114300">
            <wp:extent cx="5731200" cy="2146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Ring 3 (User Mode):</w:t>
      </w:r>
      <w:r w:rsidDel="00000000" w:rsidR="00000000" w:rsidRPr="00000000">
        <w:rPr>
          <w:color w:val="1f1f1f"/>
          <w:rtl w:val="0"/>
        </w:rPr>
        <w:t xml:space="preserve"> Code has limited hardware execution powers. It cannot interact directly with physical devices or modify memory pages mapped outside its process perimeter.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Ring 0 (Kernel Mode):</w:t>
      </w:r>
      <w:r w:rsidDel="00000000" w:rsidR="00000000" w:rsidRPr="00000000">
        <w:rPr>
          <w:color w:val="1f1f1f"/>
          <w:rtl w:val="0"/>
        </w:rPr>
        <w:t xml:space="preserve"> Code possesses raw execution velocity and can access all hardware components and registers. Transitions from Ring 3 to Ring 0 are strictly governed by hardware-level exceptions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System Calls</w:t>
      </w:r>
      <w:r w:rsidDel="00000000" w:rsidR="00000000" w:rsidRPr="00000000">
        <w:rPr>
          <w:color w:val="1f1f1f"/>
          <w:rtl w:val="0"/>
        </w:rPr>
        <w:t xml:space="preserve"> via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syscall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sysenter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zlinuxfk2zn" w:id="39"/>
      <w:bookmarkEnd w:id="3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11.3 Virtualization-Based Security (VBS)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Windows leverages the Hyper-V hypervisor to implement Virtualization-Based Security (VBS). This creates an isolated virtual space separate from the primary OS kernel.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Virtual Trust Levels (VTL):</w:t>
      </w:r>
      <w:r w:rsidDel="00000000" w:rsidR="00000000" w:rsidRPr="00000000">
        <w:rPr>
          <w:color w:val="1f1f1f"/>
          <w:rtl w:val="0"/>
        </w:rPr>
        <w:t xml:space="preserve"> VBS introduces independent trust domains:</w:t>
      </w:r>
    </w:p>
    <w:p w:rsidR="00000000" w:rsidDel="00000000" w:rsidP="00000000" w:rsidRDefault="00000000" w:rsidRPr="00000000" w14:paraId="000000C0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VTL 0 (Normal World):</w:t>
      </w:r>
      <w:r w:rsidDel="00000000" w:rsidR="00000000" w:rsidRPr="00000000">
        <w:rPr>
          <w:color w:val="1f1f1f"/>
          <w:rtl w:val="0"/>
        </w:rPr>
        <w:t xml:space="preserve"> Houses the standard Windows kernel, drivers, and user applications. Even if an exploit grants full Ring 0 access within VTL 0, it cannot breach VTL 1.</w:t>
      </w:r>
    </w:p>
    <w:p w:rsidR="00000000" w:rsidDel="00000000" w:rsidP="00000000" w:rsidRDefault="00000000" w:rsidRPr="00000000" w14:paraId="000000C1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VTL 1 (Secure World):</w:t>
      </w:r>
      <w:r w:rsidDel="00000000" w:rsidR="00000000" w:rsidRPr="00000000">
        <w:rPr>
          <w:color w:val="1f1f1f"/>
          <w:rtl w:val="0"/>
        </w:rPr>
        <w:t xml:space="preserve"> Houses isolated security components like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Credential Guard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LsaIso.exe</w:t>
      </w:r>
      <w:r w:rsidDel="00000000" w:rsidR="00000000" w:rsidRPr="00000000">
        <w:rPr>
          <w:color w:val="1f1f1f"/>
          <w:rtl w:val="0"/>
        </w:rPr>
        <w:t xml:space="preserve">). Critical authentication processes run here, ensuring that credential hashes cannot be extracted from VTL 0 memory pools.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7dm9c1a1hyi" w:id="40"/>
      <w:bookmarkEnd w:id="4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12. Memory Protection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Memory protections mitigate binary exploitation patterns (such as buffer overflows and Return-Oriented Programming) by preventing execution from arbitrary locations and randomizing process structures.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makicfaojl" w:id="41"/>
      <w:bookmarkEnd w:id="4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12.1 DEP / NX (Data Execution Prevention)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Historically, attackers injected shellcode into buffers (like the stack) and redirected execution to it.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Execution Prevention (DEP)</w:t>
      </w:r>
      <w:r w:rsidDel="00000000" w:rsidR="00000000" w:rsidRPr="00000000">
        <w:rPr>
          <w:color w:val="1f1f1f"/>
          <w:rtl w:val="0"/>
        </w:rPr>
        <w:t xml:space="preserve">—implemented at the hardware level 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No-Execute (NX)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Enhanced Prevention (XD)</w:t>
      </w:r>
      <w:r w:rsidDel="00000000" w:rsidR="00000000" w:rsidRPr="00000000">
        <w:rPr>
          <w:color w:val="1f1f1f"/>
          <w:rtl w:val="0"/>
        </w:rPr>
        <w:t xml:space="preserve"> bit—marks data-centric memory pages as non-executable.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Page Allocation Flags:</w:t>
      </w:r>
      <w:r w:rsidDel="00000000" w:rsidR="00000000" w:rsidRPr="00000000">
        <w:rPr>
          <w:color w:val="1f1f1f"/>
          <w:rtl w:val="0"/>
        </w:rPr>
        <w:t xml:space="preserve"> Memory segments allocated via APIs (e.g.,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VirtualAlloc</w:t>
      </w:r>
      <w:r w:rsidDel="00000000" w:rsidR="00000000" w:rsidRPr="00000000">
        <w:rPr>
          <w:color w:val="1f1f1f"/>
          <w:rtl w:val="0"/>
        </w:rPr>
        <w:t xml:space="preserve"> in Windows 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mmap</w:t>
      </w:r>
      <w:r w:rsidDel="00000000" w:rsidR="00000000" w:rsidRPr="00000000">
        <w:rPr>
          <w:color w:val="1f1f1f"/>
          <w:rtl w:val="0"/>
        </w:rPr>
        <w:t xml:space="preserve"> in Linux) must state their exact requirements.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Enforcement:</w:t>
      </w:r>
      <w:r w:rsidDel="00000000" w:rsidR="00000000" w:rsidRPr="00000000">
        <w:rPr>
          <w:color w:val="1f1f1f"/>
          <w:rtl w:val="0"/>
        </w:rPr>
        <w:t xml:space="preserve"> If a memory page is marked as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PAGE_READWRITE</w:t>
      </w:r>
      <w:r w:rsidDel="00000000" w:rsidR="00000000" w:rsidRPr="00000000">
        <w:rPr>
          <w:color w:val="1f1f1f"/>
          <w:rtl w:val="0"/>
        </w:rPr>
        <w:t xml:space="preserve"> or lacking execution permissions, any attempt by the instruction pointer register to execute instructions inside that page triggers an immediate hardware-level access violation trap, terminating the offending application.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a4579f1d10j" w:id="42"/>
      <w:bookmarkEnd w:id="4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12.2 ASLR (Address Space Layout Randomization)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highlight w:val="black"/>
        </w:rPr>
      </w:pPr>
      <w:r w:rsidDel="00000000" w:rsidR="00000000" w:rsidRPr="00000000">
        <w:rPr>
          <w:color w:val="1f1f1f"/>
          <w:rtl w:val="0"/>
        </w:rPr>
        <w:t xml:space="preserve">To prevent reliable exploitation via static memory addresses,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Address Space Layout Randomization (ASLR)</w:t>
      </w:r>
      <w:r w:rsidDel="00000000" w:rsidR="00000000" w:rsidRPr="00000000">
        <w:rPr>
          <w:color w:val="1f1f1f"/>
          <w:rtl w:val="0"/>
        </w:rPr>
        <w:t xml:space="preserve"> randomizes the location of key structures within a process's memory space during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41414" w:val="clear"/>
        <w:ind w:left="-240" w:right="-240" w:firstLine="0"/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</w:rPr>
        <w:drawing>
          <wp:inline distB="114300" distT="114300" distL="114300" distR="114300">
            <wp:extent cx="5731200" cy="1295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Every time an application launches, the base locations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Executable Image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Stack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Heap</w:t>
      </w:r>
      <w:r w:rsidDel="00000000" w:rsidR="00000000" w:rsidRPr="00000000">
        <w:rPr>
          <w:color w:val="1f1f1f"/>
          <w:rtl w:val="0"/>
        </w:rPr>
        <w:t xml:space="preserve">, and individual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Shared Libraries</w:t>
      </w:r>
      <w:r w:rsidDel="00000000" w:rsidR="00000000" w:rsidRPr="00000000">
        <w:rPr>
          <w:color w:val="1f1f1f"/>
          <w:rtl w:val="0"/>
        </w:rPr>
        <w:t xml:space="preserve"> are dynamically shifted. This prevents attackers from hardcoding target jump locations (e.g., returning into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libc</w:t>
      </w:r>
      <w:r w:rsidDel="00000000" w:rsidR="00000000" w:rsidRPr="00000000">
        <w:rPr>
          <w:color w:val="1f1f1f"/>
          <w:rtl w:val="0"/>
        </w:rPr>
        <w:t xml:space="preserve"> functions or standard return gadgets).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ww62n3ciceq" w:id="43"/>
      <w:bookmarkEnd w:id="4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12.3 Kernel-Specific Mitigations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exploitation techniques have adapted to bypass user-mode defenses, modern operating system kernels enforce advanced memory safeguards within Ring 0 itself: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SMEP (Supervisor Mode Execution Prevention):</w:t>
      </w:r>
      <w:r w:rsidDel="00000000" w:rsidR="00000000" w:rsidRPr="00000000">
        <w:rPr>
          <w:color w:val="1f1f1f"/>
          <w:rtl w:val="0"/>
        </w:rPr>
        <w:t xml:space="preserve"> A hardware feature that blocks the kernel (Ring 0) from executing code stored inside user-space memory pages (Ring 3). This stops local privilege escalation attacks where an attacker tricks the kernel into running shellcode mapped in a standard user process.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SMAP (Supervisor Mode Access Prevention):</w:t>
      </w:r>
      <w:r w:rsidDel="00000000" w:rsidR="00000000" w:rsidRPr="00000000">
        <w:rPr>
          <w:color w:val="1f1f1f"/>
          <w:rtl w:val="0"/>
        </w:rPr>
        <w:t xml:space="preserve"> Complements SMEP by blocking the kernel from even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reading or writing</w:t>
      </w:r>
      <w:r w:rsidDel="00000000" w:rsidR="00000000" w:rsidRPr="00000000">
        <w:rPr>
          <w:color w:val="1f1f1f"/>
          <w:rtl w:val="0"/>
        </w:rPr>
        <w:t xml:space="preserve"> data located inside user-space pages unless explicitly allowed via designated CPU instructions.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KASLR (Kernel Address Space Layout Randomization):</w:t>
      </w:r>
      <w:r w:rsidDel="00000000" w:rsidR="00000000" w:rsidRPr="00000000">
        <w:rPr>
          <w:color w:val="1f1f1f"/>
          <w:rtl w:val="0"/>
        </w:rPr>
        <w:t xml:space="preserve"> Randomizes the base address of the kernel code segment in memory at boot time, preventing attackers from predicting the locations of core kernel symbols and gadget streams.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cpb3g9sodrt" w:id="44"/>
      <w:bookmarkEnd w:id="4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13. Deep Comparative Architecture Matrix</w:t>
      </w:r>
    </w:p>
    <w:tbl>
      <w:tblPr>
        <w:tblStyle w:val="Table3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830"/>
        <w:gridCol w:w="5655"/>
        <w:tblGridChange w:id="0">
          <w:tblGrid>
            <w:gridCol w:w="2130"/>
            <w:gridCol w:w="1830"/>
            <w:gridCol w:w="565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Architectural Security 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Microsoft Windows NT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Linux / Unix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Core Authentication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Local Security Authority Subsystem Service (LSASS) via modular SSP subsystems.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Pluggable Authentication Modules (PAM) utilizing configurable shared library structures.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Directory Auth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Kerberos v5 featuring automated local Ticket-Granting Services (TGS).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OpenLDAP / SSSD integration hooks mapped to global identity models.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Native Authorization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Discretionary Access Control Lists (DACLs) comprising explicit ordered Allow/Deny ACE entries.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Standard POSIX user/group/other bitwise permission mappings and POSIX ACL extensions.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Mandatory Access Control (MAC)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Windows Integrity Mechanism (Low, Medium, High, System, Protected Process).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LSM Framework implementations: SELinux (Type Enforcement) or AppArmor (Path Profiles).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Privilege Distribution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Explicit User Privileges and User Rights Assignments managed via Access Tokens.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Linux Capabilities Matrix (e.g.,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CAP_NET_BIND_SERVICE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CAP_SYS_ADMIN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Runtime Process Identity Representation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Windows Access Token Objects containing User SIDs, Group SIDs, and Privileged Arrays.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Kernel Credential Structures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cred</w:t>
            </w:r>
            <w:r w:rsidDel="00000000" w:rsidR="00000000" w:rsidRPr="00000000">
              <w:rPr>
                <w:color w:val="1f1f1f"/>
                <w:rtl w:val="0"/>
              </w:rPr>
              <w:t xml:space="preserve">) monitoring RUID, EUID, SUID, and FSUID properties.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Administrative Privilege Elevation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Account Control (UAC) running Split-Token environments with Secure Desktop context prompts.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Elevation via the SUID bit on binary execution targets, or explicitly managed policy frameworks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sudo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Hardware Core Root of Trust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Secure Boot Key Arrays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PK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KEK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db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dbx</w:t>
            </w:r>
            <w:r w:rsidDel="00000000" w:rsidR="00000000" w:rsidRPr="00000000">
              <w:rPr>
                <w:color w:val="1f1f1f"/>
                <w:rtl w:val="0"/>
              </w:rPr>
              <w:t xml:space="preserve">) coupled with BitLocker Sealed TPM PCR structures.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Secure Boot chains paired with independent Linux Unified Key Setup (LUKS) TPM management routines.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Kernel Memory Boundary Protections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Virtualization-Based Security (VBS) enforcing Hypervisor-level code integrity isolation (HVCI).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Hardware Page Mappings utilizing kernel-level SMEP, SMAP, and continuous KASLR sweeps.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