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5542" w14:textId="6BC316AC" w:rsidR="00AD3B24" w:rsidRDefault="00AD3B24" w:rsidP="00AD3B24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18</w:t>
      </w:r>
    </w:p>
    <w:p w14:paraId="46E8E73C" w14:textId="7DBD555B" w:rsidR="00AD3B24" w:rsidRDefault="00DF1778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Timeseries database for showing graphs. Timescaled</w:t>
      </w:r>
      <w:r w:rsidR="00FD389F">
        <w:rPr>
          <w:lang w:val="en-US"/>
        </w:rPr>
        <w:t>b</w:t>
      </w:r>
      <w:r>
        <w:rPr>
          <w:lang w:val="en-US"/>
        </w:rPr>
        <w:t xml:space="preserve"> is a famous one.</w:t>
      </w:r>
    </w:p>
    <w:p w14:paraId="565019A3" w14:textId="20EE2D39" w:rsidR="00FD389F" w:rsidRDefault="00FD389F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env.example</w:t>
      </w:r>
      <w:proofErr w:type="spellEnd"/>
      <w:r>
        <w:rPr>
          <w:lang w:val="en-US"/>
        </w:rPr>
        <w:t xml:space="preserve"> shows you that this is the structure of the environment variable file so that you can change it accordingly.</w:t>
      </w:r>
      <w:r w:rsidR="00E12DB1">
        <w:rPr>
          <w:lang w:val="en-US"/>
        </w:rPr>
        <w:t xml:space="preserve"> Dummy credentials are put into .</w:t>
      </w:r>
      <w:proofErr w:type="spellStart"/>
      <w:r w:rsidR="00E12DB1">
        <w:rPr>
          <w:lang w:val="en-US"/>
        </w:rPr>
        <w:t>env.example</w:t>
      </w:r>
      <w:proofErr w:type="spellEnd"/>
    </w:p>
    <w:p w14:paraId="2B0D283F" w14:textId="56163787" w:rsidR="00E12DB1" w:rsidRDefault="00E12DB1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contents from .</w:t>
      </w:r>
      <w:proofErr w:type="spellStart"/>
      <w:r>
        <w:rPr>
          <w:lang w:val="en-US"/>
        </w:rPr>
        <w:t>env.example</w:t>
      </w:r>
      <w:proofErr w:type="spellEnd"/>
      <w:r>
        <w:rPr>
          <w:lang w:val="en-US"/>
        </w:rPr>
        <w:t xml:space="preserve"> to .env</w:t>
      </w:r>
    </w:p>
    <w:p w14:paraId="6919E189" w14:textId="0C6D7F61" w:rsidR="00E12DB1" w:rsidRDefault="009E76AF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Seeding means putting some dummy data in the database. </w:t>
      </w:r>
      <w:proofErr w:type="spellStart"/>
      <w:r>
        <w:rPr>
          <w:lang w:val="en-US"/>
        </w:rPr>
        <w:t>Upsert</w:t>
      </w:r>
      <w:proofErr w:type="spellEnd"/>
      <w:r>
        <w:rPr>
          <w:lang w:val="en-US"/>
        </w:rPr>
        <w:t xml:space="preserve"> is used so that if the data already exists then it is updated. Error is not given in this way.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seed.</w:t>
      </w:r>
    </w:p>
    <w:p w14:paraId="09FA9DB7" w14:textId="0240C061" w:rsidR="009E76AF" w:rsidRDefault="009E76AF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never</w:t>
      </w:r>
      <w:r w:rsidR="00071561">
        <w:rPr>
          <w:lang w:val="en-US"/>
        </w:rPr>
        <w:t xml:space="preserve"> put</w:t>
      </w:r>
      <w:r>
        <w:rPr>
          <w:lang w:val="en-US"/>
        </w:rPr>
        <w:t xml:space="preserve"> decimal in databases for precision issues.</w:t>
      </w:r>
    </w:p>
    <w:p w14:paraId="51D966A9" w14:textId="34ED0754" w:rsidR="00071561" w:rsidRDefault="00071561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 is simply an http request but with use server at the top. It is crated in apps/user-app/lib/actions/</w:t>
      </w:r>
      <w:proofErr w:type="spellStart"/>
      <w:r>
        <w:rPr>
          <w:lang w:val="en-US"/>
        </w:rPr>
        <w:t>onRamptxn.ts</w:t>
      </w:r>
      <w:proofErr w:type="spellEnd"/>
    </w:p>
    <w:p w14:paraId="18180C99" w14:textId="52119E21" w:rsidR="00071561" w:rsidRDefault="00071561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Before we redirect the user to netbanking.somebank.com, we first communicate with the bank that a user is coming your way with this amount. The bank returns a token and then we redirect the user with that specific token.</w:t>
      </w:r>
    </w:p>
    <w:p w14:paraId="6A1D8E38" w14:textId="61EAC81C" w:rsidR="00071561" w:rsidRDefault="00071561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Basically, when the user clicks on Add Money, a backend request goes which gets the token from the bank and adds the </w:t>
      </w:r>
      <w:proofErr w:type="spellStart"/>
      <w:r>
        <w:rPr>
          <w:lang w:val="en-US"/>
        </w:rPr>
        <w:t>onRamp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txn</w:t>
      </w:r>
      <w:proofErr w:type="spellEnd"/>
      <w:r>
        <w:rPr>
          <w:lang w:val="en-US"/>
        </w:rPr>
        <w:t>. Simultaneously the user is redirected to netbanking.somebank.com</w:t>
      </w:r>
    </w:p>
    <w:p w14:paraId="6AABDEBA" w14:textId="19F18B6B" w:rsidR="00071561" w:rsidRDefault="009E7689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Remix maybe lets you deploy back</w:t>
      </w:r>
      <w:r w:rsidR="00EF1F7B">
        <w:rPr>
          <w:lang w:val="en-US"/>
        </w:rPr>
        <w:t>end for free.</w:t>
      </w:r>
    </w:p>
    <w:p w14:paraId="20B76B7F" w14:textId="060B1AA5" w:rsidR="00EF1F7B" w:rsidRDefault="00EF1F7B" w:rsidP="00AD3B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Railway.app</w:t>
      </w:r>
      <w:proofErr w:type="spellEnd"/>
      <w:r>
        <w:rPr>
          <w:lang w:val="en-US"/>
        </w:rPr>
        <w:t xml:space="preserve"> to host express server for free.</w:t>
      </w:r>
    </w:p>
    <w:p w14:paraId="5E2B8DC3" w14:textId="6E6BCBD2" w:rsidR="00EF1F7B" w:rsidRDefault="00EF1F7B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Off topic – elastic search should never be your primary </w:t>
      </w:r>
      <w:proofErr w:type="spellStart"/>
      <w:r>
        <w:rPr>
          <w:lang w:val="en-US"/>
        </w:rPr>
        <w:t>db.</w:t>
      </w:r>
      <w:proofErr w:type="spellEnd"/>
      <w:r>
        <w:rPr>
          <w:lang w:val="en-US"/>
        </w:rPr>
        <w:t xml:space="preserve"> Search uses elastic search.</w:t>
      </w:r>
    </w:p>
    <w:p w14:paraId="514DC64C" w14:textId="12B58825" w:rsidR="00EF1F7B" w:rsidRDefault="00EF1F7B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Bun is way faster in running tests which makes it much faster in CI/CD.</w:t>
      </w:r>
    </w:p>
    <w:p w14:paraId="01543B68" w14:textId="002FBF69" w:rsidR="000F3110" w:rsidRDefault="000F3110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the icons from heroicons.com</w:t>
      </w:r>
    </w:p>
    <w:p w14:paraId="45BA54D3" w14:textId="289CB782" w:rsidR="00F8607F" w:rsidRDefault="00F8607F" w:rsidP="00AD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locking would have to be implemented in P2P transfers.</w:t>
      </w:r>
    </w:p>
    <w:p w14:paraId="54938120" w14:textId="31320334" w:rsidR="008651CE" w:rsidRPr="00AD3B24" w:rsidRDefault="008651CE" w:rsidP="00AD3B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reverts the second transaction if it finds that </w:t>
      </w:r>
      <w:r w:rsidR="008F437D">
        <w:rPr>
          <w:lang w:val="en-US"/>
        </w:rPr>
        <w:t>a transaction is already running and not committed on the rows.</w:t>
      </w:r>
    </w:p>
    <w:sectPr w:rsidR="008651CE" w:rsidRPr="00AD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57AA"/>
    <w:multiLevelType w:val="hybridMultilevel"/>
    <w:tmpl w:val="ADE81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B0A44"/>
    <w:multiLevelType w:val="hybridMultilevel"/>
    <w:tmpl w:val="ECA65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379765">
    <w:abstractNumId w:val="0"/>
  </w:num>
  <w:num w:numId="2" w16cid:durableId="186104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DD"/>
    <w:rsid w:val="00071561"/>
    <w:rsid w:val="000B5C7B"/>
    <w:rsid w:val="000F3110"/>
    <w:rsid w:val="004A53EE"/>
    <w:rsid w:val="005967F0"/>
    <w:rsid w:val="007F5072"/>
    <w:rsid w:val="008651CE"/>
    <w:rsid w:val="008F437D"/>
    <w:rsid w:val="009E7689"/>
    <w:rsid w:val="009E76AF"/>
    <w:rsid w:val="00A75ACC"/>
    <w:rsid w:val="00A96957"/>
    <w:rsid w:val="00AD3B24"/>
    <w:rsid w:val="00B919F2"/>
    <w:rsid w:val="00DF1778"/>
    <w:rsid w:val="00E12DB1"/>
    <w:rsid w:val="00EC3DDD"/>
    <w:rsid w:val="00EF1F7B"/>
    <w:rsid w:val="00F8607F"/>
    <w:rsid w:val="00F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82183"/>
  <w15:chartTrackingRefBased/>
  <w15:docId w15:val="{A7C041D8-75F8-0E42-B691-64A6BE72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D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D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8</cp:revision>
  <dcterms:created xsi:type="dcterms:W3CDTF">2024-07-17T15:38:00Z</dcterms:created>
  <dcterms:modified xsi:type="dcterms:W3CDTF">2024-07-19T19:51:00Z</dcterms:modified>
</cp:coreProperties>
</file>