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0F589" w14:textId="1169C6D3" w:rsidR="000B4A0F" w:rsidRDefault="00314029" w:rsidP="00314029">
      <w:pPr>
        <w:jc w:val="center"/>
        <w:rPr>
          <w:lang w:val="en-US"/>
        </w:rPr>
      </w:pPr>
      <w:r>
        <w:rPr>
          <w:b/>
          <w:bCs/>
          <w:sz w:val="40"/>
          <w:szCs w:val="40"/>
          <w:lang w:val="en-US"/>
        </w:rPr>
        <w:t>Week 3</w:t>
      </w:r>
    </w:p>
    <w:p w14:paraId="222D7B63" w14:textId="3221AE3F" w:rsidR="00314029" w:rsidRDefault="00314029" w:rsidP="0031402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3.1 </w:t>
      </w:r>
      <w:r w:rsidRPr="00314029">
        <w:rPr>
          <w:b/>
          <w:bCs/>
          <w:lang w:val="en-US"/>
        </w:rPr>
        <w:t xml:space="preserve">Creating a </w:t>
      </w:r>
      <w:proofErr w:type="gramStart"/>
      <w:r w:rsidRPr="00314029">
        <w:rPr>
          <w:b/>
          <w:bCs/>
          <w:lang w:val="en-US"/>
        </w:rPr>
        <w:t>web based</w:t>
      </w:r>
      <w:proofErr w:type="gramEnd"/>
      <w:r w:rsidRPr="00314029">
        <w:rPr>
          <w:b/>
          <w:bCs/>
          <w:lang w:val="en-US"/>
        </w:rPr>
        <w:t xml:space="preserve"> wallet</w:t>
      </w:r>
    </w:p>
    <w:p w14:paraId="4BF19F14" w14:textId="0DA4DCA9" w:rsidR="00314029" w:rsidRDefault="00314029" w:rsidP="003140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20 bytes is 40 hex characters.</w:t>
      </w:r>
    </w:p>
    <w:p w14:paraId="38E1A289" w14:textId="2D8AF2A9" w:rsidR="00710B0A" w:rsidRDefault="00710B0A" w:rsidP="003140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solana</w:t>
      </w:r>
      <w:proofErr w:type="spellEnd"/>
      <w:r>
        <w:rPr>
          <w:lang w:val="en-US"/>
        </w:rPr>
        <w:t>, we use EDDSA to get a 32-byte public key and a 32-byte private key. We use the 32-byte public key and convert it to base58 and say that this is the public address of the wallet.</w:t>
      </w:r>
    </w:p>
    <w:p w14:paraId="6B47DCAD" w14:textId="64C2F415" w:rsidR="009601D4" w:rsidRDefault="009601D4" w:rsidP="003140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Ethereum, we use ECDSA.</w:t>
      </w:r>
    </w:p>
    <w:p w14:paraId="050885A2" w14:textId="2C973324" w:rsidR="00710B0A" w:rsidRDefault="00710B0A" w:rsidP="0031402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generateKeypair</w:t>
      </w:r>
      <w:proofErr w:type="spellEnd"/>
      <w:r>
        <w:rPr>
          <w:lang w:val="en-US"/>
        </w:rPr>
        <w:t xml:space="preserve">() </w:t>
      </w:r>
      <w:r w:rsidRPr="00710B0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464E7B">
        <w:rPr>
          <w:lang w:val="en-US"/>
        </w:rPr>
        <w:t xml:space="preserve">64-byte </w:t>
      </w:r>
      <w:r>
        <w:rPr>
          <w:lang w:val="en-US"/>
        </w:rPr>
        <w:t xml:space="preserve">public key </w:t>
      </w:r>
      <w:r w:rsidRPr="00710B0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464E7B">
        <w:rPr>
          <w:lang w:val="en-US"/>
        </w:rPr>
        <w:t xml:space="preserve">using the Keccak-256 algo </w:t>
      </w:r>
      <w:r w:rsidR="00464E7B" w:rsidRPr="00464E7B">
        <w:rPr>
          <w:lang w:val="en-US"/>
        </w:rPr>
        <w:sym w:font="Wingdings" w:char="F0E0"/>
      </w:r>
      <w:r w:rsidR="00464E7B">
        <w:rPr>
          <w:lang w:val="en-US"/>
        </w:rPr>
        <w:t xml:space="preserve"> 32-byte string </w:t>
      </w:r>
      <w:r w:rsidR="00464E7B" w:rsidRPr="00464E7B">
        <w:rPr>
          <w:lang w:val="en-US"/>
        </w:rPr>
        <w:sym w:font="Wingdings" w:char="F0E0"/>
      </w:r>
      <w:r w:rsidR="00464E7B">
        <w:rPr>
          <w:lang w:val="en-US"/>
        </w:rPr>
        <w:t xml:space="preserve"> last 20 bytes 0x(20 bytes)</w:t>
      </w:r>
    </w:p>
    <w:p w14:paraId="5274874E" w14:textId="5E50021E" w:rsidR="00464E7B" w:rsidRDefault="00684E69" w:rsidP="003140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RPC – Remote Procedure Call. </w:t>
      </w:r>
      <w:proofErr w:type="spellStart"/>
      <w:r>
        <w:rPr>
          <w:lang w:val="en-US"/>
        </w:rPr>
        <w:t>tRPC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gRPC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jsonRPC</w:t>
      </w:r>
      <w:proofErr w:type="spellEnd"/>
      <w:r>
        <w:rPr>
          <w:lang w:val="en-US"/>
        </w:rPr>
        <w:t>. Basically, you call a function using an API call.</w:t>
      </w:r>
    </w:p>
    <w:p w14:paraId="1FDD2DD1" w14:textId="794EE702" w:rsidR="00684E69" w:rsidRDefault="00684E69" w:rsidP="003140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Web3 coins also uses these RPC servers.</w:t>
      </w:r>
    </w:p>
    <w:p w14:paraId="3DF437DA" w14:textId="7562B0B8" w:rsidR="00684E69" w:rsidRDefault="00684E69" w:rsidP="003140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one makes their own RPC servers, but rather delegates it to some companies.</w:t>
      </w:r>
    </w:p>
    <w:p w14:paraId="43BF5033" w14:textId="39C96A17" w:rsidR="00674DF4" w:rsidRDefault="00674DF4" w:rsidP="003140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use an RPC provider which basically talks to the node in the blockchain to get a particular wallet balance etc. These RPC servers sit very close to the blockchain.</w:t>
      </w:r>
    </w:p>
    <w:p w14:paraId="006F8238" w14:textId="3DB0ACEF" w:rsidR="00726F24" w:rsidRDefault="00726F24" w:rsidP="003140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Like dollar has pennies and rupees has paisays, Ethereum has </w:t>
      </w:r>
      <w:r w:rsidR="0052145C">
        <w:rPr>
          <w:lang w:val="en-US"/>
        </w:rPr>
        <w:t>Wei</w:t>
      </w:r>
      <w:r>
        <w:rPr>
          <w:lang w:val="en-US"/>
        </w:rPr>
        <w:t xml:space="preserve">. We store in </w:t>
      </w:r>
      <w:r w:rsidR="0052145C">
        <w:rPr>
          <w:lang w:val="en-US"/>
        </w:rPr>
        <w:t>Wei</w:t>
      </w:r>
      <w:r>
        <w:rPr>
          <w:lang w:val="en-US"/>
        </w:rPr>
        <w:t xml:space="preserve"> because of precision inaccuracies</w:t>
      </w:r>
      <w:r w:rsidR="0052145C">
        <w:rPr>
          <w:lang w:val="en-US"/>
        </w:rPr>
        <w:t xml:space="preserve">. </w:t>
      </w:r>
      <w:proofErr w:type="gramStart"/>
      <w:r w:rsidR="0052145C">
        <w:rPr>
          <w:lang w:val="en-US"/>
        </w:rPr>
        <w:t>So</w:t>
      </w:r>
      <w:proofErr w:type="gramEnd"/>
      <w:r w:rsidR="0052145C">
        <w:rPr>
          <w:lang w:val="en-US"/>
        </w:rPr>
        <w:t xml:space="preserve"> integers are stored eventually for Weis. 1 ETH = 10 ^ 18 Wei.</w:t>
      </w:r>
    </w:p>
    <w:p w14:paraId="2A1AB56A" w14:textId="200BE3FC" w:rsidR="0052145C" w:rsidRDefault="0052145C" w:rsidP="003140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case of Solana, it is Lamports. 1 SOL = 10 ^ 9 Lamports</w:t>
      </w:r>
      <w:r w:rsidR="0040240C">
        <w:rPr>
          <w:lang w:val="en-US"/>
        </w:rPr>
        <w:t>.</w:t>
      </w:r>
    </w:p>
    <w:p w14:paraId="476F088D" w14:textId="180CF8EE" w:rsidR="0040240C" w:rsidRPr="00314029" w:rsidRDefault="0040240C" w:rsidP="003140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would need to install some polyfills which bip39 libraries use. They are no available in the normal JS environment.</w:t>
      </w:r>
    </w:p>
    <w:sectPr w:rsidR="0040240C" w:rsidRPr="00314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933A37"/>
    <w:multiLevelType w:val="hybridMultilevel"/>
    <w:tmpl w:val="10445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027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0F"/>
    <w:rsid w:val="000A5C69"/>
    <w:rsid w:val="000B4A0F"/>
    <w:rsid w:val="002B23D8"/>
    <w:rsid w:val="002D7D27"/>
    <w:rsid w:val="00314029"/>
    <w:rsid w:val="0040240C"/>
    <w:rsid w:val="00464E7B"/>
    <w:rsid w:val="004F10CB"/>
    <w:rsid w:val="0052145C"/>
    <w:rsid w:val="00674DF4"/>
    <w:rsid w:val="00684E69"/>
    <w:rsid w:val="00710B0A"/>
    <w:rsid w:val="00726F24"/>
    <w:rsid w:val="009601D4"/>
    <w:rsid w:val="00997652"/>
    <w:rsid w:val="00CE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43C17"/>
  <w15:chartTrackingRefBased/>
  <w15:docId w15:val="{71F88ABB-AEB5-214E-82B8-11A371EE1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A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A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A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A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A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A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A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A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A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A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A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7</cp:revision>
  <dcterms:created xsi:type="dcterms:W3CDTF">2024-08-30T16:43:00Z</dcterms:created>
  <dcterms:modified xsi:type="dcterms:W3CDTF">2024-09-07T11:29:00Z</dcterms:modified>
</cp:coreProperties>
</file>