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b/>
          <w:sz w:val="28"/>
        </w:rPr>
        <w:t xml:space="preserve">PROCURAÇÃO</w:t>
      </w:r>
    </w:p>
    <w:p/>
    <w:p>
      <w:pPr>
        <w:jc w:val="both"/>
      </w:pPr>
      <w:r>
        <w:t xml:space="preserve">Outorgante: {outorgante_nome}, {outorgante_qualificacao}.</w:t>
      </w:r>
    </w:p>
    <w:p/>
    <w:p>
      <w:pPr>
        <w:jc w:val="both"/>
      </w:pPr>
      <w:r>
        <w:t xml:space="preserve">Outorgado:</w:t>
      </w:r>
    </w:p>
    <w:p>
      <w:r>
        <w:t>{#advogados}</w:t>
      </w:r>
    </w:p>
    <w:p>
      <w:pPr>
        <w:jc w:val="both"/>
      </w:pPr>
      <w:r>
        <w:t xml:space="preserve">{nome}, {qualificacao}.</w:t>
      </w:r>
    </w:p>
    <w:p>
      <w:r>
        <w:t>{/advogados}</w:t>
      </w:r>
    </w:p>
    <w:p/>
    <w:p>
      <w:pPr>
        <w:jc w:val="both"/>
      </w:pPr>
      <w:r>
        <w:t xml:space="preserve">PODERES: Por este instrumento particular de procuração, constituo minha bastante procuradora a outorgada, concedendo-lhe os poderes da cláusula ad judicia et extra, para todo o foro em geral, podendo, portanto, promover quaisquer medidas judiciais ou administrativas, em qualquer instância, assinar termos, substabelecer com ou sem reserva de poderes, e praticar, ainda, todos e quaisquer atos necessários e convenientes ao bom e fiel desempenho deste mandato.</w:t>
      </w:r>
    </w:p>
    <w:p/>
    <w:p>
      <w:pPr>
        <w:jc w:val="both"/>
      </w:pPr>
      <w:r>
        <w:t xml:space="preserve">PODERES ESPECÍFICOS: A presente procuração outorga à Advogada acima descrito, os poderes para receber citação, confessar, reconhecer a procedência do pedido, transigir, desistir, renunciar ao direito sobre o qual se funda a ação, receber Alvará, dar quitação, firmar compromisso, pedir a justiça gratuita, assinar declaração de hipossuficiência econômica e assinar declaração de isenção de imposto de renda. (Em conformidade com a norma do art. 105 do NCPC15). Os poderes específicos acima outorgados poderão ser substabelecidos. Ademais, constitui o exercício da advocacia como atividade meio, não podendo o advogado garantir nenhum resultado valorável ao cliente.</w:t>
      </w:r>
    </w:p>
    <w:p/>
    <w:p>
      <w:pPr>
        <w:jc w:val="both"/>
      </w:pPr>
      <w:r>
        <w:t xml:space="preserve">Jequié-Ba, {data_extenso}.</w:t>
      </w:r>
    </w:p>
    <w:p/>
    <w:p/>
    <w:p>
      <w:pPr>
        <w:jc w:val="center"/>
      </w:pPr>
      <w:r>
        <w:t xml:space="preserve">____________________________________________</w:t>
      </w:r>
    </w:p>
    <w:sectPr w:rsidR="00DB1E63" w:rsidRPr="00B565BB" w:rsidSect="00551974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2127" w:right="1134" w:bottom="156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7747" w:rsidRDefault="008D7747" w:rsidP="00FF15ED">
      <w:r>
        <w:separator/>
      </w:r>
    </w:p>
  </w:endnote>
  <w:endnote w:type="continuationSeparator" w:id="0">
    <w:p w:rsidR="008D7747" w:rsidRDefault="008D7747" w:rsidP="00FF1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5ED" w:rsidRPr="00FF15ED" w:rsidRDefault="0045194F" w:rsidP="00FF15ED">
    <w:pPr>
      <w:pStyle w:val="Rodap"/>
    </w:pPr>
    <w:r>
      <w:rPr>
        <w:noProof/>
        <w:lang w:eastAsia="pt-BR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-21590</wp:posOffset>
          </wp:positionH>
          <wp:positionV relativeFrom="paragraph">
            <wp:posOffset>-243319</wp:posOffset>
          </wp:positionV>
          <wp:extent cx="4462780" cy="560705"/>
          <wp:effectExtent l="0" t="0" r="0" b="0"/>
          <wp:wrapThrough wrapText="bothSides">
            <wp:wrapPolygon edited="0">
              <wp:start x="6270" y="734"/>
              <wp:lineTo x="5256" y="13210"/>
              <wp:lineTo x="5440" y="16879"/>
              <wp:lineTo x="20285" y="16879"/>
              <wp:lineTo x="20561" y="5871"/>
              <wp:lineTo x="17703" y="3669"/>
              <wp:lineTo x="7007" y="734"/>
              <wp:lineTo x="6270" y="734"/>
            </wp:wrapPolygon>
          </wp:wrapThrough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Endereço Rodapé pn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62780" cy="560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-1079500</wp:posOffset>
          </wp:positionH>
          <wp:positionV relativeFrom="paragraph">
            <wp:posOffset>-525031</wp:posOffset>
          </wp:positionV>
          <wp:extent cx="7558405" cy="1120775"/>
          <wp:effectExtent l="0" t="0" r="4445" b="3175"/>
          <wp:wrapNone/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corte do teste 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120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7747" w:rsidRDefault="008D7747" w:rsidP="00FF15ED">
      <w:r>
        <w:separator/>
      </w:r>
    </w:p>
  </w:footnote>
  <w:footnote w:type="continuationSeparator" w:id="0">
    <w:p w:rsidR="008D7747" w:rsidRDefault="008D7747" w:rsidP="00FF1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11B" w:rsidRDefault="008D774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714876" o:spid="_x0000_s2051" type="#_x0000_t75" style="position:absolute;margin-left:0;margin-top:0;width:453.35pt;height:275.55pt;z-index:-251651072;mso-position-horizontal:center;mso-position-horizontal-relative:margin;mso-position-vertical:center;mso-position-vertical-relative:margin" o:allowincell="f">
          <v:imagedata r:id="rId1" o:title="marca d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5ED" w:rsidRDefault="00CA3DD3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-525331</wp:posOffset>
          </wp:positionH>
          <wp:positionV relativeFrom="paragraph">
            <wp:posOffset>-296102</wp:posOffset>
          </wp:positionV>
          <wp:extent cx="1571947" cy="1047772"/>
          <wp:effectExtent l="0" t="0" r="0" b="0"/>
          <wp:wrapNone/>
          <wp:docPr id="13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4 MS Adv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0934" cy="10537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-2676004</wp:posOffset>
          </wp:positionH>
          <wp:positionV relativeFrom="paragraph">
            <wp:posOffset>-427990</wp:posOffset>
          </wp:positionV>
          <wp:extent cx="10633710" cy="1120775"/>
          <wp:effectExtent l="0" t="0" r="0" b="3175"/>
          <wp:wrapNone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ste 3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33710" cy="1120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D7747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714877" o:spid="_x0000_s2052" type="#_x0000_t75" style="position:absolute;margin-left:0;margin-top:0;width:453.35pt;height:275.55pt;z-index:-251650048;mso-position-horizontal:center;mso-position-horizontal-relative:margin;mso-position-vertical:center;mso-position-vertical-relative:margin" o:allowincell="f">
          <v:imagedata r:id="rId3" o:title="marca da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11B" w:rsidRDefault="008D774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714875" o:spid="_x0000_s2050" type="#_x0000_t75" style="position:absolute;margin-left:0;margin-top:0;width:453.35pt;height:275.55pt;z-index:-251652096;mso-position-horizontal:center;mso-position-horizontal-relative:margin;mso-position-vertical:center;mso-position-vertical-relative:margin" o:allowincell="f">
          <v:imagedata r:id="rId1" o:title="marca dagu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5ED"/>
    <w:rsid w:val="00017DC7"/>
    <w:rsid w:val="00026D82"/>
    <w:rsid w:val="00114A6F"/>
    <w:rsid w:val="0025711B"/>
    <w:rsid w:val="002E73FD"/>
    <w:rsid w:val="00364D6A"/>
    <w:rsid w:val="0037552D"/>
    <w:rsid w:val="003940B4"/>
    <w:rsid w:val="003D2B05"/>
    <w:rsid w:val="0045194F"/>
    <w:rsid w:val="00551974"/>
    <w:rsid w:val="00711111"/>
    <w:rsid w:val="00772DEA"/>
    <w:rsid w:val="00827D6F"/>
    <w:rsid w:val="008D7747"/>
    <w:rsid w:val="0092130E"/>
    <w:rsid w:val="00A65EDA"/>
    <w:rsid w:val="00A8240B"/>
    <w:rsid w:val="00A8259B"/>
    <w:rsid w:val="00B565BB"/>
    <w:rsid w:val="00BC36F4"/>
    <w:rsid w:val="00C57FF4"/>
    <w:rsid w:val="00CA3DD3"/>
    <w:rsid w:val="00CC590B"/>
    <w:rsid w:val="00D11F9E"/>
    <w:rsid w:val="00D15735"/>
    <w:rsid w:val="00DB1E63"/>
    <w:rsid w:val="00DB6D00"/>
    <w:rsid w:val="00E41BAA"/>
    <w:rsid w:val="00E42DBC"/>
    <w:rsid w:val="00EF078E"/>
    <w:rsid w:val="00F3725C"/>
    <w:rsid w:val="00FF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5:chartTrackingRefBased/>
  <w15:docId w15:val="{F8B0DB18-0072-4B6A-80A9-8341CC61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72DE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F15ED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FF15ED"/>
  </w:style>
  <w:style w:type="paragraph" w:styleId="Rodap">
    <w:name w:val="footer"/>
    <w:basedOn w:val="Normal"/>
    <w:link w:val="RodapChar"/>
    <w:uiPriority w:val="99"/>
    <w:unhideWhenUsed/>
    <w:rsid w:val="00FF15ED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FF15ED"/>
  </w:style>
  <w:style w:type="paragraph" w:styleId="Textodebalo">
    <w:name w:val="Balloon Text"/>
    <w:basedOn w:val="Normal"/>
    <w:link w:val="TextodebaloChar"/>
    <w:uiPriority w:val="99"/>
    <w:semiHidden/>
    <w:unhideWhenUsed/>
    <w:rsid w:val="00FF15ED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15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Cassio</dc:creator>
  <cp:keywords/>
  <dc:description/>
  <cp:lastModifiedBy>Cassio</cp:lastModifiedBy>
  <cp:revision>2</cp:revision>
  <cp:lastPrinted>2026-06-30T15:01:00Z</cp:lastPrinted>
  <dcterms:created xsi:type="dcterms:W3CDTF">2026-07-19T03:36:00Z</dcterms:created>
  <dcterms:modified xsi:type="dcterms:W3CDTF">2026-07-19T03:36:00Z</dcterms:modified>
</cp:coreProperties>
</file>