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681CC" w14:textId="33A14898" w:rsidR="007428E8" w:rsidRPr="003C3A91" w:rsidRDefault="008D68B4" w:rsidP="009C7234">
      <w:pPr>
        <w:pStyle w:val="CTImageCoverPage"/>
        <w:ind w:left="0"/>
        <w:rPr>
          <w:noProof w:val="0"/>
          <w:lang w:val="en-US"/>
        </w:rPr>
      </w:pPr>
      <w:r w:rsidRPr="008D68B4">
        <w:rPr>
          <w:lang w:val="en-US"/>
        </w:rPr>
        <mc:AlternateContent>
          <mc:Choice Requires="wps">
            <w:drawing>
              <wp:anchor distT="45720" distB="45720" distL="114300" distR="114300" simplePos="0" relativeHeight="251658244" behindDoc="0" locked="0" layoutInCell="1" allowOverlap="1" wp14:anchorId="4D6AB653" wp14:editId="3BC93F79">
                <wp:simplePos x="0" y="0"/>
                <wp:positionH relativeFrom="column">
                  <wp:posOffset>-755650</wp:posOffset>
                </wp:positionH>
                <wp:positionV relativeFrom="paragraph">
                  <wp:posOffset>0</wp:posOffset>
                </wp:positionV>
                <wp:extent cx="3105150" cy="635000"/>
                <wp:effectExtent l="0" t="0" r="1905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150" cy="635000"/>
                        </a:xfrm>
                        <a:prstGeom prst="rect">
                          <a:avLst/>
                        </a:prstGeom>
                        <a:solidFill>
                          <a:schemeClr val="tx2"/>
                        </a:solidFill>
                        <a:ln w="9525">
                          <a:solidFill>
                            <a:srgbClr val="000000"/>
                          </a:solidFill>
                          <a:miter lim="800000"/>
                          <a:headEnd/>
                          <a:tailEnd/>
                        </a:ln>
                      </wps:spPr>
                      <wps:txbx>
                        <w:txbxContent>
                          <w:p w14:paraId="1E90DB18" w14:textId="773FD4E7" w:rsidR="008D68B4" w:rsidRDefault="009D74B2" w:rsidP="009D74B2">
                            <w:pPr>
                              <w:ind w:left="0"/>
                            </w:pPr>
                            <w:r w:rsidRPr="009D74B2">
                              <w:rPr>
                                <w:noProof/>
                              </w:rPr>
                              <w:drawing>
                                <wp:inline distT="0" distB="0" distL="0" distR="0" wp14:anchorId="66D7A245" wp14:editId="797910BF">
                                  <wp:extent cx="2943965" cy="490661"/>
                                  <wp:effectExtent l="0" t="0" r="0" b="5080"/>
                                  <wp:docPr id="3" name="Picture 2">
                                    <a:extLst xmlns:a="http://schemas.openxmlformats.org/drawingml/2006/main">
                                      <a:ext uri="{FF2B5EF4-FFF2-40B4-BE49-F238E27FC236}">
                                        <a16:creationId xmlns:a16="http://schemas.microsoft.com/office/drawing/2014/main" id="{3C5FFFF6-3368-DD8A-5C43-7B5DAAFD23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C5FFFF6-3368-DD8A-5C43-7B5DAAFD23E5}"/>
                                              </a:ext>
                                            </a:extLst>
                                          </pic:cNvPr>
                                          <pic:cNvPicPr>
                                            <a:picLocks noChangeAspect="1"/>
                                          </pic:cNvPicPr>
                                        </pic:nvPicPr>
                                        <pic:blipFill>
                                          <a:blip r:embed="rId11">
                                            <a:lum bright="70000" contrast="-70000"/>
                                            <a:extLst>
                                              <a:ext uri="{BEBA8EAE-BF5A-486C-A8C5-ECC9F3942E4B}">
                                                <a14:imgProps xmlns:a14="http://schemas.microsoft.com/office/drawing/2010/main">
                                                  <a14:imgLayer r:embed="rId12">
                                                    <a14:imgEffect>
                                                      <a14:artisticPhotocopy/>
                                                    </a14:imgEffect>
                                                    <a14:imgEffect>
                                                      <a14:colorTemperature colorTemp="11500"/>
                                                    </a14:imgEffect>
                                                    <a14:imgEffect>
                                                      <a14:saturation sat="400000"/>
                                                    </a14:imgEffect>
                                                  </a14:imgLayer>
                                                </a14:imgProps>
                                              </a:ext>
                                            </a:extLst>
                                          </a:blip>
                                          <a:stretch>
                                            <a:fillRect/>
                                          </a:stretch>
                                        </pic:blipFill>
                                        <pic:spPr>
                                          <a:xfrm>
                                            <a:off x="0" y="0"/>
                                            <a:ext cx="2943965" cy="490661"/>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6AB653" id="_x0000_t202" coordsize="21600,21600" o:spt="202" path="m,l,21600r21600,l21600,xe">
                <v:stroke joinstyle="miter"/>
                <v:path gradientshapeok="t" o:connecttype="rect"/>
              </v:shapetype>
              <v:shape id="Text Box 2" o:spid="_x0000_s1026" type="#_x0000_t202" style="position:absolute;margin-left:-59.5pt;margin-top:0;width:244.5pt;height:50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" fillcolor="#1f497d [3215]">
                <v:textbox>
                  <w:txbxContent>
                    <w:p w14:paraId="1E90DB18" w14:textId="773FD4E7" w:rsidR="008D68B4" w:rsidRDefault="009D74B2" w:rsidP="009D74B2">
                      <w:pPr>
                        <w:ind w:left="0"/>
                      </w:pPr>
                      <w:r w:rsidRPr="009D74B2">
                        <w:rPr>
                          <w:noProof/>
                        </w:rPr>
                        <w:drawing>
                          <wp:inline distT="0" distB="0" distL="0" distR="0" wp14:anchorId="66D7A245" wp14:editId="797910BF">
                            <wp:extent cx="2943965" cy="490661"/>
                            <wp:effectExtent l="0" t="0" r="0" b="5080"/>
                            <wp:docPr id="3" name="Picture 2">
                              <a:extLst xmlns:a="http://schemas.openxmlformats.org/drawingml/2006/main">
                                <a:ext uri="{FF2B5EF4-FFF2-40B4-BE49-F238E27FC236}">
                                  <a16:creationId xmlns:a16="http://schemas.microsoft.com/office/drawing/2014/main" id="{3C5FFFF6-3368-DD8A-5C43-7B5DAAFD23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C5FFFF6-3368-DD8A-5C43-7B5DAAFD23E5}"/>
                                        </a:ext>
                                      </a:extLst>
                                    </pic:cNvPr>
                                    <pic:cNvPicPr>
                                      <a:picLocks noChangeAspect="1"/>
                                    </pic:cNvPicPr>
                                  </pic:nvPicPr>
                                  <pic:blipFill>
                                    <a:blip r:embed="rId11">
                                      <a:lum bright="70000" contrast="-70000"/>
                                      <a:extLst>
                                        <a:ext uri="{BEBA8EAE-BF5A-486C-A8C5-ECC9F3942E4B}">
                                          <a14:imgProps xmlns:a14="http://schemas.microsoft.com/office/drawing/2010/main">
                                            <a14:imgLayer r:embed="rId12">
                                              <a14:imgEffect>
                                                <a14:artisticPhotocopy/>
                                              </a14:imgEffect>
                                              <a14:imgEffect>
                                                <a14:colorTemperature colorTemp="11500"/>
                                              </a14:imgEffect>
                                              <a14:imgEffect>
                                                <a14:saturation sat="400000"/>
                                              </a14:imgEffect>
                                            </a14:imgLayer>
                                          </a14:imgProps>
                                        </a:ext>
                                      </a:extLst>
                                    </a:blip>
                                    <a:stretch>
                                      <a:fillRect/>
                                    </a:stretch>
                                  </pic:blipFill>
                                  <pic:spPr>
                                    <a:xfrm>
                                      <a:off x="0" y="0"/>
                                      <a:ext cx="2943965" cy="490661"/>
                                    </a:xfrm>
                                    <a:prstGeom prst="rect">
                                      <a:avLst/>
                                    </a:prstGeom>
                                  </pic:spPr>
                                </pic:pic>
                              </a:graphicData>
                            </a:graphic>
                          </wp:inline>
                        </w:drawing>
                      </w:r>
                    </w:p>
                  </w:txbxContent>
                </v:textbox>
                <w10:wrap type="square"/>
              </v:shape>
            </w:pict>
          </mc:Fallback>
        </mc:AlternateContent>
      </w:r>
      <w:r w:rsidR="007428E8" w:rsidRPr="003C3A91">
        <w:rPr>
          <w:lang w:val="en-US" w:eastAsia="en-US"/>
        </w:rPr>
        <w:drawing>
          <wp:anchor distT="0" distB="0" distL="114300" distR="114300" simplePos="0" relativeHeight="251658245" behindDoc="1" locked="1" layoutInCell="1" allowOverlap="1" wp14:anchorId="56F9FFF2" wp14:editId="4FCF7C4E">
            <wp:simplePos x="0" y="0"/>
            <wp:positionH relativeFrom="column">
              <wp:posOffset>-923925</wp:posOffset>
            </wp:positionH>
            <wp:positionV relativeFrom="page">
              <wp:posOffset>0</wp:posOffset>
            </wp:positionV>
            <wp:extent cx="7562850" cy="8688602"/>
            <wp:effectExtent l="0" t="0" r="0" b="0"/>
            <wp:wrapNone/>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spect="1" noChangeArrowheads="1"/>
                    </pic:cNvPicPr>
                  </pic:nvPicPr>
                  <pic:blipFill rotWithShape="1">
                    <a:blip r:embed="rId13">
                      <a:extLst>
                        <a:ext uri="{28A0092B-C50C-407E-A947-70E740481C1C}">
                          <a14:useLocalDpi xmlns:a14="http://schemas.microsoft.com/office/drawing/2010/main" val="0"/>
                        </a:ext>
                      </a:extLst>
                    </a:blip>
                    <a:srcRect l="36224" b="-28"/>
                    <a:stretch/>
                  </pic:blipFill>
                  <pic:spPr bwMode="auto">
                    <a:xfrm>
                      <a:off x="0" y="0"/>
                      <a:ext cx="7562850" cy="868860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EE4008" w14:textId="77777777" w:rsidR="007428E8" w:rsidRPr="003C3A91" w:rsidRDefault="007428E8" w:rsidP="007428E8">
      <w:pPr>
        <w:pStyle w:val="CTImageCoverPage"/>
        <w:rPr>
          <w:noProof w:val="0"/>
          <w:lang w:val="en-US"/>
        </w:rPr>
      </w:pPr>
    </w:p>
    <w:p w14:paraId="561B5357" w14:textId="77777777" w:rsidR="007428E8" w:rsidRPr="003C3A91" w:rsidRDefault="007428E8" w:rsidP="007428E8">
      <w:pPr>
        <w:rPr>
          <w:rFonts w:asciiTheme="minorHAnsi" w:hAnsiTheme="minorHAnsi" w:cstheme="minorHAnsi"/>
        </w:rPr>
      </w:pPr>
    </w:p>
    <w:p w14:paraId="715901AD" w14:textId="77777777" w:rsidR="007428E8" w:rsidRPr="003C3A91" w:rsidRDefault="007428E8" w:rsidP="007428E8">
      <w:pPr>
        <w:jc w:val="center"/>
        <w:rPr>
          <w:rFonts w:asciiTheme="minorHAnsi" w:hAnsiTheme="minorHAnsi" w:cstheme="minorHAnsi"/>
        </w:rPr>
      </w:pPr>
    </w:p>
    <w:p w14:paraId="7EA23837" w14:textId="77777777" w:rsidR="007428E8" w:rsidRDefault="007428E8" w:rsidP="007428E8">
      <w:pPr>
        <w:rPr>
          <w:rFonts w:asciiTheme="minorHAnsi" w:hAnsiTheme="minorHAnsi" w:cstheme="minorHAnsi"/>
        </w:rPr>
      </w:pPr>
    </w:p>
    <w:p w14:paraId="30538540" w14:textId="77777777" w:rsidR="007428E8" w:rsidRDefault="007428E8" w:rsidP="007428E8">
      <w:pPr>
        <w:rPr>
          <w:rFonts w:asciiTheme="minorHAnsi" w:hAnsiTheme="minorHAnsi" w:cstheme="minorHAnsi"/>
        </w:rPr>
      </w:pPr>
    </w:p>
    <w:p w14:paraId="0F2BB80D" w14:textId="77777777" w:rsidR="007428E8" w:rsidRDefault="007428E8" w:rsidP="007428E8">
      <w:pPr>
        <w:rPr>
          <w:rFonts w:asciiTheme="minorHAnsi" w:hAnsiTheme="minorHAnsi" w:cstheme="minorHAnsi"/>
        </w:rPr>
      </w:pPr>
    </w:p>
    <w:p w14:paraId="1B408F5C" w14:textId="77777777" w:rsidR="007428E8" w:rsidRDefault="007428E8" w:rsidP="007428E8">
      <w:pPr>
        <w:rPr>
          <w:rFonts w:asciiTheme="minorHAnsi" w:hAnsiTheme="minorHAnsi" w:cstheme="minorHAnsi"/>
        </w:rPr>
      </w:pPr>
    </w:p>
    <w:p w14:paraId="16C87E96" w14:textId="77777777" w:rsidR="007428E8" w:rsidRDefault="007428E8" w:rsidP="007428E8">
      <w:pPr>
        <w:rPr>
          <w:rFonts w:asciiTheme="minorHAnsi" w:hAnsiTheme="minorHAnsi" w:cstheme="minorHAnsi"/>
        </w:rPr>
      </w:pPr>
    </w:p>
    <w:p w14:paraId="24AD02E1" w14:textId="77777777" w:rsidR="007428E8" w:rsidRDefault="007428E8" w:rsidP="007428E8">
      <w:pPr>
        <w:rPr>
          <w:rFonts w:asciiTheme="minorHAnsi" w:hAnsiTheme="minorHAnsi" w:cstheme="minorHAnsi"/>
        </w:rPr>
      </w:pPr>
    </w:p>
    <w:p w14:paraId="1C544908" w14:textId="77777777" w:rsidR="007428E8" w:rsidRDefault="007428E8" w:rsidP="007428E8">
      <w:pPr>
        <w:rPr>
          <w:rFonts w:asciiTheme="minorHAnsi" w:hAnsiTheme="minorHAnsi" w:cstheme="minorHAnsi"/>
        </w:rPr>
      </w:pPr>
    </w:p>
    <w:p w14:paraId="688282D5" w14:textId="77777777" w:rsidR="007428E8" w:rsidRPr="003C3A91" w:rsidRDefault="007428E8" w:rsidP="007428E8">
      <w:pPr>
        <w:rPr>
          <w:rFonts w:asciiTheme="minorHAnsi" w:hAnsiTheme="minorHAnsi" w:cstheme="minorHAnsi"/>
        </w:rPr>
      </w:pPr>
      <w:r w:rsidRPr="003C3A91">
        <w:rPr>
          <w:rFonts w:asciiTheme="minorHAnsi" w:hAnsiTheme="minorHAnsi" w:cstheme="minorHAnsi"/>
          <w:noProof/>
        </w:rPr>
        <mc:AlternateContent>
          <mc:Choice Requires="wps">
            <w:drawing>
              <wp:anchor distT="0" distB="0" distL="114300" distR="114300" simplePos="0" relativeHeight="251658241" behindDoc="0" locked="0" layoutInCell="1" allowOverlap="1" wp14:anchorId="6722AC83" wp14:editId="3840F9C1">
                <wp:simplePos x="0" y="0"/>
                <wp:positionH relativeFrom="column">
                  <wp:posOffset>-556575</wp:posOffset>
                </wp:positionH>
                <wp:positionV relativeFrom="paragraph">
                  <wp:posOffset>282654</wp:posOffset>
                </wp:positionV>
                <wp:extent cx="6724650" cy="0"/>
                <wp:effectExtent l="171450" t="171450" r="76200" b="171450"/>
                <wp:wrapNone/>
                <wp:docPr id="542418296" name="Straight Connector 542418296"/>
                <wp:cNvGraphicFramePr/>
                <a:graphic xmlns:a="http://schemas.openxmlformats.org/drawingml/2006/main">
                  <a:graphicData uri="http://schemas.microsoft.com/office/word/2010/wordprocessingShape">
                    <wps:wsp>
                      <wps:cNvCnPr/>
                      <wps:spPr>
                        <a:xfrm>
                          <a:off x="0" y="0"/>
                          <a:ext cx="6724650" cy="0"/>
                        </a:xfrm>
                        <a:prstGeom prst="line">
                          <a:avLst/>
                        </a:prstGeom>
                        <a:ln w="38100" cap="rnd">
                          <a:gradFill flip="none" rotWithShape="1">
                            <a:gsLst>
                              <a:gs pos="0">
                                <a:srgbClr val="211CE8"/>
                              </a:gs>
                              <a:gs pos="74000">
                                <a:schemeClr val="accent1">
                                  <a:lumMod val="45000"/>
                                  <a:lumOff val="55000"/>
                                </a:schemeClr>
                              </a:gs>
                              <a:gs pos="83000">
                                <a:schemeClr val="accent1">
                                  <a:lumMod val="45000"/>
                                  <a:lumOff val="55000"/>
                                </a:schemeClr>
                              </a:gs>
                              <a:gs pos="100000">
                                <a:srgbClr val="2E006B"/>
                              </a:gs>
                            </a:gsLst>
                            <a:lin ang="0" scaled="1"/>
                            <a:tileRect/>
                          </a:gradFill>
                        </a:ln>
                        <a:effectLst>
                          <a:glow rad="139700">
                            <a:schemeClr val="bg1">
                              <a:alpha val="40000"/>
                            </a:schemeClr>
                          </a:glo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1C3EBF55" id="Straight Connector 542418296" o:spid="_x0000_s1026" style="position:absolute;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3.8pt,22.25pt" to="485.7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" strokeweight="3pt">
                <v:stroke endcap="round"/>
              </v:line>
            </w:pict>
          </mc:Fallback>
        </mc:AlternateContent>
      </w:r>
    </w:p>
    <w:p w14:paraId="71E217CB" w14:textId="77777777" w:rsidR="007428E8" w:rsidRPr="00E10848" w:rsidRDefault="007428E8" w:rsidP="007428E8">
      <w:pPr>
        <w:pStyle w:val="Title"/>
      </w:pPr>
      <w:r w:rsidRPr="00994E56">
        <w:t>Application Migration Playbook</w:t>
      </w:r>
      <w:r>
        <w:t xml:space="preserve"> - </w:t>
      </w:r>
      <w:r w:rsidRPr="006A1C37">
        <w:t>Datacenter to Azure Migration</w:t>
      </w:r>
    </w:p>
    <w:sdt>
      <w:sdtPr>
        <w:id w:val="738372481"/>
        <w:placeholder>
          <w:docPart w:val="EC8C9368AE59451D90F0902A9A298861"/>
        </w:placeholder>
      </w:sdtPr>
      <w:sdtContent>
        <w:p w14:paraId="09B7AE9A" w14:textId="77777777" w:rsidR="007428E8" w:rsidRPr="003C3A91" w:rsidRDefault="007428E8" w:rsidP="007428E8">
          <w:pPr>
            <w:pStyle w:val="CTSubTitle"/>
          </w:pPr>
          <w:r w:rsidRPr="005D36B9">
            <w:t xml:space="preserve">CyberArk PAS </w:t>
          </w:r>
        </w:p>
      </w:sdtContent>
    </w:sdt>
    <w:sdt>
      <w:sdtPr>
        <w:id w:val="-1755586291"/>
        <w:placeholder>
          <w:docPart w:val="EC8C9368AE59451D90F0902A9A298861"/>
        </w:placeholder>
      </w:sdtPr>
      <w:sdtEndPr>
        <w:rPr>
          <w:rFonts w:asciiTheme="minorHAnsi" w:hAnsiTheme="minorHAnsi" w:cstheme="minorBidi"/>
        </w:rPr>
      </w:sdtEndPr>
      <w:sdtContent>
        <w:p w14:paraId="66B1F421" w14:textId="77777777" w:rsidR="007428E8" w:rsidRPr="003C3A91" w:rsidRDefault="007428E8" w:rsidP="007428E8">
          <w:pPr>
            <w:pStyle w:val="CTVersion"/>
            <w:rPr>
              <w:rFonts w:asciiTheme="minorHAnsi" w:hAnsiTheme="minorHAnsi" w:cstheme="minorHAnsi"/>
            </w:rPr>
          </w:pPr>
          <w:r w:rsidRPr="006E769E">
            <w:t xml:space="preserve">Version </w:t>
          </w:r>
          <w:r>
            <w:t>0</w:t>
          </w:r>
          <w:r w:rsidRPr="006E769E">
            <w:t>.</w:t>
          </w:r>
          <w:r>
            <w:t>2</w:t>
          </w:r>
        </w:p>
      </w:sdtContent>
    </w:sdt>
    <w:p w14:paraId="53EF79F1" w14:textId="77777777" w:rsidR="007428E8" w:rsidRPr="003C3A91" w:rsidRDefault="007428E8" w:rsidP="007428E8">
      <w:pPr>
        <w:rPr>
          <w:rFonts w:cstheme="minorHAnsi"/>
          <w:b/>
          <w:color w:val="1F497D" w:themeColor="text2"/>
          <w:sz w:val="64"/>
        </w:rPr>
      </w:pPr>
      <w:r w:rsidRPr="00DF1B77">
        <w:rPr>
          <w:rFonts w:ascii="Aptos" w:hAnsi="Aptos"/>
          <w:noProof/>
        </w:rPr>
        <w:drawing>
          <wp:anchor distT="0" distB="0" distL="114300" distR="114300" simplePos="0" relativeHeight="251658243" behindDoc="0" locked="0" layoutInCell="1" allowOverlap="1" wp14:anchorId="2FBA24A0" wp14:editId="131BDADB">
            <wp:simplePos x="0" y="0"/>
            <wp:positionH relativeFrom="column">
              <wp:posOffset>4436444</wp:posOffset>
            </wp:positionH>
            <wp:positionV relativeFrom="paragraph">
              <wp:posOffset>3290303</wp:posOffset>
            </wp:positionV>
            <wp:extent cx="1539074" cy="204872"/>
            <wp:effectExtent l="0" t="0" r="4445" b="5080"/>
            <wp:wrapNone/>
            <wp:docPr id="171466762" name="Picture 171466762"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17895" name="Picture 724717895" descr="A blue text on a black background&#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39074" cy="204872"/>
                    </a:xfrm>
                    <a:prstGeom prst="rect">
                      <a:avLst/>
                    </a:prstGeom>
                  </pic:spPr>
                </pic:pic>
              </a:graphicData>
            </a:graphic>
            <wp14:sizeRelH relativeFrom="margin">
              <wp14:pctWidth>0</wp14:pctWidth>
            </wp14:sizeRelH>
            <wp14:sizeRelV relativeFrom="margin">
              <wp14:pctHeight>0</wp14:pctHeight>
            </wp14:sizeRelV>
          </wp:anchor>
        </w:drawing>
      </w:r>
      <w:r w:rsidRPr="00DF1B77">
        <w:rPr>
          <w:rFonts w:ascii="Aptos" w:hAnsi="Aptos"/>
          <w:noProof/>
        </w:rPr>
        <w:drawing>
          <wp:anchor distT="0" distB="0" distL="114300" distR="114300" simplePos="0" relativeHeight="251658240" behindDoc="0" locked="0" layoutInCell="1" allowOverlap="1" wp14:anchorId="2EA7B709" wp14:editId="7325A5F0">
            <wp:simplePos x="0" y="0"/>
            <wp:positionH relativeFrom="column">
              <wp:posOffset>4608830</wp:posOffset>
            </wp:positionH>
            <wp:positionV relativeFrom="paragraph">
              <wp:posOffset>4269642</wp:posOffset>
            </wp:positionV>
            <wp:extent cx="1538605" cy="204470"/>
            <wp:effectExtent l="0" t="0" r="4445" b="5080"/>
            <wp:wrapNone/>
            <wp:docPr id="1435599019" name="Picture 1435599019"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17895" name="Picture 724717895" descr="A blue text on a black background&#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38605" cy="204470"/>
                    </a:xfrm>
                    <a:prstGeom prst="rect">
                      <a:avLst/>
                    </a:prstGeom>
                  </pic:spPr>
                </pic:pic>
              </a:graphicData>
            </a:graphic>
            <wp14:sizeRelH relativeFrom="margin">
              <wp14:pctWidth>0</wp14:pctWidth>
            </wp14:sizeRelH>
            <wp14:sizeRelV relativeFrom="margin">
              <wp14:pctHeight>0</wp14:pctHeight>
            </wp14:sizeRelV>
          </wp:anchor>
        </w:drawing>
      </w:r>
      <w:r w:rsidRPr="003C3A91">
        <w:rPr>
          <w:rFonts w:asciiTheme="minorHAnsi" w:hAnsiTheme="minorHAnsi" w:cstheme="minorHAnsi"/>
          <w:noProof/>
        </w:rPr>
        <mc:AlternateContent>
          <mc:Choice Requires="wps">
            <w:drawing>
              <wp:anchor distT="0" distB="0" distL="114300" distR="114300" simplePos="0" relativeHeight="251658242" behindDoc="0" locked="0" layoutInCell="1" allowOverlap="1" wp14:anchorId="065BE7F2" wp14:editId="0EDDD6DB">
                <wp:simplePos x="0" y="0"/>
                <wp:positionH relativeFrom="column">
                  <wp:posOffset>-518475</wp:posOffset>
                </wp:positionH>
                <wp:positionV relativeFrom="paragraph">
                  <wp:posOffset>180877</wp:posOffset>
                </wp:positionV>
                <wp:extent cx="6724650" cy="0"/>
                <wp:effectExtent l="171450" t="171450" r="76200" b="171450"/>
                <wp:wrapNone/>
                <wp:docPr id="9" name="Straight Connector 9"/>
                <wp:cNvGraphicFramePr/>
                <a:graphic xmlns:a="http://schemas.openxmlformats.org/drawingml/2006/main">
                  <a:graphicData uri="http://schemas.microsoft.com/office/word/2010/wordprocessingShape">
                    <wps:wsp>
                      <wps:cNvCnPr/>
                      <wps:spPr>
                        <a:xfrm>
                          <a:off x="0" y="0"/>
                          <a:ext cx="6724650" cy="0"/>
                        </a:xfrm>
                        <a:prstGeom prst="line">
                          <a:avLst/>
                        </a:prstGeom>
                        <a:ln w="38100" cap="rnd">
                          <a:gradFill flip="none" rotWithShape="1">
                            <a:gsLst>
                              <a:gs pos="0">
                                <a:srgbClr val="211CE8"/>
                              </a:gs>
                              <a:gs pos="74000">
                                <a:schemeClr val="accent1">
                                  <a:lumMod val="45000"/>
                                  <a:lumOff val="55000"/>
                                </a:schemeClr>
                              </a:gs>
                              <a:gs pos="83000">
                                <a:schemeClr val="accent1">
                                  <a:lumMod val="45000"/>
                                  <a:lumOff val="55000"/>
                                </a:schemeClr>
                              </a:gs>
                              <a:gs pos="100000">
                                <a:srgbClr val="2E006B"/>
                              </a:gs>
                            </a:gsLst>
                            <a:lin ang="0" scaled="1"/>
                            <a:tileRect/>
                          </a:gradFill>
                        </a:ln>
                        <a:effectLst>
                          <a:glow rad="139700">
                            <a:schemeClr val="bg1">
                              <a:alpha val="40000"/>
                            </a:schemeClr>
                          </a:glo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19FBBE7B" id="Straight Connector 9" o:spid="_x0000_s1026" style="position:absolute;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8pt,14.25pt" to="488.7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" strokeweight="3pt">
                <v:stroke endcap="round"/>
              </v:line>
            </w:pict>
          </mc:Fallback>
        </mc:AlternateContent>
      </w:r>
      <w:r w:rsidRPr="003C3A91">
        <w:rPr>
          <w:rFonts w:cstheme="minorHAnsi"/>
        </w:rPr>
        <w:br w:type="page"/>
      </w:r>
    </w:p>
    <w:p w14:paraId="2525F83B" w14:textId="77777777" w:rsidR="007428E8" w:rsidRDefault="007428E8" w:rsidP="007428E8">
      <w:pPr>
        <w:pStyle w:val="CTHeading2NoTOC"/>
      </w:pPr>
      <w:bookmarkStart w:id="0" w:name="_Toc306119939"/>
      <w:r>
        <w:t>Document Control</w:t>
      </w:r>
    </w:p>
    <w:p w14:paraId="3CB0B591" w14:textId="77777777" w:rsidR="007428E8" w:rsidRDefault="007428E8" w:rsidP="007428E8">
      <w:pPr>
        <w:pStyle w:val="CTHeading3NoTOC"/>
      </w:pPr>
      <w:r>
        <w:t>Document Information</w:t>
      </w:r>
    </w:p>
    <w:tbl>
      <w:tblPr>
        <w:tblStyle w:val="CTStandardTableFormat"/>
        <w:tblW w:w="8756" w:type="dxa"/>
        <w:tblLook w:val="04A0" w:firstRow="1" w:lastRow="0" w:firstColumn="1" w:lastColumn="0" w:noHBand="0" w:noVBand="1"/>
      </w:tblPr>
      <w:tblGrid>
        <w:gridCol w:w="3112"/>
        <w:gridCol w:w="5644"/>
      </w:tblGrid>
      <w:tr w:rsidR="007428E8" w:rsidRPr="003C3A91" w14:paraId="6C2B74A3" w14:textId="77777777">
        <w:trPr>
          <w:cnfStyle w:val="100000000000" w:firstRow="1" w:lastRow="0" w:firstColumn="0" w:lastColumn="0" w:oddVBand="0" w:evenVBand="0" w:oddHBand="0" w:evenHBand="0" w:firstRowFirstColumn="0" w:firstRowLastColumn="0" w:lastRowFirstColumn="0" w:lastRowLastColumn="0"/>
          <w:trHeight w:val="477"/>
        </w:trPr>
        <w:tc>
          <w:tcPr>
            <w:tcW w:w="3112" w:type="dxa"/>
            <w:vAlign w:val="top"/>
          </w:tcPr>
          <w:p w14:paraId="6232561D" w14:textId="77777777" w:rsidR="007428E8" w:rsidRPr="003C3A91" w:rsidRDefault="007428E8">
            <w:pPr>
              <w:pStyle w:val="CTTableHeading"/>
              <w:rPr>
                <w:rFonts w:cs="Calibri"/>
              </w:rPr>
            </w:pPr>
            <w:r w:rsidRPr="004B4A9C">
              <w:t>Field</w:t>
            </w:r>
          </w:p>
        </w:tc>
        <w:tc>
          <w:tcPr>
            <w:tcW w:w="5644" w:type="dxa"/>
            <w:vAlign w:val="top"/>
          </w:tcPr>
          <w:p w14:paraId="401E7997" w14:textId="77777777" w:rsidR="007428E8" w:rsidRPr="003C3A91" w:rsidRDefault="007428E8">
            <w:pPr>
              <w:pStyle w:val="CTTableHeading"/>
              <w:rPr>
                <w:rFonts w:cs="Calibri"/>
              </w:rPr>
            </w:pPr>
            <w:r w:rsidRPr="004B4A9C">
              <w:t>Value</w:t>
            </w:r>
          </w:p>
        </w:tc>
      </w:tr>
      <w:tr w:rsidR="007428E8" w:rsidRPr="003C3A91" w14:paraId="23AC2776" w14:textId="77777777">
        <w:trPr>
          <w:cnfStyle w:val="000000100000" w:firstRow="0" w:lastRow="0" w:firstColumn="0" w:lastColumn="0" w:oddVBand="0" w:evenVBand="0" w:oddHBand="1" w:evenHBand="0" w:firstRowFirstColumn="0" w:firstRowLastColumn="0" w:lastRowFirstColumn="0" w:lastRowLastColumn="0"/>
          <w:trHeight w:val="424"/>
        </w:trPr>
        <w:tc>
          <w:tcPr>
            <w:tcW w:w="3112" w:type="dxa"/>
            <w:vAlign w:val="top"/>
          </w:tcPr>
          <w:p w14:paraId="5A2688CD" w14:textId="77777777" w:rsidR="007428E8" w:rsidRPr="004B4A9C" w:rsidRDefault="007428E8">
            <w:pPr>
              <w:pStyle w:val="CTTableText"/>
            </w:pPr>
            <w:r>
              <w:t xml:space="preserve">Platform Name </w:t>
            </w:r>
          </w:p>
        </w:tc>
        <w:tc>
          <w:tcPr>
            <w:tcW w:w="5644" w:type="dxa"/>
            <w:vAlign w:val="top"/>
          </w:tcPr>
          <w:p w14:paraId="135AF66B" w14:textId="77777777" w:rsidR="007428E8" w:rsidRPr="008D27EA" w:rsidRDefault="007428E8">
            <w:pPr>
              <w:pStyle w:val="CTTableText"/>
            </w:pPr>
            <w:r w:rsidRPr="00310112">
              <w:t xml:space="preserve">CyberArk PAS </w:t>
            </w:r>
          </w:p>
        </w:tc>
      </w:tr>
      <w:tr w:rsidR="007428E8" w:rsidRPr="003C3A91" w14:paraId="21A51AD3" w14:textId="77777777">
        <w:trPr>
          <w:cnfStyle w:val="000000010000" w:firstRow="0" w:lastRow="0" w:firstColumn="0" w:lastColumn="0" w:oddVBand="0" w:evenVBand="0" w:oddHBand="0" w:evenHBand="1" w:firstRowFirstColumn="0" w:firstRowLastColumn="0" w:lastRowFirstColumn="0" w:lastRowLastColumn="0"/>
          <w:trHeight w:val="424"/>
        </w:trPr>
        <w:tc>
          <w:tcPr>
            <w:tcW w:w="3112" w:type="dxa"/>
            <w:vAlign w:val="top"/>
          </w:tcPr>
          <w:p w14:paraId="1E72A360" w14:textId="77777777" w:rsidR="007428E8" w:rsidRPr="003C3A91" w:rsidRDefault="007428E8">
            <w:pPr>
              <w:pStyle w:val="CTTableText"/>
            </w:pPr>
            <w:r w:rsidRPr="004B4A9C">
              <w:t>Document Name</w:t>
            </w:r>
          </w:p>
        </w:tc>
        <w:tc>
          <w:tcPr>
            <w:tcW w:w="5644" w:type="dxa"/>
            <w:vAlign w:val="top"/>
          </w:tcPr>
          <w:p w14:paraId="2EF2549F" w14:textId="77777777" w:rsidR="007428E8" w:rsidRPr="008D27EA" w:rsidRDefault="007428E8">
            <w:pPr>
              <w:pStyle w:val="CTTableText"/>
            </w:pPr>
            <w:r w:rsidRPr="00310112">
              <w:t xml:space="preserve">CyberArk PAS </w:t>
            </w:r>
            <w:r>
              <w:t xml:space="preserve">Application Migration Playbook </w:t>
            </w:r>
          </w:p>
        </w:tc>
      </w:tr>
      <w:tr w:rsidR="007428E8" w:rsidRPr="003C3A91" w14:paraId="3C7645F8" w14:textId="77777777">
        <w:trPr>
          <w:cnfStyle w:val="000000100000" w:firstRow="0" w:lastRow="0" w:firstColumn="0" w:lastColumn="0" w:oddVBand="0" w:evenVBand="0" w:oddHBand="1" w:evenHBand="0" w:firstRowFirstColumn="0" w:firstRowLastColumn="0" w:lastRowFirstColumn="0" w:lastRowLastColumn="0"/>
          <w:trHeight w:val="438"/>
        </w:trPr>
        <w:tc>
          <w:tcPr>
            <w:tcW w:w="3112" w:type="dxa"/>
            <w:vAlign w:val="top"/>
          </w:tcPr>
          <w:p w14:paraId="5602D9EE" w14:textId="77777777" w:rsidR="007428E8" w:rsidRPr="003C3A91" w:rsidRDefault="007428E8">
            <w:pPr>
              <w:pStyle w:val="CTTableText"/>
            </w:pPr>
            <w:r>
              <w:t>Document Type</w:t>
            </w:r>
          </w:p>
        </w:tc>
        <w:tc>
          <w:tcPr>
            <w:tcW w:w="5644" w:type="dxa"/>
            <w:vAlign w:val="top"/>
          </w:tcPr>
          <w:p w14:paraId="466F7207" w14:textId="77777777" w:rsidR="007428E8" w:rsidRPr="008D27EA" w:rsidRDefault="007428E8">
            <w:pPr>
              <w:pStyle w:val="CTTableText"/>
            </w:pPr>
            <w:r>
              <w:t xml:space="preserve">Application Migration Playbook - </w:t>
            </w:r>
            <w:r w:rsidRPr="00B04941">
              <w:t>Datacenter to Azure Migration</w:t>
            </w:r>
          </w:p>
        </w:tc>
      </w:tr>
      <w:tr w:rsidR="007428E8" w:rsidRPr="003C3A91" w14:paraId="019FD155" w14:textId="77777777">
        <w:trPr>
          <w:cnfStyle w:val="000000010000" w:firstRow="0" w:lastRow="0" w:firstColumn="0" w:lastColumn="0" w:oddVBand="0" w:evenVBand="0" w:oddHBand="0" w:evenHBand="1" w:firstRowFirstColumn="0" w:firstRowLastColumn="0" w:lastRowFirstColumn="0" w:lastRowLastColumn="0"/>
          <w:trHeight w:val="424"/>
        </w:trPr>
        <w:tc>
          <w:tcPr>
            <w:tcW w:w="3112" w:type="dxa"/>
            <w:vAlign w:val="top"/>
          </w:tcPr>
          <w:p w14:paraId="20670340" w14:textId="77777777" w:rsidR="007428E8" w:rsidRPr="003C3A91" w:rsidRDefault="007428E8">
            <w:pPr>
              <w:pStyle w:val="CTTableText"/>
            </w:pPr>
            <w:r>
              <w:t xml:space="preserve">Product </w:t>
            </w:r>
            <w:r w:rsidRPr="004B4A9C">
              <w:t>Version</w:t>
            </w:r>
          </w:p>
        </w:tc>
        <w:tc>
          <w:tcPr>
            <w:tcW w:w="5644" w:type="dxa"/>
            <w:vAlign w:val="top"/>
          </w:tcPr>
          <w:p w14:paraId="2AF48505" w14:textId="77777777" w:rsidR="007428E8" w:rsidRPr="008D27EA" w:rsidRDefault="007428E8">
            <w:pPr>
              <w:pStyle w:val="CTTableText"/>
            </w:pPr>
            <w:r w:rsidRPr="008D27EA">
              <w:t>Version of the product/application being documented</w:t>
            </w:r>
          </w:p>
        </w:tc>
      </w:tr>
      <w:tr w:rsidR="007428E8" w:rsidRPr="003C3A91" w14:paraId="3B5637F6" w14:textId="77777777">
        <w:trPr>
          <w:cnfStyle w:val="000000100000" w:firstRow="0" w:lastRow="0" w:firstColumn="0" w:lastColumn="0" w:oddVBand="0" w:evenVBand="0" w:oddHBand="1" w:evenHBand="0" w:firstRowFirstColumn="0" w:firstRowLastColumn="0" w:lastRowFirstColumn="0" w:lastRowLastColumn="0"/>
          <w:trHeight w:val="527"/>
        </w:trPr>
        <w:tc>
          <w:tcPr>
            <w:tcW w:w="3112" w:type="dxa"/>
            <w:vAlign w:val="top"/>
          </w:tcPr>
          <w:p w14:paraId="6B2E6C6A" w14:textId="77777777" w:rsidR="007428E8" w:rsidRPr="003C3A91" w:rsidRDefault="007428E8">
            <w:pPr>
              <w:pStyle w:val="CTTableText"/>
            </w:pPr>
            <w:r w:rsidRPr="004B4A9C">
              <w:t>Release Version</w:t>
            </w:r>
          </w:p>
        </w:tc>
        <w:tc>
          <w:tcPr>
            <w:tcW w:w="5644" w:type="dxa"/>
            <w:vAlign w:val="top"/>
          </w:tcPr>
          <w:p w14:paraId="6F0203BC" w14:textId="77777777" w:rsidR="007428E8" w:rsidRPr="008D27EA" w:rsidRDefault="007428E8">
            <w:pPr>
              <w:pStyle w:val="CTTableText"/>
            </w:pPr>
            <w:r>
              <w:t>0.2</w:t>
            </w:r>
          </w:p>
        </w:tc>
      </w:tr>
      <w:tr w:rsidR="007428E8" w:rsidRPr="003C3A91" w14:paraId="7876B7C3" w14:textId="77777777">
        <w:trPr>
          <w:cnfStyle w:val="000000010000" w:firstRow="0" w:lastRow="0" w:firstColumn="0" w:lastColumn="0" w:oddVBand="0" w:evenVBand="0" w:oddHBand="0" w:evenHBand="1" w:firstRowFirstColumn="0" w:firstRowLastColumn="0" w:lastRowFirstColumn="0" w:lastRowLastColumn="0"/>
          <w:trHeight w:val="517"/>
        </w:trPr>
        <w:tc>
          <w:tcPr>
            <w:tcW w:w="3112" w:type="dxa"/>
            <w:vAlign w:val="top"/>
          </w:tcPr>
          <w:p w14:paraId="75ADAB29" w14:textId="77777777" w:rsidR="007428E8" w:rsidRPr="003C3A91" w:rsidRDefault="007428E8">
            <w:pPr>
              <w:pStyle w:val="CTTableText"/>
            </w:pPr>
            <w:r w:rsidRPr="004B4A9C">
              <w:t>Effective Date</w:t>
            </w:r>
          </w:p>
        </w:tc>
        <w:tc>
          <w:tcPr>
            <w:tcW w:w="5644" w:type="dxa"/>
            <w:vAlign w:val="top"/>
          </w:tcPr>
          <w:p w14:paraId="228C3916" w14:textId="77777777" w:rsidR="007428E8" w:rsidRPr="008D27EA" w:rsidRDefault="007428E8">
            <w:pPr>
              <w:pStyle w:val="CTTableText"/>
            </w:pPr>
            <w:r>
              <w:t>&lt;</w:t>
            </w:r>
            <w:r w:rsidRPr="008D27EA">
              <w:rPr>
                <w:i/>
                <w:iCs/>
              </w:rPr>
              <w:t>Date on which the document becomes effective for use by the intended audience</w:t>
            </w:r>
            <w:r w:rsidRPr="008D27EA">
              <w:t>.</w:t>
            </w:r>
            <w:r>
              <w:t>&gt;</w:t>
            </w:r>
          </w:p>
        </w:tc>
      </w:tr>
      <w:tr w:rsidR="007428E8" w:rsidRPr="003C3A91" w14:paraId="5D880AAE" w14:textId="77777777">
        <w:trPr>
          <w:cnfStyle w:val="000000100000" w:firstRow="0" w:lastRow="0" w:firstColumn="0" w:lastColumn="0" w:oddVBand="0" w:evenVBand="0" w:oddHBand="1" w:evenHBand="0" w:firstRowFirstColumn="0" w:firstRowLastColumn="0" w:lastRowFirstColumn="0" w:lastRowLastColumn="0"/>
          <w:trHeight w:val="411"/>
        </w:trPr>
        <w:tc>
          <w:tcPr>
            <w:tcW w:w="3112" w:type="dxa"/>
            <w:vAlign w:val="top"/>
          </w:tcPr>
          <w:p w14:paraId="7D74AB92" w14:textId="77777777" w:rsidR="007428E8" w:rsidRPr="003C3A91" w:rsidRDefault="007428E8">
            <w:pPr>
              <w:pStyle w:val="CTTableText"/>
            </w:pPr>
            <w:r w:rsidRPr="004B4A9C">
              <w:t>Classification</w:t>
            </w:r>
          </w:p>
        </w:tc>
        <w:tc>
          <w:tcPr>
            <w:tcW w:w="5644" w:type="dxa"/>
            <w:vAlign w:val="top"/>
          </w:tcPr>
          <w:p w14:paraId="7FE70A6E" w14:textId="77777777" w:rsidR="007428E8" w:rsidRPr="008D27EA" w:rsidRDefault="007428E8">
            <w:pPr>
              <w:pStyle w:val="CTTableText"/>
            </w:pPr>
            <w:r w:rsidRPr="008D27EA">
              <w:t>Public/Internal / Confidential / Restricted</w:t>
            </w:r>
          </w:p>
        </w:tc>
      </w:tr>
      <w:tr w:rsidR="007428E8" w:rsidRPr="003C3A91" w14:paraId="6AC99797" w14:textId="77777777">
        <w:trPr>
          <w:cnfStyle w:val="000000010000" w:firstRow="0" w:lastRow="0" w:firstColumn="0" w:lastColumn="0" w:oddVBand="0" w:evenVBand="0" w:oddHBand="0" w:evenHBand="1" w:firstRowFirstColumn="0" w:firstRowLastColumn="0" w:lastRowFirstColumn="0" w:lastRowLastColumn="0"/>
          <w:trHeight w:val="403"/>
        </w:trPr>
        <w:tc>
          <w:tcPr>
            <w:tcW w:w="3112" w:type="dxa"/>
            <w:vAlign w:val="top"/>
          </w:tcPr>
          <w:p w14:paraId="470EA4A1" w14:textId="77777777" w:rsidR="007428E8" w:rsidRPr="003C3A91" w:rsidRDefault="007428E8">
            <w:pPr>
              <w:pStyle w:val="CTTableText"/>
            </w:pPr>
            <w:r w:rsidRPr="004B4A9C">
              <w:t>Status</w:t>
            </w:r>
          </w:p>
        </w:tc>
        <w:tc>
          <w:tcPr>
            <w:tcW w:w="5644" w:type="dxa"/>
            <w:vAlign w:val="top"/>
          </w:tcPr>
          <w:p w14:paraId="17CE9227" w14:textId="77777777" w:rsidR="007428E8" w:rsidRPr="008D27EA" w:rsidRDefault="007428E8">
            <w:pPr>
              <w:pStyle w:val="CTTableText"/>
            </w:pPr>
            <w:r w:rsidRPr="008D27EA">
              <w:t xml:space="preserve">Draft </w:t>
            </w:r>
          </w:p>
        </w:tc>
      </w:tr>
    </w:tbl>
    <w:p w14:paraId="52C96940" w14:textId="77777777" w:rsidR="007428E8" w:rsidRPr="003C3A91" w:rsidRDefault="007428E8" w:rsidP="007428E8">
      <w:pPr>
        <w:pStyle w:val="CTHeading3NoTOC"/>
      </w:pPr>
      <w:bookmarkStart w:id="1" w:name="_Toc306119942"/>
      <w:bookmarkEnd w:id="0"/>
      <w:r w:rsidRPr="003C3A91">
        <w:t>Revision History</w:t>
      </w:r>
      <w:bookmarkEnd w:id="1"/>
    </w:p>
    <w:tbl>
      <w:tblPr>
        <w:tblStyle w:val="CTStandardTableFormat"/>
        <w:tblW w:w="9142" w:type="dxa"/>
        <w:tblLook w:val="04A0" w:firstRow="1" w:lastRow="0" w:firstColumn="1" w:lastColumn="0" w:noHBand="0" w:noVBand="1"/>
      </w:tblPr>
      <w:tblGrid>
        <w:gridCol w:w="1836"/>
        <w:gridCol w:w="1888"/>
        <w:gridCol w:w="1846"/>
        <w:gridCol w:w="3572"/>
      </w:tblGrid>
      <w:tr w:rsidR="007428E8" w:rsidRPr="003C3A91" w14:paraId="1DED3961" w14:textId="77777777">
        <w:trPr>
          <w:cnfStyle w:val="100000000000" w:firstRow="1" w:lastRow="0" w:firstColumn="0" w:lastColumn="0" w:oddVBand="0" w:evenVBand="0" w:oddHBand="0" w:evenHBand="0" w:firstRowFirstColumn="0" w:firstRowLastColumn="0" w:lastRowFirstColumn="0" w:lastRowLastColumn="0"/>
          <w:trHeight w:val="636"/>
          <w:tblHeader/>
        </w:trPr>
        <w:tc>
          <w:tcPr>
            <w:tcW w:w="1836" w:type="dxa"/>
          </w:tcPr>
          <w:p w14:paraId="13D79D96" w14:textId="77777777" w:rsidR="007428E8" w:rsidRPr="003C3A91" w:rsidRDefault="007428E8">
            <w:pPr>
              <w:pStyle w:val="CTTableHeading"/>
              <w:rPr>
                <w:rFonts w:cs="Calibri"/>
              </w:rPr>
            </w:pPr>
            <w:r w:rsidRPr="003C3A91">
              <w:rPr>
                <w:rFonts w:cs="Calibri"/>
              </w:rPr>
              <w:t>Document Version #</w:t>
            </w:r>
          </w:p>
        </w:tc>
        <w:tc>
          <w:tcPr>
            <w:tcW w:w="1888" w:type="dxa"/>
          </w:tcPr>
          <w:p w14:paraId="51C53518" w14:textId="77777777" w:rsidR="007428E8" w:rsidRPr="003C3A91" w:rsidRDefault="007428E8">
            <w:pPr>
              <w:pStyle w:val="CTTableHeading"/>
              <w:rPr>
                <w:rFonts w:cs="Calibri"/>
              </w:rPr>
            </w:pPr>
            <w:r w:rsidRPr="003C3A91">
              <w:rPr>
                <w:rFonts w:cs="Calibri"/>
              </w:rPr>
              <w:t>Revision Date</w:t>
            </w:r>
          </w:p>
        </w:tc>
        <w:tc>
          <w:tcPr>
            <w:tcW w:w="1846" w:type="dxa"/>
          </w:tcPr>
          <w:p w14:paraId="1592BD00" w14:textId="77777777" w:rsidR="007428E8" w:rsidRPr="003C3A91" w:rsidRDefault="007428E8">
            <w:pPr>
              <w:pStyle w:val="CTTableHeading"/>
              <w:rPr>
                <w:rFonts w:cs="Calibri"/>
              </w:rPr>
            </w:pPr>
            <w:r w:rsidRPr="003C3A91">
              <w:rPr>
                <w:rFonts w:cs="Calibri"/>
              </w:rPr>
              <w:t>Prepared By</w:t>
            </w:r>
          </w:p>
        </w:tc>
        <w:tc>
          <w:tcPr>
            <w:tcW w:w="3572" w:type="dxa"/>
          </w:tcPr>
          <w:p w14:paraId="39697654" w14:textId="77777777" w:rsidR="007428E8" w:rsidRPr="003C3A91" w:rsidRDefault="007428E8">
            <w:pPr>
              <w:pStyle w:val="CTTableHeading"/>
              <w:rPr>
                <w:rFonts w:cs="Calibri"/>
              </w:rPr>
            </w:pPr>
            <w:r w:rsidRPr="003C3A91">
              <w:rPr>
                <w:rFonts w:cs="Calibri"/>
              </w:rPr>
              <w:t>Summary of Changes</w:t>
            </w:r>
          </w:p>
        </w:tc>
      </w:tr>
      <w:tr w:rsidR="007428E8" w:rsidRPr="003C3A91" w14:paraId="04992574" w14:textId="77777777">
        <w:trPr>
          <w:cnfStyle w:val="000000100000" w:firstRow="0" w:lastRow="0" w:firstColumn="0" w:lastColumn="0" w:oddVBand="0" w:evenVBand="0" w:oddHBand="1" w:evenHBand="0" w:firstRowFirstColumn="0" w:firstRowLastColumn="0" w:lastRowFirstColumn="0" w:lastRowLastColumn="0"/>
          <w:trHeight w:val="727"/>
        </w:trPr>
        <w:tc>
          <w:tcPr>
            <w:tcW w:w="1836" w:type="dxa"/>
          </w:tcPr>
          <w:p w14:paraId="30BEEEF1" w14:textId="77777777" w:rsidR="007428E8" w:rsidRPr="003C3A91" w:rsidRDefault="007428E8">
            <w:pPr>
              <w:pStyle w:val="CTTableText"/>
            </w:pPr>
            <w:r>
              <w:t>0.2</w:t>
            </w:r>
          </w:p>
        </w:tc>
        <w:tc>
          <w:tcPr>
            <w:tcW w:w="1888" w:type="dxa"/>
          </w:tcPr>
          <w:sdt>
            <w:sdtPr>
              <w:id w:val="-2004964659"/>
              <w:placeholder>
                <w:docPart w:val="4CD3E622121A47959C424139F43F6CD7"/>
              </w:placeholder>
              <w:date w:fullDate="2026-08-14T00:00:00Z">
                <w:dateFormat w:val="d-MMM-yy"/>
                <w:lid w:val="en-US"/>
                <w:storeMappedDataAs w:val="dateTime"/>
                <w:calendar w:val="gregorian"/>
              </w:date>
            </w:sdtPr>
            <w:sdtContent>
              <w:p w14:paraId="27E16FF0" w14:textId="77777777" w:rsidR="007428E8" w:rsidRPr="003C3A91" w:rsidRDefault="007428E8">
                <w:pPr>
                  <w:pStyle w:val="CTTableText"/>
                </w:pPr>
                <w:r>
                  <w:t>14-Aug-26</w:t>
                </w:r>
              </w:p>
            </w:sdtContent>
          </w:sdt>
        </w:tc>
        <w:tc>
          <w:tcPr>
            <w:tcW w:w="1846" w:type="dxa"/>
          </w:tcPr>
          <w:p w14:paraId="0E90229B" w14:textId="77777777" w:rsidR="007428E8" w:rsidRPr="003C3A91" w:rsidRDefault="007428E8">
            <w:pPr>
              <w:pStyle w:val="CTTableText"/>
            </w:pPr>
            <w:r w:rsidRPr="00E37B63">
              <w:t>George Galindo, CitiusTech</w:t>
            </w:r>
          </w:p>
        </w:tc>
        <w:tc>
          <w:tcPr>
            <w:tcW w:w="3572" w:type="dxa"/>
          </w:tcPr>
          <w:p w14:paraId="4A8C54AC" w14:textId="77777777" w:rsidR="007428E8" w:rsidRPr="003C3A91" w:rsidRDefault="007428E8">
            <w:pPr>
              <w:pStyle w:val="CTTableText"/>
            </w:pPr>
            <w:r w:rsidRPr="000F68DE">
              <w:t>Prepared for GEHA technical review. Evidenced fields cite their source and as-of date; fields GEHA has not yet supplied are shown as dated requests in Appendix B. Program decisions are not restated in the body; they are cited in Appendix A.</w:t>
            </w:r>
          </w:p>
        </w:tc>
      </w:tr>
      <w:tr w:rsidR="007428E8" w:rsidRPr="003C3A91" w14:paraId="1AA9EDBE" w14:textId="77777777">
        <w:trPr>
          <w:cnfStyle w:val="000000010000" w:firstRow="0" w:lastRow="0" w:firstColumn="0" w:lastColumn="0" w:oddVBand="0" w:evenVBand="0" w:oddHBand="0" w:evenHBand="1" w:firstRowFirstColumn="0" w:firstRowLastColumn="0" w:lastRowFirstColumn="0" w:lastRowLastColumn="0"/>
          <w:trHeight w:val="455"/>
        </w:trPr>
        <w:tc>
          <w:tcPr>
            <w:tcW w:w="1836" w:type="dxa"/>
          </w:tcPr>
          <w:p w14:paraId="023E73E3" w14:textId="77777777" w:rsidR="007428E8" w:rsidRPr="003C3A91" w:rsidRDefault="007428E8">
            <w:pPr>
              <w:pStyle w:val="CTTableText"/>
            </w:pPr>
            <w:r>
              <w:t>0.3</w:t>
            </w:r>
          </w:p>
        </w:tc>
        <w:tc>
          <w:tcPr>
            <w:tcW w:w="1888" w:type="dxa"/>
          </w:tcPr>
          <w:p w14:paraId="30F08D67" w14:textId="77777777" w:rsidR="007428E8" w:rsidRPr="003C3A91" w:rsidRDefault="007428E8">
            <w:pPr>
              <w:pStyle w:val="CTTableText"/>
            </w:pPr>
            <w:r w:rsidRPr="000F68DE">
              <w:t>08/15-09/15/2026</w:t>
            </w:r>
          </w:p>
        </w:tc>
        <w:tc>
          <w:tcPr>
            <w:tcW w:w="1846" w:type="dxa"/>
          </w:tcPr>
          <w:p w14:paraId="176D7C45" w14:textId="77777777" w:rsidR="007428E8" w:rsidRPr="003C3A91" w:rsidRDefault="007428E8">
            <w:pPr>
              <w:pStyle w:val="CTTableText"/>
            </w:pPr>
            <w:r w:rsidRPr="000F68DE">
              <w:t>Syed Ahmed</w:t>
            </w:r>
          </w:p>
        </w:tc>
        <w:tc>
          <w:tcPr>
            <w:tcW w:w="3572" w:type="dxa"/>
          </w:tcPr>
          <w:p w14:paraId="5E4510FF" w14:textId="77777777" w:rsidR="007428E8" w:rsidRPr="003C3A91" w:rsidRDefault="007428E8">
            <w:pPr>
              <w:pStyle w:val="CTTableText"/>
            </w:pPr>
            <w:r w:rsidRPr="007847F7">
              <w:t>Various changes throughout the document.</w:t>
            </w:r>
          </w:p>
        </w:tc>
      </w:tr>
      <w:tr w:rsidR="007428E8" w:rsidRPr="003C3A91" w14:paraId="691AA063" w14:textId="77777777">
        <w:trPr>
          <w:cnfStyle w:val="000000100000" w:firstRow="0" w:lastRow="0" w:firstColumn="0" w:lastColumn="0" w:oddVBand="0" w:evenVBand="0" w:oddHBand="1" w:evenHBand="0" w:firstRowFirstColumn="0" w:firstRowLastColumn="0" w:lastRowFirstColumn="0" w:lastRowLastColumn="0"/>
          <w:trHeight w:val="455"/>
        </w:trPr>
        <w:tc>
          <w:tcPr>
            <w:tcW w:w="1836" w:type="dxa"/>
          </w:tcPr>
          <w:p w14:paraId="0412431B" w14:textId="77777777" w:rsidR="007428E8" w:rsidRPr="003C3A91" w:rsidRDefault="007428E8">
            <w:pPr>
              <w:pStyle w:val="CTTableText"/>
            </w:pPr>
          </w:p>
        </w:tc>
        <w:tc>
          <w:tcPr>
            <w:tcW w:w="1888" w:type="dxa"/>
          </w:tcPr>
          <w:p w14:paraId="4BA5154F" w14:textId="77777777" w:rsidR="007428E8" w:rsidRPr="003C3A91" w:rsidRDefault="007428E8">
            <w:pPr>
              <w:pStyle w:val="CTTableText"/>
            </w:pPr>
          </w:p>
        </w:tc>
        <w:tc>
          <w:tcPr>
            <w:tcW w:w="1846" w:type="dxa"/>
          </w:tcPr>
          <w:p w14:paraId="172F61E0" w14:textId="77777777" w:rsidR="007428E8" w:rsidRPr="003C3A91" w:rsidRDefault="007428E8">
            <w:pPr>
              <w:pStyle w:val="CTTableText"/>
            </w:pPr>
          </w:p>
        </w:tc>
        <w:tc>
          <w:tcPr>
            <w:tcW w:w="3572" w:type="dxa"/>
          </w:tcPr>
          <w:p w14:paraId="0FCA909D" w14:textId="77777777" w:rsidR="007428E8" w:rsidRPr="003C3A91" w:rsidRDefault="007428E8">
            <w:pPr>
              <w:pStyle w:val="CTTableText"/>
            </w:pPr>
          </w:p>
        </w:tc>
      </w:tr>
    </w:tbl>
    <w:p w14:paraId="3D87EF80" w14:textId="77777777" w:rsidR="007428E8" w:rsidRDefault="007428E8" w:rsidP="007428E8">
      <w:pPr>
        <w:pStyle w:val="CTHeading3NoTOC"/>
      </w:pPr>
      <w:bookmarkStart w:id="2" w:name="_Toc306119941"/>
      <w:bookmarkStart w:id="3" w:name="_Toc306119943"/>
      <w:bookmarkStart w:id="4" w:name="_Toc320528788"/>
      <w:bookmarkStart w:id="5" w:name="_Toc333852175"/>
      <w:r w:rsidRPr="00E15BAB">
        <w:t>Approval Matrix</w:t>
      </w:r>
    </w:p>
    <w:tbl>
      <w:tblPr>
        <w:tblStyle w:val="CTStandardTableFormat"/>
        <w:tblW w:w="9178" w:type="dxa"/>
        <w:tblLook w:val="04A0" w:firstRow="1" w:lastRow="0" w:firstColumn="1" w:lastColumn="0" w:noHBand="0" w:noVBand="1"/>
      </w:tblPr>
      <w:tblGrid>
        <w:gridCol w:w="2318"/>
        <w:gridCol w:w="2153"/>
        <w:gridCol w:w="2558"/>
        <w:gridCol w:w="2149"/>
      </w:tblGrid>
      <w:tr w:rsidR="007428E8" w:rsidRPr="003C3A91" w14:paraId="3DAF2C24" w14:textId="77777777">
        <w:trPr>
          <w:cnfStyle w:val="100000000000" w:firstRow="1" w:lastRow="0" w:firstColumn="0" w:lastColumn="0" w:oddVBand="0" w:evenVBand="0" w:oddHBand="0" w:evenHBand="0" w:firstRowFirstColumn="0" w:firstRowLastColumn="0" w:lastRowFirstColumn="0" w:lastRowLastColumn="0"/>
          <w:tblHeader/>
        </w:trPr>
        <w:tc>
          <w:tcPr>
            <w:tcW w:w="2318" w:type="dxa"/>
            <w:vAlign w:val="top"/>
          </w:tcPr>
          <w:p w14:paraId="22FBCCCE" w14:textId="77777777" w:rsidR="007428E8" w:rsidRPr="003C3A91" w:rsidRDefault="007428E8">
            <w:pPr>
              <w:pStyle w:val="CTTableHeading"/>
              <w:rPr>
                <w:rFonts w:cs="Calibri"/>
              </w:rPr>
            </w:pPr>
            <w:r w:rsidRPr="00935876">
              <w:t>Role</w:t>
            </w:r>
          </w:p>
        </w:tc>
        <w:tc>
          <w:tcPr>
            <w:tcW w:w="2153" w:type="dxa"/>
            <w:vAlign w:val="top"/>
          </w:tcPr>
          <w:p w14:paraId="30ECC35E" w14:textId="77777777" w:rsidR="007428E8" w:rsidRPr="003C3A91" w:rsidRDefault="007428E8">
            <w:pPr>
              <w:pStyle w:val="CTTableHeading"/>
              <w:rPr>
                <w:rFonts w:cs="Calibri"/>
              </w:rPr>
            </w:pPr>
            <w:r w:rsidRPr="00935876">
              <w:t>Name</w:t>
            </w:r>
          </w:p>
        </w:tc>
        <w:tc>
          <w:tcPr>
            <w:tcW w:w="2558" w:type="dxa"/>
            <w:vAlign w:val="top"/>
          </w:tcPr>
          <w:p w14:paraId="060FC066" w14:textId="77777777" w:rsidR="007428E8" w:rsidRPr="003C3A91" w:rsidRDefault="007428E8">
            <w:pPr>
              <w:pStyle w:val="CTTableHeading"/>
              <w:rPr>
                <w:rFonts w:cs="Calibri"/>
              </w:rPr>
            </w:pPr>
            <w:r w:rsidRPr="00935876">
              <w:t>Signature</w:t>
            </w:r>
          </w:p>
        </w:tc>
        <w:tc>
          <w:tcPr>
            <w:tcW w:w="2149" w:type="dxa"/>
            <w:vAlign w:val="top"/>
          </w:tcPr>
          <w:p w14:paraId="2554B4F7" w14:textId="77777777" w:rsidR="007428E8" w:rsidRPr="003C3A91" w:rsidRDefault="007428E8">
            <w:pPr>
              <w:pStyle w:val="CTTableHeading"/>
              <w:rPr>
                <w:rFonts w:cs="Calibri"/>
              </w:rPr>
            </w:pPr>
            <w:r w:rsidRPr="00935876">
              <w:t>Approval Date</w:t>
            </w:r>
          </w:p>
        </w:tc>
      </w:tr>
      <w:tr w:rsidR="007428E8" w:rsidRPr="003C3A91" w14:paraId="6DC021ED" w14:textId="77777777">
        <w:trPr>
          <w:cnfStyle w:val="000000100000" w:firstRow="0" w:lastRow="0" w:firstColumn="0" w:lastColumn="0" w:oddVBand="0" w:evenVBand="0" w:oddHBand="1" w:evenHBand="0" w:firstRowFirstColumn="0" w:firstRowLastColumn="0" w:lastRowFirstColumn="0" w:lastRowLastColumn="0"/>
        </w:trPr>
        <w:tc>
          <w:tcPr>
            <w:tcW w:w="2318" w:type="dxa"/>
          </w:tcPr>
          <w:p w14:paraId="043D34B4" w14:textId="77777777" w:rsidR="007428E8" w:rsidRPr="00C20283" w:rsidRDefault="007428E8">
            <w:pPr>
              <w:pStyle w:val="CTTableText"/>
              <w:rPr>
                <w:lang w:val="en-IN"/>
              </w:rPr>
            </w:pPr>
            <w:r w:rsidRPr="00C20283">
              <w:rPr>
                <w:lang w:val="en-IN"/>
              </w:rPr>
              <w:t>Application Owner</w:t>
            </w:r>
          </w:p>
        </w:tc>
        <w:tc>
          <w:tcPr>
            <w:tcW w:w="2153" w:type="dxa"/>
          </w:tcPr>
          <w:p w14:paraId="3B1B85C7" w14:textId="77777777" w:rsidR="007428E8" w:rsidRPr="00C20283" w:rsidRDefault="007428E8">
            <w:pPr>
              <w:pStyle w:val="CTTableText"/>
              <w:rPr>
                <w:lang w:val="en-IN"/>
              </w:rPr>
            </w:pPr>
            <w:r w:rsidRPr="00C20283">
              <w:rPr>
                <w:lang w:val="en-IN"/>
              </w:rPr>
              <w:t>Eric Ullmann</w:t>
            </w:r>
          </w:p>
        </w:tc>
        <w:tc>
          <w:tcPr>
            <w:tcW w:w="2558" w:type="dxa"/>
          </w:tcPr>
          <w:p w14:paraId="29E7F976" w14:textId="77777777" w:rsidR="007428E8" w:rsidRPr="003C3A91" w:rsidRDefault="007428E8">
            <w:pPr>
              <w:pStyle w:val="CTTableText"/>
            </w:pPr>
          </w:p>
        </w:tc>
        <w:tc>
          <w:tcPr>
            <w:tcW w:w="2149" w:type="dxa"/>
          </w:tcPr>
          <w:sdt>
            <w:sdtPr>
              <w:id w:val="-563034230"/>
              <w:placeholder>
                <w:docPart w:val="22703B7F17134656B8809864A06F0322"/>
              </w:placeholder>
              <w:showingPlcHdr/>
              <w:date w:fullDate="2026-07-20T00:00:00Z">
                <w:dateFormat w:val="d-MMM-yy"/>
                <w:lid w:val="en-US"/>
                <w:storeMappedDataAs w:val="dateTime"/>
                <w:calendar w:val="gregorian"/>
              </w:date>
            </w:sdtPr>
            <w:sdtContent>
              <w:p w14:paraId="4359F95C" w14:textId="77777777" w:rsidR="007428E8" w:rsidRPr="003C3A91" w:rsidRDefault="007428E8">
                <w:pPr>
                  <w:pStyle w:val="CTTableText"/>
                </w:pPr>
                <w:r w:rsidRPr="001544E8">
                  <w:rPr>
                    <w:rStyle w:val="PlaceholderText"/>
                  </w:rPr>
                  <w:t>Click here to enter a date.</w:t>
                </w:r>
              </w:p>
            </w:sdtContent>
          </w:sdt>
        </w:tc>
      </w:tr>
      <w:tr w:rsidR="007428E8" w:rsidRPr="003C3A91" w14:paraId="77A8100E" w14:textId="77777777">
        <w:trPr>
          <w:cnfStyle w:val="000000010000" w:firstRow="0" w:lastRow="0" w:firstColumn="0" w:lastColumn="0" w:oddVBand="0" w:evenVBand="0" w:oddHBand="0" w:evenHBand="1" w:firstRowFirstColumn="0" w:firstRowLastColumn="0" w:lastRowFirstColumn="0" w:lastRowLastColumn="0"/>
        </w:trPr>
        <w:tc>
          <w:tcPr>
            <w:tcW w:w="2318" w:type="dxa"/>
          </w:tcPr>
          <w:p w14:paraId="7EE26353" w14:textId="77777777" w:rsidR="007428E8" w:rsidRPr="003C3A91" w:rsidRDefault="007428E8">
            <w:pPr>
              <w:pStyle w:val="CTTableText"/>
            </w:pPr>
            <w:r w:rsidRPr="00DC7D50">
              <w:t>Application Administrator</w:t>
            </w:r>
          </w:p>
        </w:tc>
        <w:tc>
          <w:tcPr>
            <w:tcW w:w="2153" w:type="dxa"/>
          </w:tcPr>
          <w:p w14:paraId="4E096C73" w14:textId="77777777" w:rsidR="007428E8" w:rsidRPr="003C3A91" w:rsidRDefault="007428E8">
            <w:pPr>
              <w:pStyle w:val="CTTableText"/>
            </w:pPr>
            <w:r w:rsidRPr="00DC7D50">
              <w:t>Phil Costanzo</w:t>
            </w:r>
          </w:p>
        </w:tc>
        <w:tc>
          <w:tcPr>
            <w:tcW w:w="2558" w:type="dxa"/>
          </w:tcPr>
          <w:p w14:paraId="5A925703" w14:textId="77777777" w:rsidR="007428E8" w:rsidRPr="003C3A91" w:rsidRDefault="007428E8">
            <w:pPr>
              <w:pStyle w:val="CTTableText"/>
            </w:pPr>
          </w:p>
        </w:tc>
        <w:tc>
          <w:tcPr>
            <w:tcW w:w="2149" w:type="dxa"/>
          </w:tcPr>
          <w:p w14:paraId="3B20E2C2" w14:textId="77777777" w:rsidR="007428E8" w:rsidRPr="003C3A91" w:rsidRDefault="007428E8">
            <w:pPr>
              <w:pStyle w:val="CTTableText"/>
            </w:pPr>
          </w:p>
        </w:tc>
      </w:tr>
      <w:tr w:rsidR="007428E8" w:rsidRPr="003C3A91" w14:paraId="288943D5" w14:textId="77777777">
        <w:trPr>
          <w:cnfStyle w:val="000000100000" w:firstRow="0" w:lastRow="0" w:firstColumn="0" w:lastColumn="0" w:oddVBand="0" w:evenVBand="0" w:oddHBand="1" w:evenHBand="0" w:firstRowFirstColumn="0" w:firstRowLastColumn="0" w:lastRowFirstColumn="0" w:lastRowLastColumn="0"/>
        </w:trPr>
        <w:tc>
          <w:tcPr>
            <w:tcW w:w="2318" w:type="dxa"/>
          </w:tcPr>
          <w:p w14:paraId="057CD24A" w14:textId="77777777" w:rsidR="007428E8" w:rsidRPr="003C3A91" w:rsidRDefault="007428E8">
            <w:pPr>
              <w:pStyle w:val="CTTableText"/>
            </w:pPr>
            <w:r w:rsidRPr="00DC7D50">
              <w:t>Security Lead</w:t>
            </w:r>
          </w:p>
        </w:tc>
        <w:tc>
          <w:tcPr>
            <w:tcW w:w="2153" w:type="dxa"/>
          </w:tcPr>
          <w:p w14:paraId="209C1543" w14:textId="77777777" w:rsidR="007428E8" w:rsidRPr="003C3A91" w:rsidRDefault="007428E8">
            <w:pPr>
              <w:pStyle w:val="CTTableText"/>
            </w:pPr>
            <w:r w:rsidRPr="001D5614">
              <w:t>Phil Costanzo</w:t>
            </w:r>
          </w:p>
        </w:tc>
        <w:tc>
          <w:tcPr>
            <w:tcW w:w="2558" w:type="dxa"/>
          </w:tcPr>
          <w:p w14:paraId="1EE85D8B" w14:textId="77777777" w:rsidR="007428E8" w:rsidRPr="003C3A91" w:rsidRDefault="007428E8">
            <w:pPr>
              <w:pStyle w:val="CTTableText"/>
            </w:pPr>
          </w:p>
        </w:tc>
        <w:tc>
          <w:tcPr>
            <w:tcW w:w="2149" w:type="dxa"/>
          </w:tcPr>
          <w:p w14:paraId="53596BCC" w14:textId="77777777" w:rsidR="007428E8" w:rsidRPr="003C3A91" w:rsidRDefault="007428E8">
            <w:pPr>
              <w:pStyle w:val="CTTableText"/>
            </w:pPr>
          </w:p>
        </w:tc>
      </w:tr>
      <w:tr w:rsidR="007428E8" w:rsidRPr="003C3A91" w14:paraId="7DB7F7DB" w14:textId="77777777">
        <w:trPr>
          <w:cnfStyle w:val="000000010000" w:firstRow="0" w:lastRow="0" w:firstColumn="0" w:lastColumn="0" w:oddVBand="0" w:evenVBand="0" w:oddHBand="0" w:evenHBand="1" w:firstRowFirstColumn="0" w:firstRowLastColumn="0" w:lastRowFirstColumn="0" w:lastRowLastColumn="0"/>
        </w:trPr>
        <w:tc>
          <w:tcPr>
            <w:tcW w:w="2318" w:type="dxa"/>
          </w:tcPr>
          <w:p w14:paraId="34FC0A3C" w14:textId="77777777" w:rsidR="007428E8" w:rsidRPr="00DC7D50" w:rsidRDefault="007428E8">
            <w:pPr>
              <w:pStyle w:val="CTTableText"/>
            </w:pPr>
            <w:r w:rsidRPr="00C82C4D">
              <w:t>Cloud Architect - Citius</w:t>
            </w:r>
            <w:r>
              <w:t>Tech</w:t>
            </w:r>
            <w:r w:rsidRPr="00C82C4D">
              <w:t xml:space="preserve"> Healthcare Consulting</w:t>
            </w:r>
          </w:p>
        </w:tc>
        <w:tc>
          <w:tcPr>
            <w:tcW w:w="2153" w:type="dxa"/>
          </w:tcPr>
          <w:p w14:paraId="4421810E" w14:textId="77777777" w:rsidR="007428E8" w:rsidRPr="001D5614" w:rsidRDefault="007428E8">
            <w:pPr>
              <w:pStyle w:val="CTTableText"/>
            </w:pPr>
            <w:r w:rsidRPr="00C82C4D">
              <w:t>George Galindo</w:t>
            </w:r>
          </w:p>
        </w:tc>
        <w:tc>
          <w:tcPr>
            <w:tcW w:w="2558" w:type="dxa"/>
          </w:tcPr>
          <w:p w14:paraId="5460C715" w14:textId="77777777" w:rsidR="007428E8" w:rsidRPr="003C3A91" w:rsidRDefault="007428E8">
            <w:pPr>
              <w:pStyle w:val="CTTableText"/>
            </w:pPr>
          </w:p>
        </w:tc>
        <w:tc>
          <w:tcPr>
            <w:tcW w:w="2149" w:type="dxa"/>
          </w:tcPr>
          <w:p w14:paraId="1FC25808" w14:textId="77777777" w:rsidR="007428E8" w:rsidRPr="003C3A91" w:rsidRDefault="007428E8">
            <w:pPr>
              <w:pStyle w:val="CTTableText"/>
            </w:pPr>
          </w:p>
        </w:tc>
      </w:tr>
      <w:tr w:rsidR="007428E8" w:rsidRPr="003C3A91" w14:paraId="7EEA4A53" w14:textId="77777777">
        <w:trPr>
          <w:cnfStyle w:val="000000100000" w:firstRow="0" w:lastRow="0" w:firstColumn="0" w:lastColumn="0" w:oddVBand="0" w:evenVBand="0" w:oddHBand="1" w:evenHBand="0" w:firstRowFirstColumn="0" w:firstRowLastColumn="0" w:lastRowFirstColumn="0" w:lastRowLastColumn="0"/>
        </w:trPr>
        <w:tc>
          <w:tcPr>
            <w:tcW w:w="2318" w:type="dxa"/>
          </w:tcPr>
          <w:p w14:paraId="15AC7B4E" w14:textId="77777777" w:rsidR="007428E8" w:rsidRPr="00DC7D50" w:rsidRDefault="007428E8">
            <w:pPr>
              <w:pStyle w:val="CTTableText"/>
            </w:pPr>
            <w:r w:rsidRPr="00C82C4D">
              <w:t>Migration &amp; Platform Lead - Citius</w:t>
            </w:r>
            <w:r>
              <w:t>Tech</w:t>
            </w:r>
            <w:r w:rsidRPr="00C82C4D">
              <w:t xml:space="preserve"> Healthcare Consulting</w:t>
            </w:r>
          </w:p>
        </w:tc>
        <w:tc>
          <w:tcPr>
            <w:tcW w:w="2153" w:type="dxa"/>
          </w:tcPr>
          <w:p w14:paraId="150324CC" w14:textId="77777777" w:rsidR="007428E8" w:rsidRPr="001D5614" w:rsidRDefault="007428E8">
            <w:pPr>
              <w:pStyle w:val="CTTableText"/>
            </w:pPr>
            <w:r w:rsidRPr="00CA0FCC">
              <w:t>Saikat Majumdar</w:t>
            </w:r>
          </w:p>
        </w:tc>
        <w:tc>
          <w:tcPr>
            <w:tcW w:w="2558" w:type="dxa"/>
          </w:tcPr>
          <w:p w14:paraId="34A76832" w14:textId="77777777" w:rsidR="007428E8" w:rsidRPr="003C3A91" w:rsidRDefault="007428E8">
            <w:pPr>
              <w:pStyle w:val="CTTableText"/>
            </w:pPr>
          </w:p>
        </w:tc>
        <w:tc>
          <w:tcPr>
            <w:tcW w:w="2149" w:type="dxa"/>
          </w:tcPr>
          <w:p w14:paraId="155527F3" w14:textId="77777777" w:rsidR="007428E8" w:rsidRPr="003C3A91" w:rsidRDefault="007428E8">
            <w:pPr>
              <w:pStyle w:val="CTTableText"/>
            </w:pPr>
          </w:p>
        </w:tc>
      </w:tr>
      <w:tr w:rsidR="007428E8" w:rsidRPr="003C3A91" w14:paraId="3FD342CF" w14:textId="77777777">
        <w:trPr>
          <w:cnfStyle w:val="000000010000" w:firstRow="0" w:lastRow="0" w:firstColumn="0" w:lastColumn="0" w:oddVBand="0" w:evenVBand="0" w:oddHBand="0" w:evenHBand="1" w:firstRowFirstColumn="0" w:firstRowLastColumn="0" w:lastRowFirstColumn="0" w:lastRowLastColumn="0"/>
        </w:trPr>
        <w:tc>
          <w:tcPr>
            <w:tcW w:w="2318" w:type="dxa"/>
          </w:tcPr>
          <w:p w14:paraId="7D324311" w14:textId="77777777" w:rsidR="007428E8" w:rsidRPr="00DC7D50" w:rsidRDefault="007428E8">
            <w:pPr>
              <w:pStyle w:val="CTTableText"/>
            </w:pPr>
            <w:r w:rsidRPr="00CA0FCC">
              <w:t>Enterprise Architect, G.E.H.A.</w:t>
            </w:r>
          </w:p>
        </w:tc>
        <w:tc>
          <w:tcPr>
            <w:tcW w:w="2153" w:type="dxa"/>
          </w:tcPr>
          <w:p w14:paraId="0C43D931" w14:textId="77777777" w:rsidR="007428E8" w:rsidRPr="001D5614" w:rsidRDefault="007428E8">
            <w:pPr>
              <w:pStyle w:val="CTTableText"/>
            </w:pPr>
            <w:r w:rsidRPr="00CA0FCC">
              <w:t>Scott Schultz</w:t>
            </w:r>
          </w:p>
        </w:tc>
        <w:tc>
          <w:tcPr>
            <w:tcW w:w="2558" w:type="dxa"/>
          </w:tcPr>
          <w:p w14:paraId="21EFE393" w14:textId="77777777" w:rsidR="007428E8" w:rsidRPr="003C3A91" w:rsidRDefault="007428E8">
            <w:pPr>
              <w:pStyle w:val="CTTableText"/>
            </w:pPr>
          </w:p>
        </w:tc>
        <w:tc>
          <w:tcPr>
            <w:tcW w:w="2149" w:type="dxa"/>
          </w:tcPr>
          <w:p w14:paraId="0AFA4FC7" w14:textId="77777777" w:rsidR="007428E8" w:rsidRPr="003C3A91" w:rsidRDefault="007428E8">
            <w:pPr>
              <w:pStyle w:val="CTTableText"/>
            </w:pPr>
          </w:p>
        </w:tc>
      </w:tr>
    </w:tbl>
    <w:p w14:paraId="26B6DDE9" w14:textId="77777777" w:rsidR="007428E8" w:rsidRDefault="007428E8" w:rsidP="007428E8">
      <w:pPr>
        <w:pStyle w:val="CTBodyText"/>
      </w:pPr>
    </w:p>
    <w:p w14:paraId="506BFDE6" w14:textId="77777777" w:rsidR="007428E8" w:rsidRPr="003C3A91" w:rsidRDefault="007428E8" w:rsidP="007428E8">
      <w:pPr>
        <w:pStyle w:val="CTHeading2NoTOC"/>
      </w:pPr>
      <w:r>
        <w:br w:type="page"/>
      </w:r>
      <w:r w:rsidRPr="009E01BA">
        <w:t>Copyright</w:t>
      </w:r>
      <w:r w:rsidRPr="003C3A91">
        <w:tab/>
      </w:r>
    </w:p>
    <w:p w14:paraId="59F83A9E" w14:textId="77777777" w:rsidR="007428E8" w:rsidRPr="003C3A91" w:rsidRDefault="007428E8" w:rsidP="007428E8">
      <w:pPr>
        <w:pStyle w:val="CTCopyright"/>
      </w:pPr>
      <w:r w:rsidRPr="006B5733">
        <w:rPr>
          <w:b/>
          <w:bCs/>
        </w:rPr>
        <w:t>Copyright © 2026 . All Rights Reserved.</w:t>
      </w:r>
      <w:r w:rsidRPr="006B5733">
        <w:br/>
        <w:t>This document contains confidential and proprietary information belonging to CitiusTech, the Client, and/or their respective owners and is protected by applicable intellectual property and confidentiality laws. It is intended solely for authorized recipients. Any unauthorized use, reproduction, distribution, disclosure, or modification of this document, in whole or in part, is strictly prohibited without prior written consent of the applicable rights holder</w:t>
      </w:r>
      <w:r w:rsidRPr="008D27EA">
        <w:t>.</w:t>
      </w:r>
    </w:p>
    <w:p w14:paraId="22EDA5FA" w14:textId="77777777" w:rsidR="007428E8" w:rsidRDefault="007428E8" w:rsidP="007428E8">
      <w:pPr>
        <w:pStyle w:val="CTCopyright"/>
      </w:pPr>
      <w:r>
        <w:br w:type="page"/>
      </w:r>
    </w:p>
    <w:p w14:paraId="120534DA" w14:textId="77777777" w:rsidR="007428E8" w:rsidRPr="003C3A91" w:rsidRDefault="007428E8" w:rsidP="007428E8">
      <w:pPr>
        <w:pStyle w:val="CTTOCHeading"/>
      </w:pPr>
      <w:bookmarkStart w:id="6" w:name="_Toc306119945"/>
      <w:bookmarkEnd w:id="2"/>
      <w:bookmarkEnd w:id="3"/>
      <w:bookmarkEnd w:id="4"/>
      <w:bookmarkEnd w:id="5"/>
      <w:r>
        <w:t xml:space="preserve">Table of </w:t>
      </w:r>
      <w:r w:rsidRPr="003C3A91">
        <w:t>Contents</w:t>
      </w:r>
      <w:bookmarkEnd w:id="6"/>
    </w:p>
    <w:p w14:paraId="0781284F" w14:textId="62B4A383" w:rsidR="00EA2F7D" w:rsidRDefault="007428E8">
      <w:pPr>
        <w:pStyle w:val="TOC1"/>
        <w:tabs>
          <w:tab w:val="left" w:pos="440"/>
          <w:tab w:val="right" w:leader="dot" w:pos="9016"/>
        </w:tabs>
        <w:rPr>
          <w:rFonts w:asciiTheme="minorHAnsi" w:eastAsiaTheme="minorEastAsia" w:hAnsiTheme="minorHAnsi" w:cstheme="minorBidi"/>
          <w:b w:val="0"/>
          <w:bCs w:val="0"/>
          <w:caps w:val="0"/>
          <w:noProof/>
          <w:color w:val="auto"/>
          <w:kern w:val="2"/>
          <w:sz w:val="24"/>
          <w:szCs w:val="24"/>
          <w:lang w:eastAsia="ja-JP"/>
          <w14:ligatures w14:val="standardContextual"/>
        </w:rPr>
      </w:pPr>
      <w:r w:rsidRPr="003C3A91">
        <w:rPr>
          <w:rFonts w:asciiTheme="minorHAnsi" w:hAnsiTheme="minorHAnsi"/>
          <w:b w:val="0"/>
          <w:bCs w:val="0"/>
          <w:caps w:val="0"/>
          <w:color w:val="000000"/>
          <w:sz w:val="20"/>
          <w:szCs w:val="20"/>
        </w:rPr>
        <w:fldChar w:fldCharType="begin"/>
      </w:r>
      <w:r w:rsidRPr="01AF865A">
        <w:rPr>
          <w:rFonts w:asciiTheme="minorHAnsi" w:hAnsiTheme="minorHAnsi"/>
          <w:b w:val="0"/>
          <w:bCs w:val="0"/>
          <w:caps w:val="0"/>
          <w:color w:val="000000"/>
          <w:sz w:val="20"/>
          <w:szCs w:val="20"/>
        </w:rPr>
        <w:instrText xml:space="preserve"> TOC \o "1-1" \h \z \t "Heading 2,2,Heading 3,3,Heading 4,4,Heading 5,5,CT_Heading 2,2,CT_Heading 3,3,CT_Heading 4,4,CT_Heading 5,5" </w:instrText>
      </w:r>
      <w:r w:rsidRPr="003C3A91">
        <w:rPr>
          <w:rFonts w:asciiTheme="minorHAnsi" w:hAnsiTheme="minorHAnsi"/>
          <w:b w:val="0"/>
          <w:bCs w:val="0"/>
          <w:caps w:val="0"/>
          <w:color w:val="000000"/>
          <w:sz w:val="20"/>
          <w:szCs w:val="20"/>
        </w:rPr>
        <w:fldChar w:fldCharType="separate"/>
      </w:r>
      <w:hyperlink w:anchor="_Toc241585881" w:history="1">
        <w:r w:rsidR="00EA2F7D" w:rsidRPr="00815B8C">
          <w:rPr>
            <w:rStyle w:val="Hyperlink"/>
            <w:noProof/>
          </w:rPr>
          <w:t>1</w:t>
        </w:r>
        <w:r w:rsidR="00EA2F7D">
          <w:rPr>
            <w:rFonts w:asciiTheme="minorHAnsi" w:eastAsiaTheme="minorEastAsia" w:hAnsiTheme="minorHAnsi" w:cstheme="minorBidi"/>
            <w:b w:val="0"/>
            <w:bCs w:val="0"/>
            <w:caps w:val="0"/>
            <w:noProof/>
            <w:color w:val="auto"/>
            <w:kern w:val="2"/>
            <w:sz w:val="24"/>
            <w:szCs w:val="24"/>
            <w:lang w:eastAsia="ja-JP"/>
            <w14:ligatures w14:val="standardContextual"/>
          </w:rPr>
          <w:tab/>
        </w:r>
        <w:r w:rsidR="00EA2F7D" w:rsidRPr="00815B8C">
          <w:rPr>
            <w:rStyle w:val="Hyperlink"/>
            <w:noProof/>
          </w:rPr>
          <w:t>Application Snapshot</w:t>
        </w:r>
        <w:r w:rsidR="00EA2F7D">
          <w:rPr>
            <w:noProof/>
            <w:webHidden/>
          </w:rPr>
          <w:tab/>
        </w:r>
        <w:r w:rsidR="00EA2F7D">
          <w:rPr>
            <w:noProof/>
            <w:webHidden/>
          </w:rPr>
          <w:fldChar w:fldCharType="begin"/>
        </w:r>
        <w:r w:rsidR="00EA2F7D">
          <w:rPr>
            <w:noProof/>
            <w:webHidden/>
          </w:rPr>
          <w:instrText xml:space="preserve"> PAGEREF _Toc241585881 \h </w:instrText>
        </w:r>
        <w:r w:rsidR="00EA2F7D">
          <w:rPr>
            <w:noProof/>
            <w:webHidden/>
          </w:rPr>
        </w:r>
        <w:r w:rsidR="00EA2F7D">
          <w:rPr>
            <w:noProof/>
            <w:webHidden/>
          </w:rPr>
          <w:fldChar w:fldCharType="separate"/>
        </w:r>
        <w:r w:rsidR="00EA2F7D">
          <w:rPr>
            <w:noProof/>
            <w:webHidden/>
          </w:rPr>
          <w:t>11</w:t>
        </w:r>
        <w:r w:rsidR="00EA2F7D">
          <w:rPr>
            <w:noProof/>
            <w:webHidden/>
          </w:rPr>
          <w:fldChar w:fldCharType="end"/>
        </w:r>
      </w:hyperlink>
    </w:p>
    <w:p w14:paraId="00F42613" w14:textId="44E06EE5" w:rsidR="00EA2F7D" w:rsidRDefault="00EA2F7D">
      <w:pPr>
        <w:pStyle w:val="TOC1"/>
        <w:tabs>
          <w:tab w:val="left" w:pos="440"/>
          <w:tab w:val="right" w:leader="dot" w:pos="9016"/>
        </w:tabs>
        <w:rPr>
          <w:rFonts w:asciiTheme="minorHAnsi" w:eastAsiaTheme="minorEastAsia" w:hAnsiTheme="minorHAnsi" w:cstheme="minorBidi"/>
          <w:b w:val="0"/>
          <w:bCs w:val="0"/>
          <w:caps w:val="0"/>
          <w:noProof/>
          <w:color w:val="auto"/>
          <w:kern w:val="2"/>
          <w:sz w:val="24"/>
          <w:szCs w:val="24"/>
          <w:lang w:eastAsia="ja-JP"/>
          <w14:ligatures w14:val="standardContextual"/>
        </w:rPr>
      </w:pPr>
      <w:hyperlink w:anchor="_Toc241585882" w:history="1">
        <w:r w:rsidRPr="00815B8C">
          <w:rPr>
            <w:rStyle w:val="Hyperlink"/>
            <w:noProof/>
          </w:rPr>
          <w:t>2</w:t>
        </w:r>
        <w:r>
          <w:rPr>
            <w:rFonts w:asciiTheme="minorHAnsi" w:eastAsiaTheme="minorEastAsia" w:hAnsiTheme="minorHAnsi" w:cstheme="minorBidi"/>
            <w:b w:val="0"/>
            <w:bCs w:val="0"/>
            <w:caps w:val="0"/>
            <w:noProof/>
            <w:color w:val="auto"/>
            <w:kern w:val="2"/>
            <w:sz w:val="24"/>
            <w:szCs w:val="24"/>
            <w:lang w:eastAsia="ja-JP"/>
            <w14:ligatures w14:val="standardContextual"/>
          </w:rPr>
          <w:tab/>
        </w:r>
        <w:r w:rsidRPr="00815B8C">
          <w:rPr>
            <w:rStyle w:val="Hyperlink"/>
            <w:noProof/>
          </w:rPr>
          <w:t>Executive Summary</w:t>
        </w:r>
        <w:r>
          <w:rPr>
            <w:noProof/>
            <w:webHidden/>
          </w:rPr>
          <w:tab/>
        </w:r>
        <w:r>
          <w:rPr>
            <w:noProof/>
            <w:webHidden/>
          </w:rPr>
          <w:fldChar w:fldCharType="begin"/>
        </w:r>
        <w:r>
          <w:rPr>
            <w:noProof/>
            <w:webHidden/>
          </w:rPr>
          <w:instrText xml:space="preserve"> PAGEREF _Toc241585882 \h </w:instrText>
        </w:r>
        <w:r>
          <w:rPr>
            <w:noProof/>
            <w:webHidden/>
          </w:rPr>
        </w:r>
        <w:r>
          <w:rPr>
            <w:noProof/>
            <w:webHidden/>
          </w:rPr>
          <w:fldChar w:fldCharType="separate"/>
        </w:r>
        <w:r>
          <w:rPr>
            <w:noProof/>
            <w:webHidden/>
          </w:rPr>
          <w:t>12</w:t>
        </w:r>
        <w:r>
          <w:rPr>
            <w:noProof/>
            <w:webHidden/>
          </w:rPr>
          <w:fldChar w:fldCharType="end"/>
        </w:r>
      </w:hyperlink>
    </w:p>
    <w:p w14:paraId="316547AF" w14:textId="53DC579E" w:rsidR="00EA2F7D" w:rsidRDefault="00EA2F7D">
      <w:pPr>
        <w:pStyle w:val="TOC1"/>
        <w:tabs>
          <w:tab w:val="left" w:pos="440"/>
          <w:tab w:val="right" w:leader="dot" w:pos="9016"/>
        </w:tabs>
        <w:rPr>
          <w:rFonts w:asciiTheme="minorHAnsi" w:eastAsiaTheme="minorEastAsia" w:hAnsiTheme="minorHAnsi" w:cstheme="minorBidi"/>
          <w:b w:val="0"/>
          <w:bCs w:val="0"/>
          <w:caps w:val="0"/>
          <w:noProof/>
          <w:color w:val="auto"/>
          <w:kern w:val="2"/>
          <w:sz w:val="24"/>
          <w:szCs w:val="24"/>
          <w:lang w:eastAsia="ja-JP"/>
          <w14:ligatures w14:val="standardContextual"/>
        </w:rPr>
      </w:pPr>
      <w:hyperlink w:anchor="_Toc241585883" w:history="1">
        <w:r w:rsidRPr="00815B8C">
          <w:rPr>
            <w:rStyle w:val="Hyperlink"/>
            <w:noProof/>
          </w:rPr>
          <w:t>3</w:t>
        </w:r>
        <w:r>
          <w:rPr>
            <w:rFonts w:asciiTheme="minorHAnsi" w:eastAsiaTheme="minorEastAsia" w:hAnsiTheme="minorHAnsi" w:cstheme="minorBidi"/>
            <w:b w:val="0"/>
            <w:bCs w:val="0"/>
            <w:caps w:val="0"/>
            <w:noProof/>
            <w:color w:val="auto"/>
            <w:kern w:val="2"/>
            <w:sz w:val="24"/>
            <w:szCs w:val="24"/>
            <w:lang w:eastAsia="ja-JP"/>
            <w14:ligatures w14:val="standardContextual"/>
          </w:rPr>
          <w:tab/>
        </w:r>
        <w:r w:rsidRPr="00815B8C">
          <w:rPr>
            <w:rStyle w:val="Hyperlink"/>
            <w:noProof/>
          </w:rPr>
          <w:t>Application Overview</w:t>
        </w:r>
        <w:r>
          <w:rPr>
            <w:noProof/>
            <w:webHidden/>
          </w:rPr>
          <w:tab/>
        </w:r>
        <w:r>
          <w:rPr>
            <w:noProof/>
            <w:webHidden/>
          </w:rPr>
          <w:fldChar w:fldCharType="begin"/>
        </w:r>
        <w:r>
          <w:rPr>
            <w:noProof/>
            <w:webHidden/>
          </w:rPr>
          <w:instrText xml:space="preserve"> PAGEREF _Toc241585883 \h </w:instrText>
        </w:r>
        <w:r>
          <w:rPr>
            <w:noProof/>
            <w:webHidden/>
          </w:rPr>
        </w:r>
        <w:r>
          <w:rPr>
            <w:noProof/>
            <w:webHidden/>
          </w:rPr>
          <w:fldChar w:fldCharType="separate"/>
        </w:r>
        <w:r>
          <w:rPr>
            <w:noProof/>
            <w:webHidden/>
          </w:rPr>
          <w:t>14</w:t>
        </w:r>
        <w:r>
          <w:rPr>
            <w:noProof/>
            <w:webHidden/>
          </w:rPr>
          <w:fldChar w:fldCharType="end"/>
        </w:r>
      </w:hyperlink>
    </w:p>
    <w:p w14:paraId="157BDD2E" w14:textId="54C2203D"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884" w:history="1">
        <w:r w:rsidRPr="00815B8C">
          <w:rPr>
            <w:rStyle w:val="Hyperlink"/>
            <w:noProof/>
          </w:rPr>
          <w:t>3.1</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Business Purpose</w:t>
        </w:r>
        <w:r>
          <w:rPr>
            <w:noProof/>
            <w:webHidden/>
          </w:rPr>
          <w:tab/>
        </w:r>
        <w:r>
          <w:rPr>
            <w:noProof/>
            <w:webHidden/>
          </w:rPr>
          <w:fldChar w:fldCharType="begin"/>
        </w:r>
        <w:r>
          <w:rPr>
            <w:noProof/>
            <w:webHidden/>
          </w:rPr>
          <w:instrText xml:space="preserve"> PAGEREF _Toc241585884 \h </w:instrText>
        </w:r>
        <w:r>
          <w:rPr>
            <w:noProof/>
            <w:webHidden/>
          </w:rPr>
        </w:r>
        <w:r>
          <w:rPr>
            <w:noProof/>
            <w:webHidden/>
          </w:rPr>
          <w:fldChar w:fldCharType="separate"/>
        </w:r>
        <w:r>
          <w:rPr>
            <w:noProof/>
            <w:webHidden/>
          </w:rPr>
          <w:t>14</w:t>
        </w:r>
        <w:r>
          <w:rPr>
            <w:noProof/>
            <w:webHidden/>
          </w:rPr>
          <w:fldChar w:fldCharType="end"/>
        </w:r>
      </w:hyperlink>
    </w:p>
    <w:p w14:paraId="4BE0F7D1" w14:textId="7669D968"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885" w:history="1">
        <w:r w:rsidRPr="00815B8C">
          <w:rPr>
            <w:rStyle w:val="Hyperlink"/>
            <w:noProof/>
          </w:rPr>
          <w:t>3.2</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Ownership &amp; Stakeholders</w:t>
        </w:r>
        <w:r>
          <w:rPr>
            <w:noProof/>
            <w:webHidden/>
          </w:rPr>
          <w:tab/>
        </w:r>
        <w:r>
          <w:rPr>
            <w:noProof/>
            <w:webHidden/>
          </w:rPr>
          <w:fldChar w:fldCharType="begin"/>
        </w:r>
        <w:r>
          <w:rPr>
            <w:noProof/>
            <w:webHidden/>
          </w:rPr>
          <w:instrText xml:space="preserve"> PAGEREF _Toc241585885 \h </w:instrText>
        </w:r>
        <w:r>
          <w:rPr>
            <w:noProof/>
            <w:webHidden/>
          </w:rPr>
        </w:r>
        <w:r>
          <w:rPr>
            <w:noProof/>
            <w:webHidden/>
          </w:rPr>
          <w:fldChar w:fldCharType="separate"/>
        </w:r>
        <w:r>
          <w:rPr>
            <w:noProof/>
            <w:webHidden/>
          </w:rPr>
          <w:t>14</w:t>
        </w:r>
        <w:r>
          <w:rPr>
            <w:noProof/>
            <w:webHidden/>
          </w:rPr>
          <w:fldChar w:fldCharType="end"/>
        </w:r>
      </w:hyperlink>
    </w:p>
    <w:p w14:paraId="108FD90E" w14:textId="3728A120"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886" w:history="1">
        <w:r w:rsidRPr="00815B8C">
          <w:rPr>
            <w:rStyle w:val="Hyperlink"/>
            <w:noProof/>
          </w:rPr>
          <w:t>3.3</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Criticality &amp; Service Levels</w:t>
        </w:r>
        <w:r>
          <w:rPr>
            <w:noProof/>
            <w:webHidden/>
          </w:rPr>
          <w:tab/>
        </w:r>
        <w:r>
          <w:rPr>
            <w:noProof/>
            <w:webHidden/>
          </w:rPr>
          <w:fldChar w:fldCharType="begin"/>
        </w:r>
        <w:r>
          <w:rPr>
            <w:noProof/>
            <w:webHidden/>
          </w:rPr>
          <w:instrText xml:space="preserve"> PAGEREF _Toc241585886 \h </w:instrText>
        </w:r>
        <w:r>
          <w:rPr>
            <w:noProof/>
            <w:webHidden/>
          </w:rPr>
        </w:r>
        <w:r>
          <w:rPr>
            <w:noProof/>
            <w:webHidden/>
          </w:rPr>
          <w:fldChar w:fldCharType="separate"/>
        </w:r>
        <w:r>
          <w:rPr>
            <w:noProof/>
            <w:webHidden/>
          </w:rPr>
          <w:t>15</w:t>
        </w:r>
        <w:r>
          <w:rPr>
            <w:noProof/>
            <w:webHidden/>
          </w:rPr>
          <w:fldChar w:fldCharType="end"/>
        </w:r>
      </w:hyperlink>
    </w:p>
    <w:p w14:paraId="7986B68A" w14:textId="77F4CD00" w:rsidR="00EA2F7D" w:rsidRDefault="00EA2F7D">
      <w:pPr>
        <w:pStyle w:val="TOC1"/>
        <w:tabs>
          <w:tab w:val="left" w:pos="440"/>
          <w:tab w:val="right" w:leader="dot" w:pos="9016"/>
        </w:tabs>
        <w:rPr>
          <w:rFonts w:asciiTheme="minorHAnsi" w:eastAsiaTheme="minorEastAsia" w:hAnsiTheme="minorHAnsi" w:cstheme="minorBidi"/>
          <w:b w:val="0"/>
          <w:bCs w:val="0"/>
          <w:caps w:val="0"/>
          <w:noProof/>
          <w:color w:val="auto"/>
          <w:kern w:val="2"/>
          <w:sz w:val="24"/>
          <w:szCs w:val="24"/>
          <w:lang w:eastAsia="ja-JP"/>
          <w14:ligatures w14:val="standardContextual"/>
        </w:rPr>
      </w:pPr>
      <w:hyperlink w:anchor="_Toc241585887" w:history="1">
        <w:r w:rsidRPr="00815B8C">
          <w:rPr>
            <w:rStyle w:val="Hyperlink"/>
            <w:noProof/>
          </w:rPr>
          <w:t>4</w:t>
        </w:r>
        <w:r>
          <w:rPr>
            <w:rFonts w:asciiTheme="minorHAnsi" w:eastAsiaTheme="minorEastAsia" w:hAnsiTheme="minorHAnsi" w:cstheme="minorBidi"/>
            <w:b w:val="0"/>
            <w:bCs w:val="0"/>
            <w:caps w:val="0"/>
            <w:noProof/>
            <w:color w:val="auto"/>
            <w:kern w:val="2"/>
            <w:sz w:val="24"/>
            <w:szCs w:val="24"/>
            <w:lang w:eastAsia="ja-JP"/>
            <w14:ligatures w14:val="standardContextual"/>
          </w:rPr>
          <w:tab/>
        </w:r>
        <w:r w:rsidRPr="00815B8C">
          <w:rPr>
            <w:rStyle w:val="Hyperlink"/>
            <w:noProof/>
          </w:rPr>
          <w:t>Current State</w:t>
        </w:r>
        <w:r>
          <w:rPr>
            <w:noProof/>
            <w:webHidden/>
          </w:rPr>
          <w:tab/>
        </w:r>
        <w:r>
          <w:rPr>
            <w:noProof/>
            <w:webHidden/>
          </w:rPr>
          <w:fldChar w:fldCharType="begin"/>
        </w:r>
        <w:r>
          <w:rPr>
            <w:noProof/>
            <w:webHidden/>
          </w:rPr>
          <w:instrText xml:space="preserve"> PAGEREF _Toc241585887 \h </w:instrText>
        </w:r>
        <w:r>
          <w:rPr>
            <w:noProof/>
            <w:webHidden/>
          </w:rPr>
        </w:r>
        <w:r>
          <w:rPr>
            <w:noProof/>
            <w:webHidden/>
          </w:rPr>
          <w:fldChar w:fldCharType="separate"/>
        </w:r>
        <w:r>
          <w:rPr>
            <w:noProof/>
            <w:webHidden/>
          </w:rPr>
          <w:t>16</w:t>
        </w:r>
        <w:r>
          <w:rPr>
            <w:noProof/>
            <w:webHidden/>
          </w:rPr>
          <w:fldChar w:fldCharType="end"/>
        </w:r>
      </w:hyperlink>
    </w:p>
    <w:p w14:paraId="4015BEC6" w14:textId="382B0AC8"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888" w:history="1">
        <w:r w:rsidRPr="00815B8C">
          <w:rPr>
            <w:rStyle w:val="Hyperlink"/>
            <w:noProof/>
          </w:rPr>
          <w:t>4.1</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Summary</w:t>
        </w:r>
        <w:r>
          <w:rPr>
            <w:noProof/>
            <w:webHidden/>
          </w:rPr>
          <w:tab/>
        </w:r>
        <w:r>
          <w:rPr>
            <w:noProof/>
            <w:webHidden/>
          </w:rPr>
          <w:fldChar w:fldCharType="begin"/>
        </w:r>
        <w:r>
          <w:rPr>
            <w:noProof/>
            <w:webHidden/>
          </w:rPr>
          <w:instrText xml:space="preserve"> PAGEREF _Toc241585888 \h </w:instrText>
        </w:r>
        <w:r>
          <w:rPr>
            <w:noProof/>
            <w:webHidden/>
          </w:rPr>
        </w:r>
        <w:r>
          <w:rPr>
            <w:noProof/>
            <w:webHidden/>
          </w:rPr>
          <w:fldChar w:fldCharType="separate"/>
        </w:r>
        <w:r>
          <w:rPr>
            <w:noProof/>
            <w:webHidden/>
          </w:rPr>
          <w:t>16</w:t>
        </w:r>
        <w:r>
          <w:rPr>
            <w:noProof/>
            <w:webHidden/>
          </w:rPr>
          <w:fldChar w:fldCharType="end"/>
        </w:r>
      </w:hyperlink>
    </w:p>
    <w:p w14:paraId="1D448879" w14:textId="2AA82214"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889" w:history="1">
        <w:r w:rsidRPr="00815B8C">
          <w:rPr>
            <w:rStyle w:val="Hyperlink"/>
            <w:noProof/>
          </w:rPr>
          <w:t>4.2</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Service Overview</w:t>
        </w:r>
        <w:r>
          <w:rPr>
            <w:noProof/>
            <w:webHidden/>
          </w:rPr>
          <w:tab/>
        </w:r>
        <w:r>
          <w:rPr>
            <w:noProof/>
            <w:webHidden/>
          </w:rPr>
          <w:fldChar w:fldCharType="begin"/>
        </w:r>
        <w:r>
          <w:rPr>
            <w:noProof/>
            <w:webHidden/>
          </w:rPr>
          <w:instrText xml:space="preserve"> PAGEREF _Toc241585889 \h </w:instrText>
        </w:r>
        <w:r>
          <w:rPr>
            <w:noProof/>
            <w:webHidden/>
          </w:rPr>
        </w:r>
        <w:r>
          <w:rPr>
            <w:noProof/>
            <w:webHidden/>
          </w:rPr>
          <w:fldChar w:fldCharType="separate"/>
        </w:r>
        <w:r>
          <w:rPr>
            <w:noProof/>
            <w:webHidden/>
          </w:rPr>
          <w:t>16</w:t>
        </w:r>
        <w:r>
          <w:rPr>
            <w:noProof/>
            <w:webHidden/>
          </w:rPr>
          <w:fldChar w:fldCharType="end"/>
        </w:r>
      </w:hyperlink>
    </w:p>
    <w:p w14:paraId="69345BED" w14:textId="44766364"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890" w:history="1">
        <w:r w:rsidRPr="00815B8C">
          <w:rPr>
            <w:rStyle w:val="Hyperlink"/>
            <w:noProof/>
          </w:rPr>
          <w:t>4.3</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Servers</w:t>
        </w:r>
        <w:r>
          <w:rPr>
            <w:noProof/>
            <w:webHidden/>
          </w:rPr>
          <w:tab/>
        </w:r>
        <w:r>
          <w:rPr>
            <w:noProof/>
            <w:webHidden/>
          </w:rPr>
          <w:fldChar w:fldCharType="begin"/>
        </w:r>
        <w:r>
          <w:rPr>
            <w:noProof/>
            <w:webHidden/>
          </w:rPr>
          <w:instrText xml:space="preserve"> PAGEREF _Toc241585890 \h </w:instrText>
        </w:r>
        <w:r>
          <w:rPr>
            <w:noProof/>
            <w:webHidden/>
          </w:rPr>
        </w:r>
        <w:r>
          <w:rPr>
            <w:noProof/>
            <w:webHidden/>
          </w:rPr>
          <w:fldChar w:fldCharType="separate"/>
        </w:r>
        <w:r>
          <w:rPr>
            <w:noProof/>
            <w:webHidden/>
          </w:rPr>
          <w:t>18</w:t>
        </w:r>
        <w:r>
          <w:rPr>
            <w:noProof/>
            <w:webHidden/>
          </w:rPr>
          <w:fldChar w:fldCharType="end"/>
        </w:r>
      </w:hyperlink>
    </w:p>
    <w:p w14:paraId="18B7885D" w14:textId="190D72AB" w:rsidR="00EA2F7D" w:rsidRDefault="00EA2F7D">
      <w:pPr>
        <w:pStyle w:val="TOC3"/>
        <w:tabs>
          <w:tab w:val="left" w:pos="1320"/>
          <w:tab w:val="right" w:leader="dot" w:pos="9016"/>
        </w:tabs>
        <w:rPr>
          <w:rFonts w:asciiTheme="minorHAnsi" w:eastAsiaTheme="minorEastAsia" w:hAnsiTheme="minorHAnsi" w:cstheme="minorBidi"/>
          <w:i w:val="0"/>
          <w:iCs w:val="0"/>
          <w:noProof/>
          <w:color w:val="auto"/>
          <w:kern w:val="2"/>
          <w:sz w:val="24"/>
          <w:szCs w:val="24"/>
          <w:lang w:eastAsia="ja-JP"/>
          <w14:ligatures w14:val="standardContextual"/>
        </w:rPr>
      </w:pPr>
      <w:hyperlink w:anchor="_Toc241585891" w:history="1">
        <w:r w:rsidRPr="00815B8C">
          <w:rPr>
            <w:rStyle w:val="Hyperlink"/>
            <w:noProof/>
          </w:rPr>
          <w:t>4.3.1</w:t>
        </w:r>
        <w:r>
          <w:rPr>
            <w:rFonts w:asciiTheme="minorHAnsi" w:eastAsiaTheme="minorEastAsia" w:hAnsiTheme="minorHAnsi" w:cstheme="minorBidi"/>
            <w:i w:val="0"/>
            <w:iCs w:val="0"/>
            <w:noProof/>
            <w:color w:val="auto"/>
            <w:kern w:val="2"/>
            <w:sz w:val="24"/>
            <w:szCs w:val="24"/>
            <w:lang w:eastAsia="ja-JP"/>
            <w14:ligatures w14:val="standardContextual"/>
          </w:rPr>
          <w:tab/>
        </w:r>
        <w:r w:rsidRPr="00815B8C">
          <w:rPr>
            <w:rStyle w:val="Hyperlink"/>
            <w:noProof/>
          </w:rPr>
          <w:t>CyberArk Servers in vCenter</w:t>
        </w:r>
        <w:r>
          <w:rPr>
            <w:noProof/>
            <w:webHidden/>
          </w:rPr>
          <w:tab/>
        </w:r>
        <w:r>
          <w:rPr>
            <w:noProof/>
            <w:webHidden/>
          </w:rPr>
          <w:fldChar w:fldCharType="begin"/>
        </w:r>
        <w:r>
          <w:rPr>
            <w:noProof/>
            <w:webHidden/>
          </w:rPr>
          <w:instrText xml:space="preserve"> PAGEREF _Toc241585891 \h </w:instrText>
        </w:r>
        <w:r>
          <w:rPr>
            <w:noProof/>
            <w:webHidden/>
          </w:rPr>
        </w:r>
        <w:r>
          <w:rPr>
            <w:noProof/>
            <w:webHidden/>
          </w:rPr>
          <w:fldChar w:fldCharType="separate"/>
        </w:r>
        <w:r>
          <w:rPr>
            <w:noProof/>
            <w:webHidden/>
          </w:rPr>
          <w:t>19</w:t>
        </w:r>
        <w:r>
          <w:rPr>
            <w:noProof/>
            <w:webHidden/>
          </w:rPr>
          <w:fldChar w:fldCharType="end"/>
        </w:r>
      </w:hyperlink>
    </w:p>
    <w:p w14:paraId="53F71586" w14:textId="5264A25C" w:rsidR="00EA2F7D" w:rsidRDefault="00EA2F7D">
      <w:pPr>
        <w:pStyle w:val="TOC3"/>
        <w:tabs>
          <w:tab w:val="left" w:pos="1320"/>
          <w:tab w:val="right" w:leader="dot" w:pos="9016"/>
        </w:tabs>
        <w:rPr>
          <w:rFonts w:asciiTheme="minorHAnsi" w:eastAsiaTheme="minorEastAsia" w:hAnsiTheme="minorHAnsi" w:cstheme="minorBidi"/>
          <w:i w:val="0"/>
          <w:iCs w:val="0"/>
          <w:noProof/>
          <w:color w:val="auto"/>
          <w:kern w:val="2"/>
          <w:sz w:val="24"/>
          <w:szCs w:val="24"/>
          <w:lang w:eastAsia="ja-JP"/>
          <w14:ligatures w14:val="standardContextual"/>
        </w:rPr>
      </w:pPr>
      <w:hyperlink w:anchor="_Toc241585892" w:history="1">
        <w:r w:rsidRPr="00815B8C">
          <w:rPr>
            <w:rStyle w:val="Hyperlink"/>
            <w:noProof/>
          </w:rPr>
          <w:t>4.3.2</w:t>
        </w:r>
        <w:r>
          <w:rPr>
            <w:rFonts w:asciiTheme="minorHAnsi" w:eastAsiaTheme="minorEastAsia" w:hAnsiTheme="minorHAnsi" w:cstheme="minorBidi"/>
            <w:i w:val="0"/>
            <w:iCs w:val="0"/>
            <w:noProof/>
            <w:color w:val="auto"/>
            <w:kern w:val="2"/>
            <w:sz w:val="24"/>
            <w:szCs w:val="24"/>
            <w:lang w:eastAsia="ja-JP"/>
            <w14:ligatures w14:val="standardContextual"/>
          </w:rPr>
          <w:tab/>
        </w:r>
        <w:r w:rsidRPr="00815B8C">
          <w:rPr>
            <w:rStyle w:val="Hyperlink"/>
            <w:noProof/>
          </w:rPr>
          <w:t>Components by Server</w:t>
        </w:r>
        <w:r>
          <w:rPr>
            <w:noProof/>
            <w:webHidden/>
          </w:rPr>
          <w:tab/>
        </w:r>
        <w:r>
          <w:rPr>
            <w:noProof/>
            <w:webHidden/>
          </w:rPr>
          <w:fldChar w:fldCharType="begin"/>
        </w:r>
        <w:r>
          <w:rPr>
            <w:noProof/>
            <w:webHidden/>
          </w:rPr>
          <w:instrText xml:space="preserve"> PAGEREF _Toc241585892 \h </w:instrText>
        </w:r>
        <w:r>
          <w:rPr>
            <w:noProof/>
            <w:webHidden/>
          </w:rPr>
        </w:r>
        <w:r>
          <w:rPr>
            <w:noProof/>
            <w:webHidden/>
          </w:rPr>
          <w:fldChar w:fldCharType="separate"/>
        </w:r>
        <w:r>
          <w:rPr>
            <w:noProof/>
            <w:webHidden/>
          </w:rPr>
          <w:t>20</w:t>
        </w:r>
        <w:r>
          <w:rPr>
            <w:noProof/>
            <w:webHidden/>
          </w:rPr>
          <w:fldChar w:fldCharType="end"/>
        </w:r>
      </w:hyperlink>
    </w:p>
    <w:p w14:paraId="4901A94B" w14:textId="45874300"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893" w:history="1">
        <w:r w:rsidRPr="00815B8C">
          <w:rPr>
            <w:rStyle w:val="Hyperlink"/>
            <w:noProof/>
          </w:rPr>
          <w:t>4.4</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Network connections</w:t>
        </w:r>
        <w:r>
          <w:rPr>
            <w:noProof/>
            <w:webHidden/>
          </w:rPr>
          <w:tab/>
        </w:r>
        <w:r>
          <w:rPr>
            <w:noProof/>
            <w:webHidden/>
          </w:rPr>
          <w:fldChar w:fldCharType="begin"/>
        </w:r>
        <w:r>
          <w:rPr>
            <w:noProof/>
            <w:webHidden/>
          </w:rPr>
          <w:instrText xml:space="preserve"> PAGEREF _Toc241585893 \h </w:instrText>
        </w:r>
        <w:r>
          <w:rPr>
            <w:noProof/>
            <w:webHidden/>
          </w:rPr>
        </w:r>
        <w:r>
          <w:rPr>
            <w:noProof/>
            <w:webHidden/>
          </w:rPr>
          <w:fldChar w:fldCharType="separate"/>
        </w:r>
        <w:r>
          <w:rPr>
            <w:noProof/>
            <w:webHidden/>
          </w:rPr>
          <w:t>20</w:t>
        </w:r>
        <w:r>
          <w:rPr>
            <w:noProof/>
            <w:webHidden/>
          </w:rPr>
          <w:fldChar w:fldCharType="end"/>
        </w:r>
      </w:hyperlink>
    </w:p>
    <w:p w14:paraId="5FC88680" w14:textId="46374B1B"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894" w:history="1">
        <w:r w:rsidRPr="00815B8C">
          <w:rPr>
            <w:rStyle w:val="Hyperlink"/>
            <w:noProof/>
          </w:rPr>
          <w:t>4.5</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Load Balancer Configuration</w:t>
        </w:r>
        <w:r>
          <w:rPr>
            <w:noProof/>
            <w:webHidden/>
          </w:rPr>
          <w:tab/>
        </w:r>
        <w:r>
          <w:rPr>
            <w:noProof/>
            <w:webHidden/>
          </w:rPr>
          <w:fldChar w:fldCharType="begin"/>
        </w:r>
        <w:r>
          <w:rPr>
            <w:noProof/>
            <w:webHidden/>
          </w:rPr>
          <w:instrText xml:space="preserve"> PAGEREF _Toc241585894 \h </w:instrText>
        </w:r>
        <w:r>
          <w:rPr>
            <w:noProof/>
            <w:webHidden/>
          </w:rPr>
        </w:r>
        <w:r>
          <w:rPr>
            <w:noProof/>
            <w:webHidden/>
          </w:rPr>
          <w:fldChar w:fldCharType="separate"/>
        </w:r>
        <w:r>
          <w:rPr>
            <w:noProof/>
            <w:webHidden/>
          </w:rPr>
          <w:t>22</w:t>
        </w:r>
        <w:r>
          <w:rPr>
            <w:noProof/>
            <w:webHidden/>
          </w:rPr>
          <w:fldChar w:fldCharType="end"/>
        </w:r>
      </w:hyperlink>
    </w:p>
    <w:p w14:paraId="2ADCB7B0" w14:textId="5D432CA1"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895" w:history="1">
        <w:r w:rsidRPr="00815B8C">
          <w:rPr>
            <w:rStyle w:val="Hyperlink"/>
            <w:noProof/>
          </w:rPr>
          <w:t>4.6</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Integrations</w:t>
        </w:r>
        <w:r>
          <w:rPr>
            <w:noProof/>
            <w:webHidden/>
          </w:rPr>
          <w:tab/>
        </w:r>
        <w:r>
          <w:rPr>
            <w:noProof/>
            <w:webHidden/>
          </w:rPr>
          <w:fldChar w:fldCharType="begin"/>
        </w:r>
        <w:r>
          <w:rPr>
            <w:noProof/>
            <w:webHidden/>
          </w:rPr>
          <w:instrText xml:space="preserve"> PAGEREF _Toc241585895 \h </w:instrText>
        </w:r>
        <w:r>
          <w:rPr>
            <w:noProof/>
            <w:webHidden/>
          </w:rPr>
        </w:r>
        <w:r>
          <w:rPr>
            <w:noProof/>
            <w:webHidden/>
          </w:rPr>
          <w:fldChar w:fldCharType="separate"/>
        </w:r>
        <w:r>
          <w:rPr>
            <w:noProof/>
            <w:webHidden/>
          </w:rPr>
          <w:t>24</w:t>
        </w:r>
        <w:r>
          <w:rPr>
            <w:noProof/>
            <w:webHidden/>
          </w:rPr>
          <w:fldChar w:fldCharType="end"/>
        </w:r>
      </w:hyperlink>
    </w:p>
    <w:p w14:paraId="707FB6F2" w14:textId="197C0A96"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896" w:history="1">
        <w:r w:rsidRPr="00815B8C">
          <w:rPr>
            <w:rStyle w:val="Hyperlink"/>
            <w:noProof/>
          </w:rPr>
          <w:t>4.7</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Sizing, Utilization, and Protection</w:t>
        </w:r>
        <w:r>
          <w:rPr>
            <w:noProof/>
            <w:webHidden/>
          </w:rPr>
          <w:tab/>
        </w:r>
        <w:r>
          <w:rPr>
            <w:noProof/>
            <w:webHidden/>
          </w:rPr>
          <w:fldChar w:fldCharType="begin"/>
        </w:r>
        <w:r>
          <w:rPr>
            <w:noProof/>
            <w:webHidden/>
          </w:rPr>
          <w:instrText xml:space="preserve"> PAGEREF _Toc241585896 \h </w:instrText>
        </w:r>
        <w:r>
          <w:rPr>
            <w:noProof/>
            <w:webHidden/>
          </w:rPr>
        </w:r>
        <w:r>
          <w:rPr>
            <w:noProof/>
            <w:webHidden/>
          </w:rPr>
          <w:fldChar w:fldCharType="separate"/>
        </w:r>
        <w:r>
          <w:rPr>
            <w:noProof/>
            <w:webHidden/>
          </w:rPr>
          <w:t>25</w:t>
        </w:r>
        <w:r>
          <w:rPr>
            <w:noProof/>
            <w:webHidden/>
          </w:rPr>
          <w:fldChar w:fldCharType="end"/>
        </w:r>
      </w:hyperlink>
    </w:p>
    <w:p w14:paraId="6E9A6436" w14:textId="3F1C0459"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897" w:history="1">
        <w:r w:rsidRPr="00815B8C">
          <w:rPr>
            <w:rStyle w:val="Hyperlink"/>
            <w:noProof/>
          </w:rPr>
          <w:t>4.8</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Items for Confirmation</w:t>
        </w:r>
        <w:r>
          <w:rPr>
            <w:noProof/>
            <w:webHidden/>
          </w:rPr>
          <w:tab/>
        </w:r>
        <w:r>
          <w:rPr>
            <w:noProof/>
            <w:webHidden/>
          </w:rPr>
          <w:fldChar w:fldCharType="begin"/>
        </w:r>
        <w:r>
          <w:rPr>
            <w:noProof/>
            <w:webHidden/>
          </w:rPr>
          <w:instrText xml:space="preserve"> PAGEREF _Toc241585897 \h </w:instrText>
        </w:r>
        <w:r>
          <w:rPr>
            <w:noProof/>
            <w:webHidden/>
          </w:rPr>
        </w:r>
        <w:r>
          <w:rPr>
            <w:noProof/>
            <w:webHidden/>
          </w:rPr>
          <w:fldChar w:fldCharType="separate"/>
        </w:r>
        <w:r>
          <w:rPr>
            <w:noProof/>
            <w:webHidden/>
          </w:rPr>
          <w:t>26</w:t>
        </w:r>
        <w:r>
          <w:rPr>
            <w:noProof/>
            <w:webHidden/>
          </w:rPr>
          <w:fldChar w:fldCharType="end"/>
        </w:r>
      </w:hyperlink>
    </w:p>
    <w:p w14:paraId="34036706" w14:textId="0D3FCDF4"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898" w:history="1">
        <w:r w:rsidRPr="00815B8C">
          <w:rPr>
            <w:rStyle w:val="Hyperlink"/>
            <w:noProof/>
          </w:rPr>
          <w:t>4.9</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Network Connection Register</w:t>
        </w:r>
        <w:r>
          <w:rPr>
            <w:noProof/>
            <w:webHidden/>
          </w:rPr>
          <w:tab/>
        </w:r>
        <w:r>
          <w:rPr>
            <w:noProof/>
            <w:webHidden/>
          </w:rPr>
          <w:fldChar w:fldCharType="begin"/>
        </w:r>
        <w:r>
          <w:rPr>
            <w:noProof/>
            <w:webHidden/>
          </w:rPr>
          <w:instrText xml:space="preserve"> PAGEREF _Toc241585898 \h </w:instrText>
        </w:r>
        <w:r>
          <w:rPr>
            <w:noProof/>
            <w:webHidden/>
          </w:rPr>
        </w:r>
        <w:r>
          <w:rPr>
            <w:noProof/>
            <w:webHidden/>
          </w:rPr>
          <w:fldChar w:fldCharType="separate"/>
        </w:r>
        <w:r>
          <w:rPr>
            <w:noProof/>
            <w:webHidden/>
          </w:rPr>
          <w:t>28</w:t>
        </w:r>
        <w:r>
          <w:rPr>
            <w:noProof/>
            <w:webHidden/>
          </w:rPr>
          <w:fldChar w:fldCharType="end"/>
        </w:r>
      </w:hyperlink>
    </w:p>
    <w:p w14:paraId="01943151" w14:textId="438256E9"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899" w:history="1">
        <w:r w:rsidRPr="00815B8C">
          <w:rPr>
            <w:rStyle w:val="Hyperlink"/>
            <w:noProof/>
          </w:rPr>
          <w:t>4.10</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Sources</w:t>
        </w:r>
        <w:r>
          <w:rPr>
            <w:noProof/>
            <w:webHidden/>
          </w:rPr>
          <w:tab/>
        </w:r>
        <w:r>
          <w:rPr>
            <w:noProof/>
            <w:webHidden/>
          </w:rPr>
          <w:fldChar w:fldCharType="begin"/>
        </w:r>
        <w:r>
          <w:rPr>
            <w:noProof/>
            <w:webHidden/>
          </w:rPr>
          <w:instrText xml:space="preserve"> PAGEREF _Toc241585899 \h </w:instrText>
        </w:r>
        <w:r>
          <w:rPr>
            <w:noProof/>
            <w:webHidden/>
          </w:rPr>
        </w:r>
        <w:r>
          <w:rPr>
            <w:noProof/>
            <w:webHidden/>
          </w:rPr>
          <w:fldChar w:fldCharType="separate"/>
        </w:r>
        <w:r>
          <w:rPr>
            <w:noProof/>
            <w:webHidden/>
          </w:rPr>
          <w:t>33</w:t>
        </w:r>
        <w:r>
          <w:rPr>
            <w:noProof/>
            <w:webHidden/>
          </w:rPr>
          <w:fldChar w:fldCharType="end"/>
        </w:r>
      </w:hyperlink>
    </w:p>
    <w:p w14:paraId="2D34A5A0" w14:textId="788A5386"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00" w:history="1">
        <w:r w:rsidRPr="00815B8C">
          <w:rPr>
            <w:rStyle w:val="Hyperlink"/>
            <w:noProof/>
          </w:rPr>
          <w:t>4.11</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Vendor References</w:t>
        </w:r>
        <w:r>
          <w:rPr>
            <w:noProof/>
            <w:webHidden/>
          </w:rPr>
          <w:tab/>
        </w:r>
        <w:r>
          <w:rPr>
            <w:noProof/>
            <w:webHidden/>
          </w:rPr>
          <w:fldChar w:fldCharType="begin"/>
        </w:r>
        <w:r>
          <w:rPr>
            <w:noProof/>
            <w:webHidden/>
          </w:rPr>
          <w:instrText xml:space="preserve"> PAGEREF _Toc241585900 \h </w:instrText>
        </w:r>
        <w:r>
          <w:rPr>
            <w:noProof/>
            <w:webHidden/>
          </w:rPr>
        </w:r>
        <w:r>
          <w:rPr>
            <w:noProof/>
            <w:webHidden/>
          </w:rPr>
          <w:fldChar w:fldCharType="separate"/>
        </w:r>
        <w:r>
          <w:rPr>
            <w:noProof/>
            <w:webHidden/>
          </w:rPr>
          <w:t>34</w:t>
        </w:r>
        <w:r>
          <w:rPr>
            <w:noProof/>
            <w:webHidden/>
          </w:rPr>
          <w:fldChar w:fldCharType="end"/>
        </w:r>
      </w:hyperlink>
    </w:p>
    <w:p w14:paraId="57C2C39E" w14:textId="103B1CC8"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01" w:history="1">
        <w:r w:rsidRPr="00815B8C">
          <w:rPr>
            <w:rStyle w:val="Hyperlink"/>
            <w:noProof/>
          </w:rPr>
          <w:t>4.12</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Infrastructure &amp; Connectivity</w:t>
        </w:r>
        <w:r>
          <w:rPr>
            <w:noProof/>
            <w:webHidden/>
          </w:rPr>
          <w:tab/>
        </w:r>
        <w:r>
          <w:rPr>
            <w:noProof/>
            <w:webHidden/>
          </w:rPr>
          <w:fldChar w:fldCharType="begin"/>
        </w:r>
        <w:r>
          <w:rPr>
            <w:noProof/>
            <w:webHidden/>
          </w:rPr>
          <w:instrText xml:space="preserve"> PAGEREF _Toc241585901 \h </w:instrText>
        </w:r>
        <w:r>
          <w:rPr>
            <w:noProof/>
            <w:webHidden/>
          </w:rPr>
        </w:r>
        <w:r>
          <w:rPr>
            <w:noProof/>
            <w:webHidden/>
          </w:rPr>
          <w:fldChar w:fldCharType="separate"/>
        </w:r>
        <w:r>
          <w:rPr>
            <w:noProof/>
            <w:webHidden/>
          </w:rPr>
          <w:t>36</w:t>
        </w:r>
        <w:r>
          <w:rPr>
            <w:noProof/>
            <w:webHidden/>
          </w:rPr>
          <w:fldChar w:fldCharType="end"/>
        </w:r>
      </w:hyperlink>
    </w:p>
    <w:p w14:paraId="65D7573B" w14:textId="17CA4406" w:rsidR="00EA2F7D" w:rsidRDefault="00EA2F7D">
      <w:pPr>
        <w:pStyle w:val="TOC3"/>
        <w:tabs>
          <w:tab w:val="left" w:pos="1320"/>
          <w:tab w:val="right" w:leader="dot" w:pos="9016"/>
        </w:tabs>
        <w:rPr>
          <w:rFonts w:asciiTheme="minorHAnsi" w:eastAsiaTheme="minorEastAsia" w:hAnsiTheme="minorHAnsi" w:cstheme="minorBidi"/>
          <w:i w:val="0"/>
          <w:iCs w:val="0"/>
          <w:noProof/>
          <w:color w:val="auto"/>
          <w:kern w:val="2"/>
          <w:sz w:val="24"/>
          <w:szCs w:val="24"/>
          <w:lang w:eastAsia="ja-JP"/>
          <w14:ligatures w14:val="standardContextual"/>
        </w:rPr>
      </w:pPr>
      <w:hyperlink w:anchor="_Toc241585902" w:history="1">
        <w:r w:rsidRPr="00815B8C">
          <w:rPr>
            <w:rStyle w:val="Hyperlink"/>
            <w:noProof/>
          </w:rPr>
          <w:t>4.12.1</w:t>
        </w:r>
        <w:r>
          <w:rPr>
            <w:rFonts w:asciiTheme="minorHAnsi" w:eastAsiaTheme="minorEastAsia" w:hAnsiTheme="minorHAnsi" w:cstheme="minorBidi"/>
            <w:i w:val="0"/>
            <w:iCs w:val="0"/>
            <w:noProof/>
            <w:color w:val="auto"/>
            <w:kern w:val="2"/>
            <w:sz w:val="24"/>
            <w:szCs w:val="24"/>
            <w:lang w:eastAsia="ja-JP"/>
            <w14:ligatures w14:val="standardContextual"/>
          </w:rPr>
          <w:tab/>
        </w:r>
        <w:r w:rsidRPr="00815B8C">
          <w:rPr>
            <w:rStyle w:val="Hyperlink"/>
            <w:noProof/>
          </w:rPr>
          <w:t>Connector Host Inventory</w:t>
        </w:r>
        <w:r>
          <w:rPr>
            <w:noProof/>
            <w:webHidden/>
          </w:rPr>
          <w:tab/>
        </w:r>
        <w:r>
          <w:rPr>
            <w:noProof/>
            <w:webHidden/>
          </w:rPr>
          <w:fldChar w:fldCharType="begin"/>
        </w:r>
        <w:r>
          <w:rPr>
            <w:noProof/>
            <w:webHidden/>
          </w:rPr>
          <w:instrText xml:space="preserve"> PAGEREF _Toc241585902 \h </w:instrText>
        </w:r>
        <w:r>
          <w:rPr>
            <w:noProof/>
            <w:webHidden/>
          </w:rPr>
        </w:r>
        <w:r>
          <w:rPr>
            <w:noProof/>
            <w:webHidden/>
          </w:rPr>
          <w:fldChar w:fldCharType="separate"/>
        </w:r>
        <w:r>
          <w:rPr>
            <w:noProof/>
            <w:webHidden/>
          </w:rPr>
          <w:t>36</w:t>
        </w:r>
        <w:r>
          <w:rPr>
            <w:noProof/>
            <w:webHidden/>
          </w:rPr>
          <w:fldChar w:fldCharType="end"/>
        </w:r>
      </w:hyperlink>
    </w:p>
    <w:p w14:paraId="113A57E4" w14:textId="3231B34F" w:rsidR="00EA2F7D" w:rsidRDefault="00EA2F7D">
      <w:pPr>
        <w:pStyle w:val="TOC3"/>
        <w:tabs>
          <w:tab w:val="left" w:pos="1320"/>
          <w:tab w:val="right" w:leader="dot" w:pos="9016"/>
        </w:tabs>
        <w:rPr>
          <w:rFonts w:asciiTheme="minorHAnsi" w:eastAsiaTheme="minorEastAsia" w:hAnsiTheme="minorHAnsi" w:cstheme="minorBidi"/>
          <w:i w:val="0"/>
          <w:iCs w:val="0"/>
          <w:noProof/>
          <w:color w:val="auto"/>
          <w:kern w:val="2"/>
          <w:sz w:val="24"/>
          <w:szCs w:val="24"/>
          <w:lang w:eastAsia="ja-JP"/>
          <w14:ligatures w14:val="standardContextual"/>
        </w:rPr>
      </w:pPr>
      <w:hyperlink w:anchor="_Toc241585903" w:history="1">
        <w:r w:rsidRPr="00815B8C">
          <w:rPr>
            <w:rStyle w:val="Hyperlink"/>
            <w:noProof/>
          </w:rPr>
          <w:t>4.12.2</w:t>
        </w:r>
        <w:r>
          <w:rPr>
            <w:rFonts w:asciiTheme="minorHAnsi" w:eastAsiaTheme="minorEastAsia" w:hAnsiTheme="minorHAnsi" w:cstheme="minorBidi"/>
            <w:i w:val="0"/>
            <w:iCs w:val="0"/>
            <w:noProof/>
            <w:color w:val="auto"/>
            <w:kern w:val="2"/>
            <w:sz w:val="24"/>
            <w:szCs w:val="24"/>
            <w:lang w:eastAsia="ja-JP"/>
            <w14:ligatures w14:val="standardContextual"/>
          </w:rPr>
          <w:tab/>
        </w:r>
        <w:r w:rsidRPr="00815B8C">
          <w:rPr>
            <w:rStyle w:val="Hyperlink"/>
            <w:noProof/>
          </w:rPr>
          <w:t>Primary Connectivity and Data Flows</w:t>
        </w:r>
        <w:r>
          <w:rPr>
            <w:noProof/>
            <w:webHidden/>
          </w:rPr>
          <w:tab/>
        </w:r>
        <w:r>
          <w:rPr>
            <w:noProof/>
            <w:webHidden/>
          </w:rPr>
          <w:fldChar w:fldCharType="begin"/>
        </w:r>
        <w:r>
          <w:rPr>
            <w:noProof/>
            <w:webHidden/>
          </w:rPr>
          <w:instrText xml:space="preserve"> PAGEREF _Toc241585903 \h </w:instrText>
        </w:r>
        <w:r>
          <w:rPr>
            <w:noProof/>
            <w:webHidden/>
          </w:rPr>
        </w:r>
        <w:r>
          <w:rPr>
            <w:noProof/>
            <w:webHidden/>
          </w:rPr>
          <w:fldChar w:fldCharType="separate"/>
        </w:r>
        <w:r>
          <w:rPr>
            <w:noProof/>
            <w:webHidden/>
          </w:rPr>
          <w:t>36</w:t>
        </w:r>
        <w:r>
          <w:rPr>
            <w:noProof/>
            <w:webHidden/>
          </w:rPr>
          <w:fldChar w:fldCharType="end"/>
        </w:r>
      </w:hyperlink>
    </w:p>
    <w:p w14:paraId="064A770F" w14:textId="4094A6C7"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04" w:history="1">
        <w:r w:rsidRPr="00815B8C">
          <w:rPr>
            <w:rStyle w:val="Hyperlink"/>
            <w:noProof/>
          </w:rPr>
          <w:t>4.13</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Session Recording Configuration</w:t>
        </w:r>
        <w:r>
          <w:rPr>
            <w:noProof/>
            <w:webHidden/>
          </w:rPr>
          <w:tab/>
        </w:r>
        <w:r>
          <w:rPr>
            <w:noProof/>
            <w:webHidden/>
          </w:rPr>
          <w:fldChar w:fldCharType="begin"/>
        </w:r>
        <w:r>
          <w:rPr>
            <w:noProof/>
            <w:webHidden/>
          </w:rPr>
          <w:instrText xml:space="preserve"> PAGEREF _Toc241585904 \h </w:instrText>
        </w:r>
        <w:r>
          <w:rPr>
            <w:noProof/>
            <w:webHidden/>
          </w:rPr>
        </w:r>
        <w:r>
          <w:rPr>
            <w:noProof/>
            <w:webHidden/>
          </w:rPr>
          <w:fldChar w:fldCharType="separate"/>
        </w:r>
        <w:r>
          <w:rPr>
            <w:noProof/>
            <w:webHidden/>
          </w:rPr>
          <w:t>38</w:t>
        </w:r>
        <w:r>
          <w:rPr>
            <w:noProof/>
            <w:webHidden/>
          </w:rPr>
          <w:fldChar w:fldCharType="end"/>
        </w:r>
      </w:hyperlink>
    </w:p>
    <w:p w14:paraId="71C63AE3" w14:textId="19901C5C"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05" w:history="1">
        <w:r w:rsidRPr="00815B8C">
          <w:rPr>
            <w:rStyle w:val="Hyperlink"/>
            <w:noProof/>
          </w:rPr>
          <w:t>4.14</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CCP Application Registrations (AIM)</w:t>
        </w:r>
        <w:r>
          <w:rPr>
            <w:noProof/>
            <w:webHidden/>
          </w:rPr>
          <w:tab/>
        </w:r>
        <w:r>
          <w:rPr>
            <w:noProof/>
            <w:webHidden/>
          </w:rPr>
          <w:fldChar w:fldCharType="begin"/>
        </w:r>
        <w:r>
          <w:rPr>
            <w:noProof/>
            <w:webHidden/>
          </w:rPr>
          <w:instrText xml:space="preserve"> PAGEREF _Toc241585905 \h </w:instrText>
        </w:r>
        <w:r>
          <w:rPr>
            <w:noProof/>
            <w:webHidden/>
          </w:rPr>
        </w:r>
        <w:r>
          <w:rPr>
            <w:noProof/>
            <w:webHidden/>
          </w:rPr>
          <w:fldChar w:fldCharType="separate"/>
        </w:r>
        <w:r>
          <w:rPr>
            <w:noProof/>
            <w:webHidden/>
          </w:rPr>
          <w:t>38</w:t>
        </w:r>
        <w:r>
          <w:rPr>
            <w:noProof/>
            <w:webHidden/>
          </w:rPr>
          <w:fldChar w:fldCharType="end"/>
        </w:r>
      </w:hyperlink>
    </w:p>
    <w:p w14:paraId="5CCDF865" w14:textId="3C225B93"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06" w:history="1">
        <w:r w:rsidRPr="00815B8C">
          <w:rPr>
            <w:rStyle w:val="Hyperlink"/>
            <w:noProof/>
          </w:rPr>
          <w:t>4.15</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Service Accounts</w:t>
        </w:r>
        <w:r>
          <w:rPr>
            <w:noProof/>
            <w:webHidden/>
          </w:rPr>
          <w:tab/>
        </w:r>
        <w:r>
          <w:rPr>
            <w:noProof/>
            <w:webHidden/>
          </w:rPr>
          <w:fldChar w:fldCharType="begin"/>
        </w:r>
        <w:r>
          <w:rPr>
            <w:noProof/>
            <w:webHidden/>
          </w:rPr>
          <w:instrText xml:space="preserve"> PAGEREF _Toc241585906 \h </w:instrText>
        </w:r>
        <w:r>
          <w:rPr>
            <w:noProof/>
            <w:webHidden/>
          </w:rPr>
        </w:r>
        <w:r>
          <w:rPr>
            <w:noProof/>
            <w:webHidden/>
          </w:rPr>
          <w:fldChar w:fldCharType="separate"/>
        </w:r>
        <w:r>
          <w:rPr>
            <w:noProof/>
            <w:webHidden/>
          </w:rPr>
          <w:t>39</w:t>
        </w:r>
        <w:r>
          <w:rPr>
            <w:noProof/>
            <w:webHidden/>
          </w:rPr>
          <w:fldChar w:fldCharType="end"/>
        </w:r>
      </w:hyperlink>
    </w:p>
    <w:p w14:paraId="64BF241D" w14:textId="1AE927E0"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07" w:history="1">
        <w:r w:rsidRPr="00815B8C">
          <w:rPr>
            <w:rStyle w:val="Hyperlink"/>
            <w:noProof/>
          </w:rPr>
          <w:t>4.16</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Component Versions</w:t>
        </w:r>
        <w:r>
          <w:rPr>
            <w:noProof/>
            <w:webHidden/>
          </w:rPr>
          <w:tab/>
        </w:r>
        <w:r>
          <w:rPr>
            <w:noProof/>
            <w:webHidden/>
          </w:rPr>
          <w:fldChar w:fldCharType="begin"/>
        </w:r>
        <w:r>
          <w:rPr>
            <w:noProof/>
            <w:webHidden/>
          </w:rPr>
          <w:instrText xml:space="preserve"> PAGEREF _Toc241585907 \h </w:instrText>
        </w:r>
        <w:r>
          <w:rPr>
            <w:noProof/>
            <w:webHidden/>
          </w:rPr>
        </w:r>
        <w:r>
          <w:rPr>
            <w:noProof/>
            <w:webHidden/>
          </w:rPr>
          <w:fldChar w:fldCharType="separate"/>
        </w:r>
        <w:r>
          <w:rPr>
            <w:noProof/>
            <w:webHidden/>
          </w:rPr>
          <w:t>39</w:t>
        </w:r>
        <w:r>
          <w:rPr>
            <w:noProof/>
            <w:webHidden/>
          </w:rPr>
          <w:fldChar w:fldCharType="end"/>
        </w:r>
      </w:hyperlink>
    </w:p>
    <w:p w14:paraId="13D95C2E" w14:textId="34CC516C" w:rsidR="00EA2F7D" w:rsidRDefault="00EA2F7D">
      <w:pPr>
        <w:pStyle w:val="TOC3"/>
        <w:tabs>
          <w:tab w:val="left" w:pos="1320"/>
          <w:tab w:val="right" w:leader="dot" w:pos="9016"/>
        </w:tabs>
        <w:rPr>
          <w:rFonts w:asciiTheme="minorHAnsi" w:eastAsiaTheme="minorEastAsia" w:hAnsiTheme="minorHAnsi" w:cstheme="minorBidi"/>
          <w:i w:val="0"/>
          <w:iCs w:val="0"/>
          <w:noProof/>
          <w:color w:val="auto"/>
          <w:kern w:val="2"/>
          <w:sz w:val="24"/>
          <w:szCs w:val="24"/>
          <w:lang w:eastAsia="ja-JP"/>
          <w14:ligatures w14:val="standardContextual"/>
        </w:rPr>
      </w:pPr>
      <w:hyperlink w:anchor="_Toc241585908" w:history="1">
        <w:r w:rsidRPr="00815B8C">
          <w:rPr>
            <w:rStyle w:val="Hyperlink"/>
            <w:noProof/>
          </w:rPr>
          <w:t>4.16.1</w:t>
        </w:r>
        <w:r>
          <w:rPr>
            <w:rFonts w:asciiTheme="minorHAnsi" w:eastAsiaTheme="minorEastAsia" w:hAnsiTheme="minorHAnsi" w:cstheme="minorBidi"/>
            <w:i w:val="0"/>
            <w:iCs w:val="0"/>
            <w:noProof/>
            <w:color w:val="auto"/>
            <w:kern w:val="2"/>
            <w:sz w:val="24"/>
            <w:szCs w:val="24"/>
            <w:lang w:eastAsia="ja-JP"/>
            <w14:ligatures w14:val="standardContextual"/>
          </w:rPr>
          <w:tab/>
        </w:r>
        <w:r w:rsidRPr="00815B8C">
          <w:rPr>
            <w:rStyle w:val="Hyperlink"/>
            <w:noProof/>
          </w:rPr>
          <w:t>Host Resource Specifications</w:t>
        </w:r>
        <w:r>
          <w:rPr>
            <w:noProof/>
            <w:webHidden/>
          </w:rPr>
          <w:tab/>
        </w:r>
        <w:r>
          <w:rPr>
            <w:noProof/>
            <w:webHidden/>
          </w:rPr>
          <w:fldChar w:fldCharType="begin"/>
        </w:r>
        <w:r>
          <w:rPr>
            <w:noProof/>
            <w:webHidden/>
          </w:rPr>
          <w:instrText xml:space="preserve"> PAGEREF _Toc241585908 \h </w:instrText>
        </w:r>
        <w:r>
          <w:rPr>
            <w:noProof/>
            <w:webHidden/>
          </w:rPr>
        </w:r>
        <w:r>
          <w:rPr>
            <w:noProof/>
            <w:webHidden/>
          </w:rPr>
          <w:fldChar w:fldCharType="separate"/>
        </w:r>
        <w:r>
          <w:rPr>
            <w:noProof/>
            <w:webHidden/>
          </w:rPr>
          <w:t>39</w:t>
        </w:r>
        <w:r>
          <w:rPr>
            <w:noProof/>
            <w:webHidden/>
          </w:rPr>
          <w:fldChar w:fldCharType="end"/>
        </w:r>
      </w:hyperlink>
    </w:p>
    <w:p w14:paraId="14B21CEA" w14:textId="7B08B82A" w:rsidR="00EA2F7D" w:rsidRDefault="00EA2F7D">
      <w:pPr>
        <w:pStyle w:val="TOC3"/>
        <w:tabs>
          <w:tab w:val="left" w:pos="1320"/>
          <w:tab w:val="right" w:leader="dot" w:pos="9016"/>
        </w:tabs>
        <w:rPr>
          <w:rFonts w:asciiTheme="minorHAnsi" w:eastAsiaTheme="minorEastAsia" w:hAnsiTheme="minorHAnsi" w:cstheme="minorBidi"/>
          <w:i w:val="0"/>
          <w:iCs w:val="0"/>
          <w:noProof/>
          <w:color w:val="auto"/>
          <w:kern w:val="2"/>
          <w:sz w:val="24"/>
          <w:szCs w:val="24"/>
          <w:lang w:eastAsia="ja-JP"/>
          <w14:ligatures w14:val="standardContextual"/>
        </w:rPr>
      </w:pPr>
      <w:hyperlink w:anchor="_Toc241585909" w:history="1">
        <w:r w:rsidRPr="00815B8C">
          <w:rPr>
            <w:rStyle w:val="Hyperlink"/>
            <w:noProof/>
          </w:rPr>
          <w:t>4.16.2</w:t>
        </w:r>
        <w:r>
          <w:rPr>
            <w:rFonts w:asciiTheme="minorHAnsi" w:eastAsiaTheme="minorEastAsia" w:hAnsiTheme="minorHAnsi" w:cstheme="minorBidi"/>
            <w:i w:val="0"/>
            <w:iCs w:val="0"/>
            <w:noProof/>
            <w:color w:val="auto"/>
            <w:kern w:val="2"/>
            <w:sz w:val="24"/>
            <w:szCs w:val="24"/>
            <w:lang w:eastAsia="ja-JP"/>
            <w14:ligatures w14:val="standardContextual"/>
          </w:rPr>
          <w:tab/>
        </w:r>
        <w:r w:rsidRPr="00815B8C">
          <w:rPr>
            <w:rStyle w:val="Hyperlink"/>
            <w:noProof/>
          </w:rPr>
          <w:t>Operating System &amp; Platform Readiness</w:t>
        </w:r>
        <w:r>
          <w:rPr>
            <w:noProof/>
            <w:webHidden/>
          </w:rPr>
          <w:tab/>
        </w:r>
        <w:r>
          <w:rPr>
            <w:noProof/>
            <w:webHidden/>
          </w:rPr>
          <w:fldChar w:fldCharType="begin"/>
        </w:r>
        <w:r>
          <w:rPr>
            <w:noProof/>
            <w:webHidden/>
          </w:rPr>
          <w:instrText xml:space="preserve"> PAGEREF _Toc241585909 \h </w:instrText>
        </w:r>
        <w:r>
          <w:rPr>
            <w:noProof/>
            <w:webHidden/>
          </w:rPr>
        </w:r>
        <w:r>
          <w:rPr>
            <w:noProof/>
            <w:webHidden/>
          </w:rPr>
          <w:fldChar w:fldCharType="separate"/>
        </w:r>
        <w:r>
          <w:rPr>
            <w:noProof/>
            <w:webHidden/>
          </w:rPr>
          <w:t>40</w:t>
        </w:r>
        <w:r>
          <w:rPr>
            <w:noProof/>
            <w:webHidden/>
          </w:rPr>
          <w:fldChar w:fldCharType="end"/>
        </w:r>
      </w:hyperlink>
    </w:p>
    <w:p w14:paraId="100C0C6F" w14:textId="1D30176E" w:rsidR="00EA2F7D" w:rsidRDefault="00EA2F7D">
      <w:pPr>
        <w:pStyle w:val="TOC3"/>
        <w:tabs>
          <w:tab w:val="left" w:pos="1320"/>
          <w:tab w:val="right" w:leader="dot" w:pos="9016"/>
        </w:tabs>
        <w:rPr>
          <w:rFonts w:asciiTheme="minorHAnsi" w:eastAsiaTheme="minorEastAsia" w:hAnsiTheme="minorHAnsi" w:cstheme="minorBidi"/>
          <w:i w:val="0"/>
          <w:iCs w:val="0"/>
          <w:noProof/>
          <w:color w:val="auto"/>
          <w:kern w:val="2"/>
          <w:sz w:val="24"/>
          <w:szCs w:val="24"/>
          <w:lang w:eastAsia="ja-JP"/>
          <w14:ligatures w14:val="standardContextual"/>
        </w:rPr>
      </w:pPr>
      <w:hyperlink w:anchor="_Toc241585910" w:history="1">
        <w:r w:rsidRPr="00815B8C">
          <w:rPr>
            <w:rStyle w:val="Hyperlink"/>
            <w:noProof/>
          </w:rPr>
          <w:t>4.16.3</w:t>
        </w:r>
        <w:r>
          <w:rPr>
            <w:rFonts w:asciiTheme="minorHAnsi" w:eastAsiaTheme="minorEastAsia" w:hAnsiTheme="minorHAnsi" w:cstheme="minorBidi"/>
            <w:i w:val="0"/>
            <w:iCs w:val="0"/>
            <w:noProof/>
            <w:color w:val="auto"/>
            <w:kern w:val="2"/>
            <w:sz w:val="24"/>
            <w:szCs w:val="24"/>
            <w:lang w:eastAsia="ja-JP"/>
            <w14:ligatures w14:val="standardContextual"/>
          </w:rPr>
          <w:tab/>
        </w:r>
        <w:r w:rsidRPr="00815B8C">
          <w:rPr>
            <w:rStyle w:val="Hyperlink"/>
            <w:noProof/>
          </w:rPr>
          <w:t>Application Software &amp; Dependencies</w:t>
        </w:r>
        <w:r>
          <w:rPr>
            <w:noProof/>
            <w:webHidden/>
          </w:rPr>
          <w:tab/>
        </w:r>
        <w:r>
          <w:rPr>
            <w:noProof/>
            <w:webHidden/>
          </w:rPr>
          <w:fldChar w:fldCharType="begin"/>
        </w:r>
        <w:r>
          <w:rPr>
            <w:noProof/>
            <w:webHidden/>
          </w:rPr>
          <w:instrText xml:space="preserve"> PAGEREF _Toc241585910 \h </w:instrText>
        </w:r>
        <w:r>
          <w:rPr>
            <w:noProof/>
            <w:webHidden/>
          </w:rPr>
        </w:r>
        <w:r>
          <w:rPr>
            <w:noProof/>
            <w:webHidden/>
          </w:rPr>
          <w:fldChar w:fldCharType="separate"/>
        </w:r>
        <w:r>
          <w:rPr>
            <w:noProof/>
            <w:webHidden/>
          </w:rPr>
          <w:t>40</w:t>
        </w:r>
        <w:r>
          <w:rPr>
            <w:noProof/>
            <w:webHidden/>
          </w:rPr>
          <w:fldChar w:fldCharType="end"/>
        </w:r>
      </w:hyperlink>
    </w:p>
    <w:p w14:paraId="3945C67B" w14:textId="61DB74EA"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11" w:history="1">
        <w:r w:rsidRPr="00815B8C">
          <w:rPr>
            <w:rStyle w:val="Hyperlink"/>
            <w:noProof/>
          </w:rPr>
          <w:t>4.17</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Data &amp; Database Tier</w:t>
        </w:r>
        <w:r>
          <w:rPr>
            <w:noProof/>
            <w:webHidden/>
          </w:rPr>
          <w:tab/>
        </w:r>
        <w:r>
          <w:rPr>
            <w:noProof/>
            <w:webHidden/>
          </w:rPr>
          <w:fldChar w:fldCharType="begin"/>
        </w:r>
        <w:r>
          <w:rPr>
            <w:noProof/>
            <w:webHidden/>
          </w:rPr>
          <w:instrText xml:space="preserve"> PAGEREF _Toc241585911 \h </w:instrText>
        </w:r>
        <w:r>
          <w:rPr>
            <w:noProof/>
            <w:webHidden/>
          </w:rPr>
        </w:r>
        <w:r>
          <w:rPr>
            <w:noProof/>
            <w:webHidden/>
          </w:rPr>
          <w:fldChar w:fldCharType="separate"/>
        </w:r>
        <w:r>
          <w:rPr>
            <w:noProof/>
            <w:webHidden/>
          </w:rPr>
          <w:t>41</w:t>
        </w:r>
        <w:r>
          <w:rPr>
            <w:noProof/>
            <w:webHidden/>
          </w:rPr>
          <w:fldChar w:fldCharType="end"/>
        </w:r>
      </w:hyperlink>
    </w:p>
    <w:p w14:paraId="44DC3373" w14:textId="7F8DFDA1" w:rsidR="00EA2F7D" w:rsidRDefault="00EA2F7D">
      <w:pPr>
        <w:pStyle w:val="TOC3"/>
        <w:tabs>
          <w:tab w:val="left" w:pos="1320"/>
          <w:tab w:val="right" w:leader="dot" w:pos="9016"/>
        </w:tabs>
        <w:rPr>
          <w:rFonts w:asciiTheme="minorHAnsi" w:eastAsiaTheme="minorEastAsia" w:hAnsiTheme="minorHAnsi" w:cstheme="minorBidi"/>
          <w:i w:val="0"/>
          <w:iCs w:val="0"/>
          <w:noProof/>
          <w:color w:val="auto"/>
          <w:kern w:val="2"/>
          <w:sz w:val="24"/>
          <w:szCs w:val="24"/>
          <w:lang w:eastAsia="ja-JP"/>
          <w14:ligatures w14:val="standardContextual"/>
        </w:rPr>
      </w:pPr>
      <w:hyperlink w:anchor="_Toc241585912" w:history="1">
        <w:r w:rsidRPr="00815B8C">
          <w:rPr>
            <w:rStyle w:val="Hyperlink"/>
            <w:noProof/>
          </w:rPr>
          <w:t>4.17.1</w:t>
        </w:r>
        <w:r>
          <w:rPr>
            <w:rFonts w:asciiTheme="minorHAnsi" w:eastAsiaTheme="minorEastAsia" w:hAnsiTheme="minorHAnsi" w:cstheme="minorBidi"/>
            <w:i w:val="0"/>
            <w:iCs w:val="0"/>
            <w:noProof/>
            <w:color w:val="auto"/>
            <w:kern w:val="2"/>
            <w:sz w:val="24"/>
            <w:szCs w:val="24"/>
            <w:lang w:eastAsia="ja-JP"/>
            <w14:ligatures w14:val="standardContextual"/>
          </w:rPr>
          <w:tab/>
        </w:r>
        <w:r w:rsidRPr="00815B8C">
          <w:rPr>
            <w:rStyle w:val="Hyperlink"/>
            <w:noProof/>
          </w:rPr>
          <w:t>Single Sign-On</w:t>
        </w:r>
        <w:r>
          <w:rPr>
            <w:noProof/>
            <w:webHidden/>
          </w:rPr>
          <w:tab/>
        </w:r>
        <w:r>
          <w:rPr>
            <w:noProof/>
            <w:webHidden/>
          </w:rPr>
          <w:fldChar w:fldCharType="begin"/>
        </w:r>
        <w:r>
          <w:rPr>
            <w:noProof/>
            <w:webHidden/>
          </w:rPr>
          <w:instrText xml:space="preserve"> PAGEREF _Toc241585912 \h </w:instrText>
        </w:r>
        <w:r>
          <w:rPr>
            <w:noProof/>
            <w:webHidden/>
          </w:rPr>
        </w:r>
        <w:r>
          <w:rPr>
            <w:noProof/>
            <w:webHidden/>
          </w:rPr>
          <w:fldChar w:fldCharType="separate"/>
        </w:r>
        <w:r>
          <w:rPr>
            <w:noProof/>
            <w:webHidden/>
          </w:rPr>
          <w:t>41</w:t>
        </w:r>
        <w:r>
          <w:rPr>
            <w:noProof/>
            <w:webHidden/>
          </w:rPr>
          <w:fldChar w:fldCharType="end"/>
        </w:r>
      </w:hyperlink>
    </w:p>
    <w:p w14:paraId="4EAEA9A7" w14:textId="358F1528" w:rsidR="00EA2F7D" w:rsidRDefault="00EA2F7D">
      <w:pPr>
        <w:pStyle w:val="TOC3"/>
        <w:tabs>
          <w:tab w:val="left" w:pos="1320"/>
          <w:tab w:val="right" w:leader="dot" w:pos="9016"/>
        </w:tabs>
        <w:rPr>
          <w:rFonts w:asciiTheme="minorHAnsi" w:eastAsiaTheme="minorEastAsia" w:hAnsiTheme="minorHAnsi" w:cstheme="minorBidi"/>
          <w:i w:val="0"/>
          <w:iCs w:val="0"/>
          <w:noProof/>
          <w:color w:val="auto"/>
          <w:kern w:val="2"/>
          <w:sz w:val="24"/>
          <w:szCs w:val="24"/>
          <w:lang w:eastAsia="ja-JP"/>
          <w14:ligatures w14:val="standardContextual"/>
        </w:rPr>
      </w:pPr>
      <w:hyperlink w:anchor="_Toc241585913" w:history="1">
        <w:r w:rsidRPr="00815B8C">
          <w:rPr>
            <w:rStyle w:val="Hyperlink"/>
            <w:noProof/>
          </w:rPr>
          <w:t>4.17.2</w:t>
        </w:r>
        <w:r>
          <w:rPr>
            <w:rFonts w:asciiTheme="minorHAnsi" w:eastAsiaTheme="minorEastAsia" w:hAnsiTheme="minorHAnsi" w:cstheme="minorBidi"/>
            <w:i w:val="0"/>
            <w:iCs w:val="0"/>
            <w:noProof/>
            <w:color w:val="auto"/>
            <w:kern w:val="2"/>
            <w:sz w:val="24"/>
            <w:szCs w:val="24"/>
            <w:lang w:eastAsia="ja-JP"/>
            <w14:ligatures w14:val="standardContextual"/>
          </w:rPr>
          <w:tab/>
        </w:r>
        <w:r w:rsidRPr="00815B8C">
          <w:rPr>
            <w:rStyle w:val="Hyperlink"/>
            <w:noProof/>
          </w:rPr>
          <w:t>Active Directory Security Group Register</w:t>
        </w:r>
        <w:r>
          <w:rPr>
            <w:noProof/>
            <w:webHidden/>
          </w:rPr>
          <w:tab/>
        </w:r>
        <w:r>
          <w:rPr>
            <w:noProof/>
            <w:webHidden/>
          </w:rPr>
          <w:fldChar w:fldCharType="begin"/>
        </w:r>
        <w:r>
          <w:rPr>
            <w:noProof/>
            <w:webHidden/>
          </w:rPr>
          <w:instrText xml:space="preserve"> PAGEREF _Toc241585913 \h </w:instrText>
        </w:r>
        <w:r>
          <w:rPr>
            <w:noProof/>
            <w:webHidden/>
          </w:rPr>
        </w:r>
        <w:r>
          <w:rPr>
            <w:noProof/>
            <w:webHidden/>
          </w:rPr>
          <w:fldChar w:fldCharType="separate"/>
        </w:r>
        <w:r>
          <w:rPr>
            <w:noProof/>
            <w:webHidden/>
          </w:rPr>
          <w:t>41</w:t>
        </w:r>
        <w:r>
          <w:rPr>
            <w:noProof/>
            <w:webHidden/>
          </w:rPr>
          <w:fldChar w:fldCharType="end"/>
        </w:r>
      </w:hyperlink>
    </w:p>
    <w:p w14:paraId="1DAF5492" w14:textId="184C1E25"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14" w:history="1">
        <w:r w:rsidRPr="00815B8C">
          <w:rPr>
            <w:rStyle w:val="Hyperlink"/>
            <w:noProof/>
          </w:rPr>
          <w:t>4.18</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Service &amp; Application Account Register</w:t>
        </w:r>
        <w:r>
          <w:rPr>
            <w:noProof/>
            <w:webHidden/>
          </w:rPr>
          <w:tab/>
        </w:r>
        <w:r>
          <w:rPr>
            <w:noProof/>
            <w:webHidden/>
          </w:rPr>
          <w:fldChar w:fldCharType="begin"/>
        </w:r>
        <w:r>
          <w:rPr>
            <w:noProof/>
            <w:webHidden/>
          </w:rPr>
          <w:instrText xml:space="preserve"> PAGEREF _Toc241585914 \h </w:instrText>
        </w:r>
        <w:r>
          <w:rPr>
            <w:noProof/>
            <w:webHidden/>
          </w:rPr>
        </w:r>
        <w:r>
          <w:rPr>
            <w:noProof/>
            <w:webHidden/>
          </w:rPr>
          <w:fldChar w:fldCharType="separate"/>
        </w:r>
        <w:r>
          <w:rPr>
            <w:noProof/>
            <w:webHidden/>
          </w:rPr>
          <w:t>41</w:t>
        </w:r>
        <w:r>
          <w:rPr>
            <w:noProof/>
            <w:webHidden/>
          </w:rPr>
          <w:fldChar w:fldCharType="end"/>
        </w:r>
      </w:hyperlink>
    </w:p>
    <w:p w14:paraId="6A4C23E7" w14:textId="4CC60A5D"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15" w:history="1">
        <w:r w:rsidRPr="00815B8C">
          <w:rPr>
            <w:rStyle w:val="Hyperlink"/>
            <w:noProof/>
          </w:rPr>
          <w:t>4.19</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Network</w:t>
        </w:r>
        <w:r>
          <w:rPr>
            <w:noProof/>
            <w:webHidden/>
          </w:rPr>
          <w:tab/>
        </w:r>
        <w:r>
          <w:rPr>
            <w:noProof/>
            <w:webHidden/>
          </w:rPr>
          <w:fldChar w:fldCharType="begin"/>
        </w:r>
        <w:r>
          <w:rPr>
            <w:noProof/>
            <w:webHidden/>
          </w:rPr>
          <w:instrText xml:space="preserve"> PAGEREF _Toc241585915 \h </w:instrText>
        </w:r>
        <w:r>
          <w:rPr>
            <w:noProof/>
            <w:webHidden/>
          </w:rPr>
        </w:r>
        <w:r>
          <w:rPr>
            <w:noProof/>
            <w:webHidden/>
          </w:rPr>
          <w:fldChar w:fldCharType="separate"/>
        </w:r>
        <w:r>
          <w:rPr>
            <w:noProof/>
            <w:webHidden/>
          </w:rPr>
          <w:t>41</w:t>
        </w:r>
        <w:r>
          <w:rPr>
            <w:noProof/>
            <w:webHidden/>
          </w:rPr>
          <w:fldChar w:fldCharType="end"/>
        </w:r>
      </w:hyperlink>
    </w:p>
    <w:p w14:paraId="060A3DF9" w14:textId="60E3474E"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16" w:history="1">
        <w:r w:rsidRPr="00815B8C">
          <w:rPr>
            <w:rStyle w:val="Hyperlink"/>
            <w:noProof/>
          </w:rPr>
          <w:t>4.20</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Environment Inventory</w:t>
        </w:r>
        <w:r>
          <w:rPr>
            <w:noProof/>
            <w:webHidden/>
          </w:rPr>
          <w:tab/>
        </w:r>
        <w:r>
          <w:rPr>
            <w:noProof/>
            <w:webHidden/>
          </w:rPr>
          <w:fldChar w:fldCharType="begin"/>
        </w:r>
        <w:r>
          <w:rPr>
            <w:noProof/>
            <w:webHidden/>
          </w:rPr>
          <w:instrText xml:space="preserve"> PAGEREF _Toc241585916 \h </w:instrText>
        </w:r>
        <w:r>
          <w:rPr>
            <w:noProof/>
            <w:webHidden/>
          </w:rPr>
        </w:r>
        <w:r>
          <w:rPr>
            <w:noProof/>
            <w:webHidden/>
          </w:rPr>
          <w:fldChar w:fldCharType="separate"/>
        </w:r>
        <w:r>
          <w:rPr>
            <w:noProof/>
            <w:webHidden/>
          </w:rPr>
          <w:t>42</w:t>
        </w:r>
        <w:r>
          <w:rPr>
            <w:noProof/>
            <w:webHidden/>
          </w:rPr>
          <w:fldChar w:fldCharType="end"/>
        </w:r>
      </w:hyperlink>
    </w:p>
    <w:p w14:paraId="51F81FE5" w14:textId="6ED8CB33"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17" w:history="1">
        <w:r w:rsidRPr="00815B8C">
          <w:rPr>
            <w:rStyle w:val="Hyperlink"/>
            <w:noProof/>
          </w:rPr>
          <w:t>4.21</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Availability &amp; Backup Position</w:t>
        </w:r>
        <w:r>
          <w:rPr>
            <w:noProof/>
            <w:webHidden/>
          </w:rPr>
          <w:tab/>
        </w:r>
        <w:r>
          <w:rPr>
            <w:noProof/>
            <w:webHidden/>
          </w:rPr>
          <w:fldChar w:fldCharType="begin"/>
        </w:r>
        <w:r>
          <w:rPr>
            <w:noProof/>
            <w:webHidden/>
          </w:rPr>
          <w:instrText xml:space="preserve"> PAGEREF _Toc241585917 \h </w:instrText>
        </w:r>
        <w:r>
          <w:rPr>
            <w:noProof/>
            <w:webHidden/>
          </w:rPr>
        </w:r>
        <w:r>
          <w:rPr>
            <w:noProof/>
            <w:webHidden/>
          </w:rPr>
          <w:fldChar w:fldCharType="separate"/>
        </w:r>
        <w:r>
          <w:rPr>
            <w:noProof/>
            <w:webHidden/>
          </w:rPr>
          <w:t>42</w:t>
        </w:r>
        <w:r>
          <w:rPr>
            <w:noProof/>
            <w:webHidden/>
          </w:rPr>
          <w:fldChar w:fldCharType="end"/>
        </w:r>
      </w:hyperlink>
    </w:p>
    <w:p w14:paraId="36EC7500" w14:textId="083A26C2" w:rsidR="00EA2F7D" w:rsidRDefault="00EA2F7D">
      <w:pPr>
        <w:pStyle w:val="TOC1"/>
        <w:tabs>
          <w:tab w:val="left" w:pos="440"/>
          <w:tab w:val="right" w:leader="dot" w:pos="9016"/>
        </w:tabs>
        <w:rPr>
          <w:rFonts w:asciiTheme="minorHAnsi" w:eastAsiaTheme="minorEastAsia" w:hAnsiTheme="minorHAnsi" w:cstheme="minorBidi"/>
          <w:b w:val="0"/>
          <w:bCs w:val="0"/>
          <w:caps w:val="0"/>
          <w:noProof/>
          <w:color w:val="auto"/>
          <w:kern w:val="2"/>
          <w:sz w:val="24"/>
          <w:szCs w:val="24"/>
          <w:lang w:eastAsia="ja-JP"/>
          <w14:ligatures w14:val="standardContextual"/>
        </w:rPr>
      </w:pPr>
      <w:hyperlink w:anchor="_Toc241585918" w:history="1">
        <w:r w:rsidRPr="00815B8C">
          <w:rPr>
            <w:rStyle w:val="Hyperlink"/>
            <w:noProof/>
          </w:rPr>
          <w:t>5</w:t>
        </w:r>
        <w:r>
          <w:rPr>
            <w:rFonts w:asciiTheme="minorHAnsi" w:eastAsiaTheme="minorEastAsia" w:hAnsiTheme="minorHAnsi" w:cstheme="minorBidi"/>
            <w:b w:val="0"/>
            <w:bCs w:val="0"/>
            <w:caps w:val="0"/>
            <w:noProof/>
            <w:color w:val="auto"/>
            <w:kern w:val="2"/>
            <w:sz w:val="24"/>
            <w:szCs w:val="24"/>
            <w:lang w:eastAsia="ja-JP"/>
            <w14:ligatures w14:val="standardContextual"/>
          </w:rPr>
          <w:tab/>
        </w:r>
        <w:r w:rsidRPr="00815B8C">
          <w:rPr>
            <w:rStyle w:val="Hyperlink"/>
            <w:noProof/>
          </w:rPr>
          <w:t>Design Overview</w:t>
        </w:r>
        <w:r>
          <w:rPr>
            <w:noProof/>
            <w:webHidden/>
          </w:rPr>
          <w:tab/>
        </w:r>
        <w:r>
          <w:rPr>
            <w:noProof/>
            <w:webHidden/>
          </w:rPr>
          <w:fldChar w:fldCharType="begin"/>
        </w:r>
        <w:r>
          <w:rPr>
            <w:noProof/>
            <w:webHidden/>
          </w:rPr>
          <w:instrText xml:space="preserve"> PAGEREF _Toc241585918 \h </w:instrText>
        </w:r>
        <w:r>
          <w:rPr>
            <w:noProof/>
            <w:webHidden/>
          </w:rPr>
        </w:r>
        <w:r>
          <w:rPr>
            <w:noProof/>
            <w:webHidden/>
          </w:rPr>
          <w:fldChar w:fldCharType="separate"/>
        </w:r>
        <w:r>
          <w:rPr>
            <w:noProof/>
            <w:webHidden/>
          </w:rPr>
          <w:t>43</w:t>
        </w:r>
        <w:r>
          <w:rPr>
            <w:noProof/>
            <w:webHidden/>
          </w:rPr>
          <w:fldChar w:fldCharType="end"/>
        </w:r>
      </w:hyperlink>
    </w:p>
    <w:p w14:paraId="28514E8D" w14:textId="698B723C"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19" w:history="1">
        <w:r w:rsidRPr="00815B8C">
          <w:rPr>
            <w:rStyle w:val="Hyperlink"/>
            <w:noProof/>
          </w:rPr>
          <w:t>5.1</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How to Read the Tables</w:t>
        </w:r>
        <w:r>
          <w:rPr>
            <w:noProof/>
            <w:webHidden/>
          </w:rPr>
          <w:tab/>
        </w:r>
        <w:r>
          <w:rPr>
            <w:noProof/>
            <w:webHidden/>
          </w:rPr>
          <w:fldChar w:fldCharType="begin"/>
        </w:r>
        <w:r>
          <w:rPr>
            <w:noProof/>
            <w:webHidden/>
          </w:rPr>
          <w:instrText xml:space="preserve"> PAGEREF _Toc241585919 \h </w:instrText>
        </w:r>
        <w:r>
          <w:rPr>
            <w:noProof/>
            <w:webHidden/>
          </w:rPr>
        </w:r>
        <w:r>
          <w:rPr>
            <w:noProof/>
            <w:webHidden/>
          </w:rPr>
          <w:fldChar w:fldCharType="separate"/>
        </w:r>
        <w:r>
          <w:rPr>
            <w:noProof/>
            <w:webHidden/>
          </w:rPr>
          <w:t>45</w:t>
        </w:r>
        <w:r>
          <w:rPr>
            <w:noProof/>
            <w:webHidden/>
          </w:rPr>
          <w:fldChar w:fldCharType="end"/>
        </w:r>
      </w:hyperlink>
    </w:p>
    <w:p w14:paraId="523F50FC" w14:textId="11F22161"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20" w:history="1">
        <w:r w:rsidRPr="00815B8C">
          <w:rPr>
            <w:rStyle w:val="Hyperlink"/>
            <w:noProof/>
          </w:rPr>
          <w:t>5.2</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Landing Zone Placement</w:t>
        </w:r>
        <w:r>
          <w:rPr>
            <w:noProof/>
            <w:webHidden/>
          </w:rPr>
          <w:tab/>
        </w:r>
        <w:r>
          <w:rPr>
            <w:noProof/>
            <w:webHidden/>
          </w:rPr>
          <w:fldChar w:fldCharType="begin"/>
        </w:r>
        <w:r>
          <w:rPr>
            <w:noProof/>
            <w:webHidden/>
          </w:rPr>
          <w:instrText xml:space="preserve"> PAGEREF _Toc241585920 \h </w:instrText>
        </w:r>
        <w:r>
          <w:rPr>
            <w:noProof/>
            <w:webHidden/>
          </w:rPr>
        </w:r>
        <w:r>
          <w:rPr>
            <w:noProof/>
            <w:webHidden/>
          </w:rPr>
          <w:fldChar w:fldCharType="separate"/>
        </w:r>
        <w:r>
          <w:rPr>
            <w:noProof/>
            <w:webHidden/>
          </w:rPr>
          <w:t>45</w:t>
        </w:r>
        <w:r>
          <w:rPr>
            <w:noProof/>
            <w:webHidden/>
          </w:rPr>
          <w:fldChar w:fldCharType="end"/>
        </w:r>
      </w:hyperlink>
    </w:p>
    <w:p w14:paraId="6212C49D" w14:textId="773D1559"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21" w:history="1">
        <w:r w:rsidRPr="00815B8C">
          <w:rPr>
            <w:rStyle w:val="Hyperlink"/>
            <w:noProof/>
          </w:rPr>
          <w:t>5.3</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Resources Build Table</w:t>
        </w:r>
        <w:r>
          <w:rPr>
            <w:noProof/>
            <w:webHidden/>
          </w:rPr>
          <w:tab/>
        </w:r>
        <w:r>
          <w:rPr>
            <w:noProof/>
            <w:webHidden/>
          </w:rPr>
          <w:fldChar w:fldCharType="begin"/>
        </w:r>
        <w:r>
          <w:rPr>
            <w:noProof/>
            <w:webHidden/>
          </w:rPr>
          <w:instrText xml:space="preserve"> PAGEREF _Toc241585921 \h </w:instrText>
        </w:r>
        <w:r>
          <w:rPr>
            <w:noProof/>
            <w:webHidden/>
          </w:rPr>
        </w:r>
        <w:r>
          <w:rPr>
            <w:noProof/>
            <w:webHidden/>
          </w:rPr>
          <w:fldChar w:fldCharType="separate"/>
        </w:r>
        <w:r>
          <w:rPr>
            <w:noProof/>
            <w:webHidden/>
          </w:rPr>
          <w:t>47</w:t>
        </w:r>
        <w:r>
          <w:rPr>
            <w:noProof/>
            <w:webHidden/>
          </w:rPr>
          <w:fldChar w:fldCharType="end"/>
        </w:r>
      </w:hyperlink>
    </w:p>
    <w:p w14:paraId="050D988D" w14:textId="3DDC00BA"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22" w:history="1">
        <w:r w:rsidRPr="00815B8C">
          <w:rPr>
            <w:rStyle w:val="Hyperlink"/>
            <w:noProof/>
          </w:rPr>
          <w:t>5.4</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Hub Firewall Rule Set</w:t>
        </w:r>
        <w:r>
          <w:rPr>
            <w:noProof/>
            <w:webHidden/>
          </w:rPr>
          <w:tab/>
        </w:r>
        <w:r>
          <w:rPr>
            <w:noProof/>
            <w:webHidden/>
          </w:rPr>
          <w:fldChar w:fldCharType="begin"/>
        </w:r>
        <w:r>
          <w:rPr>
            <w:noProof/>
            <w:webHidden/>
          </w:rPr>
          <w:instrText xml:space="preserve"> PAGEREF _Toc241585922 \h </w:instrText>
        </w:r>
        <w:r>
          <w:rPr>
            <w:noProof/>
            <w:webHidden/>
          </w:rPr>
        </w:r>
        <w:r>
          <w:rPr>
            <w:noProof/>
            <w:webHidden/>
          </w:rPr>
          <w:fldChar w:fldCharType="separate"/>
        </w:r>
        <w:r>
          <w:rPr>
            <w:noProof/>
            <w:webHidden/>
          </w:rPr>
          <w:t>55</w:t>
        </w:r>
        <w:r>
          <w:rPr>
            <w:noProof/>
            <w:webHidden/>
          </w:rPr>
          <w:fldChar w:fldCharType="end"/>
        </w:r>
      </w:hyperlink>
    </w:p>
    <w:p w14:paraId="75A200B5" w14:textId="033935E3"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23" w:history="1">
        <w:r w:rsidRPr="00815B8C">
          <w:rPr>
            <w:rStyle w:val="Hyperlink"/>
            <w:noProof/>
          </w:rPr>
          <w:t>5.5</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Internal Load Balancer Parameters</w:t>
        </w:r>
        <w:r>
          <w:rPr>
            <w:noProof/>
            <w:webHidden/>
          </w:rPr>
          <w:tab/>
        </w:r>
        <w:r>
          <w:rPr>
            <w:noProof/>
            <w:webHidden/>
          </w:rPr>
          <w:fldChar w:fldCharType="begin"/>
        </w:r>
        <w:r>
          <w:rPr>
            <w:noProof/>
            <w:webHidden/>
          </w:rPr>
          <w:instrText xml:space="preserve"> PAGEREF _Toc241585923 \h </w:instrText>
        </w:r>
        <w:r>
          <w:rPr>
            <w:noProof/>
            <w:webHidden/>
          </w:rPr>
        </w:r>
        <w:r>
          <w:rPr>
            <w:noProof/>
            <w:webHidden/>
          </w:rPr>
          <w:fldChar w:fldCharType="separate"/>
        </w:r>
        <w:r>
          <w:rPr>
            <w:noProof/>
            <w:webHidden/>
          </w:rPr>
          <w:t>61</w:t>
        </w:r>
        <w:r>
          <w:rPr>
            <w:noProof/>
            <w:webHidden/>
          </w:rPr>
          <w:fldChar w:fldCharType="end"/>
        </w:r>
      </w:hyperlink>
    </w:p>
    <w:p w14:paraId="63021564" w14:textId="3AC936EE"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24" w:history="1">
        <w:r w:rsidRPr="00815B8C">
          <w:rPr>
            <w:rStyle w:val="Hyperlink"/>
            <w:noProof/>
          </w:rPr>
          <w:t>5.6</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Host Configuration</w:t>
        </w:r>
        <w:r>
          <w:rPr>
            <w:noProof/>
            <w:webHidden/>
          </w:rPr>
          <w:tab/>
        </w:r>
        <w:r>
          <w:rPr>
            <w:noProof/>
            <w:webHidden/>
          </w:rPr>
          <w:fldChar w:fldCharType="begin"/>
        </w:r>
        <w:r>
          <w:rPr>
            <w:noProof/>
            <w:webHidden/>
          </w:rPr>
          <w:instrText xml:space="preserve"> PAGEREF _Toc241585924 \h </w:instrText>
        </w:r>
        <w:r>
          <w:rPr>
            <w:noProof/>
            <w:webHidden/>
          </w:rPr>
        </w:r>
        <w:r>
          <w:rPr>
            <w:noProof/>
            <w:webHidden/>
          </w:rPr>
          <w:fldChar w:fldCharType="separate"/>
        </w:r>
        <w:r>
          <w:rPr>
            <w:noProof/>
            <w:webHidden/>
          </w:rPr>
          <w:t>62</w:t>
        </w:r>
        <w:r>
          <w:rPr>
            <w:noProof/>
            <w:webHidden/>
          </w:rPr>
          <w:fldChar w:fldCharType="end"/>
        </w:r>
      </w:hyperlink>
    </w:p>
    <w:p w14:paraId="61FB7E0F" w14:textId="2E775227"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25" w:history="1">
        <w:r w:rsidRPr="00815B8C">
          <w:rPr>
            <w:rStyle w:val="Hyperlink"/>
            <w:noProof/>
          </w:rPr>
          <w:t>5.7</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Application Configuration</w:t>
        </w:r>
        <w:r>
          <w:rPr>
            <w:noProof/>
            <w:webHidden/>
          </w:rPr>
          <w:tab/>
        </w:r>
        <w:r>
          <w:rPr>
            <w:noProof/>
            <w:webHidden/>
          </w:rPr>
          <w:fldChar w:fldCharType="begin"/>
        </w:r>
        <w:r>
          <w:rPr>
            <w:noProof/>
            <w:webHidden/>
          </w:rPr>
          <w:instrText xml:space="preserve"> PAGEREF _Toc241585925 \h </w:instrText>
        </w:r>
        <w:r>
          <w:rPr>
            <w:noProof/>
            <w:webHidden/>
          </w:rPr>
        </w:r>
        <w:r>
          <w:rPr>
            <w:noProof/>
            <w:webHidden/>
          </w:rPr>
          <w:fldChar w:fldCharType="separate"/>
        </w:r>
        <w:r>
          <w:rPr>
            <w:noProof/>
            <w:webHidden/>
          </w:rPr>
          <w:t>64</w:t>
        </w:r>
        <w:r>
          <w:rPr>
            <w:noProof/>
            <w:webHidden/>
          </w:rPr>
          <w:fldChar w:fldCharType="end"/>
        </w:r>
      </w:hyperlink>
    </w:p>
    <w:p w14:paraId="081FF266" w14:textId="78FE8493"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26" w:history="1">
        <w:r w:rsidRPr="00815B8C">
          <w:rPr>
            <w:rStyle w:val="Hyperlink"/>
            <w:noProof/>
          </w:rPr>
          <w:t>5.8</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Operations</w:t>
        </w:r>
        <w:r>
          <w:rPr>
            <w:noProof/>
            <w:webHidden/>
          </w:rPr>
          <w:tab/>
        </w:r>
        <w:r>
          <w:rPr>
            <w:noProof/>
            <w:webHidden/>
          </w:rPr>
          <w:fldChar w:fldCharType="begin"/>
        </w:r>
        <w:r>
          <w:rPr>
            <w:noProof/>
            <w:webHidden/>
          </w:rPr>
          <w:instrText xml:space="preserve"> PAGEREF _Toc241585926 \h </w:instrText>
        </w:r>
        <w:r>
          <w:rPr>
            <w:noProof/>
            <w:webHidden/>
          </w:rPr>
        </w:r>
        <w:r>
          <w:rPr>
            <w:noProof/>
            <w:webHidden/>
          </w:rPr>
          <w:fldChar w:fldCharType="separate"/>
        </w:r>
        <w:r>
          <w:rPr>
            <w:noProof/>
            <w:webHidden/>
          </w:rPr>
          <w:t>68</w:t>
        </w:r>
        <w:r>
          <w:rPr>
            <w:noProof/>
            <w:webHidden/>
          </w:rPr>
          <w:fldChar w:fldCharType="end"/>
        </w:r>
      </w:hyperlink>
    </w:p>
    <w:p w14:paraId="4CA2EA93" w14:textId="0E1450EB"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27" w:history="1">
        <w:r w:rsidRPr="00815B8C">
          <w:rPr>
            <w:rStyle w:val="Hyperlink"/>
            <w:noProof/>
          </w:rPr>
          <w:t>5.9</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Tags</w:t>
        </w:r>
        <w:r>
          <w:rPr>
            <w:noProof/>
            <w:webHidden/>
          </w:rPr>
          <w:tab/>
        </w:r>
        <w:r>
          <w:rPr>
            <w:noProof/>
            <w:webHidden/>
          </w:rPr>
          <w:fldChar w:fldCharType="begin"/>
        </w:r>
        <w:r>
          <w:rPr>
            <w:noProof/>
            <w:webHidden/>
          </w:rPr>
          <w:instrText xml:space="preserve"> PAGEREF _Toc241585927 \h </w:instrText>
        </w:r>
        <w:r>
          <w:rPr>
            <w:noProof/>
            <w:webHidden/>
          </w:rPr>
        </w:r>
        <w:r>
          <w:rPr>
            <w:noProof/>
            <w:webHidden/>
          </w:rPr>
          <w:fldChar w:fldCharType="separate"/>
        </w:r>
        <w:r>
          <w:rPr>
            <w:noProof/>
            <w:webHidden/>
          </w:rPr>
          <w:t>71</w:t>
        </w:r>
        <w:r>
          <w:rPr>
            <w:noProof/>
            <w:webHidden/>
          </w:rPr>
          <w:fldChar w:fldCharType="end"/>
        </w:r>
      </w:hyperlink>
    </w:p>
    <w:p w14:paraId="210DFA19" w14:textId="548DD16D"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28" w:history="1">
        <w:r w:rsidRPr="00815B8C">
          <w:rPr>
            <w:rStyle w:val="Hyperlink"/>
            <w:noProof/>
          </w:rPr>
          <w:t>5.10</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Inputs from GEHA</w:t>
        </w:r>
        <w:r>
          <w:rPr>
            <w:noProof/>
            <w:webHidden/>
          </w:rPr>
          <w:tab/>
        </w:r>
        <w:r>
          <w:rPr>
            <w:noProof/>
            <w:webHidden/>
          </w:rPr>
          <w:fldChar w:fldCharType="begin"/>
        </w:r>
        <w:r>
          <w:rPr>
            <w:noProof/>
            <w:webHidden/>
          </w:rPr>
          <w:instrText xml:space="preserve"> PAGEREF _Toc241585928 \h </w:instrText>
        </w:r>
        <w:r>
          <w:rPr>
            <w:noProof/>
            <w:webHidden/>
          </w:rPr>
        </w:r>
        <w:r>
          <w:rPr>
            <w:noProof/>
            <w:webHidden/>
          </w:rPr>
          <w:fldChar w:fldCharType="separate"/>
        </w:r>
        <w:r>
          <w:rPr>
            <w:noProof/>
            <w:webHidden/>
          </w:rPr>
          <w:t>72</w:t>
        </w:r>
        <w:r>
          <w:rPr>
            <w:noProof/>
            <w:webHidden/>
          </w:rPr>
          <w:fldChar w:fldCharType="end"/>
        </w:r>
      </w:hyperlink>
    </w:p>
    <w:p w14:paraId="30404BC1" w14:textId="51A50BD9"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29" w:history="1">
        <w:r w:rsidRPr="00815B8C">
          <w:rPr>
            <w:rStyle w:val="Hyperlink"/>
            <w:noProof/>
          </w:rPr>
          <w:t>5.11</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Migration Strategy</w:t>
        </w:r>
        <w:r>
          <w:rPr>
            <w:noProof/>
            <w:webHidden/>
          </w:rPr>
          <w:tab/>
        </w:r>
        <w:r>
          <w:rPr>
            <w:noProof/>
            <w:webHidden/>
          </w:rPr>
          <w:fldChar w:fldCharType="begin"/>
        </w:r>
        <w:r>
          <w:rPr>
            <w:noProof/>
            <w:webHidden/>
          </w:rPr>
          <w:instrText xml:space="preserve"> PAGEREF _Toc241585929 \h </w:instrText>
        </w:r>
        <w:r>
          <w:rPr>
            <w:noProof/>
            <w:webHidden/>
          </w:rPr>
        </w:r>
        <w:r>
          <w:rPr>
            <w:noProof/>
            <w:webHidden/>
          </w:rPr>
          <w:fldChar w:fldCharType="separate"/>
        </w:r>
        <w:r>
          <w:rPr>
            <w:noProof/>
            <w:webHidden/>
          </w:rPr>
          <w:t>78</w:t>
        </w:r>
        <w:r>
          <w:rPr>
            <w:noProof/>
            <w:webHidden/>
          </w:rPr>
          <w:fldChar w:fldCharType="end"/>
        </w:r>
      </w:hyperlink>
    </w:p>
    <w:p w14:paraId="2DA6E735" w14:textId="5F19835A"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30" w:history="1">
        <w:r w:rsidRPr="00815B8C">
          <w:rPr>
            <w:rStyle w:val="Hyperlink"/>
            <w:noProof/>
          </w:rPr>
          <w:t>5.12</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Landing Zone Placement</w:t>
        </w:r>
        <w:r>
          <w:rPr>
            <w:noProof/>
            <w:webHidden/>
          </w:rPr>
          <w:tab/>
        </w:r>
        <w:r>
          <w:rPr>
            <w:noProof/>
            <w:webHidden/>
          </w:rPr>
          <w:fldChar w:fldCharType="begin"/>
        </w:r>
        <w:r>
          <w:rPr>
            <w:noProof/>
            <w:webHidden/>
          </w:rPr>
          <w:instrText xml:space="preserve"> PAGEREF _Toc241585930 \h </w:instrText>
        </w:r>
        <w:r>
          <w:rPr>
            <w:noProof/>
            <w:webHidden/>
          </w:rPr>
        </w:r>
        <w:r>
          <w:rPr>
            <w:noProof/>
            <w:webHidden/>
          </w:rPr>
          <w:fldChar w:fldCharType="separate"/>
        </w:r>
        <w:r>
          <w:rPr>
            <w:noProof/>
            <w:webHidden/>
          </w:rPr>
          <w:t>78</w:t>
        </w:r>
        <w:r>
          <w:rPr>
            <w:noProof/>
            <w:webHidden/>
          </w:rPr>
          <w:fldChar w:fldCharType="end"/>
        </w:r>
      </w:hyperlink>
    </w:p>
    <w:p w14:paraId="7700A9A7" w14:textId="1EE41C84"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31" w:history="1">
        <w:r w:rsidRPr="00815B8C">
          <w:rPr>
            <w:rStyle w:val="Hyperlink"/>
            <w:noProof/>
          </w:rPr>
          <w:t>5.13</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Compute</w:t>
        </w:r>
        <w:r>
          <w:rPr>
            <w:noProof/>
            <w:webHidden/>
          </w:rPr>
          <w:tab/>
        </w:r>
        <w:r>
          <w:rPr>
            <w:noProof/>
            <w:webHidden/>
          </w:rPr>
          <w:fldChar w:fldCharType="begin"/>
        </w:r>
        <w:r>
          <w:rPr>
            <w:noProof/>
            <w:webHidden/>
          </w:rPr>
          <w:instrText xml:space="preserve"> PAGEREF _Toc241585931 \h </w:instrText>
        </w:r>
        <w:r>
          <w:rPr>
            <w:noProof/>
            <w:webHidden/>
          </w:rPr>
        </w:r>
        <w:r>
          <w:rPr>
            <w:noProof/>
            <w:webHidden/>
          </w:rPr>
          <w:fldChar w:fldCharType="separate"/>
        </w:r>
        <w:r>
          <w:rPr>
            <w:noProof/>
            <w:webHidden/>
          </w:rPr>
          <w:t>79</w:t>
        </w:r>
        <w:r>
          <w:rPr>
            <w:noProof/>
            <w:webHidden/>
          </w:rPr>
          <w:fldChar w:fldCharType="end"/>
        </w:r>
      </w:hyperlink>
    </w:p>
    <w:p w14:paraId="6F795DDB" w14:textId="57116BB3"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32" w:history="1">
        <w:r w:rsidRPr="00815B8C">
          <w:rPr>
            <w:rStyle w:val="Hyperlink"/>
            <w:noProof/>
          </w:rPr>
          <w:t>5.14</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Data Platform</w:t>
        </w:r>
        <w:r>
          <w:rPr>
            <w:noProof/>
            <w:webHidden/>
          </w:rPr>
          <w:tab/>
        </w:r>
        <w:r>
          <w:rPr>
            <w:noProof/>
            <w:webHidden/>
          </w:rPr>
          <w:fldChar w:fldCharType="begin"/>
        </w:r>
        <w:r>
          <w:rPr>
            <w:noProof/>
            <w:webHidden/>
          </w:rPr>
          <w:instrText xml:space="preserve"> PAGEREF _Toc241585932 \h </w:instrText>
        </w:r>
        <w:r>
          <w:rPr>
            <w:noProof/>
            <w:webHidden/>
          </w:rPr>
        </w:r>
        <w:r>
          <w:rPr>
            <w:noProof/>
            <w:webHidden/>
          </w:rPr>
          <w:fldChar w:fldCharType="separate"/>
        </w:r>
        <w:r>
          <w:rPr>
            <w:noProof/>
            <w:webHidden/>
          </w:rPr>
          <w:t>81</w:t>
        </w:r>
        <w:r>
          <w:rPr>
            <w:noProof/>
            <w:webHidden/>
          </w:rPr>
          <w:fldChar w:fldCharType="end"/>
        </w:r>
      </w:hyperlink>
    </w:p>
    <w:p w14:paraId="1E1293DF" w14:textId="6B35C506"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33" w:history="1">
        <w:r w:rsidRPr="00815B8C">
          <w:rPr>
            <w:rStyle w:val="Hyperlink"/>
            <w:noProof/>
          </w:rPr>
          <w:t>5.15</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Storage and File Services</w:t>
        </w:r>
        <w:r>
          <w:rPr>
            <w:noProof/>
            <w:webHidden/>
          </w:rPr>
          <w:tab/>
        </w:r>
        <w:r>
          <w:rPr>
            <w:noProof/>
            <w:webHidden/>
          </w:rPr>
          <w:fldChar w:fldCharType="begin"/>
        </w:r>
        <w:r>
          <w:rPr>
            <w:noProof/>
            <w:webHidden/>
          </w:rPr>
          <w:instrText xml:space="preserve"> PAGEREF _Toc241585933 \h </w:instrText>
        </w:r>
        <w:r>
          <w:rPr>
            <w:noProof/>
            <w:webHidden/>
          </w:rPr>
        </w:r>
        <w:r>
          <w:rPr>
            <w:noProof/>
            <w:webHidden/>
          </w:rPr>
          <w:fldChar w:fldCharType="separate"/>
        </w:r>
        <w:r>
          <w:rPr>
            <w:noProof/>
            <w:webHidden/>
          </w:rPr>
          <w:t>81</w:t>
        </w:r>
        <w:r>
          <w:rPr>
            <w:noProof/>
            <w:webHidden/>
          </w:rPr>
          <w:fldChar w:fldCharType="end"/>
        </w:r>
      </w:hyperlink>
    </w:p>
    <w:p w14:paraId="49BF887C" w14:textId="56CFE08F"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34" w:history="1">
        <w:r w:rsidRPr="00815B8C">
          <w:rPr>
            <w:rStyle w:val="Hyperlink"/>
            <w:noProof/>
          </w:rPr>
          <w:t>5.16</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Network</w:t>
        </w:r>
        <w:r>
          <w:rPr>
            <w:noProof/>
            <w:webHidden/>
          </w:rPr>
          <w:tab/>
        </w:r>
        <w:r>
          <w:rPr>
            <w:noProof/>
            <w:webHidden/>
          </w:rPr>
          <w:fldChar w:fldCharType="begin"/>
        </w:r>
        <w:r>
          <w:rPr>
            <w:noProof/>
            <w:webHidden/>
          </w:rPr>
          <w:instrText xml:space="preserve"> PAGEREF _Toc241585934 \h </w:instrText>
        </w:r>
        <w:r>
          <w:rPr>
            <w:noProof/>
            <w:webHidden/>
          </w:rPr>
        </w:r>
        <w:r>
          <w:rPr>
            <w:noProof/>
            <w:webHidden/>
          </w:rPr>
          <w:fldChar w:fldCharType="separate"/>
        </w:r>
        <w:r>
          <w:rPr>
            <w:noProof/>
            <w:webHidden/>
          </w:rPr>
          <w:t>81</w:t>
        </w:r>
        <w:r>
          <w:rPr>
            <w:noProof/>
            <w:webHidden/>
          </w:rPr>
          <w:fldChar w:fldCharType="end"/>
        </w:r>
      </w:hyperlink>
    </w:p>
    <w:p w14:paraId="53E3D8E8" w14:textId="502CD1A1"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35" w:history="1">
        <w:r w:rsidRPr="00815B8C">
          <w:rPr>
            <w:rStyle w:val="Hyperlink"/>
            <w:noProof/>
          </w:rPr>
          <w:t>5.17</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Identity and Access</w:t>
        </w:r>
        <w:r>
          <w:rPr>
            <w:noProof/>
            <w:webHidden/>
          </w:rPr>
          <w:tab/>
        </w:r>
        <w:r>
          <w:rPr>
            <w:noProof/>
            <w:webHidden/>
          </w:rPr>
          <w:fldChar w:fldCharType="begin"/>
        </w:r>
        <w:r>
          <w:rPr>
            <w:noProof/>
            <w:webHidden/>
          </w:rPr>
          <w:instrText xml:space="preserve"> PAGEREF _Toc241585935 \h </w:instrText>
        </w:r>
        <w:r>
          <w:rPr>
            <w:noProof/>
            <w:webHidden/>
          </w:rPr>
        </w:r>
        <w:r>
          <w:rPr>
            <w:noProof/>
            <w:webHidden/>
          </w:rPr>
          <w:fldChar w:fldCharType="separate"/>
        </w:r>
        <w:r>
          <w:rPr>
            <w:noProof/>
            <w:webHidden/>
          </w:rPr>
          <w:t>83</w:t>
        </w:r>
        <w:r>
          <w:rPr>
            <w:noProof/>
            <w:webHidden/>
          </w:rPr>
          <w:fldChar w:fldCharType="end"/>
        </w:r>
      </w:hyperlink>
    </w:p>
    <w:p w14:paraId="670530A5" w14:textId="6F20FC2A"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36" w:history="1">
        <w:r w:rsidRPr="00815B8C">
          <w:rPr>
            <w:rStyle w:val="Hyperlink"/>
            <w:noProof/>
          </w:rPr>
          <w:t>5.18</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Security and Compliance</w:t>
        </w:r>
        <w:r>
          <w:rPr>
            <w:noProof/>
            <w:webHidden/>
          </w:rPr>
          <w:tab/>
        </w:r>
        <w:r>
          <w:rPr>
            <w:noProof/>
            <w:webHidden/>
          </w:rPr>
          <w:fldChar w:fldCharType="begin"/>
        </w:r>
        <w:r>
          <w:rPr>
            <w:noProof/>
            <w:webHidden/>
          </w:rPr>
          <w:instrText xml:space="preserve"> PAGEREF _Toc241585936 \h </w:instrText>
        </w:r>
        <w:r>
          <w:rPr>
            <w:noProof/>
            <w:webHidden/>
          </w:rPr>
        </w:r>
        <w:r>
          <w:rPr>
            <w:noProof/>
            <w:webHidden/>
          </w:rPr>
          <w:fldChar w:fldCharType="separate"/>
        </w:r>
        <w:r>
          <w:rPr>
            <w:noProof/>
            <w:webHidden/>
          </w:rPr>
          <w:t>84</w:t>
        </w:r>
        <w:r>
          <w:rPr>
            <w:noProof/>
            <w:webHidden/>
          </w:rPr>
          <w:fldChar w:fldCharType="end"/>
        </w:r>
      </w:hyperlink>
    </w:p>
    <w:p w14:paraId="4D280727" w14:textId="6C712468"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37" w:history="1">
        <w:r w:rsidRPr="00815B8C">
          <w:rPr>
            <w:rStyle w:val="Hyperlink"/>
            <w:noProof/>
          </w:rPr>
          <w:t>5.19</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Resilience and Recovery</w:t>
        </w:r>
        <w:r>
          <w:rPr>
            <w:noProof/>
            <w:webHidden/>
          </w:rPr>
          <w:tab/>
        </w:r>
        <w:r>
          <w:rPr>
            <w:noProof/>
            <w:webHidden/>
          </w:rPr>
          <w:fldChar w:fldCharType="begin"/>
        </w:r>
        <w:r>
          <w:rPr>
            <w:noProof/>
            <w:webHidden/>
          </w:rPr>
          <w:instrText xml:space="preserve"> PAGEREF _Toc241585937 \h </w:instrText>
        </w:r>
        <w:r>
          <w:rPr>
            <w:noProof/>
            <w:webHidden/>
          </w:rPr>
        </w:r>
        <w:r>
          <w:rPr>
            <w:noProof/>
            <w:webHidden/>
          </w:rPr>
          <w:fldChar w:fldCharType="separate"/>
        </w:r>
        <w:r>
          <w:rPr>
            <w:noProof/>
            <w:webHidden/>
          </w:rPr>
          <w:t>85</w:t>
        </w:r>
        <w:r>
          <w:rPr>
            <w:noProof/>
            <w:webHidden/>
          </w:rPr>
          <w:fldChar w:fldCharType="end"/>
        </w:r>
      </w:hyperlink>
    </w:p>
    <w:p w14:paraId="13A73B83" w14:textId="3816BD28"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38" w:history="1">
        <w:r w:rsidRPr="00815B8C">
          <w:rPr>
            <w:rStyle w:val="Hyperlink"/>
            <w:noProof/>
          </w:rPr>
          <w:t>5.20</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Monitoring and Operations</w:t>
        </w:r>
        <w:r>
          <w:rPr>
            <w:noProof/>
            <w:webHidden/>
          </w:rPr>
          <w:tab/>
        </w:r>
        <w:r>
          <w:rPr>
            <w:noProof/>
            <w:webHidden/>
          </w:rPr>
          <w:fldChar w:fldCharType="begin"/>
        </w:r>
        <w:r>
          <w:rPr>
            <w:noProof/>
            <w:webHidden/>
          </w:rPr>
          <w:instrText xml:space="preserve"> PAGEREF _Toc241585938 \h </w:instrText>
        </w:r>
        <w:r>
          <w:rPr>
            <w:noProof/>
            <w:webHidden/>
          </w:rPr>
        </w:r>
        <w:r>
          <w:rPr>
            <w:noProof/>
            <w:webHidden/>
          </w:rPr>
          <w:fldChar w:fldCharType="separate"/>
        </w:r>
        <w:r>
          <w:rPr>
            <w:noProof/>
            <w:webHidden/>
          </w:rPr>
          <w:t>87</w:t>
        </w:r>
        <w:r>
          <w:rPr>
            <w:noProof/>
            <w:webHidden/>
          </w:rPr>
          <w:fldChar w:fldCharType="end"/>
        </w:r>
      </w:hyperlink>
    </w:p>
    <w:p w14:paraId="11A2C9FD" w14:textId="14D3FAC3"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39" w:history="1">
        <w:r w:rsidRPr="00815B8C">
          <w:rPr>
            <w:rStyle w:val="Hyperlink"/>
            <w:noProof/>
          </w:rPr>
          <w:t>5.21</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Cost and Licensing</w:t>
        </w:r>
        <w:r>
          <w:rPr>
            <w:noProof/>
            <w:webHidden/>
          </w:rPr>
          <w:tab/>
        </w:r>
        <w:r>
          <w:rPr>
            <w:noProof/>
            <w:webHidden/>
          </w:rPr>
          <w:fldChar w:fldCharType="begin"/>
        </w:r>
        <w:r>
          <w:rPr>
            <w:noProof/>
            <w:webHidden/>
          </w:rPr>
          <w:instrText xml:space="preserve"> PAGEREF _Toc241585939 \h </w:instrText>
        </w:r>
        <w:r>
          <w:rPr>
            <w:noProof/>
            <w:webHidden/>
          </w:rPr>
        </w:r>
        <w:r>
          <w:rPr>
            <w:noProof/>
            <w:webHidden/>
          </w:rPr>
          <w:fldChar w:fldCharType="separate"/>
        </w:r>
        <w:r>
          <w:rPr>
            <w:noProof/>
            <w:webHidden/>
          </w:rPr>
          <w:t>88</w:t>
        </w:r>
        <w:r>
          <w:rPr>
            <w:noProof/>
            <w:webHidden/>
          </w:rPr>
          <w:fldChar w:fldCharType="end"/>
        </w:r>
      </w:hyperlink>
    </w:p>
    <w:p w14:paraId="2D2BA7A2" w14:textId="1459C436"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40" w:history="1">
        <w:r w:rsidRPr="00815B8C">
          <w:rPr>
            <w:rStyle w:val="Hyperlink"/>
            <w:noProof/>
          </w:rPr>
          <w:t>5.22</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Deployment Method</w:t>
        </w:r>
        <w:r>
          <w:rPr>
            <w:noProof/>
            <w:webHidden/>
          </w:rPr>
          <w:tab/>
        </w:r>
        <w:r>
          <w:rPr>
            <w:noProof/>
            <w:webHidden/>
          </w:rPr>
          <w:fldChar w:fldCharType="begin"/>
        </w:r>
        <w:r>
          <w:rPr>
            <w:noProof/>
            <w:webHidden/>
          </w:rPr>
          <w:instrText xml:space="preserve"> PAGEREF _Toc241585940 \h </w:instrText>
        </w:r>
        <w:r>
          <w:rPr>
            <w:noProof/>
            <w:webHidden/>
          </w:rPr>
        </w:r>
        <w:r>
          <w:rPr>
            <w:noProof/>
            <w:webHidden/>
          </w:rPr>
          <w:fldChar w:fldCharType="separate"/>
        </w:r>
        <w:r>
          <w:rPr>
            <w:noProof/>
            <w:webHidden/>
          </w:rPr>
          <w:t>89</w:t>
        </w:r>
        <w:r>
          <w:rPr>
            <w:noProof/>
            <w:webHidden/>
          </w:rPr>
          <w:fldChar w:fldCharType="end"/>
        </w:r>
      </w:hyperlink>
    </w:p>
    <w:p w14:paraId="7ECAB895" w14:textId="03C9AF13" w:rsidR="00EA2F7D" w:rsidRDefault="00EA2F7D">
      <w:pPr>
        <w:pStyle w:val="TOC1"/>
        <w:tabs>
          <w:tab w:val="left" w:pos="440"/>
          <w:tab w:val="right" w:leader="dot" w:pos="9016"/>
        </w:tabs>
        <w:rPr>
          <w:rFonts w:asciiTheme="minorHAnsi" w:eastAsiaTheme="minorEastAsia" w:hAnsiTheme="minorHAnsi" w:cstheme="minorBidi"/>
          <w:b w:val="0"/>
          <w:bCs w:val="0"/>
          <w:caps w:val="0"/>
          <w:noProof/>
          <w:color w:val="auto"/>
          <w:kern w:val="2"/>
          <w:sz w:val="24"/>
          <w:szCs w:val="24"/>
          <w:lang w:eastAsia="ja-JP"/>
          <w14:ligatures w14:val="standardContextual"/>
        </w:rPr>
      </w:pPr>
      <w:hyperlink w:anchor="_Toc241585941" w:history="1">
        <w:r w:rsidRPr="00815B8C">
          <w:rPr>
            <w:rStyle w:val="Hyperlink"/>
            <w:noProof/>
          </w:rPr>
          <w:t>6</w:t>
        </w:r>
        <w:r>
          <w:rPr>
            <w:rFonts w:asciiTheme="minorHAnsi" w:eastAsiaTheme="minorEastAsia" w:hAnsiTheme="minorHAnsi" w:cstheme="minorBidi"/>
            <w:b w:val="0"/>
            <w:bCs w:val="0"/>
            <w:caps w:val="0"/>
            <w:noProof/>
            <w:color w:val="auto"/>
            <w:kern w:val="2"/>
            <w:sz w:val="24"/>
            <w:szCs w:val="24"/>
            <w:lang w:eastAsia="ja-JP"/>
            <w14:ligatures w14:val="standardContextual"/>
          </w:rPr>
          <w:tab/>
        </w:r>
        <w:r w:rsidRPr="00815B8C">
          <w:rPr>
            <w:rStyle w:val="Hyperlink"/>
            <w:noProof/>
          </w:rPr>
          <w:t>Post-Migration Test and Validation Plan</w:t>
        </w:r>
        <w:r>
          <w:rPr>
            <w:noProof/>
            <w:webHidden/>
          </w:rPr>
          <w:tab/>
        </w:r>
        <w:r>
          <w:rPr>
            <w:noProof/>
            <w:webHidden/>
          </w:rPr>
          <w:fldChar w:fldCharType="begin"/>
        </w:r>
        <w:r>
          <w:rPr>
            <w:noProof/>
            <w:webHidden/>
          </w:rPr>
          <w:instrText xml:space="preserve"> PAGEREF _Toc241585941 \h </w:instrText>
        </w:r>
        <w:r>
          <w:rPr>
            <w:noProof/>
            <w:webHidden/>
          </w:rPr>
        </w:r>
        <w:r>
          <w:rPr>
            <w:noProof/>
            <w:webHidden/>
          </w:rPr>
          <w:fldChar w:fldCharType="separate"/>
        </w:r>
        <w:r>
          <w:rPr>
            <w:noProof/>
            <w:webHidden/>
          </w:rPr>
          <w:t>90</w:t>
        </w:r>
        <w:r>
          <w:rPr>
            <w:noProof/>
            <w:webHidden/>
          </w:rPr>
          <w:fldChar w:fldCharType="end"/>
        </w:r>
      </w:hyperlink>
    </w:p>
    <w:p w14:paraId="421817F3" w14:textId="314CE46F"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42" w:history="1">
        <w:r w:rsidRPr="00815B8C">
          <w:rPr>
            <w:rStyle w:val="Hyperlink"/>
            <w:noProof/>
          </w:rPr>
          <w:t>6.1</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Purpose and Scope</w:t>
        </w:r>
        <w:r>
          <w:rPr>
            <w:noProof/>
            <w:webHidden/>
          </w:rPr>
          <w:tab/>
        </w:r>
        <w:r>
          <w:rPr>
            <w:noProof/>
            <w:webHidden/>
          </w:rPr>
          <w:fldChar w:fldCharType="begin"/>
        </w:r>
        <w:r>
          <w:rPr>
            <w:noProof/>
            <w:webHidden/>
          </w:rPr>
          <w:instrText xml:space="preserve"> PAGEREF _Toc241585942 \h </w:instrText>
        </w:r>
        <w:r>
          <w:rPr>
            <w:noProof/>
            <w:webHidden/>
          </w:rPr>
        </w:r>
        <w:r>
          <w:rPr>
            <w:noProof/>
            <w:webHidden/>
          </w:rPr>
          <w:fldChar w:fldCharType="separate"/>
        </w:r>
        <w:r>
          <w:rPr>
            <w:noProof/>
            <w:webHidden/>
          </w:rPr>
          <w:t>92</w:t>
        </w:r>
        <w:r>
          <w:rPr>
            <w:noProof/>
            <w:webHidden/>
          </w:rPr>
          <w:fldChar w:fldCharType="end"/>
        </w:r>
      </w:hyperlink>
    </w:p>
    <w:p w14:paraId="315BADCE" w14:textId="69E7384F"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43" w:history="1">
        <w:r w:rsidRPr="00815B8C">
          <w:rPr>
            <w:rStyle w:val="Hyperlink"/>
            <w:noProof/>
          </w:rPr>
          <w:t>6.2</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Roles</w:t>
        </w:r>
        <w:r>
          <w:rPr>
            <w:noProof/>
            <w:webHidden/>
          </w:rPr>
          <w:tab/>
        </w:r>
        <w:r>
          <w:rPr>
            <w:noProof/>
            <w:webHidden/>
          </w:rPr>
          <w:fldChar w:fldCharType="begin"/>
        </w:r>
        <w:r>
          <w:rPr>
            <w:noProof/>
            <w:webHidden/>
          </w:rPr>
          <w:instrText xml:space="preserve"> PAGEREF _Toc241585943 \h </w:instrText>
        </w:r>
        <w:r>
          <w:rPr>
            <w:noProof/>
            <w:webHidden/>
          </w:rPr>
        </w:r>
        <w:r>
          <w:rPr>
            <w:noProof/>
            <w:webHidden/>
          </w:rPr>
          <w:fldChar w:fldCharType="separate"/>
        </w:r>
        <w:r>
          <w:rPr>
            <w:noProof/>
            <w:webHidden/>
          </w:rPr>
          <w:t>92</w:t>
        </w:r>
        <w:r>
          <w:rPr>
            <w:noProof/>
            <w:webHidden/>
          </w:rPr>
          <w:fldChar w:fldCharType="end"/>
        </w:r>
      </w:hyperlink>
    </w:p>
    <w:p w14:paraId="25277A39" w14:textId="42ABCA52"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44" w:history="1">
        <w:r w:rsidRPr="00815B8C">
          <w:rPr>
            <w:rStyle w:val="Hyperlink"/>
            <w:noProof/>
          </w:rPr>
          <w:t>6.3</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Entry criteria</w:t>
        </w:r>
        <w:r>
          <w:rPr>
            <w:noProof/>
            <w:webHidden/>
          </w:rPr>
          <w:tab/>
        </w:r>
        <w:r>
          <w:rPr>
            <w:noProof/>
            <w:webHidden/>
          </w:rPr>
          <w:fldChar w:fldCharType="begin"/>
        </w:r>
        <w:r>
          <w:rPr>
            <w:noProof/>
            <w:webHidden/>
          </w:rPr>
          <w:instrText xml:space="preserve"> PAGEREF _Toc241585944 \h </w:instrText>
        </w:r>
        <w:r>
          <w:rPr>
            <w:noProof/>
            <w:webHidden/>
          </w:rPr>
        </w:r>
        <w:r>
          <w:rPr>
            <w:noProof/>
            <w:webHidden/>
          </w:rPr>
          <w:fldChar w:fldCharType="separate"/>
        </w:r>
        <w:r>
          <w:rPr>
            <w:noProof/>
            <w:webHidden/>
          </w:rPr>
          <w:t>93</w:t>
        </w:r>
        <w:r>
          <w:rPr>
            <w:noProof/>
            <w:webHidden/>
          </w:rPr>
          <w:fldChar w:fldCharType="end"/>
        </w:r>
      </w:hyperlink>
    </w:p>
    <w:p w14:paraId="7688B3FF" w14:textId="0E96A488"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45" w:history="1">
        <w:r w:rsidRPr="00815B8C">
          <w:rPr>
            <w:rStyle w:val="Hyperlink"/>
            <w:noProof/>
          </w:rPr>
          <w:t>6.4</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Test cases</w:t>
        </w:r>
        <w:r>
          <w:rPr>
            <w:noProof/>
            <w:webHidden/>
          </w:rPr>
          <w:tab/>
        </w:r>
        <w:r>
          <w:rPr>
            <w:noProof/>
            <w:webHidden/>
          </w:rPr>
          <w:fldChar w:fldCharType="begin"/>
        </w:r>
        <w:r>
          <w:rPr>
            <w:noProof/>
            <w:webHidden/>
          </w:rPr>
          <w:instrText xml:space="preserve"> PAGEREF _Toc241585945 \h </w:instrText>
        </w:r>
        <w:r>
          <w:rPr>
            <w:noProof/>
            <w:webHidden/>
          </w:rPr>
        </w:r>
        <w:r>
          <w:rPr>
            <w:noProof/>
            <w:webHidden/>
          </w:rPr>
          <w:fldChar w:fldCharType="separate"/>
        </w:r>
        <w:r>
          <w:rPr>
            <w:noProof/>
            <w:webHidden/>
          </w:rPr>
          <w:t>95</w:t>
        </w:r>
        <w:r>
          <w:rPr>
            <w:noProof/>
            <w:webHidden/>
          </w:rPr>
          <w:fldChar w:fldCharType="end"/>
        </w:r>
      </w:hyperlink>
    </w:p>
    <w:p w14:paraId="756E2EED" w14:textId="64D0CB6E" w:rsidR="00EA2F7D" w:rsidRDefault="00EA2F7D">
      <w:pPr>
        <w:pStyle w:val="TOC3"/>
        <w:tabs>
          <w:tab w:val="left" w:pos="1320"/>
          <w:tab w:val="right" w:leader="dot" w:pos="9016"/>
        </w:tabs>
        <w:rPr>
          <w:rFonts w:asciiTheme="minorHAnsi" w:eastAsiaTheme="minorEastAsia" w:hAnsiTheme="minorHAnsi" w:cstheme="minorBidi"/>
          <w:i w:val="0"/>
          <w:iCs w:val="0"/>
          <w:noProof/>
          <w:color w:val="auto"/>
          <w:kern w:val="2"/>
          <w:sz w:val="24"/>
          <w:szCs w:val="24"/>
          <w:lang w:eastAsia="ja-JP"/>
          <w14:ligatures w14:val="standardContextual"/>
        </w:rPr>
      </w:pPr>
      <w:hyperlink w:anchor="_Toc241585946" w:history="1">
        <w:r w:rsidRPr="00815B8C">
          <w:rPr>
            <w:rStyle w:val="Hyperlink"/>
            <w:noProof/>
          </w:rPr>
          <w:t>6.4.1</w:t>
        </w:r>
        <w:r>
          <w:rPr>
            <w:rFonts w:asciiTheme="minorHAnsi" w:eastAsiaTheme="minorEastAsia" w:hAnsiTheme="minorHAnsi" w:cstheme="minorBidi"/>
            <w:i w:val="0"/>
            <w:iCs w:val="0"/>
            <w:noProof/>
            <w:color w:val="auto"/>
            <w:kern w:val="2"/>
            <w:sz w:val="24"/>
            <w:szCs w:val="24"/>
            <w:lang w:eastAsia="ja-JP"/>
            <w14:ligatures w14:val="standardContextual"/>
          </w:rPr>
          <w:tab/>
        </w:r>
        <w:r w:rsidRPr="00815B8C">
          <w:rPr>
            <w:rStyle w:val="Hyperlink"/>
            <w:noProof/>
          </w:rPr>
          <w:t>Group A: Platform Build Verification</w:t>
        </w:r>
        <w:r>
          <w:rPr>
            <w:noProof/>
            <w:webHidden/>
          </w:rPr>
          <w:tab/>
        </w:r>
        <w:r>
          <w:rPr>
            <w:noProof/>
            <w:webHidden/>
          </w:rPr>
          <w:fldChar w:fldCharType="begin"/>
        </w:r>
        <w:r>
          <w:rPr>
            <w:noProof/>
            <w:webHidden/>
          </w:rPr>
          <w:instrText xml:space="preserve"> PAGEREF _Toc241585946 \h </w:instrText>
        </w:r>
        <w:r>
          <w:rPr>
            <w:noProof/>
            <w:webHidden/>
          </w:rPr>
        </w:r>
        <w:r>
          <w:rPr>
            <w:noProof/>
            <w:webHidden/>
          </w:rPr>
          <w:fldChar w:fldCharType="separate"/>
        </w:r>
        <w:r>
          <w:rPr>
            <w:noProof/>
            <w:webHidden/>
          </w:rPr>
          <w:t>95</w:t>
        </w:r>
        <w:r>
          <w:rPr>
            <w:noProof/>
            <w:webHidden/>
          </w:rPr>
          <w:fldChar w:fldCharType="end"/>
        </w:r>
      </w:hyperlink>
    </w:p>
    <w:p w14:paraId="1F0B2C84" w14:textId="14117932" w:rsidR="00EA2F7D" w:rsidRDefault="00EA2F7D">
      <w:pPr>
        <w:pStyle w:val="TOC3"/>
        <w:tabs>
          <w:tab w:val="left" w:pos="1320"/>
          <w:tab w:val="right" w:leader="dot" w:pos="9016"/>
        </w:tabs>
        <w:rPr>
          <w:rFonts w:asciiTheme="minorHAnsi" w:eastAsiaTheme="minorEastAsia" w:hAnsiTheme="minorHAnsi" w:cstheme="minorBidi"/>
          <w:i w:val="0"/>
          <w:iCs w:val="0"/>
          <w:noProof/>
          <w:color w:val="auto"/>
          <w:kern w:val="2"/>
          <w:sz w:val="24"/>
          <w:szCs w:val="24"/>
          <w:lang w:eastAsia="ja-JP"/>
          <w14:ligatures w14:val="standardContextual"/>
        </w:rPr>
      </w:pPr>
      <w:hyperlink w:anchor="_Toc241585947" w:history="1">
        <w:r w:rsidRPr="00815B8C">
          <w:rPr>
            <w:rStyle w:val="Hyperlink"/>
            <w:noProof/>
          </w:rPr>
          <w:t>6.4.2</w:t>
        </w:r>
        <w:r>
          <w:rPr>
            <w:rFonts w:asciiTheme="minorHAnsi" w:eastAsiaTheme="minorEastAsia" w:hAnsiTheme="minorHAnsi" w:cstheme="minorBidi"/>
            <w:i w:val="0"/>
            <w:iCs w:val="0"/>
            <w:noProof/>
            <w:color w:val="auto"/>
            <w:kern w:val="2"/>
            <w:sz w:val="24"/>
            <w:szCs w:val="24"/>
            <w:lang w:eastAsia="ja-JP"/>
            <w14:ligatures w14:val="standardContextual"/>
          </w:rPr>
          <w:tab/>
        </w:r>
        <w:r w:rsidRPr="00815B8C">
          <w:rPr>
            <w:rStyle w:val="Hyperlink"/>
            <w:noProof/>
          </w:rPr>
          <w:t>Group B: Network Path Verification</w:t>
        </w:r>
        <w:r>
          <w:rPr>
            <w:noProof/>
            <w:webHidden/>
          </w:rPr>
          <w:tab/>
        </w:r>
        <w:r>
          <w:rPr>
            <w:noProof/>
            <w:webHidden/>
          </w:rPr>
          <w:fldChar w:fldCharType="begin"/>
        </w:r>
        <w:r>
          <w:rPr>
            <w:noProof/>
            <w:webHidden/>
          </w:rPr>
          <w:instrText xml:space="preserve"> PAGEREF _Toc241585947 \h </w:instrText>
        </w:r>
        <w:r>
          <w:rPr>
            <w:noProof/>
            <w:webHidden/>
          </w:rPr>
        </w:r>
        <w:r>
          <w:rPr>
            <w:noProof/>
            <w:webHidden/>
          </w:rPr>
          <w:fldChar w:fldCharType="separate"/>
        </w:r>
        <w:r>
          <w:rPr>
            <w:noProof/>
            <w:webHidden/>
          </w:rPr>
          <w:t>98</w:t>
        </w:r>
        <w:r>
          <w:rPr>
            <w:noProof/>
            <w:webHidden/>
          </w:rPr>
          <w:fldChar w:fldCharType="end"/>
        </w:r>
      </w:hyperlink>
    </w:p>
    <w:p w14:paraId="0AB78585" w14:textId="632C8C73" w:rsidR="00EA2F7D" w:rsidRDefault="00EA2F7D">
      <w:pPr>
        <w:pStyle w:val="TOC3"/>
        <w:tabs>
          <w:tab w:val="left" w:pos="1320"/>
          <w:tab w:val="right" w:leader="dot" w:pos="9016"/>
        </w:tabs>
        <w:rPr>
          <w:rFonts w:asciiTheme="minorHAnsi" w:eastAsiaTheme="minorEastAsia" w:hAnsiTheme="minorHAnsi" w:cstheme="minorBidi"/>
          <w:i w:val="0"/>
          <w:iCs w:val="0"/>
          <w:noProof/>
          <w:color w:val="auto"/>
          <w:kern w:val="2"/>
          <w:sz w:val="24"/>
          <w:szCs w:val="24"/>
          <w:lang w:eastAsia="ja-JP"/>
          <w14:ligatures w14:val="standardContextual"/>
        </w:rPr>
      </w:pPr>
      <w:hyperlink w:anchor="_Toc241585948" w:history="1">
        <w:r w:rsidRPr="00815B8C">
          <w:rPr>
            <w:rStyle w:val="Hyperlink"/>
            <w:noProof/>
          </w:rPr>
          <w:t>6.4.3</w:t>
        </w:r>
        <w:r>
          <w:rPr>
            <w:rFonts w:asciiTheme="minorHAnsi" w:eastAsiaTheme="minorEastAsia" w:hAnsiTheme="minorHAnsi" w:cstheme="minorBidi"/>
            <w:i w:val="0"/>
            <w:iCs w:val="0"/>
            <w:noProof/>
            <w:color w:val="auto"/>
            <w:kern w:val="2"/>
            <w:sz w:val="24"/>
            <w:szCs w:val="24"/>
            <w:lang w:eastAsia="ja-JP"/>
            <w14:ligatures w14:val="standardContextual"/>
          </w:rPr>
          <w:tab/>
        </w:r>
        <w:r w:rsidRPr="00815B8C">
          <w:rPr>
            <w:rStyle w:val="Hyperlink"/>
            <w:noProof/>
          </w:rPr>
          <w:t>Group C: Tenant Registration</w:t>
        </w:r>
        <w:r>
          <w:rPr>
            <w:noProof/>
            <w:webHidden/>
          </w:rPr>
          <w:tab/>
        </w:r>
        <w:r>
          <w:rPr>
            <w:noProof/>
            <w:webHidden/>
          </w:rPr>
          <w:fldChar w:fldCharType="begin"/>
        </w:r>
        <w:r>
          <w:rPr>
            <w:noProof/>
            <w:webHidden/>
          </w:rPr>
          <w:instrText xml:space="preserve"> PAGEREF _Toc241585948 \h </w:instrText>
        </w:r>
        <w:r>
          <w:rPr>
            <w:noProof/>
            <w:webHidden/>
          </w:rPr>
        </w:r>
        <w:r>
          <w:rPr>
            <w:noProof/>
            <w:webHidden/>
          </w:rPr>
          <w:fldChar w:fldCharType="separate"/>
        </w:r>
        <w:r>
          <w:rPr>
            <w:noProof/>
            <w:webHidden/>
          </w:rPr>
          <w:t>101</w:t>
        </w:r>
        <w:r>
          <w:rPr>
            <w:noProof/>
            <w:webHidden/>
          </w:rPr>
          <w:fldChar w:fldCharType="end"/>
        </w:r>
      </w:hyperlink>
    </w:p>
    <w:p w14:paraId="3D89F052" w14:textId="25ECD960" w:rsidR="00EA2F7D" w:rsidRDefault="00EA2F7D">
      <w:pPr>
        <w:pStyle w:val="TOC3"/>
        <w:tabs>
          <w:tab w:val="left" w:pos="1320"/>
          <w:tab w:val="right" w:leader="dot" w:pos="9016"/>
        </w:tabs>
        <w:rPr>
          <w:rFonts w:asciiTheme="minorHAnsi" w:eastAsiaTheme="minorEastAsia" w:hAnsiTheme="minorHAnsi" w:cstheme="minorBidi"/>
          <w:i w:val="0"/>
          <w:iCs w:val="0"/>
          <w:noProof/>
          <w:color w:val="auto"/>
          <w:kern w:val="2"/>
          <w:sz w:val="24"/>
          <w:szCs w:val="24"/>
          <w:lang w:eastAsia="ja-JP"/>
          <w14:ligatures w14:val="standardContextual"/>
        </w:rPr>
      </w:pPr>
      <w:hyperlink w:anchor="_Toc241585949" w:history="1">
        <w:r w:rsidRPr="00815B8C">
          <w:rPr>
            <w:rStyle w:val="Hyperlink"/>
            <w:noProof/>
          </w:rPr>
          <w:t>6.4.4</w:t>
        </w:r>
        <w:r>
          <w:rPr>
            <w:rFonts w:asciiTheme="minorHAnsi" w:eastAsiaTheme="minorEastAsia" w:hAnsiTheme="minorHAnsi" w:cstheme="minorBidi"/>
            <w:i w:val="0"/>
            <w:iCs w:val="0"/>
            <w:noProof/>
            <w:color w:val="auto"/>
            <w:kern w:val="2"/>
            <w:sz w:val="24"/>
            <w:szCs w:val="24"/>
            <w:lang w:eastAsia="ja-JP"/>
            <w14:ligatures w14:val="standardContextual"/>
          </w:rPr>
          <w:tab/>
        </w:r>
        <w:r w:rsidRPr="00815B8C">
          <w:rPr>
            <w:rStyle w:val="Hyperlink"/>
            <w:noProof/>
          </w:rPr>
          <w:t>Group D: Brokered Sessions to Migrated Targets</w:t>
        </w:r>
        <w:r>
          <w:rPr>
            <w:noProof/>
            <w:webHidden/>
          </w:rPr>
          <w:tab/>
        </w:r>
        <w:r>
          <w:rPr>
            <w:noProof/>
            <w:webHidden/>
          </w:rPr>
          <w:fldChar w:fldCharType="begin"/>
        </w:r>
        <w:r>
          <w:rPr>
            <w:noProof/>
            <w:webHidden/>
          </w:rPr>
          <w:instrText xml:space="preserve"> PAGEREF _Toc241585949 \h </w:instrText>
        </w:r>
        <w:r>
          <w:rPr>
            <w:noProof/>
            <w:webHidden/>
          </w:rPr>
        </w:r>
        <w:r>
          <w:rPr>
            <w:noProof/>
            <w:webHidden/>
          </w:rPr>
          <w:fldChar w:fldCharType="separate"/>
        </w:r>
        <w:r>
          <w:rPr>
            <w:noProof/>
            <w:webHidden/>
          </w:rPr>
          <w:t>103</w:t>
        </w:r>
        <w:r>
          <w:rPr>
            <w:noProof/>
            <w:webHidden/>
          </w:rPr>
          <w:fldChar w:fldCharType="end"/>
        </w:r>
      </w:hyperlink>
    </w:p>
    <w:p w14:paraId="6FD54BAF" w14:textId="086E332D" w:rsidR="00EA2F7D" w:rsidRDefault="00EA2F7D">
      <w:pPr>
        <w:pStyle w:val="TOC3"/>
        <w:tabs>
          <w:tab w:val="left" w:pos="1320"/>
          <w:tab w:val="right" w:leader="dot" w:pos="9016"/>
        </w:tabs>
        <w:rPr>
          <w:rFonts w:asciiTheme="minorHAnsi" w:eastAsiaTheme="minorEastAsia" w:hAnsiTheme="minorHAnsi" w:cstheme="minorBidi"/>
          <w:i w:val="0"/>
          <w:iCs w:val="0"/>
          <w:noProof/>
          <w:color w:val="auto"/>
          <w:kern w:val="2"/>
          <w:sz w:val="24"/>
          <w:szCs w:val="24"/>
          <w:lang w:eastAsia="ja-JP"/>
          <w14:ligatures w14:val="standardContextual"/>
        </w:rPr>
      </w:pPr>
      <w:hyperlink w:anchor="_Toc241585950" w:history="1">
        <w:r w:rsidRPr="00815B8C">
          <w:rPr>
            <w:rStyle w:val="Hyperlink"/>
            <w:noProof/>
          </w:rPr>
          <w:t>6.4.5</w:t>
        </w:r>
        <w:r>
          <w:rPr>
            <w:rFonts w:asciiTheme="minorHAnsi" w:eastAsiaTheme="minorEastAsia" w:hAnsiTheme="minorHAnsi" w:cstheme="minorBidi"/>
            <w:i w:val="0"/>
            <w:iCs w:val="0"/>
            <w:noProof/>
            <w:color w:val="auto"/>
            <w:kern w:val="2"/>
            <w:sz w:val="24"/>
            <w:szCs w:val="24"/>
            <w:lang w:eastAsia="ja-JP"/>
            <w14:ligatures w14:val="standardContextual"/>
          </w:rPr>
          <w:tab/>
        </w:r>
        <w:r w:rsidRPr="00815B8C">
          <w:rPr>
            <w:rStyle w:val="Hyperlink"/>
            <w:noProof/>
          </w:rPr>
          <w:t>Group E: Parallel Run and Separation</w:t>
        </w:r>
        <w:r>
          <w:rPr>
            <w:noProof/>
            <w:webHidden/>
          </w:rPr>
          <w:tab/>
        </w:r>
        <w:r>
          <w:rPr>
            <w:noProof/>
            <w:webHidden/>
          </w:rPr>
          <w:fldChar w:fldCharType="begin"/>
        </w:r>
        <w:r>
          <w:rPr>
            <w:noProof/>
            <w:webHidden/>
          </w:rPr>
          <w:instrText xml:space="preserve"> PAGEREF _Toc241585950 \h </w:instrText>
        </w:r>
        <w:r>
          <w:rPr>
            <w:noProof/>
            <w:webHidden/>
          </w:rPr>
        </w:r>
        <w:r>
          <w:rPr>
            <w:noProof/>
            <w:webHidden/>
          </w:rPr>
          <w:fldChar w:fldCharType="separate"/>
        </w:r>
        <w:r>
          <w:rPr>
            <w:noProof/>
            <w:webHidden/>
          </w:rPr>
          <w:t>106</w:t>
        </w:r>
        <w:r>
          <w:rPr>
            <w:noProof/>
            <w:webHidden/>
          </w:rPr>
          <w:fldChar w:fldCharType="end"/>
        </w:r>
      </w:hyperlink>
    </w:p>
    <w:p w14:paraId="64C566DE" w14:textId="592A1F9A" w:rsidR="00EA2F7D" w:rsidRDefault="00EA2F7D">
      <w:pPr>
        <w:pStyle w:val="TOC3"/>
        <w:tabs>
          <w:tab w:val="left" w:pos="1320"/>
          <w:tab w:val="right" w:leader="dot" w:pos="9016"/>
        </w:tabs>
        <w:rPr>
          <w:rFonts w:asciiTheme="minorHAnsi" w:eastAsiaTheme="minorEastAsia" w:hAnsiTheme="minorHAnsi" w:cstheme="minorBidi"/>
          <w:i w:val="0"/>
          <w:iCs w:val="0"/>
          <w:noProof/>
          <w:color w:val="auto"/>
          <w:kern w:val="2"/>
          <w:sz w:val="24"/>
          <w:szCs w:val="24"/>
          <w:lang w:eastAsia="ja-JP"/>
          <w14:ligatures w14:val="standardContextual"/>
        </w:rPr>
      </w:pPr>
      <w:hyperlink w:anchor="_Toc241585951" w:history="1">
        <w:r w:rsidRPr="00815B8C">
          <w:rPr>
            <w:rStyle w:val="Hyperlink"/>
            <w:noProof/>
          </w:rPr>
          <w:t>6.4.6</w:t>
        </w:r>
        <w:r>
          <w:rPr>
            <w:rFonts w:asciiTheme="minorHAnsi" w:eastAsiaTheme="minorEastAsia" w:hAnsiTheme="minorHAnsi" w:cstheme="minorBidi"/>
            <w:i w:val="0"/>
            <w:iCs w:val="0"/>
            <w:noProof/>
            <w:color w:val="auto"/>
            <w:kern w:val="2"/>
            <w:sz w:val="24"/>
            <w:szCs w:val="24"/>
            <w:lang w:eastAsia="ja-JP"/>
            <w14:ligatures w14:val="standardContextual"/>
          </w:rPr>
          <w:tab/>
        </w:r>
        <w:r w:rsidRPr="00815B8C">
          <w:rPr>
            <w:rStyle w:val="Hyperlink"/>
            <w:noProof/>
          </w:rPr>
          <w:t>Group F: Operations Evidence</w:t>
        </w:r>
        <w:r>
          <w:rPr>
            <w:noProof/>
            <w:webHidden/>
          </w:rPr>
          <w:tab/>
        </w:r>
        <w:r>
          <w:rPr>
            <w:noProof/>
            <w:webHidden/>
          </w:rPr>
          <w:fldChar w:fldCharType="begin"/>
        </w:r>
        <w:r>
          <w:rPr>
            <w:noProof/>
            <w:webHidden/>
          </w:rPr>
          <w:instrText xml:space="preserve"> PAGEREF _Toc241585951 \h </w:instrText>
        </w:r>
        <w:r>
          <w:rPr>
            <w:noProof/>
            <w:webHidden/>
          </w:rPr>
        </w:r>
        <w:r>
          <w:rPr>
            <w:noProof/>
            <w:webHidden/>
          </w:rPr>
          <w:fldChar w:fldCharType="separate"/>
        </w:r>
        <w:r>
          <w:rPr>
            <w:noProof/>
            <w:webHidden/>
          </w:rPr>
          <w:t>108</w:t>
        </w:r>
        <w:r>
          <w:rPr>
            <w:noProof/>
            <w:webHidden/>
          </w:rPr>
          <w:fldChar w:fldCharType="end"/>
        </w:r>
      </w:hyperlink>
    </w:p>
    <w:p w14:paraId="04083AE1" w14:textId="0A388B3A" w:rsidR="00EA2F7D" w:rsidRDefault="00EA2F7D">
      <w:pPr>
        <w:pStyle w:val="TOC3"/>
        <w:tabs>
          <w:tab w:val="left" w:pos="1320"/>
          <w:tab w:val="right" w:leader="dot" w:pos="9016"/>
        </w:tabs>
        <w:rPr>
          <w:rFonts w:asciiTheme="minorHAnsi" w:eastAsiaTheme="minorEastAsia" w:hAnsiTheme="minorHAnsi" w:cstheme="minorBidi"/>
          <w:i w:val="0"/>
          <w:iCs w:val="0"/>
          <w:noProof/>
          <w:color w:val="auto"/>
          <w:kern w:val="2"/>
          <w:sz w:val="24"/>
          <w:szCs w:val="24"/>
          <w:lang w:eastAsia="ja-JP"/>
          <w14:ligatures w14:val="standardContextual"/>
        </w:rPr>
      </w:pPr>
      <w:hyperlink w:anchor="_Toc241585952" w:history="1">
        <w:r w:rsidRPr="00815B8C">
          <w:rPr>
            <w:rStyle w:val="Hyperlink"/>
            <w:noProof/>
          </w:rPr>
          <w:t>6.4.7</w:t>
        </w:r>
        <w:r>
          <w:rPr>
            <w:rFonts w:asciiTheme="minorHAnsi" w:eastAsiaTheme="minorEastAsia" w:hAnsiTheme="minorHAnsi" w:cstheme="minorBidi"/>
            <w:i w:val="0"/>
            <w:iCs w:val="0"/>
            <w:noProof/>
            <w:color w:val="auto"/>
            <w:kern w:val="2"/>
            <w:sz w:val="24"/>
            <w:szCs w:val="24"/>
            <w:lang w:eastAsia="ja-JP"/>
            <w14:ligatures w14:val="standardContextual"/>
          </w:rPr>
          <w:tab/>
        </w:r>
        <w:r w:rsidRPr="00815B8C">
          <w:rPr>
            <w:rStyle w:val="Hyperlink"/>
            <w:noProof/>
          </w:rPr>
          <w:t>Group G: Disaster Recovery</w:t>
        </w:r>
        <w:r>
          <w:rPr>
            <w:noProof/>
            <w:webHidden/>
          </w:rPr>
          <w:tab/>
        </w:r>
        <w:r>
          <w:rPr>
            <w:noProof/>
            <w:webHidden/>
          </w:rPr>
          <w:fldChar w:fldCharType="begin"/>
        </w:r>
        <w:r>
          <w:rPr>
            <w:noProof/>
            <w:webHidden/>
          </w:rPr>
          <w:instrText xml:space="preserve"> PAGEREF _Toc241585952 \h </w:instrText>
        </w:r>
        <w:r>
          <w:rPr>
            <w:noProof/>
            <w:webHidden/>
          </w:rPr>
        </w:r>
        <w:r>
          <w:rPr>
            <w:noProof/>
            <w:webHidden/>
          </w:rPr>
          <w:fldChar w:fldCharType="separate"/>
        </w:r>
        <w:r>
          <w:rPr>
            <w:noProof/>
            <w:webHidden/>
          </w:rPr>
          <w:t>109</w:t>
        </w:r>
        <w:r>
          <w:rPr>
            <w:noProof/>
            <w:webHidden/>
          </w:rPr>
          <w:fldChar w:fldCharType="end"/>
        </w:r>
      </w:hyperlink>
    </w:p>
    <w:p w14:paraId="4AC77040" w14:textId="19A93930"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53" w:history="1">
        <w:r w:rsidRPr="00815B8C">
          <w:rPr>
            <w:rStyle w:val="Hyperlink"/>
            <w:noProof/>
          </w:rPr>
          <w:t>6.5</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Schedule</w:t>
        </w:r>
        <w:r>
          <w:rPr>
            <w:noProof/>
            <w:webHidden/>
          </w:rPr>
          <w:tab/>
        </w:r>
        <w:r>
          <w:rPr>
            <w:noProof/>
            <w:webHidden/>
          </w:rPr>
          <w:fldChar w:fldCharType="begin"/>
        </w:r>
        <w:r>
          <w:rPr>
            <w:noProof/>
            <w:webHidden/>
          </w:rPr>
          <w:instrText xml:space="preserve"> PAGEREF _Toc241585953 \h </w:instrText>
        </w:r>
        <w:r>
          <w:rPr>
            <w:noProof/>
            <w:webHidden/>
          </w:rPr>
        </w:r>
        <w:r>
          <w:rPr>
            <w:noProof/>
            <w:webHidden/>
          </w:rPr>
          <w:fldChar w:fldCharType="separate"/>
        </w:r>
        <w:r>
          <w:rPr>
            <w:noProof/>
            <w:webHidden/>
          </w:rPr>
          <w:t>112</w:t>
        </w:r>
        <w:r>
          <w:rPr>
            <w:noProof/>
            <w:webHidden/>
          </w:rPr>
          <w:fldChar w:fldCharType="end"/>
        </w:r>
      </w:hyperlink>
    </w:p>
    <w:p w14:paraId="602A2F06" w14:textId="03791D8F"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54" w:history="1">
        <w:r w:rsidRPr="00815B8C">
          <w:rPr>
            <w:rStyle w:val="Hyperlink"/>
            <w:noProof/>
          </w:rPr>
          <w:t>6.6</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Exit Criteria</w:t>
        </w:r>
        <w:r>
          <w:rPr>
            <w:noProof/>
            <w:webHidden/>
          </w:rPr>
          <w:tab/>
        </w:r>
        <w:r>
          <w:rPr>
            <w:noProof/>
            <w:webHidden/>
          </w:rPr>
          <w:fldChar w:fldCharType="begin"/>
        </w:r>
        <w:r>
          <w:rPr>
            <w:noProof/>
            <w:webHidden/>
          </w:rPr>
          <w:instrText xml:space="preserve"> PAGEREF _Toc241585954 \h </w:instrText>
        </w:r>
        <w:r>
          <w:rPr>
            <w:noProof/>
            <w:webHidden/>
          </w:rPr>
        </w:r>
        <w:r>
          <w:rPr>
            <w:noProof/>
            <w:webHidden/>
          </w:rPr>
          <w:fldChar w:fldCharType="separate"/>
        </w:r>
        <w:r>
          <w:rPr>
            <w:noProof/>
            <w:webHidden/>
          </w:rPr>
          <w:t>112</w:t>
        </w:r>
        <w:r>
          <w:rPr>
            <w:noProof/>
            <w:webHidden/>
          </w:rPr>
          <w:fldChar w:fldCharType="end"/>
        </w:r>
      </w:hyperlink>
    </w:p>
    <w:p w14:paraId="4D5AE8F9" w14:textId="50935621"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55" w:history="1">
        <w:r w:rsidRPr="00815B8C">
          <w:rPr>
            <w:rStyle w:val="Hyperlink"/>
            <w:noProof/>
          </w:rPr>
          <w:t>6.7</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Cutover Day Validation and Rollback</w:t>
        </w:r>
        <w:r>
          <w:rPr>
            <w:noProof/>
            <w:webHidden/>
          </w:rPr>
          <w:tab/>
        </w:r>
        <w:r>
          <w:rPr>
            <w:noProof/>
            <w:webHidden/>
          </w:rPr>
          <w:fldChar w:fldCharType="begin"/>
        </w:r>
        <w:r>
          <w:rPr>
            <w:noProof/>
            <w:webHidden/>
          </w:rPr>
          <w:instrText xml:space="preserve"> PAGEREF _Toc241585955 \h </w:instrText>
        </w:r>
        <w:r>
          <w:rPr>
            <w:noProof/>
            <w:webHidden/>
          </w:rPr>
        </w:r>
        <w:r>
          <w:rPr>
            <w:noProof/>
            <w:webHidden/>
          </w:rPr>
          <w:fldChar w:fldCharType="separate"/>
        </w:r>
        <w:r>
          <w:rPr>
            <w:noProof/>
            <w:webHidden/>
          </w:rPr>
          <w:t>112</w:t>
        </w:r>
        <w:r>
          <w:rPr>
            <w:noProof/>
            <w:webHidden/>
          </w:rPr>
          <w:fldChar w:fldCharType="end"/>
        </w:r>
      </w:hyperlink>
    </w:p>
    <w:p w14:paraId="33A87299" w14:textId="497615BD" w:rsidR="00EA2F7D" w:rsidRDefault="00EA2F7D">
      <w:pPr>
        <w:pStyle w:val="TOC2"/>
        <w:tabs>
          <w:tab w:val="left" w:pos="880"/>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56" w:history="1">
        <w:r w:rsidRPr="00815B8C">
          <w:rPr>
            <w:rStyle w:val="Hyperlink"/>
            <w:noProof/>
          </w:rPr>
          <w:t>6.8</w:t>
        </w:r>
        <w:r>
          <w:rPr>
            <w:rFonts w:asciiTheme="minorHAnsi" w:eastAsiaTheme="minorEastAsia" w:hAnsiTheme="minorHAnsi" w:cstheme="minorBidi"/>
            <w:smallCaps w:val="0"/>
            <w:noProof/>
            <w:color w:val="auto"/>
            <w:kern w:val="2"/>
            <w:sz w:val="24"/>
            <w:szCs w:val="24"/>
            <w:lang w:eastAsia="ja-JP"/>
            <w14:ligatures w14:val="standardContextual"/>
          </w:rPr>
          <w:tab/>
        </w:r>
        <w:r w:rsidRPr="00815B8C">
          <w:rPr>
            <w:rStyle w:val="Hyperlink"/>
            <w:noProof/>
          </w:rPr>
          <w:t>Deferred items</w:t>
        </w:r>
        <w:r>
          <w:rPr>
            <w:noProof/>
            <w:webHidden/>
          </w:rPr>
          <w:tab/>
        </w:r>
        <w:r>
          <w:rPr>
            <w:noProof/>
            <w:webHidden/>
          </w:rPr>
          <w:fldChar w:fldCharType="begin"/>
        </w:r>
        <w:r>
          <w:rPr>
            <w:noProof/>
            <w:webHidden/>
          </w:rPr>
          <w:instrText xml:space="preserve"> PAGEREF _Toc241585956 \h </w:instrText>
        </w:r>
        <w:r>
          <w:rPr>
            <w:noProof/>
            <w:webHidden/>
          </w:rPr>
        </w:r>
        <w:r>
          <w:rPr>
            <w:noProof/>
            <w:webHidden/>
          </w:rPr>
          <w:fldChar w:fldCharType="separate"/>
        </w:r>
        <w:r>
          <w:rPr>
            <w:noProof/>
            <w:webHidden/>
          </w:rPr>
          <w:t>113</w:t>
        </w:r>
        <w:r>
          <w:rPr>
            <w:noProof/>
            <w:webHidden/>
          </w:rPr>
          <w:fldChar w:fldCharType="end"/>
        </w:r>
      </w:hyperlink>
    </w:p>
    <w:p w14:paraId="60411EC3" w14:textId="1C197612" w:rsidR="00EA2F7D" w:rsidRDefault="00EA2F7D">
      <w:pPr>
        <w:pStyle w:val="TOC1"/>
        <w:tabs>
          <w:tab w:val="right" w:leader="dot" w:pos="9016"/>
        </w:tabs>
        <w:rPr>
          <w:rFonts w:asciiTheme="minorHAnsi" w:eastAsiaTheme="minorEastAsia" w:hAnsiTheme="minorHAnsi" w:cstheme="minorBidi"/>
          <w:b w:val="0"/>
          <w:bCs w:val="0"/>
          <w:caps w:val="0"/>
          <w:noProof/>
          <w:color w:val="auto"/>
          <w:kern w:val="2"/>
          <w:sz w:val="24"/>
          <w:szCs w:val="24"/>
          <w:lang w:eastAsia="ja-JP"/>
          <w14:ligatures w14:val="standardContextual"/>
        </w:rPr>
      </w:pPr>
      <w:hyperlink w:anchor="_Toc241585957" w:history="1">
        <w:r w:rsidRPr="00815B8C">
          <w:rPr>
            <w:rStyle w:val="Hyperlink"/>
            <w:noProof/>
          </w:rPr>
          <w:t>Appendix A: Workflow description</w:t>
        </w:r>
        <w:r>
          <w:rPr>
            <w:noProof/>
            <w:webHidden/>
          </w:rPr>
          <w:tab/>
        </w:r>
        <w:r>
          <w:rPr>
            <w:noProof/>
            <w:webHidden/>
          </w:rPr>
          <w:fldChar w:fldCharType="begin"/>
        </w:r>
        <w:r>
          <w:rPr>
            <w:noProof/>
            <w:webHidden/>
          </w:rPr>
          <w:instrText xml:space="preserve"> PAGEREF _Toc241585957 \h </w:instrText>
        </w:r>
        <w:r>
          <w:rPr>
            <w:noProof/>
            <w:webHidden/>
          </w:rPr>
        </w:r>
        <w:r>
          <w:rPr>
            <w:noProof/>
            <w:webHidden/>
          </w:rPr>
          <w:fldChar w:fldCharType="separate"/>
        </w:r>
        <w:r>
          <w:rPr>
            <w:noProof/>
            <w:webHidden/>
          </w:rPr>
          <w:t>114</w:t>
        </w:r>
        <w:r>
          <w:rPr>
            <w:noProof/>
            <w:webHidden/>
          </w:rPr>
          <w:fldChar w:fldCharType="end"/>
        </w:r>
      </w:hyperlink>
    </w:p>
    <w:p w14:paraId="3D460E1C" w14:textId="2140C3F8" w:rsidR="00EA2F7D" w:rsidRDefault="00EA2F7D">
      <w:pPr>
        <w:pStyle w:val="TOC2"/>
        <w:tabs>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58" w:history="1">
        <w:r w:rsidRPr="00815B8C">
          <w:rPr>
            <w:rStyle w:val="Hyperlink"/>
            <w:noProof/>
          </w:rPr>
          <w:t>A.1  Swimlanes</w:t>
        </w:r>
        <w:r>
          <w:rPr>
            <w:noProof/>
            <w:webHidden/>
          </w:rPr>
          <w:tab/>
        </w:r>
        <w:r>
          <w:rPr>
            <w:noProof/>
            <w:webHidden/>
          </w:rPr>
          <w:fldChar w:fldCharType="begin"/>
        </w:r>
        <w:r>
          <w:rPr>
            <w:noProof/>
            <w:webHidden/>
          </w:rPr>
          <w:instrText xml:space="preserve"> PAGEREF _Toc241585958 \h </w:instrText>
        </w:r>
        <w:r>
          <w:rPr>
            <w:noProof/>
            <w:webHidden/>
          </w:rPr>
        </w:r>
        <w:r>
          <w:rPr>
            <w:noProof/>
            <w:webHidden/>
          </w:rPr>
          <w:fldChar w:fldCharType="separate"/>
        </w:r>
        <w:r>
          <w:rPr>
            <w:noProof/>
            <w:webHidden/>
          </w:rPr>
          <w:t>114</w:t>
        </w:r>
        <w:r>
          <w:rPr>
            <w:noProof/>
            <w:webHidden/>
          </w:rPr>
          <w:fldChar w:fldCharType="end"/>
        </w:r>
      </w:hyperlink>
    </w:p>
    <w:p w14:paraId="439817E5" w14:textId="4E567A42" w:rsidR="00EA2F7D" w:rsidRDefault="00EA2F7D">
      <w:pPr>
        <w:pStyle w:val="TOC2"/>
        <w:tabs>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59" w:history="1">
        <w:r w:rsidRPr="00815B8C">
          <w:rPr>
            <w:rStyle w:val="Hyperlink"/>
            <w:noProof/>
          </w:rPr>
          <w:t>A.2  Phases and Gates</w:t>
        </w:r>
        <w:r>
          <w:rPr>
            <w:noProof/>
            <w:webHidden/>
          </w:rPr>
          <w:tab/>
        </w:r>
        <w:r>
          <w:rPr>
            <w:noProof/>
            <w:webHidden/>
          </w:rPr>
          <w:fldChar w:fldCharType="begin"/>
        </w:r>
        <w:r>
          <w:rPr>
            <w:noProof/>
            <w:webHidden/>
          </w:rPr>
          <w:instrText xml:space="preserve"> PAGEREF _Toc241585959 \h </w:instrText>
        </w:r>
        <w:r>
          <w:rPr>
            <w:noProof/>
            <w:webHidden/>
          </w:rPr>
        </w:r>
        <w:r>
          <w:rPr>
            <w:noProof/>
            <w:webHidden/>
          </w:rPr>
          <w:fldChar w:fldCharType="separate"/>
        </w:r>
        <w:r>
          <w:rPr>
            <w:noProof/>
            <w:webHidden/>
          </w:rPr>
          <w:t>114</w:t>
        </w:r>
        <w:r>
          <w:rPr>
            <w:noProof/>
            <w:webHidden/>
          </w:rPr>
          <w:fldChar w:fldCharType="end"/>
        </w:r>
      </w:hyperlink>
    </w:p>
    <w:p w14:paraId="3CD99039" w14:textId="347FBF10" w:rsidR="00EA2F7D" w:rsidRDefault="00EA2F7D">
      <w:pPr>
        <w:pStyle w:val="TOC2"/>
        <w:tabs>
          <w:tab w:val="right" w:leader="dot" w:pos="9016"/>
        </w:tabs>
        <w:rPr>
          <w:rFonts w:asciiTheme="minorHAnsi" w:eastAsiaTheme="minorEastAsia" w:hAnsiTheme="minorHAnsi" w:cstheme="minorBidi"/>
          <w:smallCaps w:val="0"/>
          <w:noProof/>
          <w:color w:val="auto"/>
          <w:kern w:val="2"/>
          <w:sz w:val="24"/>
          <w:szCs w:val="24"/>
          <w:lang w:eastAsia="ja-JP"/>
          <w14:ligatures w14:val="standardContextual"/>
        </w:rPr>
      </w:pPr>
      <w:hyperlink w:anchor="_Toc241585960" w:history="1">
        <w:r w:rsidRPr="00815B8C">
          <w:rPr>
            <w:rStyle w:val="Hyperlink"/>
            <w:noProof/>
          </w:rPr>
          <w:t>A.3  Decision Points</w:t>
        </w:r>
        <w:r>
          <w:rPr>
            <w:noProof/>
            <w:webHidden/>
          </w:rPr>
          <w:tab/>
        </w:r>
        <w:r>
          <w:rPr>
            <w:noProof/>
            <w:webHidden/>
          </w:rPr>
          <w:fldChar w:fldCharType="begin"/>
        </w:r>
        <w:r>
          <w:rPr>
            <w:noProof/>
            <w:webHidden/>
          </w:rPr>
          <w:instrText xml:space="preserve"> PAGEREF _Toc241585960 \h </w:instrText>
        </w:r>
        <w:r>
          <w:rPr>
            <w:noProof/>
            <w:webHidden/>
          </w:rPr>
        </w:r>
        <w:r>
          <w:rPr>
            <w:noProof/>
            <w:webHidden/>
          </w:rPr>
          <w:fldChar w:fldCharType="separate"/>
        </w:r>
        <w:r>
          <w:rPr>
            <w:noProof/>
            <w:webHidden/>
          </w:rPr>
          <w:t>115</w:t>
        </w:r>
        <w:r>
          <w:rPr>
            <w:noProof/>
            <w:webHidden/>
          </w:rPr>
          <w:fldChar w:fldCharType="end"/>
        </w:r>
      </w:hyperlink>
    </w:p>
    <w:p w14:paraId="017EA0FE" w14:textId="391DD796" w:rsidR="00EA2F7D" w:rsidRDefault="00EA2F7D">
      <w:pPr>
        <w:pStyle w:val="TOC1"/>
        <w:tabs>
          <w:tab w:val="right" w:leader="dot" w:pos="9016"/>
        </w:tabs>
        <w:rPr>
          <w:rFonts w:asciiTheme="minorHAnsi" w:eastAsiaTheme="minorEastAsia" w:hAnsiTheme="minorHAnsi" w:cstheme="minorBidi"/>
          <w:b w:val="0"/>
          <w:bCs w:val="0"/>
          <w:caps w:val="0"/>
          <w:noProof/>
          <w:color w:val="auto"/>
          <w:kern w:val="2"/>
          <w:sz w:val="24"/>
          <w:szCs w:val="24"/>
          <w:lang w:eastAsia="ja-JP"/>
          <w14:ligatures w14:val="standardContextual"/>
        </w:rPr>
      </w:pPr>
      <w:hyperlink w:anchor="_Toc241585961" w:history="1">
        <w:r w:rsidRPr="00815B8C">
          <w:rPr>
            <w:rStyle w:val="Hyperlink"/>
            <w:noProof/>
          </w:rPr>
          <w:t>Appendix A: Roles &amp; Responsibilities</w:t>
        </w:r>
        <w:r>
          <w:rPr>
            <w:noProof/>
            <w:webHidden/>
          </w:rPr>
          <w:tab/>
        </w:r>
        <w:r>
          <w:rPr>
            <w:noProof/>
            <w:webHidden/>
          </w:rPr>
          <w:fldChar w:fldCharType="begin"/>
        </w:r>
        <w:r>
          <w:rPr>
            <w:noProof/>
            <w:webHidden/>
          </w:rPr>
          <w:instrText xml:space="preserve"> PAGEREF _Toc241585961 \h </w:instrText>
        </w:r>
        <w:r>
          <w:rPr>
            <w:noProof/>
            <w:webHidden/>
          </w:rPr>
        </w:r>
        <w:r>
          <w:rPr>
            <w:noProof/>
            <w:webHidden/>
          </w:rPr>
          <w:fldChar w:fldCharType="separate"/>
        </w:r>
        <w:r>
          <w:rPr>
            <w:noProof/>
            <w:webHidden/>
          </w:rPr>
          <w:t>117</w:t>
        </w:r>
        <w:r>
          <w:rPr>
            <w:noProof/>
            <w:webHidden/>
          </w:rPr>
          <w:fldChar w:fldCharType="end"/>
        </w:r>
      </w:hyperlink>
    </w:p>
    <w:p w14:paraId="71F2F248" w14:textId="7E22A676" w:rsidR="00EA2F7D" w:rsidRDefault="00EA2F7D">
      <w:pPr>
        <w:pStyle w:val="TOC1"/>
        <w:tabs>
          <w:tab w:val="left" w:pos="440"/>
          <w:tab w:val="right" w:leader="dot" w:pos="9016"/>
        </w:tabs>
        <w:rPr>
          <w:rFonts w:asciiTheme="minorHAnsi" w:eastAsiaTheme="minorEastAsia" w:hAnsiTheme="minorHAnsi" w:cstheme="minorBidi"/>
          <w:b w:val="0"/>
          <w:bCs w:val="0"/>
          <w:caps w:val="0"/>
          <w:noProof/>
          <w:color w:val="auto"/>
          <w:kern w:val="2"/>
          <w:sz w:val="24"/>
          <w:szCs w:val="24"/>
          <w:lang w:eastAsia="ja-JP"/>
          <w14:ligatures w14:val="standardContextual"/>
        </w:rPr>
      </w:pPr>
      <w:hyperlink w:anchor="_Toc241585962" w:history="1">
        <w:r w:rsidRPr="00815B8C">
          <w:rPr>
            <w:rStyle w:val="Hyperlink"/>
            <w:noProof/>
          </w:rPr>
          <w:t>7.</w:t>
        </w:r>
        <w:r>
          <w:rPr>
            <w:rFonts w:asciiTheme="minorHAnsi" w:eastAsiaTheme="minorEastAsia" w:hAnsiTheme="minorHAnsi" w:cstheme="minorBidi"/>
            <w:b w:val="0"/>
            <w:bCs w:val="0"/>
            <w:caps w:val="0"/>
            <w:noProof/>
            <w:color w:val="auto"/>
            <w:kern w:val="2"/>
            <w:sz w:val="24"/>
            <w:szCs w:val="24"/>
            <w:lang w:eastAsia="ja-JP"/>
            <w14:ligatures w14:val="standardContextual"/>
          </w:rPr>
          <w:tab/>
        </w:r>
        <w:r w:rsidRPr="00815B8C">
          <w:rPr>
            <w:rStyle w:val="Hyperlink"/>
            <w:noProof/>
          </w:rPr>
          <w:t>Sign Off</w:t>
        </w:r>
        <w:r>
          <w:rPr>
            <w:noProof/>
            <w:webHidden/>
          </w:rPr>
          <w:tab/>
        </w:r>
        <w:r>
          <w:rPr>
            <w:noProof/>
            <w:webHidden/>
          </w:rPr>
          <w:fldChar w:fldCharType="begin"/>
        </w:r>
        <w:r>
          <w:rPr>
            <w:noProof/>
            <w:webHidden/>
          </w:rPr>
          <w:instrText xml:space="preserve"> PAGEREF _Toc241585962 \h </w:instrText>
        </w:r>
        <w:r>
          <w:rPr>
            <w:noProof/>
            <w:webHidden/>
          </w:rPr>
        </w:r>
        <w:r>
          <w:rPr>
            <w:noProof/>
            <w:webHidden/>
          </w:rPr>
          <w:fldChar w:fldCharType="separate"/>
        </w:r>
        <w:r>
          <w:rPr>
            <w:noProof/>
            <w:webHidden/>
          </w:rPr>
          <w:t>118</w:t>
        </w:r>
        <w:r>
          <w:rPr>
            <w:noProof/>
            <w:webHidden/>
          </w:rPr>
          <w:fldChar w:fldCharType="end"/>
        </w:r>
      </w:hyperlink>
    </w:p>
    <w:p w14:paraId="3C69171D" w14:textId="1045B556" w:rsidR="007428E8" w:rsidRPr="003C3A91" w:rsidRDefault="007428E8" w:rsidP="007428E8">
      <w:pPr>
        <w:ind w:left="0"/>
        <w:rPr>
          <w:rFonts w:asciiTheme="minorHAnsi" w:hAnsiTheme="minorHAnsi" w:cstheme="minorHAnsi"/>
        </w:rPr>
      </w:pPr>
      <w:r w:rsidRPr="003C3A91">
        <w:rPr>
          <w:rFonts w:asciiTheme="minorHAnsi" w:hAnsiTheme="minorHAnsi" w:cstheme="minorHAnsi"/>
          <w:b/>
          <w:bCs/>
          <w:caps/>
          <w:color w:val="000000"/>
          <w:sz w:val="20"/>
        </w:rPr>
        <w:fldChar w:fldCharType="end"/>
      </w:r>
    </w:p>
    <w:p w14:paraId="26A89924" w14:textId="77777777" w:rsidR="007428E8" w:rsidRPr="003C3A91" w:rsidRDefault="007428E8" w:rsidP="007428E8">
      <w:pPr>
        <w:pStyle w:val="CTTOCHeading"/>
      </w:pPr>
      <w:r w:rsidRPr="003C3A91">
        <w:t>List of Figures</w:t>
      </w:r>
    </w:p>
    <w:p w14:paraId="2D07B93F"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r w:rsidRPr="003C3A91">
        <w:rPr>
          <w:color w:val="000000"/>
        </w:rPr>
        <w:fldChar w:fldCharType="begin"/>
      </w:r>
      <w:r w:rsidRPr="003C3A91">
        <w:instrText xml:space="preserve"> TOC \h \z \c "Figure" </w:instrText>
      </w:r>
      <w:r w:rsidRPr="003C3A91">
        <w:rPr>
          <w:color w:val="000000"/>
        </w:rPr>
        <w:fldChar w:fldCharType="separate"/>
      </w:r>
      <w:hyperlink w:anchor="_Toc241600690" w:history="1">
        <w:r w:rsidRPr="00AC770A">
          <w:rPr>
            <w:rStyle w:val="Hyperlink"/>
            <w:noProof/>
          </w:rPr>
          <w:t>Figure 4</w:t>
        </w:r>
        <w:r w:rsidRPr="00AC770A">
          <w:rPr>
            <w:rStyle w:val="Hyperlink"/>
            <w:noProof/>
          </w:rPr>
          <w:noBreakHyphen/>
          <w:t>1: On-Premises Current State Production Environment</w:t>
        </w:r>
        <w:r>
          <w:rPr>
            <w:noProof/>
            <w:webHidden/>
          </w:rPr>
          <w:tab/>
        </w:r>
        <w:r>
          <w:rPr>
            <w:noProof/>
            <w:webHidden/>
          </w:rPr>
          <w:fldChar w:fldCharType="begin"/>
        </w:r>
        <w:r>
          <w:rPr>
            <w:noProof/>
            <w:webHidden/>
          </w:rPr>
          <w:instrText xml:space="preserve"> PAGEREF _Toc241600690 \h </w:instrText>
        </w:r>
        <w:r>
          <w:rPr>
            <w:noProof/>
            <w:webHidden/>
          </w:rPr>
        </w:r>
        <w:r>
          <w:rPr>
            <w:noProof/>
            <w:webHidden/>
          </w:rPr>
          <w:fldChar w:fldCharType="separate"/>
        </w:r>
        <w:r>
          <w:rPr>
            <w:noProof/>
            <w:webHidden/>
          </w:rPr>
          <w:t>16</w:t>
        </w:r>
        <w:r>
          <w:rPr>
            <w:noProof/>
            <w:webHidden/>
          </w:rPr>
          <w:fldChar w:fldCharType="end"/>
        </w:r>
      </w:hyperlink>
    </w:p>
    <w:p w14:paraId="1C5A5E16"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91" w:history="1">
        <w:r w:rsidRPr="00AC770A">
          <w:rPr>
            <w:rStyle w:val="Hyperlink"/>
            <w:noProof/>
          </w:rPr>
          <w:t>Figure 5</w:t>
        </w:r>
        <w:r w:rsidRPr="00AC770A">
          <w:rPr>
            <w:rStyle w:val="Hyperlink"/>
            <w:noProof/>
          </w:rPr>
          <w:noBreakHyphen/>
          <w:t>1: Target State Architecture Diagram</w:t>
        </w:r>
        <w:r>
          <w:rPr>
            <w:noProof/>
            <w:webHidden/>
          </w:rPr>
          <w:tab/>
        </w:r>
        <w:r>
          <w:rPr>
            <w:noProof/>
            <w:webHidden/>
          </w:rPr>
          <w:fldChar w:fldCharType="begin"/>
        </w:r>
        <w:r>
          <w:rPr>
            <w:noProof/>
            <w:webHidden/>
          </w:rPr>
          <w:instrText xml:space="preserve"> PAGEREF _Toc241600691 \h </w:instrText>
        </w:r>
        <w:r>
          <w:rPr>
            <w:noProof/>
            <w:webHidden/>
          </w:rPr>
        </w:r>
        <w:r>
          <w:rPr>
            <w:noProof/>
            <w:webHidden/>
          </w:rPr>
          <w:fldChar w:fldCharType="separate"/>
        </w:r>
        <w:r>
          <w:rPr>
            <w:noProof/>
            <w:webHidden/>
          </w:rPr>
          <w:t>43</w:t>
        </w:r>
        <w:r>
          <w:rPr>
            <w:noProof/>
            <w:webHidden/>
          </w:rPr>
          <w:fldChar w:fldCharType="end"/>
        </w:r>
      </w:hyperlink>
    </w:p>
    <w:p w14:paraId="51D82E4F"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92" w:history="1">
        <w:r w:rsidRPr="00AC770A">
          <w:rPr>
            <w:rStyle w:val="Hyperlink"/>
            <w:noProof/>
          </w:rPr>
          <w:t>Figure 6</w:t>
        </w:r>
        <w:r w:rsidRPr="00AC770A">
          <w:rPr>
            <w:rStyle w:val="Hyperlink"/>
            <w:noProof/>
          </w:rPr>
          <w:noBreakHyphen/>
          <w:t>1: Post-Migration Test and Validation workflow</w:t>
        </w:r>
        <w:r>
          <w:rPr>
            <w:noProof/>
            <w:webHidden/>
          </w:rPr>
          <w:tab/>
        </w:r>
        <w:r>
          <w:rPr>
            <w:noProof/>
            <w:webHidden/>
          </w:rPr>
          <w:fldChar w:fldCharType="begin"/>
        </w:r>
        <w:r>
          <w:rPr>
            <w:noProof/>
            <w:webHidden/>
          </w:rPr>
          <w:instrText xml:space="preserve"> PAGEREF _Toc241600692 \h </w:instrText>
        </w:r>
        <w:r>
          <w:rPr>
            <w:noProof/>
            <w:webHidden/>
          </w:rPr>
        </w:r>
        <w:r>
          <w:rPr>
            <w:noProof/>
            <w:webHidden/>
          </w:rPr>
          <w:fldChar w:fldCharType="separate"/>
        </w:r>
        <w:r>
          <w:rPr>
            <w:noProof/>
            <w:webHidden/>
          </w:rPr>
          <w:t>90</w:t>
        </w:r>
        <w:r>
          <w:rPr>
            <w:noProof/>
            <w:webHidden/>
          </w:rPr>
          <w:fldChar w:fldCharType="end"/>
        </w:r>
      </w:hyperlink>
    </w:p>
    <w:p w14:paraId="6D756F01" w14:textId="77777777" w:rsidR="007428E8" w:rsidRPr="003C3A91" w:rsidRDefault="007428E8" w:rsidP="007428E8">
      <w:r w:rsidRPr="003C3A91">
        <w:fldChar w:fldCharType="end"/>
      </w:r>
    </w:p>
    <w:p w14:paraId="4D305F31" w14:textId="77777777" w:rsidR="007428E8" w:rsidRPr="003C3A91" w:rsidRDefault="007428E8" w:rsidP="007428E8">
      <w:pPr>
        <w:pStyle w:val="CTTOCHeading"/>
      </w:pPr>
      <w:r w:rsidRPr="003C3A91">
        <w:t xml:space="preserve">List of Tables </w:t>
      </w:r>
    </w:p>
    <w:p w14:paraId="53C0AEF2"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r w:rsidRPr="003C3A91">
        <w:fldChar w:fldCharType="begin"/>
      </w:r>
      <w:r w:rsidRPr="003C3A91">
        <w:instrText xml:space="preserve"> TOC \h \z \c "Table" </w:instrText>
      </w:r>
      <w:r w:rsidRPr="003C3A91">
        <w:fldChar w:fldCharType="separate"/>
      </w:r>
      <w:hyperlink w:anchor="_Toc241600637" w:history="1">
        <w:r w:rsidRPr="00AD12F4">
          <w:rPr>
            <w:rStyle w:val="Hyperlink"/>
            <w:noProof/>
          </w:rPr>
          <w:t>Table 1</w:t>
        </w:r>
        <w:r w:rsidRPr="00AD12F4">
          <w:rPr>
            <w:rStyle w:val="Hyperlink"/>
            <w:noProof/>
          </w:rPr>
          <w:noBreakHyphen/>
          <w:t>1: Key Information</w:t>
        </w:r>
        <w:r>
          <w:rPr>
            <w:noProof/>
            <w:webHidden/>
          </w:rPr>
          <w:tab/>
        </w:r>
        <w:r>
          <w:rPr>
            <w:noProof/>
            <w:webHidden/>
          </w:rPr>
          <w:fldChar w:fldCharType="begin"/>
        </w:r>
        <w:r>
          <w:rPr>
            <w:noProof/>
            <w:webHidden/>
          </w:rPr>
          <w:instrText xml:space="preserve"> PAGEREF _Toc241600637 \h </w:instrText>
        </w:r>
        <w:r>
          <w:rPr>
            <w:noProof/>
            <w:webHidden/>
          </w:rPr>
        </w:r>
        <w:r>
          <w:rPr>
            <w:noProof/>
            <w:webHidden/>
          </w:rPr>
          <w:fldChar w:fldCharType="separate"/>
        </w:r>
        <w:r>
          <w:rPr>
            <w:noProof/>
            <w:webHidden/>
          </w:rPr>
          <w:t>10</w:t>
        </w:r>
        <w:r>
          <w:rPr>
            <w:noProof/>
            <w:webHidden/>
          </w:rPr>
          <w:fldChar w:fldCharType="end"/>
        </w:r>
      </w:hyperlink>
    </w:p>
    <w:p w14:paraId="22045315"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38" w:history="1">
        <w:r w:rsidRPr="00AD12F4">
          <w:rPr>
            <w:rStyle w:val="Hyperlink"/>
            <w:noProof/>
          </w:rPr>
          <w:t>Table 3</w:t>
        </w:r>
        <w:r w:rsidRPr="00AD12F4">
          <w:rPr>
            <w:rStyle w:val="Hyperlink"/>
            <w:noProof/>
          </w:rPr>
          <w:noBreakHyphen/>
          <w:t>1: Ownership &amp; Stakeholders</w:t>
        </w:r>
        <w:r>
          <w:rPr>
            <w:noProof/>
            <w:webHidden/>
          </w:rPr>
          <w:tab/>
        </w:r>
        <w:r>
          <w:rPr>
            <w:noProof/>
            <w:webHidden/>
          </w:rPr>
          <w:fldChar w:fldCharType="begin"/>
        </w:r>
        <w:r>
          <w:rPr>
            <w:noProof/>
            <w:webHidden/>
          </w:rPr>
          <w:instrText xml:space="preserve"> PAGEREF _Toc241600638 \h </w:instrText>
        </w:r>
        <w:r>
          <w:rPr>
            <w:noProof/>
            <w:webHidden/>
          </w:rPr>
        </w:r>
        <w:r>
          <w:rPr>
            <w:noProof/>
            <w:webHidden/>
          </w:rPr>
          <w:fldChar w:fldCharType="separate"/>
        </w:r>
        <w:r>
          <w:rPr>
            <w:noProof/>
            <w:webHidden/>
          </w:rPr>
          <w:t>13</w:t>
        </w:r>
        <w:r>
          <w:rPr>
            <w:noProof/>
            <w:webHidden/>
          </w:rPr>
          <w:fldChar w:fldCharType="end"/>
        </w:r>
      </w:hyperlink>
    </w:p>
    <w:p w14:paraId="1AF405F4"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39" w:history="1">
        <w:r w:rsidRPr="00AD12F4">
          <w:rPr>
            <w:rStyle w:val="Hyperlink"/>
            <w:noProof/>
          </w:rPr>
          <w:t>Table 3</w:t>
        </w:r>
        <w:r w:rsidRPr="00AD12F4">
          <w:rPr>
            <w:rStyle w:val="Hyperlink"/>
            <w:noProof/>
          </w:rPr>
          <w:noBreakHyphen/>
          <w:t>2: Criticality &amp; Service Levels</w:t>
        </w:r>
        <w:r>
          <w:rPr>
            <w:noProof/>
            <w:webHidden/>
          </w:rPr>
          <w:tab/>
        </w:r>
        <w:r>
          <w:rPr>
            <w:noProof/>
            <w:webHidden/>
          </w:rPr>
          <w:fldChar w:fldCharType="begin"/>
        </w:r>
        <w:r>
          <w:rPr>
            <w:noProof/>
            <w:webHidden/>
          </w:rPr>
          <w:instrText xml:space="preserve"> PAGEREF _Toc241600639 \h </w:instrText>
        </w:r>
        <w:r>
          <w:rPr>
            <w:noProof/>
            <w:webHidden/>
          </w:rPr>
        </w:r>
        <w:r>
          <w:rPr>
            <w:noProof/>
            <w:webHidden/>
          </w:rPr>
          <w:fldChar w:fldCharType="separate"/>
        </w:r>
        <w:r>
          <w:rPr>
            <w:noProof/>
            <w:webHidden/>
          </w:rPr>
          <w:t>14</w:t>
        </w:r>
        <w:r>
          <w:rPr>
            <w:noProof/>
            <w:webHidden/>
          </w:rPr>
          <w:fldChar w:fldCharType="end"/>
        </w:r>
      </w:hyperlink>
    </w:p>
    <w:p w14:paraId="1E951365"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40" w:history="1">
        <w:r w:rsidRPr="00AD12F4">
          <w:rPr>
            <w:rStyle w:val="Hyperlink"/>
            <w:noProof/>
          </w:rPr>
          <w:t>Table 4</w:t>
        </w:r>
        <w:r w:rsidRPr="00AD12F4">
          <w:rPr>
            <w:rStyle w:val="Hyperlink"/>
            <w:noProof/>
          </w:rPr>
          <w:noBreakHyphen/>
          <w:t>1: Servers</w:t>
        </w:r>
        <w:r>
          <w:rPr>
            <w:noProof/>
            <w:webHidden/>
          </w:rPr>
          <w:tab/>
        </w:r>
        <w:r>
          <w:rPr>
            <w:noProof/>
            <w:webHidden/>
          </w:rPr>
          <w:fldChar w:fldCharType="begin"/>
        </w:r>
        <w:r>
          <w:rPr>
            <w:noProof/>
            <w:webHidden/>
          </w:rPr>
          <w:instrText xml:space="preserve"> PAGEREF _Toc241600640 \h </w:instrText>
        </w:r>
        <w:r>
          <w:rPr>
            <w:noProof/>
            <w:webHidden/>
          </w:rPr>
        </w:r>
        <w:r>
          <w:rPr>
            <w:noProof/>
            <w:webHidden/>
          </w:rPr>
          <w:fldChar w:fldCharType="separate"/>
        </w:r>
        <w:r>
          <w:rPr>
            <w:noProof/>
            <w:webHidden/>
          </w:rPr>
          <w:t>17</w:t>
        </w:r>
        <w:r>
          <w:rPr>
            <w:noProof/>
            <w:webHidden/>
          </w:rPr>
          <w:fldChar w:fldCharType="end"/>
        </w:r>
      </w:hyperlink>
    </w:p>
    <w:p w14:paraId="5815D48B"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41" w:history="1">
        <w:r w:rsidRPr="00AD12F4">
          <w:rPr>
            <w:rStyle w:val="Hyperlink"/>
            <w:noProof/>
          </w:rPr>
          <w:t>Table 4</w:t>
        </w:r>
        <w:r w:rsidRPr="00AD12F4">
          <w:rPr>
            <w:rStyle w:val="Hyperlink"/>
            <w:noProof/>
          </w:rPr>
          <w:noBreakHyphen/>
          <w:t>2: Servers Named in the F5 Pools</w:t>
        </w:r>
        <w:r>
          <w:rPr>
            <w:noProof/>
            <w:webHidden/>
          </w:rPr>
          <w:tab/>
        </w:r>
        <w:r>
          <w:rPr>
            <w:noProof/>
            <w:webHidden/>
          </w:rPr>
          <w:fldChar w:fldCharType="begin"/>
        </w:r>
        <w:r>
          <w:rPr>
            <w:noProof/>
            <w:webHidden/>
          </w:rPr>
          <w:instrText xml:space="preserve"> PAGEREF _Toc241600641 \h </w:instrText>
        </w:r>
        <w:r>
          <w:rPr>
            <w:noProof/>
            <w:webHidden/>
          </w:rPr>
        </w:r>
        <w:r>
          <w:rPr>
            <w:noProof/>
            <w:webHidden/>
          </w:rPr>
          <w:fldChar w:fldCharType="separate"/>
        </w:r>
        <w:r>
          <w:rPr>
            <w:noProof/>
            <w:webHidden/>
          </w:rPr>
          <w:t>18</w:t>
        </w:r>
        <w:r>
          <w:rPr>
            <w:noProof/>
            <w:webHidden/>
          </w:rPr>
          <w:fldChar w:fldCharType="end"/>
        </w:r>
      </w:hyperlink>
    </w:p>
    <w:p w14:paraId="5887C3F1"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42" w:history="1">
        <w:r w:rsidRPr="00AD12F4">
          <w:rPr>
            <w:rStyle w:val="Hyperlink"/>
            <w:noProof/>
          </w:rPr>
          <w:t>Table 4</w:t>
        </w:r>
        <w:r w:rsidRPr="00AD12F4">
          <w:rPr>
            <w:rStyle w:val="Hyperlink"/>
            <w:noProof/>
          </w:rPr>
          <w:noBreakHyphen/>
          <w:t>3: Components by Server</w:t>
        </w:r>
        <w:r>
          <w:rPr>
            <w:noProof/>
            <w:webHidden/>
          </w:rPr>
          <w:tab/>
        </w:r>
        <w:r>
          <w:rPr>
            <w:noProof/>
            <w:webHidden/>
          </w:rPr>
          <w:fldChar w:fldCharType="begin"/>
        </w:r>
        <w:r>
          <w:rPr>
            <w:noProof/>
            <w:webHidden/>
          </w:rPr>
          <w:instrText xml:space="preserve"> PAGEREF _Toc241600642 \h </w:instrText>
        </w:r>
        <w:r>
          <w:rPr>
            <w:noProof/>
            <w:webHidden/>
          </w:rPr>
        </w:r>
        <w:r>
          <w:rPr>
            <w:noProof/>
            <w:webHidden/>
          </w:rPr>
          <w:fldChar w:fldCharType="separate"/>
        </w:r>
        <w:r>
          <w:rPr>
            <w:noProof/>
            <w:webHidden/>
          </w:rPr>
          <w:t>19</w:t>
        </w:r>
        <w:r>
          <w:rPr>
            <w:noProof/>
            <w:webHidden/>
          </w:rPr>
          <w:fldChar w:fldCharType="end"/>
        </w:r>
      </w:hyperlink>
    </w:p>
    <w:p w14:paraId="6B74E085"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43" w:history="1">
        <w:r w:rsidRPr="00AD12F4">
          <w:rPr>
            <w:rStyle w:val="Hyperlink"/>
            <w:noProof/>
          </w:rPr>
          <w:t>Table 4</w:t>
        </w:r>
        <w:r w:rsidRPr="00AD12F4">
          <w:rPr>
            <w:rStyle w:val="Hyperlink"/>
            <w:noProof/>
          </w:rPr>
          <w:noBreakHyphen/>
          <w:t>4: Network Connections</w:t>
        </w:r>
        <w:r>
          <w:rPr>
            <w:noProof/>
            <w:webHidden/>
          </w:rPr>
          <w:tab/>
        </w:r>
        <w:r>
          <w:rPr>
            <w:noProof/>
            <w:webHidden/>
          </w:rPr>
          <w:fldChar w:fldCharType="begin"/>
        </w:r>
        <w:r>
          <w:rPr>
            <w:noProof/>
            <w:webHidden/>
          </w:rPr>
          <w:instrText xml:space="preserve"> PAGEREF _Toc241600643 \h </w:instrText>
        </w:r>
        <w:r>
          <w:rPr>
            <w:noProof/>
            <w:webHidden/>
          </w:rPr>
        </w:r>
        <w:r>
          <w:rPr>
            <w:noProof/>
            <w:webHidden/>
          </w:rPr>
          <w:fldChar w:fldCharType="separate"/>
        </w:r>
        <w:r>
          <w:rPr>
            <w:noProof/>
            <w:webHidden/>
          </w:rPr>
          <w:t>20</w:t>
        </w:r>
        <w:r>
          <w:rPr>
            <w:noProof/>
            <w:webHidden/>
          </w:rPr>
          <w:fldChar w:fldCharType="end"/>
        </w:r>
      </w:hyperlink>
    </w:p>
    <w:p w14:paraId="7DD644B3"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44" w:history="1">
        <w:r w:rsidRPr="00AD12F4">
          <w:rPr>
            <w:rStyle w:val="Hyperlink"/>
            <w:noProof/>
          </w:rPr>
          <w:t>Table 4</w:t>
        </w:r>
        <w:r w:rsidRPr="00AD12F4">
          <w:rPr>
            <w:rStyle w:val="Hyperlink"/>
            <w:noProof/>
          </w:rPr>
          <w:noBreakHyphen/>
          <w:t>5: F5 Virtual Servers. Full member addresses are provided in the Current State Build Tables</w:t>
        </w:r>
        <w:r>
          <w:rPr>
            <w:noProof/>
            <w:webHidden/>
          </w:rPr>
          <w:tab/>
        </w:r>
        <w:r>
          <w:rPr>
            <w:noProof/>
            <w:webHidden/>
          </w:rPr>
          <w:fldChar w:fldCharType="begin"/>
        </w:r>
        <w:r>
          <w:rPr>
            <w:noProof/>
            <w:webHidden/>
          </w:rPr>
          <w:instrText xml:space="preserve"> PAGEREF _Toc241600644 \h </w:instrText>
        </w:r>
        <w:r>
          <w:rPr>
            <w:noProof/>
            <w:webHidden/>
          </w:rPr>
        </w:r>
        <w:r>
          <w:rPr>
            <w:noProof/>
            <w:webHidden/>
          </w:rPr>
          <w:fldChar w:fldCharType="separate"/>
        </w:r>
        <w:r>
          <w:rPr>
            <w:noProof/>
            <w:webHidden/>
          </w:rPr>
          <w:t>22</w:t>
        </w:r>
        <w:r>
          <w:rPr>
            <w:noProof/>
            <w:webHidden/>
          </w:rPr>
          <w:fldChar w:fldCharType="end"/>
        </w:r>
      </w:hyperlink>
    </w:p>
    <w:p w14:paraId="201686EF"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45" w:history="1">
        <w:r w:rsidRPr="00AD12F4">
          <w:rPr>
            <w:rStyle w:val="Hyperlink"/>
            <w:noProof/>
          </w:rPr>
          <w:t>Table 4</w:t>
        </w:r>
        <w:r w:rsidRPr="00AD12F4">
          <w:rPr>
            <w:rStyle w:val="Hyperlink"/>
            <w:noProof/>
          </w:rPr>
          <w:noBreakHyphen/>
          <w:t>6: Integrations</w:t>
        </w:r>
        <w:r>
          <w:rPr>
            <w:noProof/>
            <w:webHidden/>
          </w:rPr>
          <w:tab/>
        </w:r>
        <w:r>
          <w:rPr>
            <w:noProof/>
            <w:webHidden/>
          </w:rPr>
          <w:fldChar w:fldCharType="begin"/>
        </w:r>
        <w:r>
          <w:rPr>
            <w:noProof/>
            <w:webHidden/>
          </w:rPr>
          <w:instrText xml:space="preserve"> PAGEREF _Toc241600645 \h </w:instrText>
        </w:r>
        <w:r>
          <w:rPr>
            <w:noProof/>
            <w:webHidden/>
          </w:rPr>
        </w:r>
        <w:r>
          <w:rPr>
            <w:noProof/>
            <w:webHidden/>
          </w:rPr>
          <w:fldChar w:fldCharType="separate"/>
        </w:r>
        <w:r>
          <w:rPr>
            <w:noProof/>
            <w:webHidden/>
          </w:rPr>
          <w:t>23</w:t>
        </w:r>
        <w:r>
          <w:rPr>
            <w:noProof/>
            <w:webHidden/>
          </w:rPr>
          <w:fldChar w:fldCharType="end"/>
        </w:r>
      </w:hyperlink>
    </w:p>
    <w:p w14:paraId="1B4334B3"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46" w:history="1">
        <w:r w:rsidRPr="00AD12F4">
          <w:rPr>
            <w:rStyle w:val="Hyperlink"/>
            <w:noProof/>
          </w:rPr>
          <w:t>Table 4</w:t>
        </w:r>
        <w:r w:rsidRPr="00AD12F4">
          <w:rPr>
            <w:rStyle w:val="Hyperlink"/>
            <w:noProof/>
          </w:rPr>
          <w:noBreakHyphen/>
          <w:t>7: Utilization</w:t>
        </w:r>
        <w:r>
          <w:rPr>
            <w:noProof/>
            <w:webHidden/>
          </w:rPr>
          <w:tab/>
        </w:r>
        <w:r>
          <w:rPr>
            <w:noProof/>
            <w:webHidden/>
          </w:rPr>
          <w:fldChar w:fldCharType="begin"/>
        </w:r>
        <w:r>
          <w:rPr>
            <w:noProof/>
            <w:webHidden/>
          </w:rPr>
          <w:instrText xml:space="preserve"> PAGEREF _Toc241600646 \h </w:instrText>
        </w:r>
        <w:r>
          <w:rPr>
            <w:noProof/>
            <w:webHidden/>
          </w:rPr>
        </w:r>
        <w:r>
          <w:rPr>
            <w:noProof/>
            <w:webHidden/>
          </w:rPr>
          <w:fldChar w:fldCharType="separate"/>
        </w:r>
        <w:r>
          <w:rPr>
            <w:noProof/>
            <w:webHidden/>
          </w:rPr>
          <w:t>25</w:t>
        </w:r>
        <w:r>
          <w:rPr>
            <w:noProof/>
            <w:webHidden/>
          </w:rPr>
          <w:fldChar w:fldCharType="end"/>
        </w:r>
      </w:hyperlink>
    </w:p>
    <w:p w14:paraId="7C498181"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47" w:history="1">
        <w:r w:rsidRPr="00AD12F4">
          <w:rPr>
            <w:rStyle w:val="Hyperlink"/>
            <w:noProof/>
          </w:rPr>
          <w:t>Table 4</w:t>
        </w:r>
        <w:r w:rsidRPr="00AD12F4">
          <w:rPr>
            <w:rStyle w:val="Hyperlink"/>
            <w:noProof/>
          </w:rPr>
          <w:noBreakHyphen/>
          <w:t>8: Protection</w:t>
        </w:r>
        <w:r>
          <w:rPr>
            <w:noProof/>
            <w:webHidden/>
          </w:rPr>
          <w:tab/>
        </w:r>
        <w:r>
          <w:rPr>
            <w:noProof/>
            <w:webHidden/>
          </w:rPr>
          <w:fldChar w:fldCharType="begin"/>
        </w:r>
        <w:r>
          <w:rPr>
            <w:noProof/>
            <w:webHidden/>
          </w:rPr>
          <w:instrText xml:space="preserve"> PAGEREF _Toc241600647 \h </w:instrText>
        </w:r>
        <w:r>
          <w:rPr>
            <w:noProof/>
            <w:webHidden/>
          </w:rPr>
        </w:r>
        <w:r>
          <w:rPr>
            <w:noProof/>
            <w:webHidden/>
          </w:rPr>
          <w:fldChar w:fldCharType="separate"/>
        </w:r>
        <w:r>
          <w:rPr>
            <w:noProof/>
            <w:webHidden/>
          </w:rPr>
          <w:t>25</w:t>
        </w:r>
        <w:r>
          <w:rPr>
            <w:noProof/>
            <w:webHidden/>
          </w:rPr>
          <w:fldChar w:fldCharType="end"/>
        </w:r>
      </w:hyperlink>
    </w:p>
    <w:p w14:paraId="2AFA20D5"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48" w:history="1">
        <w:r w:rsidRPr="00AD12F4">
          <w:rPr>
            <w:rStyle w:val="Hyperlink"/>
            <w:noProof/>
          </w:rPr>
          <w:t>Table 4</w:t>
        </w:r>
        <w:r w:rsidRPr="00AD12F4">
          <w:rPr>
            <w:rStyle w:val="Hyperlink"/>
            <w:noProof/>
          </w:rPr>
          <w:noBreakHyphen/>
          <w:t>9:  Items for Confirmation</w:t>
        </w:r>
        <w:r>
          <w:rPr>
            <w:noProof/>
            <w:webHidden/>
          </w:rPr>
          <w:tab/>
        </w:r>
        <w:r>
          <w:rPr>
            <w:noProof/>
            <w:webHidden/>
          </w:rPr>
          <w:fldChar w:fldCharType="begin"/>
        </w:r>
        <w:r>
          <w:rPr>
            <w:noProof/>
            <w:webHidden/>
          </w:rPr>
          <w:instrText xml:space="preserve"> PAGEREF _Toc241600648 \h </w:instrText>
        </w:r>
        <w:r>
          <w:rPr>
            <w:noProof/>
            <w:webHidden/>
          </w:rPr>
        </w:r>
        <w:r>
          <w:rPr>
            <w:noProof/>
            <w:webHidden/>
          </w:rPr>
          <w:fldChar w:fldCharType="separate"/>
        </w:r>
        <w:r>
          <w:rPr>
            <w:noProof/>
            <w:webHidden/>
          </w:rPr>
          <w:t>26</w:t>
        </w:r>
        <w:r>
          <w:rPr>
            <w:noProof/>
            <w:webHidden/>
          </w:rPr>
          <w:fldChar w:fldCharType="end"/>
        </w:r>
      </w:hyperlink>
    </w:p>
    <w:p w14:paraId="58CA65AB"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49" w:history="1">
        <w:r w:rsidRPr="00AD12F4">
          <w:rPr>
            <w:rStyle w:val="Hyperlink"/>
            <w:noProof/>
          </w:rPr>
          <w:t>Table 4</w:t>
        </w:r>
        <w:r w:rsidRPr="00AD12F4">
          <w:rPr>
            <w:rStyle w:val="Hyperlink"/>
            <w:noProof/>
          </w:rPr>
          <w:noBreakHyphen/>
          <w:t>10: Network Connection Register</w:t>
        </w:r>
        <w:r>
          <w:rPr>
            <w:noProof/>
            <w:webHidden/>
          </w:rPr>
          <w:tab/>
        </w:r>
        <w:r>
          <w:rPr>
            <w:noProof/>
            <w:webHidden/>
          </w:rPr>
          <w:fldChar w:fldCharType="begin"/>
        </w:r>
        <w:r>
          <w:rPr>
            <w:noProof/>
            <w:webHidden/>
          </w:rPr>
          <w:instrText xml:space="preserve"> PAGEREF _Toc241600649 \h </w:instrText>
        </w:r>
        <w:r>
          <w:rPr>
            <w:noProof/>
            <w:webHidden/>
          </w:rPr>
        </w:r>
        <w:r>
          <w:rPr>
            <w:noProof/>
            <w:webHidden/>
          </w:rPr>
          <w:fldChar w:fldCharType="separate"/>
        </w:r>
        <w:r>
          <w:rPr>
            <w:noProof/>
            <w:webHidden/>
          </w:rPr>
          <w:t>27</w:t>
        </w:r>
        <w:r>
          <w:rPr>
            <w:noProof/>
            <w:webHidden/>
          </w:rPr>
          <w:fldChar w:fldCharType="end"/>
        </w:r>
      </w:hyperlink>
    </w:p>
    <w:p w14:paraId="67AB263D"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50" w:history="1">
        <w:r w:rsidRPr="00AD12F4">
          <w:rPr>
            <w:rStyle w:val="Hyperlink"/>
            <w:noProof/>
          </w:rPr>
          <w:t>Table 4</w:t>
        </w:r>
        <w:r w:rsidRPr="00AD12F4">
          <w:rPr>
            <w:rStyle w:val="Hyperlink"/>
            <w:noProof/>
          </w:rPr>
          <w:noBreakHyphen/>
          <w:t>11: Sources</w:t>
        </w:r>
        <w:r>
          <w:rPr>
            <w:noProof/>
            <w:webHidden/>
          </w:rPr>
          <w:tab/>
        </w:r>
        <w:r>
          <w:rPr>
            <w:noProof/>
            <w:webHidden/>
          </w:rPr>
          <w:fldChar w:fldCharType="begin"/>
        </w:r>
        <w:r>
          <w:rPr>
            <w:noProof/>
            <w:webHidden/>
          </w:rPr>
          <w:instrText xml:space="preserve"> PAGEREF _Toc241600650 \h </w:instrText>
        </w:r>
        <w:r>
          <w:rPr>
            <w:noProof/>
            <w:webHidden/>
          </w:rPr>
        </w:r>
        <w:r>
          <w:rPr>
            <w:noProof/>
            <w:webHidden/>
          </w:rPr>
          <w:fldChar w:fldCharType="separate"/>
        </w:r>
        <w:r>
          <w:rPr>
            <w:noProof/>
            <w:webHidden/>
          </w:rPr>
          <w:t>33</w:t>
        </w:r>
        <w:r>
          <w:rPr>
            <w:noProof/>
            <w:webHidden/>
          </w:rPr>
          <w:fldChar w:fldCharType="end"/>
        </w:r>
      </w:hyperlink>
    </w:p>
    <w:p w14:paraId="2BE6D930"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51" w:history="1">
        <w:r w:rsidRPr="00AD12F4">
          <w:rPr>
            <w:rStyle w:val="Hyperlink"/>
            <w:noProof/>
          </w:rPr>
          <w:t>Table 4</w:t>
        </w:r>
        <w:r w:rsidRPr="00AD12F4">
          <w:rPr>
            <w:rStyle w:val="Hyperlink"/>
            <w:noProof/>
          </w:rPr>
          <w:noBreakHyphen/>
          <w:t>12: Vendor References</w:t>
        </w:r>
        <w:r>
          <w:rPr>
            <w:noProof/>
            <w:webHidden/>
          </w:rPr>
          <w:tab/>
        </w:r>
        <w:r>
          <w:rPr>
            <w:noProof/>
            <w:webHidden/>
          </w:rPr>
          <w:fldChar w:fldCharType="begin"/>
        </w:r>
        <w:r>
          <w:rPr>
            <w:noProof/>
            <w:webHidden/>
          </w:rPr>
          <w:instrText xml:space="preserve"> PAGEREF _Toc241600651 \h </w:instrText>
        </w:r>
        <w:r>
          <w:rPr>
            <w:noProof/>
            <w:webHidden/>
          </w:rPr>
        </w:r>
        <w:r>
          <w:rPr>
            <w:noProof/>
            <w:webHidden/>
          </w:rPr>
          <w:fldChar w:fldCharType="separate"/>
        </w:r>
        <w:r>
          <w:rPr>
            <w:noProof/>
            <w:webHidden/>
          </w:rPr>
          <w:t>34</w:t>
        </w:r>
        <w:r>
          <w:rPr>
            <w:noProof/>
            <w:webHidden/>
          </w:rPr>
          <w:fldChar w:fldCharType="end"/>
        </w:r>
      </w:hyperlink>
    </w:p>
    <w:p w14:paraId="5226D6E9"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52" w:history="1">
        <w:r w:rsidRPr="00AD12F4">
          <w:rPr>
            <w:rStyle w:val="Hyperlink"/>
            <w:noProof/>
          </w:rPr>
          <w:t>Table 4</w:t>
        </w:r>
        <w:r w:rsidRPr="00AD12F4">
          <w:rPr>
            <w:rStyle w:val="Hyperlink"/>
            <w:noProof/>
          </w:rPr>
          <w:noBreakHyphen/>
          <w:t>13: Connector Host Inventory</w:t>
        </w:r>
        <w:r>
          <w:rPr>
            <w:noProof/>
            <w:webHidden/>
          </w:rPr>
          <w:tab/>
        </w:r>
        <w:r>
          <w:rPr>
            <w:noProof/>
            <w:webHidden/>
          </w:rPr>
          <w:fldChar w:fldCharType="begin"/>
        </w:r>
        <w:r>
          <w:rPr>
            <w:noProof/>
            <w:webHidden/>
          </w:rPr>
          <w:instrText xml:space="preserve"> PAGEREF _Toc241600652 \h </w:instrText>
        </w:r>
        <w:r>
          <w:rPr>
            <w:noProof/>
            <w:webHidden/>
          </w:rPr>
        </w:r>
        <w:r>
          <w:rPr>
            <w:noProof/>
            <w:webHidden/>
          </w:rPr>
          <w:fldChar w:fldCharType="separate"/>
        </w:r>
        <w:r>
          <w:rPr>
            <w:noProof/>
            <w:webHidden/>
          </w:rPr>
          <w:t>36</w:t>
        </w:r>
        <w:r>
          <w:rPr>
            <w:noProof/>
            <w:webHidden/>
          </w:rPr>
          <w:fldChar w:fldCharType="end"/>
        </w:r>
      </w:hyperlink>
    </w:p>
    <w:p w14:paraId="370F85A2"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53" w:history="1">
        <w:r w:rsidRPr="00AD12F4">
          <w:rPr>
            <w:rStyle w:val="Hyperlink"/>
            <w:noProof/>
          </w:rPr>
          <w:t>Table 4</w:t>
        </w:r>
        <w:r w:rsidRPr="00AD12F4">
          <w:rPr>
            <w:rStyle w:val="Hyperlink"/>
            <w:noProof/>
          </w:rPr>
          <w:noBreakHyphen/>
          <w:t>14: Primary Connectivity and Data Flows</w:t>
        </w:r>
        <w:r>
          <w:rPr>
            <w:noProof/>
            <w:webHidden/>
          </w:rPr>
          <w:tab/>
        </w:r>
        <w:r>
          <w:rPr>
            <w:noProof/>
            <w:webHidden/>
          </w:rPr>
          <w:fldChar w:fldCharType="begin"/>
        </w:r>
        <w:r>
          <w:rPr>
            <w:noProof/>
            <w:webHidden/>
          </w:rPr>
          <w:instrText xml:space="preserve"> PAGEREF _Toc241600653 \h </w:instrText>
        </w:r>
        <w:r>
          <w:rPr>
            <w:noProof/>
            <w:webHidden/>
          </w:rPr>
        </w:r>
        <w:r>
          <w:rPr>
            <w:noProof/>
            <w:webHidden/>
          </w:rPr>
          <w:fldChar w:fldCharType="separate"/>
        </w:r>
        <w:r>
          <w:rPr>
            <w:noProof/>
            <w:webHidden/>
          </w:rPr>
          <w:t>37</w:t>
        </w:r>
        <w:r>
          <w:rPr>
            <w:noProof/>
            <w:webHidden/>
          </w:rPr>
          <w:fldChar w:fldCharType="end"/>
        </w:r>
      </w:hyperlink>
    </w:p>
    <w:p w14:paraId="69865B49"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54" w:history="1">
        <w:r w:rsidRPr="00AD12F4">
          <w:rPr>
            <w:rStyle w:val="Hyperlink"/>
            <w:noProof/>
          </w:rPr>
          <w:t>Table 4</w:t>
        </w:r>
        <w:r w:rsidRPr="00AD12F4">
          <w:rPr>
            <w:rStyle w:val="Hyperlink"/>
            <w:noProof/>
          </w:rPr>
          <w:noBreakHyphen/>
          <w:t>15: Session Recording Configuration</w:t>
        </w:r>
        <w:r>
          <w:rPr>
            <w:noProof/>
            <w:webHidden/>
          </w:rPr>
          <w:tab/>
        </w:r>
        <w:r>
          <w:rPr>
            <w:noProof/>
            <w:webHidden/>
          </w:rPr>
          <w:fldChar w:fldCharType="begin"/>
        </w:r>
        <w:r>
          <w:rPr>
            <w:noProof/>
            <w:webHidden/>
          </w:rPr>
          <w:instrText xml:space="preserve"> PAGEREF _Toc241600654 \h </w:instrText>
        </w:r>
        <w:r>
          <w:rPr>
            <w:noProof/>
            <w:webHidden/>
          </w:rPr>
        </w:r>
        <w:r>
          <w:rPr>
            <w:noProof/>
            <w:webHidden/>
          </w:rPr>
          <w:fldChar w:fldCharType="separate"/>
        </w:r>
        <w:r>
          <w:rPr>
            <w:noProof/>
            <w:webHidden/>
          </w:rPr>
          <w:t>38</w:t>
        </w:r>
        <w:r>
          <w:rPr>
            <w:noProof/>
            <w:webHidden/>
          </w:rPr>
          <w:fldChar w:fldCharType="end"/>
        </w:r>
      </w:hyperlink>
    </w:p>
    <w:p w14:paraId="6268EBA4"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55" w:history="1">
        <w:r w:rsidRPr="00AD12F4">
          <w:rPr>
            <w:rStyle w:val="Hyperlink"/>
            <w:noProof/>
          </w:rPr>
          <w:t>Table 4</w:t>
        </w:r>
        <w:r w:rsidRPr="00AD12F4">
          <w:rPr>
            <w:rStyle w:val="Hyperlink"/>
            <w:noProof/>
          </w:rPr>
          <w:noBreakHyphen/>
          <w:t>16: CCP Application Registrations (AIM)</w:t>
        </w:r>
        <w:r>
          <w:rPr>
            <w:noProof/>
            <w:webHidden/>
          </w:rPr>
          <w:tab/>
        </w:r>
        <w:r>
          <w:rPr>
            <w:noProof/>
            <w:webHidden/>
          </w:rPr>
          <w:fldChar w:fldCharType="begin"/>
        </w:r>
        <w:r>
          <w:rPr>
            <w:noProof/>
            <w:webHidden/>
          </w:rPr>
          <w:instrText xml:space="preserve"> PAGEREF _Toc241600655 \h </w:instrText>
        </w:r>
        <w:r>
          <w:rPr>
            <w:noProof/>
            <w:webHidden/>
          </w:rPr>
        </w:r>
        <w:r>
          <w:rPr>
            <w:noProof/>
            <w:webHidden/>
          </w:rPr>
          <w:fldChar w:fldCharType="separate"/>
        </w:r>
        <w:r>
          <w:rPr>
            <w:noProof/>
            <w:webHidden/>
          </w:rPr>
          <w:t>39</w:t>
        </w:r>
        <w:r>
          <w:rPr>
            <w:noProof/>
            <w:webHidden/>
          </w:rPr>
          <w:fldChar w:fldCharType="end"/>
        </w:r>
      </w:hyperlink>
    </w:p>
    <w:p w14:paraId="6E24D089"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56" w:history="1">
        <w:r w:rsidRPr="00AD12F4">
          <w:rPr>
            <w:rStyle w:val="Hyperlink"/>
            <w:noProof/>
          </w:rPr>
          <w:t>Table 4</w:t>
        </w:r>
        <w:r w:rsidRPr="00AD12F4">
          <w:rPr>
            <w:rStyle w:val="Hyperlink"/>
            <w:noProof/>
          </w:rPr>
          <w:noBreakHyphen/>
          <w:t>17: Component Versions</w:t>
        </w:r>
        <w:r>
          <w:rPr>
            <w:noProof/>
            <w:webHidden/>
          </w:rPr>
          <w:tab/>
        </w:r>
        <w:r>
          <w:rPr>
            <w:noProof/>
            <w:webHidden/>
          </w:rPr>
          <w:fldChar w:fldCharType="begin"/>
        </w:r>
        <w:r>
          <w:rPr>
            <w:noProof/>
            <w:webHidden/>
          </w:rPr>
          <w:instrText xml:space="preserve"> PAGEREF _Toc241600656 \h </w:instrText>
        </w:r>
        <w:r>
          <w:rPr>
            <w:noProof/>
            <w:webHidden/>
          </w:rPr>
        </w:r>
        <w:r>
          <w:rPr>
            <w:noProof/>
            <w:webHidden/>
          </w:rPr>
          <w:fldChar w:fldCharType="separate"/>
        </w:r>
        <w:r>
          <w:rPr>
            <w:noProof/>
            <w:webHidden/>
          </w:rPr>
          <w:t>39</w:t>
        </w:r>
        <w:r>
          <w:rPr>
            <w:noProof/>
            <w:webHidden/>
          </w:rPr>
          <w:fldChar w:fldCharType="end"/>
        </w:r>
      </w:hyperlink>
    </w:p>
    <w:p w14:paraId="15610F6F"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57" w:history="1">
        <w:r w:rsidRPr="00AD12F4">
          <w:rPr>
            <w:rStyle w:val="Hyperlink"/>
            <w:noProof/>
          </w:rPr>
          <w:t>Table 4</w:t>
        </w:r>
        <w:r w:rsidRPr="00AD12F4">
          <w:rPr>
            <w:rStyle w:val="Hyperlink"/>
            <w:noProof/>
          </w:rPr>
          <w:noBreakHyphen/>
          <w:t>18: Host Resource Specifications</w:t>
        </w:r>
        <w:r>
          <w:rPr>
            <w:noProof/>
            <w:webHidden/>
          </w:rPr>
          <w:tab/>
        </w:r>
        <w:r>
          <w:rPr>
            <w:noProof/>
            <w:webHidden/>
          </w:rPr>
          <w:fldChar w:fldCharType="begin"/>
        </w:r>
        <w:r>
          <w:rPr>
            <w:noProof/>
            <w:webHidden/>
          </w:rPr>
          <w:instrText xml:space="preserve"> PAGEREF _Toc241600657 \h </w:instrText>
        </w:r>
        <w:r>
          <w:rPr>
            <w:noProof/>
            <w:webHidden/>
          </w:rPr>
        </w:r>
        <w:r>
          <w:rPr>
            <w:noProof/>
            <w:webHidden/>
          </w:rPr>
          <w:fldChar w:fldCharType="separate"/>
        </w:r>
        <w:r>
          <w:rPr>
            <w:noProof/>
            <w:webHidden/>
          </w:rPr>
          <w:t>40</w:t>
        </w:r>
        <w:r>
          <w:rPr>
            <w:noProof/>
            <w:webHidden/>
          </w:rPr>
          <w:fldChar w:fldCharType="end"/>
        </w:r>
      </w:hyperlink>
    </w:p>
    <w:p w14:paraId="4799CBF2"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58" w:history="1">
        <w:r w:rsidRPr="00AD12F4">
          <w:rPr>
            <w:rStyle w:val="Hyperlink"/>
            <w:noProof/>
          </w:rPr>
          <w:t>Table 5</w:t>
        </w:r>
        <w:r w:rsidRPr="00AD12F4">
          <w:rPr>
            <w:rStyle w:val="Hyperlink"/>
            <w:noProof/>
          </w:rPr>
          <w:noBreakHyphen/>
          <w:t>1: Landing Zone Placement</w:t>
        </w:r>
        <w:r>
          <w:rPr>
            <w:noProof/>
            <w:webHidden/>
          </w:rPr>
          <w:tab/>
        </w:r>
        <w:r>
          <w:rPr>
            <w:noProof/>
            <w:webHidden/>
          </w:rPr>
          <w:fldChar w:fldCharType="begin"/>
        </w:r>
        <w:r>
          <w:rPr>
            <w:noProof/>
            <w:webHidden/>
          </w:rPr>
          <w:instrText xml:space="preserve"> PAGEREF _Toc241600658 \h </w:instrText>
        </w:r>
        <w:r>
          <w:rPr>
            <w:noProof/>
            <w:webHidden/>
          </w:rPr>
        </w:r>
        <w:r>
          <w:rPr>
            <w:noProof/>
            <w:webHidden/>
          </w:rPr>
          <w:fldChar w:fldCharType="separate"/>
        </w:r>
        <w:r>
          <w:rPr>
            <w:noProof/>
            <w:webHidden/>
          </w:rPr>
          <w:t>45</w:t>
        </w:r>
        <w:r>
          <w:rPr>
            <w:noProof/>
            <w:webHidden/>
          </w:rPr>
          <w:fldChar w:fldCharType="end"/>
        </w:r>
      </w:hyperlink>
    </w:p>
    <w:p w14:paraId="7231ECB6"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59" w:history="1">
        <w:r w:rsidRPr="00AD12F4">
          <w:rPr>
            <w:rStyle w:val="Hyperlink"/>
            <w:noProof/>
          </w:rPr>
          <w:t>Table 5</w:t>
        </w:r>
        <w:r w:rsidRPr="00AD12F4">
          <w:rPr>
            <w:rStyle w:val="Hyperlink"/>
            <w:noProof/>
          </w:rPr>
          <w:noBreakHyphen/>
          <w:t>2: Hub Firewall Rule Set</w:t>
        </w:r>
        <w:r>
          <w:rPr>
            <w:noProof/>
            <w:webHidden/>
          </w:rPr>
          <w:tab/>
        </w:r>
        <w:r>
          <w:rPr>
            <w:noProof/>
            <w:webHidden/>
          </w:rPr>
          <w:fldChar w:fldCharType="begin"/>
        </w:r>
        <w:r>
          <w:rPr>
            <w:noProof/>
            <w:webHidden/>
          </w:rPr>
          <w:instrText xml:space="preserve"> PAGEREF _Toc241600659 \h </w:instrText>
        </w:r>
        <w:r>
          <w:rPr>
            <w:noProof/>
            <w:webHidden/>
          </w:rPr>
        </w:r>
        <w:r>
          <w:rPr>
            <w:noProof/>
            <w:webHidden/>
          </w:rPr>
          <w:fldChar w:fldCharType="separate"/>
        </w:r>
        <w:r>
          <w:rPr>
            <w:noProof/>
            <w:webHidden/>
          </w:rPr>
          <w:t>55</w:t>
        </w:r>
        <w:r>
          <w:rPr>
            <w:noProof/>
            <w:webHidden/>
          </w:rPr>
          <w:fldChar w:fldCharType="end"/>
        </w:r>
      </w:hyperlink>
    </w:p>
    <w:p w14:paraId="0052EE3E"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60" w:history="1">
        <w:r w:rsidRPr="00AD12F4">
          <w:rPr>
            <w:rStyle w:val="Hyperlink"/>
            <w:noProof/>
          </w:rPr>
          <w:t>Table 5</w:t>
        </w:r>
        <w:r w:rsidRPr="00AD12F4">
          <w:rPr>
            <w:rStyle w:val="Hyperlink"/>
            <w:noProof/>
          </w:rPr>
          <w:noBreakHyphen/>
          <w:t>3: Hub Firewall Rules, Production</w:t>
        </w:r>
        <w:r>
          <w:rPr>
            <w:noProof/>
            <w:webHidden/>
          </w:rPr>
          <w:tab/>
        </w:r>
        <w:r>
          <w:rPr>
            <w:noProof/>
            <w:webHidden/>
          </w:rPr>
          <w:fldChar w:fldCharType="begin"/>
        </w:r>
        <w:r>
          <w:rPr>
            <w:noProof/>
            <w:webHidden/>
          </w:rPr>
          <w:instrText xml:space="preserve"> PAGEREF _Toc241600660 \h </w:instrText>
        </w:r>
        <w:r>
          <w:rPr>
            <w:noProof/>
            <w:webHidden/>
          </w:rPr>
        </w:r>
        <w:r>
          <w:rPr>
            <w:noProof/>
            <w:webHidden/>
          </w:rPr>
          <w:fldChar w:fldCharType="separate"/>
        </w:r>
        <w:r>
          <w:rPr>
            <w:noProof/>
            <w:webHidden/>
          </w:rPr>
          <w:t>57</w:t>
        </w:r>
        <w:r>
          <w:rPr>
            <w:noProof/>
            <w:webHidden/>
          </w:rPr>
          <w:fldChar w:fldCharType="end"/>
        </w:r>
      </w:hyperlink>
    </w:p>
    <w:p w14:paraId="088A7833"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61" w:history="1">
        <w:r w:rsidRPr="00AD12F4">
          <w:rPr>
            <w:rStyle w:val="Hyperlink"/>
            <w:noProof/>
          </w:rPr>
          <w:t>Table 5</w:t>
        </w:r>
        <w:r w:rsidRPr="00AD12F4">
          <w:rPr>
            <w:rStyle w:val="Hyperlink"/>
            <w:noProof/>
          </w:rPr>
          <w:noBreakHyphen/>
          <w:t>4: Internal Load Balancer Parameters</w:t>
        </w:r>
        <w:r>
          <w:rPr>
            <w:noProof/>
            <w:webHidden/>
          </w:rPr>
          <w:tab/>
        </w:r>
        <w:r>
          <w:rPr>
            <w:noProof/>
            <w:webHidden/>
          </w:rPr>
          <w:fldChar w:fldCharType="begin"/>
        </w:r>
        <w:r>
          <w:rPr>
            <w:noProof/>
            <w:webHidden/>
          </w:rPr>
          <w:instrText xml:space="preserve"> PAGEREF _Toc241600661 \h </w:instrText>
        </w:r>
        <w:r>
          <w:rPr>
            <w:noProof/>
            <w:webHidden/>
          </w:rPr>
        </w:r>
        <w:r>
          <w:rPr>
            <w:noProof/>
            <w:webHidden/>
          </w:rPr>
          <w:fldChar w:fldCharType="separate"/>
        </w:r>
        <w:r>
          <w:rPr>
            <w:noProof/>
            <w:webHidden/>
          </w:rPr>
          <w:t>61</w:t>
        </w:r>
        <w:r>
          <w:rPr>
            <w:noProof/>
            <w:webHidden/>
          </w:rPr>
          <w:fldChar w:fldCharType="end"/>
        </w:r>
      </w:hyperlink>
    </w:p>
    <w:p w14:paraId="4331EE6E"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62" w:history="1">
        <w:r w:rsidRPr="00AD12F4">
          <w:rPr>
            <w:rStyle w:val="Hyperlink"/>
            <w:noProof/>
          </w:rPr>
          <w:t>Table 5</w:t>
        </w:r>
        <w:r w:rsidRPr="00AD12F4">
          <w:rPr>
            <w:rStyle w:val="Hyperlink"/>
            <w:noProof/>
          </w:rPr>
          <w:noBreakHyphen/>
          <w:t>5: Host Configuration</w:t>
        </w:r>
        <w:r>
          <w:rPr>
            <w:noProof/>
            <w:webHidden/>
          </w:rPr>
          <w:tab/>
        </w:r>
        <w:r>
          <w:rPr>
            <w:noProof/>
            <w:webHidden/>
          </w:rPr>
          <w:fldChar w:fldCharType="begin"/>
        </w:r>
        <w:r>
          <w:rPr>
            <w:noProof/>
            <w:webHidden/>
          </w:rPr>
          <w:instrText xml:space="preserve"> PAGEREF _Toc241600662 \h </w:instrText>
        </w:r>
        <w:r>
          <w:rPr>
            <w:noProof/>
            <w:webHidden/>
          </w:rPr>
        </w:r>
        <w:r>
          <w:rPr>
            <w:noProof/>
            <w:webHidden/>
          </w:rPr>
          <w:fldChar w:fldCharType="separate"/>
        </w:r>
        <w:r>
          <w:rPr>
            <w:noProof/>
            <w:webHidden/>
          </w:rPr>
          <w:t>62</w:t>
        </w:r>
        <w:r>
          <w:rPr>
            <w:noProof/>
            <w:webHidden/>
          </w:rPr>
          <w:fldChar w:fldCharType="end"/>
        </w:r>
      </w:hyperlink>
    </w:p>
    <w:p w14:paraId="6D94D920"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63" w:history="1">
        <w:r w:rsidRPr="00AD12F4">
          <w:rPr>
            <w:rStyle w:val="Hyperlink"/>
            <w:noProof/>
          </w:rPr>
          <w:t>Table 5</w:t>
        </w:r>
        <w:r w:rsidRPr="00AD12F4">
          <w:rPr>
            <w:rStyle w:val="Hyperlink"/>
            <w:noProof/>
          </w:rPr>
          <w:noBreakHyphen/>
          <w:t>6: Application Configuration</w:t>
        </w:r>
        <w:r>
          <w:rPr>
            <w:noProof/>
            <w:webHidden/>
          </w:rPr>
          <w:tab/>
        </w:r>
        <w:r>
          <w:rPr>
            <w:noProof/>
            <w:webHidden/>
          </w:rPr>
          <w:fldChar w:fldCharType="begin"/>
        </w:r>
        <w:r>
          <w:rPr>
            <w:noProof/>
            <w:webHidden/>
          </w:rPr>
          <w:instrText xml:space="preserve"> PAGEREF _Toc241600663 \h </w:instrText>
        </w:r>
        <w:r>
          <w:rPr>
            <w:noProof/>
            <w:webHidden/>
          </w:rPr>
        </w:r>
        <w:r>
          <w:rPr>
            <w:noProof/>
            <w:webHidden/>
          </w:rPr>
          <w:fldChar w:fldCharType="separate"/>
        </w:r>
        <w:r>
          <w:rPr>
            <w:noProof/>
            <w:webHidden/>
          </w:rPr>
          <w:t>65</w:t>
        </w:r>
        <w:r>
          <w:rPr>
            <w:noProof/>
            <w:webHidden/>
          </w:rPr>
          <w:fldChar w:fldCharType="end"/>
        </w:r>
      </w:hyperlink>
    </w:p>
    <w:p w14:paraId="025A961E"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64" w:history="1">
        <w:r w:rsidRPr="00AD12F4">
          <w:rPr>
            <w:rStyle w:val="Hyperlink"/>
            <w:noProof/>
          </w:rPr>
          <w:t>Table 5</w:t>
        </w:r>
        <w:r w:rsidRPr="00AD12F4">
          <w:rPr>
            <w:rStyle w:val="Hyperlink"/>
            <w:noProof/>
          </w:rPr>
          <w:noBreakHyphen/>
          <w:t>7: Operations</w:t>
        </w:r>
        <w:r>
          <w:rPr>
            <w:noProof/>
            <w:webHidden/>
          </w:rPr>
          <w:tab/>
        </w:r>
        <w:r>
          <w:rPr>
            <w:noProof/>
            <w:webHidden/>
          </w:rPr>
          <w:fldChar w:fldCharType="begin"/>
        </w:r>
        <w:r>
          <w:rPr>
            <w:noProof/>
            <w:webHidden/>
          </w:rPr>
          <w:instrText xml:space="preserve"> PAGEREF _Toc241600664 \h </w:instrText>
        </w:r>
        <w:r>
          <w:rPr>
            <w:noProof/>
            <w:webHidden/>
          </w:rPr>
        </w:r>
        <w:r>
          <w:rPr>
            <w:noProof/>
            <w:webHidden/>
          </w:rPr>
          <w:fldChar w:fldCharType="separate"/>
        </w:r>
        <w:r>
          <w:rPr>
            <w:noProof/>
            <w:webHidden/>
          </w:rPr>
          <w:t>69</w:t>
        </w:r>
        <w:r>
          <w:rPr>
            <w:noProof/>
            <w:webHidden/>
          </w:rPr>
          <w:fldChar w:fldCharType="end"/>
        </w:r>
      </w:hyperlink>
    </w:p>
    <w:p w14:paraId="683DA92E"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65" w:history="1">
        <w:r w:rsidRPr="00AD12F4">
          <w:rPr>
            <w:rStyle w:val="Hyperlink"/>
            <w:noProof/>
          </w:rPr>
          <w:t>Table 5</w:t>
        </w:r>
        <w:r w:rsidRPr="00AD12F4">
          <w:rPr>
            <w:rStyle w:val="Hyperlink"/>
            <w:noProof/>
          </w:rPr>
          <w:noBreakHyphen/>
          <w:t>8: Migration Strategy Per Component</w:t>
        </w:r>
        <w:r>
          <w:rPr>
            <w:noProof/>
            <w:webHidden/>
          </w:rPr>
          <w:tab/>
        </w:r>
        <w:r>
          <w:rPr>
            <w:noProof/>
            <w:webHidden/>
          </w:rPr>
          <w:fldChar w:fldCharType="begin"/>
        </w:r>
        <w:r>
          <w:rPr>
            <w:noProof/>
            <w:webHidden/>
          </w:rPr>
          <w:instrText xml:space="preserve"> PAGEREF _Toc241600665 \h </w:instrText>
        </w:r>
        <w:r>
          <w:rPr>
            <w:noProof/>
            <w:webHidden/>
          </w:rPr>
        </w:r>
        <w:r>
          <w:rPr>
            <w:noProof/>
            <w:webHidden/>
          </w:rPr>
          <w:fldChar w:fldCharType="separate"/>
        </w:r>
        <w:r>
          <w:rPr>
            <w:noProof/>
            <w:webHidden/>
          </w:rPr>
          <w:t>74</w:t>
        </w:r>
        <w:r>
          <w:rPr>
            <w:noProof/>
            <w:webHidden/>
          </w:rPr>
          <w:fldChar w:fldCharType="end"/>
        </w:r>
      </w:hyperlink>
    </w:p>
    <w:p w14:paraId="209030F7"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66" w:history="1">
        <w:r w:rsidRPr="00AD12F4">
          <w:rPr>
            <w:rStyle w:val="Hyperlink"/>
            <w:noProof/>
          </w:rPr>
          <w:t>Table 5</w:t>
        </w:r>
        <w:r w:rsidRPr="00AD12F4">
          <w:rPr>
            <w:rStyle w:val="Hyperlink"/>
            <w:noProof/>
          </w:rPr>
          <w:noBreakHyphen/>
          <w:t>9: Landing Zone Placement</w:t>
        </w:r>
        <w:r>
          <w:rPr>
            <w:noProof/>
            <w:webHidden/>
          </w:rPr>
          <w:tab/>
        </w:r>
        <w:r>
          <w:rPr>
            <w:noProof/>
            <w:webHidden/>
          </w:rPr>
          <w:fldChar w:fldCharType="begin"/>
        </w:r>
        <w:r>
          <w:rPr>
            <w:noProof/>
            <w:webHidden/>
          </w:rPr>
          <w:instrText xml:space="preserve"> PAGEREF _Toc241600666 \h </w:instrText>
        </w:r>
        <w:r>
          <w:rPr>
            <w:noProof/>
            <w:webHidden/>
          </w:rPr>
        </w:r>
        <w:r>
          <w:rPr>
            <w:noProof/>
            <w:webHidden/>
          </w:rPr>
          <w:fldChar w:fldCharType="separate"/>
        </w:r>
        <w:r>
          <w:rPr>
            <w:noProof/>
            <w:webHidden/>
          </w:rPr>
          <w:t>75</w:t>
        </w:r>
        <w:r>
          <w:rPr>
            <w:noProof/>
            <w:webHidden/>
          </w:rPr>
          <w:fldChar w:fldCharType="end"/>
        </w:r>
      </w:hyperlink>
    </w:p>
    <w:p w14:paraId="56B349BF"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67" w:history="1">
        <w:r w:rsidRPr="00AD12F4">
          <w:rPr>
            <w:rStyle w:val="Hyperlink"/>
            <w:noProof/>
          </w:rPr>
          <w:t>Table 5</w:t>
        </w:r>
        <w:r w:rsidRPr="00AD12F4">
          <w:rPr>
            <w:rStyle w:val="Hyperlink"/>
            <w:noProof/>
          </w:rPr>
          <w:noBreakHyphen/>
          <w:t>10: Compute</w:t>
        </w:r>
        <w:r>
          <w:rPr>
            <w:noProof/>
            <w:webHidden/>
          </w:rPr>
          <w:tab/>
        </w:r>
        <w:r>
          <w:rPr>
            <w:noProof/>
            <w:webHidden/>
          </w:rPr>
          <w:fldChar w:fldCharType="begin"/>
        </w:r>
        <w:r>
          <w:rPr>
            <w:noProof/>
            <w:webHidden/>
          </w:rPr>
          <w:instrText xml:space="preserve"> PAGEREF _Toc241600667 \h </w:instrText>
        </w:r>
        <w:r>
          <w:rPr>
            <w:noProof/>
            <w:webHidden/>
          </w:rPr>
        </w:r>
        <w:r>
          <w:rPr>
            <w:noProof/>
            <w:webHidden/>
          </w:rPr>
          <w:fldChar w:fldCharType="separate"/>
        </w:r>
        <w:r>
          <w:rPr>
            <w:noProof/>
            <w:webHidden/>
          </w:rPr>
          <w:t>76</w:t>
        </w:r>
        <w:r>
          <w:rPr>
            <w:noProof/>
            <w:webHidden/>
          </w:rPr>
          <w:fldChar w:fldCharType="end"/>
        </w:r>
      </w:hyperlink>
    </w:p>
    <w:p w14:paraId="3721124F"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68" w:history="1">
        <w:r w:rsidRPr="00AD12F4">
          <w:rPr>
            <w:rStyle w:val="Hyperlink"/>
            <w:noProof/>
          </w:rPr>
          <w:t>Table 5</w:t>
        </w:r>
        <w:r w:rsidRPr="00AD12F4">
          <w:rPr>
            <w:rStyle w:val="Hyperlink"/>
            <w:noProof/>
          </w:rPr>
          <w:noBreakHyphen/>
          <w:t>11: Network</w:t>
        </w:r>
        <w:r>
          <w:rPr>
            <w:noProof/>
            <w:webHidden/>
          </w:rPr>
          <w:tab/>
        </w:r>
        <w:r>
          <w:rPr>
            <w:noProof/>
            <w:webHidden/>
          </w:rPr>
          <w:fldChar w:fldCharType="begin"/>
        </w:r>
        <w:r>
          <w:rPr>
            <w:noProof/>
            <w:webHidden/>
          </w:rPr>
          <w:instrText xml:space="preserve"> PAGEREF _Toc241600668 \h </w:instrText>
        </w:r>
        <w:r>
          <w:rPr>
            <w:noProof/>
            <w:webHidden/>
          </w:rPr>
        </w:r>
        <w:r>
          <w:rPr>
            <w:noProof/>
            <w:webHidden/>
          </w:rPr>
          <w:fldChar w:fldCharType="separate"/>
        </w:r>
        <w:r>
          <w:rPr>
            <w:noProof/>
            <w:webHidden/>
          </w:rPr>
          <w:t>78</w:t>
        </w:r>
        <w:r>
          <w:rPr>
            <w:noProof/>
            <w:webHidden/>
          </w:rPr>
          <w:fldChar w:fldCharType="end"/>
        </w:r>
      </w:hyperlink>
    </w:p>
    <w:p w14:paraId="0AC82616"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69" w:history="1">
        <w:r w:rsidRPr="00AD12F4">
          <w:rPr>
            <w:rStyle w:val="Hyperlink"/>
            <w:noProof/>
          </w:rPr>
          <w:t>Table 5</w:t>
        </w:r>
        <w:r w:rsidRPr="00AD12F4">
          <w:rPr>
            <w:rStyle w:val="Hyperlink"/>
            <w:noProof/>
          </w:rPr>
          <w:noBreakHyphen/>
          <w:t>12: Identity and Access</w:t>
        </w:r>
        <w:r>
          <w:rPr>
            <w:noProof/>
            <w:webHidden/>
          </w:rPr>
          <w:tab/>
        </w:r>
        <w:r>
          <w:rPr>
            <w:noProof/>
            <w:webHidden/>
          </w:rPr>
          <w:fldChar w:fldCharType="begin"/>
        </w:r>
        <w:r>
          <w:rPr>
            <w:noProof/>
            <w:webHidden/>
          </w:rPr>
          <w:instrText xml:space="preserve"> PAGEREF _Toc241600669 \h </w:instrText>
        </w:r>
        <w:r>
          <w:rPr>
            <w:noProof/>
            <w:webHidden/>
          </w:rPr>
        </w:r>
        <w:r>
          <w:rPr>
            <w:noProof/>
            <w:webHidden/>
          </w:rPr>
          <w:fldChar w:fldCharType="separate"/>
        </w:r>
        <w:r>
          <w:rPr>
            <w:noProof/>
            <w:webHidden/>
          </w:rPr>
          <w:t>81</w:t>
        </w:r>
        <w:r>
          <w:rPr>
            <w:noProof/>
            <w:webHidden/>
          </w:rPr>
          <w:fldChar w:fldCharType="end"/>
        </w:r>
      </w:hyperlink>
    </w:p>
    <w:p w14:paraId="3B69D51C"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70" w:history="1">
        <w:r w:rsidRPr="00AD12F4">
          <w:rPr>
            <w:rStyle w:val="Hyperlink"/>
            <w:noProof/>
          </w:rPr>
          <w:t>Table 5</w:t>
        </w:r>
        <w:r w:rsidRPr="00AD12F4">
          <w:rPr>
            <w:rStyle w:val="Hyperlink"/>
            <w:noProof/>
          </w:rPr>
          <w:noBreakHyphen/>
          <w:t>13: Security and Compliance</w:t>
        </w:r>
        <w:r>
          <w:rPr>
            <w:noProof/>
            <w:webHidden/>
          </w:rPr>
          <w:tab/>
        </w:r>
        <w:r>
          <w:rPr>
            <w:noProof/>
            <w:webHidden/>
          </w:rPr>
          <w:fldChar w:fldCharType="begin"/>
        </w:r>
        <w:r>
          <w:rPr>
            <w:noProof/>
            <w:webHidden/>
          </w:rPr>
          <w:instrText xml:space="preserve"> PAGEREF _Toc241600670 \h </w:instrText>
        </w:r>
        <w:r>
          <w:rPr>
            <w:noProof/>
            <w:webHidden/>
          </w:rPr>
        </w:r>
        <w:r>
          <w:rPr>
            <w:noProof/>
            <w:webHidden/>
          </w:rPr>
          <w:fldChar w:fldCharType="separate"/>
        </w:r>
        <w:r>
          <w:rPr>
            <w:noProof/>
            <w:webHidden/>
          </w:rPr>
          <w:t>82</w:t>
        </w:r>
        <w:r>
          <w:rPr>
            <w:noProof/>
            <w:webHidden/>
          </w:rPr>
          <w:fldChar w:fldCharType="end"/>
        </w:r>
      </w:hyperlink>
    </w:p>
    <w:p w14:paraId="66217913"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71" w:history="1">
        <w:r w:rsidRPr="00AD12F4">
          <w:rPr>
            <w:rStyle w:val="Hyperlink"/>
            <w:noProof/>
          </w:rPr>
          <w:t>Table 5</w:t>
        </w:r>
        <w:r w:rsidRPr="00AD12F4">
          <w:rPr>
            <w:rStyle w:val="Hyperlink"/>
            <w:noProof/>
          </w:rPr>
          <w:noBreakHyphen/>
          <w:t>14: Resilience and Recovery</w:t>
        </w:r>
        <w:r>
          <w:rPr>
            <w:noProof/>
            <w:webHidden/>
          </w:rPr>
          <w:tab/>
        </w:r>
        <w:r>
          <w:rPr>
            <w:noProof/>
            <w:webHidden/>
          </w:rPr>
          <w:fldChar w:fldCharType="begin"/>
        </w:r>
        <w:r>
          <w:rPr>
            <w:noProof/>
            <w:webHidden/>
          </w:rPr>
          <w:instrText xml:space="preserve"> PAGEREF _Toc241600671 \h </w:instrText>
        </w:r>
        <w:r>
          <w:rPr>
            <w:noProof/>
            <w:webHidden/>
          </w:rPr>
        </w:r>
        <w:r>
          <w:rPr>
            <w:noProof/>
            <w:webHidden/>
          </w:rPr>
          <w:fldChar w:fldCharType="separate"/>
        </w:r>
        <w:r>
          <w:rPr>
            <w:noProof/>
            <w:webHidden/>
          </w:rPr>
          <w:t>84</w:t>
        </w:r>
        <w:r>
          <w:rPr>
            <w:noProof/>
            <w:webHidden/>
          </w:rPr>
          <w:fldChar w:fldCharType="end"/>
        </w:r>
      </w:hyperlink>
    </w:p>
    <w:p w14:paraId="2D2EA8F1"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72" w:history="1">
        <w:r w:rsidRPr="00AD12F4">
          <w:rPr>
            <w:rStyle w:val="Hyperlink"/>
            <w:noProof/>
          </w:rPr>
          <w:t>Table 5</w:t>
        </w:r>
        <w:r w:rsidRPr="00AD12F4">
          <w:rPr>
            <w:rStyle w:val="Hyperlink"/>
            <w:noProof/>
          </w:rPr>
          <w:noBreakHyphen/>
          <w:t>15: Monitoring and Operations</w:t>
        </w:r>
        <w:r>
          <w:rPr>
            <w:noProof/>
            <w:webHidden/>
          </w:rPr>
          <w:tab/>
        </w:r>
        <w:r>
          <w:rPr>
            <w:noProof/>
            <w:webHidden/>
          </w:rPr>
          <w:fldChar w:fldCharType="begin"/>
        </w:r>
        <w:r>
          <w:rPr>
            <w:noProof/>
            <w:webHidden/>
          </w:rPr>
          <w:instrText xml:space="preserve"> PAGEREF _Toc241600672 \h </w:instrText>
        </w:r>
        <w:r>
          <w:rPr>
            <w:noProof/>
            <w:webHidden/>
          </w:rPr>
        </w:r>
        <w:r>
          <w:rPr>
            <w:noProof/>
            <w:webHidden/>
          </w:rPr>
          <w:fldChar w:fldCharType="separate"/>
        </w:r>
        <w:r>
          <w:rPr>
            <w:noProof/>
            <w:webHidden/>
          </w:rPr>
          <w:t>85</w:t>
        </w:r>
        <w:r>
          <w:rPr>
            <w:noProof/>
            <w:webHidden/>
          </w:rPr>
          <w:fldChar w:fldCharType="end"/>
        </w:r>
      </w:hyperlink>
    </w:p>
    <w:p w14:paraId="7213F3A0"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73" w:history="1">
        <w:r w:rsidRPr="00AD12F4">
          <w:rPr>
            <w:rStyle w:val="Hyperlink"/>
            <w:noProof/>
          </w:rPr>
          <w:t>Table 5</w:t>
        </w:r>
        <w:r w:rsidRPr="00AD12F4">
          <w:rPr>
            <w:rStyle w:val="Hyperlink"/>
            <w:noProof/>
          </w:rPr>
          <w:noBreakHyphen/>
          <w:t>16: Cost and Licensing</w:t>
        </w:r>
        <w:r>
          <w:rPr>
            <w:noProof/>
            <w:webHidden/>
          </w:rPr>
          <w:tab/>
        </w:r>
        <w:r>
          <w:rPr>
            <w:noProof/>
            <w:webHidden/>
          </w:rPr>
          <w:fldChar w:fldCharType="begin"/>
        </w:r>
        <w:r>
          <w:rPr>
            <w:noProof/>
            <w:webHidden/>
          </w:rPr>
          <w:instrText xml:space="preserve"> PAGEREF _Toc241600673 \h </w:instrText>
        </w:r>
        <w:r>
          <w:rPr>
            <w:noProof/>
            <w:webHidden/>
          </w:rPr>
        </w:r>
        <w:r>
          <w:rPr>
            <w:noProof/>
            <w:webHidden/>
          </w:rPr>
          <w:fldChar w:fldCharType="separate"/>
        </w:r>
        <w:r>
          <w:rPr>
            <w:noProof/>
            <w:webHidden/>
          </w:rPr>
          <w:t>86</w:t>
        </w:r>
        <w:r>
          <w:rPr>
            <w:noProof/>
            <w:webHidden/>
          </w:rPr>
          <w:fldChar w:fldCharType="end"/>
        </w:r>
      </w:hyperlink>
    </w:p>
    <w:p w14:paraId="0276254F"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74" w:history="1">
        <w:r w:rsidRPr="00AD12F4">
          <w:rPr>
            <w:rStyle w:val="Hyperlink"/>
            <w:noProof/>
          </w:rPr>
          <w:t>Table 5</w:t>
        </w:r>
        <w:r w:rsidRPr="00AD12F4">
          <w:rPr>
            <w:rStyle w:val="Hyperlink"/>
            <w:noProof/>
          </w:rPr>
          <w:noBreakHyphen/>
          <w:t>17: Deployment Method</w:t>
        </w:r>
        <w:r>
          <w:rPr>
            <w:noProof/>
            <w:webHidden/>
          </w:rPr>
          <w:tab/>
        </w:r>
        <w:r>
          <w:rPr>
            <w:noProof/>
            <w:webHidden/>
          </w:rPr>
          <w:fldChar w:fldCharType="begin"/>
        </w:r>
        <w:r>
          <w:rPr>
            <w:noProof/>
            <w:webHidden/>
          </w:rPr>
          <w:instrText xml:space="preserve"> PAGEREF _Toc241600674 \h </w:instrText>
        </w:r>
        <w:r>
          <w:rPr>
            <w:noProof/>
            <w:webHidden/>
          </w:rPr>
        </w:r>
        <w:r>
          <w:rPr>
            <w:noProof/>
            <w:webHidden/>
          </w:rPr>
          <w:fldChar w:fldCharType="separate"/>
        </w:r>
        <w:r>
          <w:rPr>
            <w:noProof/>
            <w:webHidden/>
          </w:rPr>
          <w:t>87</w:t>
        </w:r>
        <w:r>
          <w:rPr>
            <w:noProof/>
            <w:webHidden/>
          </w:rPr>
          <w:fldChar w:fldCharType="end"/>
        </w:r>
      </w:hyperlink>
    </w:p>
    <w:p w14:paraId="0981F5A2"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75" w:history="1">
        <w:r w:rsidRPr="00AD12F4">
          <w:rPr>
            <w:rStyle w:val="Hyperlink"/>
            <w:noProof/>
          </w:rPr>
          <w:t>Table 6</w:t>
        </w:r>
        <w:r w:rsidRPr="00AD12F4">
          <w:rPr>
            <w:rStyle w:val="Hyperlink"/>
            <w:noProof/>
          </w:rPr>
          <w:noBreakHyphen/>
          <w:t>1: Roles Used in the Case Tables</w:t>
        </w:r>
        <w:r>
          <w:rPr>
            <w:noProof/>
            <w:webHidden/>
          </w:rPr>
          <w:tab/>
        </w:r>
        <w:r>
          <w:rPr>
            <w:noProof/>
            <w:webHidden/>
          </w:rPr>
          <w:fldChar w:fldCharType="begin"/>
        </w:r>
        <w:r>
          <w:rPr>
            <w:noProof/>
            <w:webHidden/>
          </w:rPr>
          <w:instrText xml:space="preserve"> PAGEREF _Toc241600675 \h </w:instrText>
        </w:r>
        <w:r>
          <w:rPr>
            <w:noProof/>
            <w:webHidden/>
          </w:rPr>
        </w:r>
        <w:r>
          <w:rPr>
            <w:noProof/>
            <w:webHidden/>
          </w:rPr>
          <w:fldChar w:fldCharType="separate"/>
        </w:r>
        <w:r>
          <w:rPr>
            <w:noProof/>
            <w:webHidden/>
          </w:rPr>
          <w:t>91</w:t>
        </w:r>
        <w:r>
          <w:rPr>
            <w:noProof/>
            <w:webHidden/>
          </w:rPr>
          <w:fldChar w:fldCharType="end"/>
        </w:r>
      </w:hyperlink>
    </w:p>
    <w:p w14:paraId="59B90897"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76" w:history="1">
        <w:r w:rsidRPr="00AD12F4">
          <w:rPr>
            <w:rStyle w:val="Hyperlink"/>
            <w:noProof/>
          </w:rPr>
          <w:t>Table 6</w:t>
        </w:r>
        <w:r w:rsidRPr="00AD12F4">
          <w:rPr>
            <w:rStyle w:val="Hyperlink"/>
            <w:noProof/>
          </w:rPr>
          <w:noBreakHyphen/>
          <w:t>2: Entry Criteria</w:t>
        </w:r>
        <w:r>
          <w:rPr>
            <w:noProof/>
            <w:webHidden/>
          </w:rPr>
          <w:tab/>
        </w:r>
        <w:r>
          <w:rPr>
            <w:noProof/>
            <w:webHidden/>
          </w:rPr>
          <w:fldChar w:fldCharType="begin"/>
        </w:r>
        <w:r>
          <w:rPr>
            <w:noProof/>
            <w:webHidden/>
          </w:rPr>
          <w:instrText xml:space="preserve"> PAGEREF _Toc241600676 \h </w:instrText>
        </w:r>
        <w:r>
          <w:rPr>
            <w:noProof/>
            <w:webHidden/>
          </w:rPr>
        </w:r>
        <w:r>
          <w:rPr>
            <w:noProof/>
            <w:webHidden/>
          </w:rPr>
          <w:fldChar w:fldCharType="separate"/>
        </w:r>
        <w:r>
          <w:rPr>
            <w:noProof/>
            <w:webHidden/>
          </w:rPr>
          <w:t>92</w:t>
        </w:r>
        <w:r>
          <w:rPr>
            <w:noProof/>
            <w:webHidden/>
          </w:rPr>
          <w:fldChar w:fldCharType="end"/>
        </w:r>
      </w:hyperlink>
    </w:p>
    <w:p w14:paraId="2A8B774B"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77" w:history="1">
        <w:r w:rsidRPr="00AD12F4">
          <w:rPr>
            <w:rStyle w:val="Hyperlink"/>
            <w:noProof/>
          </w:rPr>
          <w:t>Table 6</w:t>
        </w:r>
        <w:r w:rsidRPr="00AD12F4">
          <w:rPr>
            <w:rStyle w:val="Hyperlink"/>
            <w:noProof/>
          </w:rPr>
          <w:noBreakHyphen/>
          <w:t>3: Group A: 12 cases, about 2.3 hours of execution</w:t>
        </w:r>
        <w:r>
          <w:rPr>
            <w:noProof/>
            <w:webHidden/>
          </w:rPr>
          <w:tab/>
        </w:r>
        <w:r>
          <w:rPr>
            <w:noProof/>
            <w:webHidden/>
          </w:rPr>
          <w:fldChar w:fldCharType="begin"/>
        </w:r>
        <w:r>
          <w:rPr>
            <w:noProof/>
            <w:webHidden/>
          </w:rPr>
          <w:instrText xml:space="preserve"> PAGEREF _Toc241600677 \h </w:instrText>
        </w:r>
        <w:r>
          <w:rPr>
            <w:noProof/>
            <w:webHidden/>
          </w:rPr>
        </w:r>
        <w:r>
          <w:rPr>
            <w:noProof/>
            <w:webHidden/>
          </w:rPr>
          <w:fldChar w:fldCharType="separate"/>
        </w:r>
        <w:r>
          <w:rPr>
            <w:noProof/>
            <w:webHidden/>
          </w:rPr>
          <w:t>94</w:t>
        </w:r>
        <w:r>
          <w:rPr>
            <w:noProof/>
            <w:webHidden/>
          </w:rPr>
          <w:fldChar w:fldCharType="end"/>
        </w:r>
      </w:hyperlink>
    </w:p>
    <w:p w14:paraId="436C38C2"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78" w:history="1">
        <w:r w:rsidRPr="00AD12F4">
          <w:rPr>
            <w:rStyle w:val="Hyperlink"/>
            <w:noProof/>
          </w:rPr>
          <w:t>Table 6</w:t>
        </w:r>
        <w:r w:rsidRPr="00AD12F4">
          <w:rPr>
            <w:rStyle w:val="Hyperlink"/>
            <w:noProof/>
          </w:rPr>
          <w:noBreakHyphen/>
          <w:t>4: Group B: 10 cases, about 2.4 hours of execution</w:t>
        </w:r>
        <w:r>
          <w:rPr>
            <w:noProof/>
            <w:webHidden/>
          </w:rPr>
          <w:tab/>
        </w:r>
        <w:r>
          <w:rPr>
            <w:noProof/>
            <w:webHidden/>
          </w:rPr>
          <w:fldChar w:fldCharType="begin"/>
        </w:r>
        <w:r>
          <w:rPr>
            <w:noProof/>
            <w:webHidden/>
          </w:rPr>
          <w:instrText xml:space="preserve"> PAGEREF _Toc241600678 \h </w:instrText>
        </w:r>
        <w:r>
          <w:rPr>
            <w:noProof/>
            <w:webHidden/>
          </w:rPr>
        </w:r>
        <w:r>
          <w:rPr>
            <w:noProof/>
            <w:webHidden/>
          </w:rPr>
          <w:fldChar w:fldCharType="separate"/>
        </w:r>
        <w:r>
          <w:rPr>
            <w:noProof/>
            <w:webHidden/>
          </w:rPr>
          <w:t>97</w:t>
        </w:r>
        <w:r>
          <w:rPr>
            <w:noProof/>
            <w:webHidden/>
          </w:rPr>
          <w:fldChar w:fldCharType="end"/>
        </w:r>
      </w:hyperlink>
    </w:p>
    <w:p w14:paraId="29CA5361"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79" w:history="1">
        <w:r w:rsidRPr="00AD12F4">
          <w:rPr>
            <w:rStyle w:val="Hyperlink"/>
            <w:noProof/>
          </w:rPr>
          <w:t>Table 6</w:t>
        </w:r>
        <w:r w:rsidRPr="00AD12F4">
          <w:rPr>
            <w:rStyle w:val="Hyperlink"/>
            <w:noProof/>
          </w:rPr>
          <w:noBreakHyphen/>
          <w:t>5: Group C: 6 cases, about 0.8 hours of execution.</w:t>
        </w:r>
        <w:r>
          <w:rPr>
            <w:noProof/>
            <w:webHidden/>
          </w:rPr>
          <w:tab/>
        </w:r>
        <w:r>
          <w:rPr>
            <w:noProof/>
            <w:webHidden/>
          </w:rPr>
          <w:fldChar w:fldCharType="begin"/>
        </w:r>
        <w:r>
          <w:rPr>
            <w:noProof/>
            <w:webHidden/>
          </w:rPr>
          <w:instrText xml:space="preserve"> PAGEREF _Toc241600679 \h </w:instrText>
        </w:r>
        <w:r>
          <w:rPr>
            <w:noProof/>
            <w:webHidden/>
          </w:rPr>
        </w:r>
        <w:r>
          <w:rPr>
            <w:noProof/>
            <w:webHidden/>
          </w:rPr>
          <w:fldChar w:fldCharType="separate"/>
        </w:r>
        <w:r>
          <w:rPr>
            <w:noProof/>
            <w:webHidden/>
          </w:rPr>
          <w:t>100</w:t>
        </w:r>
        <w:r>
          <w:rPr>
            <w:noProof/>
            <w:webHidden/>
          </w:rPr>
          <w:fldChar w:fldCharType="end"/>
        </w:r>
      </w:hyperlink>
    </w:p>
    <w:p w14:paraId="51ED6F1A"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80" w:history="1">
        <w:r w:rsidRPr="00AD12F4">
          <w:rPr>
            <w:rStyle w:val="Hyperlink"/>
            <w:noProof/>
          </w:rPr>
          <w:t>Table 6</w:t>
        </w:r>
        <w:r w:rsidRPr="00AD12F4">
          <w:rPr>
            <w:rStyle w:val="Hyperlink"/>
            <w:noProof/>
          </w:rPr>
          <w:noBreakHyphen/>
          <w:t>6: Group D: 10 cases, about 3.8 hours of execution</w:t>
        </w:r>
        <w:r>
          <w:rPr>
            <w:noProof/>
            <w:webHidden/>
          </w:rPr>
          <w:tab/>
        </w:r>
        <w:r>
          <w:rPr>
            <w:noProof/>
            <w:webHidden/>
          </w:rPr>
          <w:fldChar w:fldCharType="begin"/>
        </w:r>
        <w:r>
          <w:rPr>
            <w:noProof/>
            <w:webHidden/>
          </w:rPr>
          <w:instrText xml:space="preserve"> PAGEREF _Toc241600680 \h </w:instrText>
        </w:r>
        <w:r>
          <w:rPr>
            <w:noProof/>
            <w:webHidden/>
          </w:rPr>
        </w:r>
        <w:r>
          <w:rPr>
            <w:noProof/>
            <w:webHidden/>
          </w:rPr>
          <w:fldChar w:fldCharType="separate"/>
        </w:r>
        <w:r>
          <w:rPr>
            <w:noProof/>
            <w:webHidden/>
          </w:rPr>
          <w:t>101</w:t>
        </w:r>
        <w:r>
          <w:rPr>
            <w:noProof/>
            <w:webHidden/>
          </w:rPr>
          <w:fldChar w:fldCharType="end"/>
        </w:r>
      </w:hyperlink>
    </w:p>
    <w:p w14:paraId="1CCC217F"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81" w:history="1">
        <w:r w:rsidRPr="00AD12F4">
          <w:rPr>
            <w:rStyle w:val="Hyperlink"/>
            <w:noProof/>
          </w:rPr>
          <w:t>Table 6</w:t>
        </w:r>
        <w:r w:rsidRPr="00AD12F4">
          <w:rPr>
            <w:rStyle w:val="Hyperlink"/>
            <w:noProof/>
          </w:rPr>
          <w:noBreakHyphen/>
          <w:t>7: Group E: 5 cases, About 2 hours of Execution</w:t>
        </w:r>
        <w:r>
          <w:rPr>
            <w:noProof/>
            <w:webHidden/>
          </w:rPr>
          <w:tab/>
        </w:r>
        <w:r>
          <w:rPr>
            <w:noProof/>
            <w:webHidden/>
          </w:rPr>
          <w:fldChar w:fldCharType="begin"/>
        </w:r>
        <w:r>
          <w:rPr>
            <w:noProof/>
            <w:webHidden/>
          </w:rPr>
          <w:instrText xml:space="preserve"> PAGEREF _Toc241600681 \h </w:instrText>
        </w:r>
        <w:r>
          <w:rPr>
            <w:noProof/>
            <w:webHidden/>
          </w:rPr>
        </w:r>
        <w:r>
          <w:rPr>
            <w:noProof/>
            <w:webHidden/>
          </w:rPr>
          <w:fldChar w:fldCharType="separate"/>
        </w:r>
        <w:r>
          <w:rPr>
            <w:noProof/>
            <w:webHidden/>
          </w:rPr>
          <w:t>104</w:t>
        </w:r>
        <w:r>
          <w:rPr>
            <w:noProof/>
            <w:webHidden/>
          </w:rPr>
          <w:fldChar w:fldCharType="end"/>
        </w:r>
      </w:hyperlink>
    </w:p>
    <w:p w14:paraId="5E2DD1F0"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82" w:history="1">
        <w:r w:rsidRPr="00AD12F4">
          <w:rPr>
            <w:rStyle w:val="Hyperlink"/>
            <w:noProof/>
          </w:rPr>
          <w:t>Table 6</w:t>
        </w:r>
        <w:r w:rsidRPr="00AD12F4">
          <w:rPr>
            <w:rStyle w:val="Hyperlink"/>
            <w:noProof/>
          </w:rPr>
          <w:noBreakHyphen/>
          <w:t>8: Group F: 3 cases, About 1.3 Hours of Execution</w:t>
        </w:r>
        <w:r>
          <w:rPr>
            <w:noProof/>
            <w:webHidden/>
          </w:rPr>
          <w:tab/>
        </w:r>
        <w:r>
          <w:rPr>
            <w:noProof/>
            <w:webHidden/>
          </w:rPr>
          <w:fldChar w:fldCharType="begin"/>
        </w:r>
        <w:r>
          <w:rPr>
            <w:noProof/>
            <w:webHidden/>
          </w:rPr>
          <w:instrText xml:space="preserve"> PAGEREF _Toc241600682 \h </w:instrText>
        </w:r>
        <w:r>
          <w:rPr>
            <w:noProof/>
            <w:webHidden/>
          </w:rPr>
        </w:r>
        <w:r>
          <w:rPr>
            <w:noProof/>
            <w:webHidden/>
          </w:rPr>
          <w:fldChar w:fldCharType="separate"/>
        </w:r>
        <w:r>
          <w:rPr>
            <w:noProof/>
            <w:webHidden/>
          </w:rPr>
          <w:t>105</w:t>
        </w:r>
        <w:r>
          <w:rPr>
            <w:noProof/>
            <w:webHidden/>
          </w:rPr>
          <w:fldChar w:fldCharType="end"/>
        </w:r>
      </w:hyperlink>
    </w:p>
    <w:p w14:paraId="1EDBC4FF"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83" w:history="1">
        <w:r w:rsidRPr="00AD12F4">
          <w:rPr>
            <w:rStyle w:val="Hyperlink"/>
            <w:noProof/>
          </w:rPr>
          <w:t>Table 6</w:t>
        </w:r>
        <w:r w:rsidRPr="00AD12F4">
          <w:rPr>
            <w:rStyle w:val="Hyperlink"/>
            <w:noProof/>
          </w:rPr>
          <w:noBreakHyphen/>
          <w:t>9: Group G: 9 cases, About 3.8 Hours of Execution, Plus the Initial Replication Before Day 4</w:t>
        </w:r>
        <w:r>
          <w:rPr>
            <w:noProof/>
            <w:webHidden/>
          </w:rPr>
          <w:tab/>
        </w:r>
        <w:r>
          <w:rPr>
            <w:noProof/>
            <w:webHidden/>
          </w:rPr>
          <w:fldChar w:fldCharType="begin"/>
        </w:r>
        <w:r>
          <w:rPr>
            <w:noProof/>
            <w:webHidden/>
          </w:rPr>
          <w:instrText xml:space="preserve"> PAGEREF _Toc241600683 \h </w:instrText>
        </w:r>
        <w:r>
          <w:rPr>
            <w:noProof/>
            <w:webHidden/>
          </w:rPr>
        </w:r>
        <w:r>
          <w:rPr>
            <w:noProof/>
            <w:webHidden/>
          </w:rPr>
          <w:fldChar w:fldCharType="separate"/>
        </w:r>
        <w:r>
          <w:rPr>
            <w:noProof/>
            <w:webHidden/>
          </w:rPr>
          <w:t>106</w:t>
        </w:r>
        <w:r>
          <w:rPr>
            <w:noProof/>
            <w:webHidden/>
          </w:rPr>
          <w:fldChar w:fldCharType="end"/>
        </w:r>
      </w:hyperlink>
    </w:p>
    <w:p w14:paraId="7021382F"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84" w:history="1">
        <w:r w:rsidRPr="00AD12F4">
          <w:rPr>
            <w:rStyle w:val="Hyperlink"/>
            <w:noProof/>
          </w:rPr>
          <w:t>Table 6</w:t>
        </w:r>
        <w:r w:rsidRPr="00AD12F4">
          <w:rPr>
            <w:rStyle w:val="Hyperlink"/>
            <w:noProof/>
          </w:rPr>
          <w:noBreakHyphen/>
          <w:t>10: Exit Criteria</w:t>
        </w:r>
        <w:r>
          <w:rPr>
            <w:noProof/>
            <w:webHidden/>
          </w:rPr>
          <w:tab/>
        </w:r>
        <w:r>
          <w:rPr>
            <w:noProof/>
            <w:webHidden/>
          </w:rPr>
          <w:fldChar w:fldCharType="begin"/>
        </w:r>
        <w:r>
          <w:rPr>
            <w:noProof/>
            <w:webHidden/>
          </w:rPr>
          <w:instrText xml:space="preserve"> PAGEREF _Toc241600684 \h </w:instrText>
        </w:r>
        <w:r>
          <w:rPr>
            <w:noProof/>
            <w:webHidden/>
          </w:rPr>
        </w:r>
        <w:r>
          <w:rPr>
            <w:noProof/>
            <w:webHidden/>
          </w:rPr>
          <w:fldChar w:fldCharType="separate"/>
        </w:r>
        <w:r>
          <w:rPr>
            <w:noProof/>
            <w:webHidden/>
          </w:rPr>
          <w:t>110</w:t>
        </w:r>
        <w:r>
          <w:rPr>
            <w:noProof/>
            <w:webHidden/>
          </w:rPr>
          <w:fldChar w:fldCharType="end"/>
        </w:r>
      </w:hyperlink>
    </w:p>
    <w:p w14:paraId="45756334"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85" w:history="1">
        <w:r w:rsidRPr="00AD12F4">
          <w:rPr>
            <w:rStyle w:val="Hyperlink"/>
            <w:noProof/>
          </w:rPr>
          <w:t>Table 6</w:t>
        </w:r>
        <w:r w:rsidRPr="00AD12F4">
          <w:rPr>
            <w:rStyle w:val="Hyperlink"/>
            <w:noProof/>
          </w:rPr>
          <w:noBreakHyphen/>
          <w:t>11: Cutover Day Steps</w:t>
        </w:r>
        <w:r>
          <w:rPr>
            <w:noProof/>
            <w:webHidden/>
          </w:rPr>
          <w:tab/>
        </w:r>
        <w:r>
          <w:rPr>
            <w:noProof/>
            <w:webHidden/>
          </w:rPr>
          <w:fldChar w:fldCharType="begin"/>
        </w:r>
        <w:r>
          <w:rPr>
            <w:noProof/>
            <w:webHidden/>
          </w:rPr>
          <w:instrText xml:space="preserve"> PAGEREF _Toc241600685 \h </w:instrText>
        </w:r>
        <w:r>
          <w:rPr>
            <w:noProof/>
            <w:webHidden/>
          </w:rPr>
        </w:r>
        <w:r>
          <w:rPr>
            <w:noProof/>
            <w:webHidden/>
          </w:rPr>
          <w:fldChar w:fldCharType="separate"/>
        </w:r>
        <w:r>
          <w:rPr>
            <w:noProof/>
            <w:webHidden/>
          </w:rPr>
          <w:t>110</w:t>
        </w:r>
        <w:r>
          <w:rPr>
            <w:noProof/>
            <w:webHidden/>
          </w:rPr>
          <w:fldChar w:fldCharType="end"/>
        </w:r>
      </w:hyperlink>
    </w:p>
    <w:p w14:paraId="436B8CBE"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86" w:history="1">
        <w:r w:rsidRPr="00AD12F4">
          <w:rPr>
            <w:rStyle w:val="Hyperlink"/>
            <w:noProof/>
          </w:rPr>
          <w:t>Table 6</w:t>
        </w:r>
        <w:r w:rsidRPr="00AD12F4">
          <w:rPr>
            <w:rStyle w:val="Hyperlink"/>
            <w:noProof/>
          </w:rPr>
          <w:noBreakHyphen/>
          <w:t>12: Phases, Tasks, and Gates</w:t>
        </w:r>
        <w:r>
          <w:rPr>
            <w:noProof/>
            <w:webHidden/>
          </w:rPr>
          <w:tab/>
        </w:r>
        <w:r>
          <w:rPr>
            <w:noProof/>
            <w:webHidden/>
          </w:rPr>
          <w:fldChar w:fldCharType="begin"/>
        </w:r>
        <w:r>
          <w:rPr>
            <w:noProof/>
            <w:webHidden/>
          </w:rPr>
          <w:instrText xml:space="preserve"> PAGEREF _Toc241600686 \h </w:instrText>
        </w:r>
        <w:r>
          <w:rPr>
            <w:noProof/>
            <w:webHidden/>
          </w:rPr>
        </w:r>
        <w:r>
          <w:rPr>
            <w:noProof/>
            <w:webHidden/>
          </w:rPr>
          <w:fldChar w:fldCharType="separate"/>
        </w:r>
        <w:r>
          <w:rPr>
            <w:noProof/>
            <w:webHidden/>
          </w:rPr>
          <w:t>112</w:t>
        </w:r>
        <w:r>
          <w:rPr>
            <w:noProof/>
            <w:webHidden/>
          </w:rPr>
          <w:fldChar w:fldCharType="end"/>
        </w:r>
      </w:hyperlink>
    </w:p>
    <w:p w14:paraId="10034079"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87" w:history="1">
        <w:r w:rsidRPr="00AD12F4">
          <w:rPr>
            <w:rStyle w:val="Hyperlink"/>
            <w:noProof/>
          </w:rPr>
          <w:t>Table 6</w:t>
        </w:r>
        <w:r w:rsidRPr="00AD12F4">
          <w:rPr>
            <w:rStyle w:val="Hyperlink"/>
            <w:noProof/>
          </w:rPr>
          <w:noBreakHyphen/>
          <w:t>13: Decision Points</w:t>
        </w:r>
        <w:r>
          <w:rPr>
            <w:noProof/>
            <w:webHidden/>
          </w:rPr>
          <w:tab/>
        </w:r>
        <w:r>
          <w:rPr>
            <w:noProof/>
            <w:webHidden/>
          </w:rPr>
          <w:fldChar w:fldCharType="begin"/>
        </w:r>
        <w:r>
          <w:rPr>
            <w:noProof/>
            <w:webHidden/>
          </w:rPr>
          <w:instrText xml:space="preserve"> PAGEREF _Toc241600687 \h </w:instrText>
        </w:r>
        <w:r>
          <w:rPr>
            <w:noProof/>
            <w:webHidden/>
          </w:rPr>
        </w:r>
        <w:r>
          <w:rPr>
            <w:noProof/>
            <w:webHidden/>
          </w:rPr>
          <w:fldChar w:fldCharType="separate"/>
        </w:r>
        <w:r>
          <w:rPr>
            <w:noProof/>
            <w:webHidden/>
          </w:rPr>
          <w:t>113</w:t>
        </w:r>
        <w:r>
          <w:rPr>
            <w:noProof/>
            <w:webHidden/>
          </w:rPr>
          <w:fldChar w:fldCharType="end"/>
        </w:r>
      </w:hyperlink>
    </w:p>
    <w:p w14:paraId="67CD2790"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88" w:history="1">
        <w:r w:rsidRPr="00AD12F4">
          <w:rPr>
            <w:rStyle w:val="Hyperlink"/>
            <w:noProof/>
          </w:rPr>
          <w:t>Table 6</w:t>
        </w:r>
        <w:r w:rsidRPr="00AD12F4">
          <w:rPr>
            <w:rStyle w:val="Hyperlink"/>
            <w:noProof/>
          </w:rPr>
          <w:noBreakHyphen/>
          <w:t>14: Roles &amp; Responsibilities</w:t>
        </w:r>
        <w:r>
          <w:rPr>
            <w:noProof/>
            <w:webHidden/>
          </w:rPr>
          <w:tab/>
        </w:r>
        <w:r>
          <w:rPr>
            <w:noProof/>
            <w:webHidden/>
          </w:rPr>
          <w:fldChar w:fldCharType="begin"/>
        </w:r>
        <w:r>
          <w:rPr>
            <w:noProof/>
            <w:webHidden/>
          </w:rPr>
          <w:instrText xml:space="preserve"> PAGEREF _Toc241600688 \h </w:instrText>
        </w:r>
        <w:r>
          <w:rPr>
            <w:noProof/>
            <w:webHidden/>
          </w:rPr>
        </w:r>
        <w:r>
          <w:rPr>
            <w:noProof/>
            <w:webHidden/>
          </w:rPr>
          <w:fldChar w:fldCharType="separate"/>
        </w:r>
        <w:r>
          <w:rPr>
            <w:noProof/>
            <w:webHidden/>
          </w:rPr>
          <w:t>116</w:t>
        </w:r>
        <w:r>
          <w:rPr>
            <w:noProof/>
            <w:webHidden/>
          </w:rPr>
          <w:fldChar w:fldCharType="end"/>
        </w:r>
      </w:hyperlink>
    </w:p>
    <w:p w14:paraId="4473B5B3" w14:textId="77777777" w:rsidR="007428E8" w:rsidRDefault="007428E8" w:rsidP="007428E8">
      <w:pPr>
        <w:pStyle w:val="TableofFigures"/>
        <w:tabs>
          <w:tab w:val="right" w:leader="dot" w:pos="9016"/>
        </w:tabs>
        <w:rPr>
          <w:rFonts w:asciiTheme="minorHAnsi" w:eastAsiaTheme="minorEastAsia" w:hAnsiTheme="minorHAnsi" w:cstheme="minorBidi"/>
          <w:noProof/>
          <w:color w:val="auto"/>
          <w:spacing w:val="0"/>
          <w:kern w:val="2"/>
          <w:sz w:val="24"/>
          <w:szCs w:val="24"/>
          <w:lang w:val="en-IN" w:eastAsia="en-IN"/>
          <w14:ligatures w14:val="standardContextual"/>
        </w:rPr>
      </w:pPr>
      <w:hyperlink w:anchor="_Toc241600689" w:history="1">
        <w:r w:rsidRPr="00AD12F4">
          <w:rPr>
            <w:rStyle w:val="Hyperlink"/>
            <w:noProof/>
          </w:rPr>
          <w:t>Table 6</w:t>
        </w:r>
        <w:r w:rsidRPr="00AD12F4">
          <w:rPr>
            <w:rStyle w:val="Hyperlink"/>
            <w:noProof/>
          </w:rPr>
          <w:noBreakHyphen/>
          <w:t>15: Sign-Off</w:t>
        </w:r>
        <w:r>
          <w:rPr>
            <w:noProof/>
            <w:webHidden/>
          </w:rPr>
          <w:tab/>
        </w:r>
        <w:r>
          <w:rPr>
            <w:noProof/>
            <w:webHidden/>
          </w:rPr>
          <w:fldChar w:fldCharType="begin"/>
        </w:r>
        <w:r>
          <w:rPr>
            <w:noProof/>
            <w:webHidden/>
          </w:rPr>
          <w:instrText xml:space="preserve"> PAGEREF _Toc241600689 \h </w:instrText>
        </w:r>
        <w:r>
          <w:rPr>
            <w:noProof/>
            <w:webHidden/>
          </w:rPr>
        </w:r>
        <w:r>
          <w:rPr>
            <w:noProof/>
            <w:webHidden/>
          </w:rPr>
          <w:fldChar w:fldCharType="separate"/>
        </w:r>
        <w:r>
          <w:rPr>
            <w:noProof/>
            <w:webHidden/>
          </w:rPr>
          <w:t>118</w:t>
        </w:r>
        <w:r>
          <w:rPr>
            <w:noProof/>
            <w:webHidden/>
          </w:rPr>
          <w:fldChar w:fldCharType="end"/>
        </w:r>
      </w:hyperlink>
    </w:p>
    <w:p w14:paraId="260E6D92" w14:textId="77777777" w:rsidR="007428E8" w:rsidRPr="003C3A91" w:rsidRDefault="007428E8" w:rsidP="007428E8">
      <w:r w:rsidRPr="003C3A91">
        <w:rPr>
          <w:spacing w:val="20"/>
        </w:rPr>
        <w:fldChar w:fldCharType="end"/>
      </w:r>
    </w:p>
    <w:p w14:paraId="128E2FD7" w14:textId="77777777" w:rsidR="007428E8" w:rsidRDefault="007428E8" w:rsidP="007428E8">
      <w:pPr>
        <w:rPr>
          <w:rFonts w:ascii="Aptos" w:hAnsi="Aptos"/>
          <w:color w:val="404040" w:themeColor="text1" w:themeTint="BF"/>
        </w:rPr>
      </w:pPr>
      <w:bookmarkStart w:id="7" w:name="_Toc320528791"/>
      <w:bookmarkStart w:id="8" w:name="_Toc333852178"/>
      <w:r>
        <w:br w:type="page"/>
      </w:r>
    </w:p>
    <w:p w14:paraId="010C172C" w14:textId="77777777" w:rsidR="007428E8" w:rsidRDefault="007428E8" w:rsidP="007428E8">
      <w:pPr>
        <w:pStyle w:val="Heading1"/>
      </w:pPr>
      <w:bookmarkStart w:id="9" w:name="_Toc241608889"/>
      <w:bookmarkStart w:id="10" w:name="_Toc241585881"/>
      <w:r>
        <w:t>Application Snapshot</w:t>
      </w:r>
      <w:bookmarkEnd w:id="9"/>
      <w:bookmarkEnd w:id="10"/>
    </w:p>
    <w:p w14:paraId="47E1B692" w14:textId="77777777" w:rsidR="007428E8" w:rsidRDefault="007428E8" w:rsidP="007428E8">
      <w:pPr>
        <w:pStyle w:val="CTBodyText"/>
      </w:pPr>
      <w:r w:rsidRPr="001A275A">
        <w:t xml:space="preserve">CyberArk PAS is </w:t>
      </w:r>
      <w:r w:rsidR="00181DB1">
        <w:t>GEHA</w:t>
      </w:r>
      <w:r w:rsidR="00181DB1" w:rsidRPr="001A275A">
        <w:t>'s</w:t>
      </w:r>
      <w:r w:rsidRPr="001A275A">
        <w:t xml:space="preserve"> Privileged Access Management platform and a foundational dependency for the entire migration program.</w:t>
      </w:r>
    </w:p>
    <w:p w14:paraId="3925D2BC" w14:textId="77777777" w:rsidR="007428E8" w:rsidRDefault="007428E8" w:rsidP="007428E8">
      <w:pPr>
        <w:pStyle w:val="CTBodyText"/>
      </w:pPr>
      <w:r w:rsidRPr="009F1ADA">
        <w:t>Everything a reader needs to orient themselves on this application is gathered here in a single view so that no one has to hunt through later sections for a date, an owner, or a target platform. Each field is owned by the section named beside it, and that owning section remains the authoritative source; this table is corrected to match it rather than the other way around. The scheduling fields, including wave placement, migration strategy, cliff date, cliff driver, and target cutover date, are recorded here in structured form and narrated in the executive summary that follows. Reading this table alone should be enough to understand what is moving, when it must move, and what forces the timing.</w:t>
      </w:r>
    </w:p>
    <w:p w14:paraId="7B12577A" w14:textId="77777777" w:rsidR="007428E8" w:rsidRDefault="007428E8" w:rsidP="007428E8">
      <w:pPr>
        <w:pStyle w:val="CTTableCaption"/>
      </w:pPr>
      <w:bookmarkStart w:id="11" w:name="_Toc241608828"/>
      <w:r>
        <w:t xml:space="preserve">Table </w:t>
      </w:r>
      <w:r>
        <w:fldChar w:fldCharType="begin"/>
      </w:r>
      <w:r>
        <w:instrText xml:space="preserve"> STYLEREF 1 \s </w:instrText>
      </w:r>
      <w:r>
        <w:fldChar w:fldCharType="separate"/>
      </w:r>
      <w:r>
        <w:rPr>
          <w:noProof/>
        </w:rPr>
        <w:t>1</w:t>
      </w:r>
      <w:r>
        <w:fldChar w:fldCharType="end"/>
      </w:r>
      <w:r>
        <w:noBreakHyphen/>
      </w:r>
      <w:r>
        <w:fldChar w:fldCharType="begin"/>
      </w:r>
      <w:r>
        <w:instrText xml:space="preserve"> SEQ Table \* ARABIC \s 1 </w:instrText>
      </w:r>
      <w:r>
        <w:fldChar w:fldCharType="separate"/>
      </w:r>
      <w:r>
        <w:rPr>
          <w:noProof/>
        </w:rPr>
        <w:t>1</w:t>
      </w:r>
      <w:r>
        <w:fldChar w:fldCharType="end"/>
      </w:r>
      <w:r>
        <w:t>: Key Information</w:t>
      </w:r>
      <w:bookmarkEnd w:id="11"/>
    </w:p>
    <w:tbl>
      <w:tblPr>
        <w:tblStyle w:val="CTStandardTableFormat"/>
        <w:tblW w:w="9065" w:type="dxa"/>
        <w:tblLook w:val="04A0" w:firstRow="1" w:lastRow="0" w:firstColumn="1" w:lastColumn="0" w:noHBand="0" w:noVBand="1"/>
      </w:tblPr>
      <w:tblGrid>
        <w:gridCol w:w="2970"/>
        <w:gridCol w:w="6095"/>
      </w:tblGrid>
      <w:tr w:rsidR="007428E8" w:rsidRPr="003C3A91" w14:paraId="0033D829" w14:textId="77777777">
        <w:trPr>
          <w:cnfStyle w:val="100000000000" w:firstRow="1" w:lastRow="0" w:firstColumn="0" w:lastColumn="0" w:oddVBand="0" w:evenVBand="0" w:oddHBand="0" w:evenHBand="0" w:firstRowFirstColumn="0" w:firstRowLastColumn="0" w:lastRowFirstColumn="0" w:lastRowLastColumn="0"/>
          <w:trHeight w:val="367"/>
          <w:tblHeader/>
        </w:trPr>
        <w:tc>
          <w:tcPr>
            <w:tcW w:w="2970" w:type="dxa"/>
            <w:vAlign w:val="top"/>
          </w:tcPr>
          <w:p w14:paraId="09B2D3B7" w14:textId="77777777" w:rsidR="007428E8" w:rsidRPr="003C3A91" w:rsidRDefault="007428E8">
            <w:pPr>
              <w:pStyle w:val="CTTableHeading"/>
              <w:rPr>
                <w:rFonts w:cs="Calibri"/>
              </w:rPr>
            </w:pPr>
            <w:r w:rsidRPr="004726FD">
              <w:t>Field</w:t>
            </w:r>
          </w:p>
        </w:tc>
        <w:tc>
          <w:tcPr>
            <w:tcW w:w="6095" w:type="dxa"/>
            <w:vAlign w:val="top"/>
          </w:tcPr>
          <w:p w14:paraId="2C70D8A4" w14:textId="77777777" w:rsidR="007428E8" w:rsidRPr="003C3A91" w:rsidRDefault="007428E8">
            <w:pPr>
              <w:pStyle w:val="CTTableHeading"/>
              <w:rPr>
                <w:rFonts w:cs="Calibri"/>
              </w:rPr>
            </w:pPr>
            <w:r w:rsidRPr="004726FD">
              <w:t>Value</w:t>
            </w:r>
          </w:p>
        </w:tc>
      </w:tr>
      <w:tr w:rsidR="007428E8" w:rsidRPr="003C3A91" w14:paraId="35D9E930" w14:textId="77777777">
        <w:trPr>
          <w:cnfStyle w:val="000000100000" w:firstRow="0" w:lastRow="0" w:firstColumn="0" w:lastColumn="0" w:oddVBand="0" w:evenVBand="0" w:oddHBand="1" w:evenHBand="0" w:firstRowFirstColumn="0" w:firstRowLastColumn="0" w:lastRowFirstColumn="0" w:lastRowLastColumn="0"/>
          <w:trHeight w:val="467"/>
        </w:trPr>
        <w:tc>
          <w:tcPr>
            <w:tcW w:w="2970" w:type="dxa"/>
            <w:vAlign w:val="top"/>
          </w:tcPr>
          <w:p w14:paraId="5FF8426F" w14:textId="77777777" w:rsidR="007428E8" w:rsidRPr="003C3A91" w:rsidRDefault="007428E8">
            <w:pPr>
              <w:pStyle w:val="CTTableText"/>
            </w:pPr>
            <w:r w:rsidRPr="0083434C">
              <w:t>Playbook Index ID</w:t>
            </w:r>
          </w:p>
        </w:tc>
        <w:tc>
          <w:tcPr>
            <w:tcW w:w="6095" w:type="dxa"/>
            <w:vAlign w:val="top"/>
          </w:tcPr>
          <w:p w14:paraId="5219763D" w14:textId="77777777" w:rsidR="007428E8" w:rsidRPr="00E174D0" w:rsidRDefault="007428E8">
            <w:pPr>
              <w:pStyle w:val="CTTableText"/>
            </w:pPr>
            <w:r w:rsidRPr="0083434C">
              <w:t>GEHA-DCM-CYBERARK-PAS-v0.1</w:t>
            </w:r>
          </w:p>
        </w:tc>
      </w:tr>
      <w:tr w:rsidR="007428E8" w:rsidRPr="003C3A91" w14:paraId="2FC5AB4A" w14:textId="77777777">
        <w:trPr>
          <w:cnfStyle w:val="000000010000" w:firstRow="0" w:lastRow="0" w:firstColumn="0" w:lastColumn="0" w:oddVBand="0" w:evenVBand="0" w:oddHBand="0" w:evenHBand="1" w:firstRowFirstColumn="0" w:firstRowLastColumn="0" w:lastRowFirstColumn="0" w:lastRowLastColumn="0"/>
          <w:trHeight w:val="468"/>
        </w:trPr>
        <w:tc>
          <w:tcPr>
            <w:tcW w:w="2970" w:type="dxa"/>
            <w:vAlign w:val="top"/>
          </w:tcPr>
          <w:p w14:paraId="03D3A6EA" w14:textId="77777777" w:rsidR="007428E8" w:rsidRPr="003C3A91" w:rsidRDefault="007428E8">
            <w:pPr>
              <w:pStyle w:val="CTTableText"/>
            </w:pPr>
            <w:r w:rsidRPr="0083434C">
              <w:t>Application Version</w:t>
            </w:r>
          </w:p>
        </w:tc>
        <w:tc>
          <w:tcPr>
            <w:tcW w:w="6095" w:type="dxa"/>
            <w:vAlign w:val="top"/>
          </w:tcPr>
          <w:p w14:paraId="69B715A1" w14:textId="77777777" w:rsidR="007428E8" w:rsidRPr="003C3A91" w:rsidRDefault="007428E8">
            <w:pPr>
              <w:pStyle w:val="CTTableText"/>
            </w:pPr>
          </w:p>
        </w:tc>
      </w:tr>
      <w:tr w:rsidR="007428E8" w:rsidRPr="003C3A91" w14:paraId="5B1D9F6E" w14:textId="77777777">
        <w:trPr>
          <w:cnfStyle w:val="000000100000" w:firstRow="0" w:lastRow="0" w:firstColumn="0" w:lastColumn="0" w:oddVBand="0" w:evenVBand="0" w:oddHBand="1" w:evenHBand="0" w:firstRowFirstColumn="0" w:firstRowLastColumn="0" w:lastRowFirstColumn="0" w:lastRowLastColumn="0"/>
          <w:trHeight w:val="479"/>
        </w:trPr>
        <w:tc>
          <w:tcPr>
            <w:tcW w:w="2970" w:type="dxa"/>
            <w:vAlign w:val="top"/>
          </w:tcPr>
          <w:p w14:paraId="4D48FBA4" w14:textId="77777777" w:rsidR="007428E8" w:rsidRPr="003C3A91" w:rsidRDefault="007428E8">
            <w:pPr>
              <w:pStyle w:val="CTTableText"/>
            </w:pPr>
            <w:r w:rsidRPr="0083434C">
              <w:t>Wave Placement</w:t>
            </w:r>
          </w:p>
        </w:tc>
        <w:tc>
          <w:tcPr>
            <w:tcW w:w="6095" w:type="dxa"/>
            <w:vAlign w:val="top"/>
          </w:tcPr>
          <w:p w14:paraId="03EAA08B" w14:textId="77777777" w:rsidR="007428E8" w:rsidRPr="003C3A91" w:rsidRDefault="007428E8">
            <w:pPr>
              <w:pStyle w:val="CTTableText"/>
            </w:pPr>
            <w:r w:rsidRPr="0083434C">
              <w:t>W1</w:t>
            </w:r>
          </w:p>
        </w:tc>
      </w:tr>
      <w:tr w:rsidR="007428E8" w:rsidRPr="003C3A91" w14:paraId="6F3B5458" w14:textId="77777777">
        <w:trPr>
          <w:cnfStyle w:val="000000010000" w:firstRow="0" w:lastRow="0" w:firstColumn="0" w:lastColumn="0" w:oddVBand="0" w:evenVBand="0" w:oddHBand="0" w:evenHBand="1" w:firstRowFirstColumn="0" w:firstRowLastColumn="0" w:lastRowFirstColumn="0" w:lastRowLastColumn="0"/>
          <w:trHeight w:val="479"/>
        </w:trPr>
        <w:tc>
          <w:tcPr>
            <w:tcW w:w="2970" w:type="dxa"/>
            <w:vAlign w:val="top"/>
          </w:tcPr>
          <w:p w14:paraId="1A7A1BE0" w14:textId="77777777" w:rsidR="007428E8" w:rsidRPr="003C3A91" w:rsidRDefault="007428E8">
            <w:pPr>
              <w:pStyle w:val="CTTableText"/>
            </w:pPr>
            <w:r w:rsidRPr="0083434C">
              <w:t>Migration Strategy</w:t>
            </w:r>
          </w:p>
        </w:tc>
        <w:tc>
          <w:tcPr>
            <w:tcW w:w="6095" w:type="dxa"/>
            <w:vAlign w:val="top"/>
          </w:tcPr>
          <w:p w14:paraId="598C1CD7" w14:textId="77777777" w:rsidR="007428E8" w:rsidRPr="003C3A91" w:rsidRDefault="007428E8">
            <w:pPr>
              <w:pStyle w:val="CTTableText"/>
            </w:pPr>
            <w:r w:rsidRPr="0083434C">
              <w:t>Parallel deployment. No migration.</w:t>
            </w:r>
          </w:p>
        </w:tc>
      </w:tr>
      <w:tr w:rsidR="007428E8" w:rsidRPr="003C3A91" w14:paraId="0B550DD4" w14:textId="77777777">
        <w:trPr>
          <w:cnfStyle w:val="000000100000" w:firstRow="0" w:lastRow="0" w:firstColumn="0" w:lastColumn="0" w:oddVBand="0" w:evenVBand="0" w:oddHBand="1" w:evenHBand="0" w:firstRowFirstColumn="0" w:firstRowLastColumn="0" w:lastRowFirstColumn="0" w:lastRowLastColumn="0"/>
          <w:trHeight w:val="479"/>
        </w:trPr>
        <w:tc>
          <w:tcPr>
            <w:tcW w:w="2970" w:type="dxa"/>
            <w:vAlign w:val="top"/>
          </w:tcPr>
          <w:p w14:paraId="521FB7EB" w14:textId="77777777" w:rsidR="007428E8" w:rsidRPr="003C3A91" w:rsidRDefault="007428E8">
            <w:pPr>
              <w:pStyle w:val="CTTableText"/>
            </w:pPr>
            <w:r w:rsidRPr="0083434C">
              <w:t>Target Cutover Date</w:t>
            </w:r>
          </w:p>
        </w:tc>
        <w:tc>
          <w:tcPr>
            <w:tcW w:w="6095" w:type="dxa"/>
            <w:vAlign w:val="top"/>
          </w:tcPr>
          <w:p w14:paraId="25DF8744" w14:textId="77777777" w:rsidR="007428E8" w:rsidRPr="003C3A91" w:rsidRDefault="007428E8">
            <w:pPr>
              <w:pStyle w:val="CTTableText"/>
            </w:pPr>
            <w:r w:rsidRPr="0083434C">
              <w:t>10-01-2026</w:t>
            </w:r>
          </w:p>
        </w:tc>
      </w:tr>
      <w:tr w:rsidR="007428E8" w:rsidRPr="003C3A91" w14:paraId="7987FA6D" w14:textId="77777777">
        <w:trPr>
          <w:cnfStyle w:val="000000010000" w:firstRow="0" w:lastRow="0" w:firstColumn="0" w:lastColumn="0" w:oddVBand="0" w:evenVBand="0" w:oddHBand="0" w:evenHBand="1" w:firstRowFirstColumn="0" w:firstRowLastColumn="0" w:lastRowFirstColumn="0" w:lastRowLastColumn="0"/>
          <w:trHeight w:val="479"/>
        </w:trPr>
        <w:tc>
          <w:tcPr>
            <w:tcW w:w="2970" w:type="dxa"/>
            <w:vAlign w:val="top"/>
          </w:tcPr>
          <w:p w14:paraId="5900347D" w14:textId="77777777" w:rsidR="007428E8" w:rsidRPr="003C3A91" w:rsidRDefault="007428E8">
            <w:pPr>
              <w:pStyle w:val="CTTableText"/>
            </w:pPr>
            <w:r w:rsidRPr="0083434C">
              <w:t>User Access Method</w:t>
            </w:r>
          </w:p>
        </w:tc>
        <w:tc>
          <w:tcPr>
            <w:tcW w:w="6095" w:type="dxa"/>
            <w:vAlign w:val="top"/>
          </w:tcPr>
          <w:p w14:paraId="77EA7B45" w14:textId="77777777" w:rsidR="007428E8" w:rsidRPr="003C3A91" w:rsidRDefault="007428E8">
            <w:pPr>
              <w:pStyle w:val="CTTableText"/>
            </w:pPr>
          </w:p>
        </w:tc>
      </w:tr>
      <w:tr w:rsidR="007428E8" w:rsidRPr="003C3A91" w14:paraId="46CA0CBF" w14:textId="77777777">
        <w:trPr>
          <w:cnfStyle w:val="000000100000" w:firstRow="0" w:lastRow="0" w:firstColumn="0" w:lastColumn="0" w:oddVBand="0" w:evenVBand="0" w:oddHBand="1" w:evenHBand="0" w:firstRowFirstColumn="0" w:firstRowLastColumn="0" w:lastRowFirstColumn="0" w:lastRowLastColumn="0"/>
          <w:trHeight w:val="479"/>
        </w:trPr>
        <w:tc>
          <w:tcPr>
            <w:tcW w:w="2970" w:type="dxa"/>
            <w:vAlign w:val="top"/>
          </w:tcPr>
          <w:p w14:paraId="709F2B3E" w14:textId="77777777" w:rsidR="007428E8" w:rsidRPr="003C3A91" w:rsidRDefault="007428E8">
            <w:pPr>
              <w:pStyle w:val="CTTableText"/>
            </w:pPr>
            <w:r w:rsidRPr="0083434C">
              <w:t>Key Dependencies</w:t>
            </w:r>
          </w:p>
        </w:tc>
        <w:tc>
          <w:tcPr>
            <w:tcW w:w="6095" w:type="dxa"/>
            <w:vAlign w:val="top"/>
          </w:tcPr>
          <w:p w14:paraId="254AEF46" w14:textId="77777777" w:rsidR="007428E8" w:rsidRPr="003C3A91" w:rsidRDefault="007428E8">
            <w:pPr>
              <w:pStyle w:val="CTTableText"/>
            </w:pPr>
          </w:p>
        </w:tc>
      </w:tr>
      <w:tr w:rsidR="007428E8" w:rsidRPr="003C3A91" w14:paraId="2891870F" w14:textId="77777777">
        <w:trPr>
          <w:cnfStyle w:val="000000010000" w:firstRow="0" w:lastRow="0" w:firstColumn="0" w:lastColumn="0" w:oddVBand="0" w:evenVBand="0" w:oddHBand="0" w:evenHBand="1" w:firstRowFirstColumn="0" w:firstRowLastColumn="0" w:lastRowFirstColumn="0" w:lastRowLastColumn="0"/>
          <w:trHeight w:val="479"/>
        </w:trPr>
        <w:tc>
          <w:tcPr>
            <w:tcW w:w="2970" w:type="dxa"/>
            <w:vAlign w:val="top"/>
          </w:tcPr>
          <w:p w14:paraId="5057DDB1" w14:textId="77777777" w:rsidR="007428E8" w:rsidRPr="003C3A91" w:rsidRDefault="007428E8">
            <w:pPr>
              <w:pStyle w:val="CTTableText"/>
            </w:pPr>
            <w:r w:rsidRPr="0083434C">
              <w:t>Target Subscription &amp; Landing Zone</w:t>
            </w:r>
          </w:p>
        </w:tc>
        <w:tc>
          <w:tcPr>
            <w:tcW w:w="6095" w:type="dxa"/>
            <w:vAlign w:val="top"/>
          </w:tcPr>
          <w:p w14:paraId="55E0B521" w14:textId="77777777" w:rsidR="007428E8" w:rsidRPr="003C3A91" w:rsidRDefault="007428E8">
            <w:pPr>
              <w:pStyle w:val="CTTableText"/>
            </w:pPr>
          </w:p>
        </w:tc>
      </w:tr>
      <w:tr w:rsidR="007428E8" w:rsidRPr="003C3A91" w14:paraId="5BD27C20" w14:textId="77777777">
        <w:trPr>
          <w:cnfStyle w:val="000000100000" w:firstRow="0" w:lastRow="0" w:firstColumn="0" w:lastColumn="0" w:oddVBand="0" w:evenVBand="0" w:oddHBand="1" w:evenHBand="0" w:firstRowFirstColumn="0" w:firstRowLastColumn="0" w:lastRowFirstColumn="0" w:lastRowLastColumn="0"/>
          <w:trHeight w:val="479"/>
        </w:trPr>
        <w:tc>
          <w:tcPr>
            <w:tcW w:w="2970" w:type="dxa"/>
            <w:vAlign w:val="top"/>
          </w:tcPr>
          <w:p w14:paraId="71F71CA5" w14:textId="77777777" w:rsidR="007428E8" w:rsidRPr="003C3A91" w:rsidRDefault="007428E8">
            <w:pPr>
              <w:pStyle w:val="CTTableText"/>
            </w:pPr>
            <w:r w:rsidRPr="0083434C">
              <w:t>Target Region &amp; Paired Region</w:t>
            </w:r>
          </w:p>
        </w:tc>
        <w:tc>
          <w:tcPr>
            <w:tcW w:w="6095" w:type="dxa"/>
            <w:vAlign w:val="top"/>
          </w:tcPr>
          <w:p w14:paraId="3012C9BF" w14:textId="77777777" w:rsidR="007428E8" w:rsidRPr="003C3A91" w:rsidRDefault="007428E8">
            <w:pPr>
              <w:pStyle w:val="CTTableText"/>
            </w:pPr>
            <w:r w:rsidRPr="0083434C">
              <w:t>Central US, primary. East US, paired.</w:t>
            </w:r>
          </w:p>
        </w:tc>
      </w:tr>
      <w:tr w:rsidR="007428E8" w:rsidRPr="003C3A91" w14:paraId="795C3D0D" w14:textId="77777777">
        <w:trPr>
          <w:cnfStyle w:val="000000010000" w:firstRow="0" w:lastRow="0" w:firstColumn="0" w:lastColumn="0" w:oddVBand="0" w:evenVBand="0" w:oddHBand="0" w:evenHBand="1" w:firstRowFirstColumn="0" w:firstRowLastColumn="0" w:lastRowFirstColumn="0" w:lastRowLastColumn="0"/>
          <w:trHeight w:val="479"/>
        </w:trPr>
        <w:tc>
          <w:tcPr>
            <w:tcW w:w="2970" w:type="dxa"/>
            <w:vAlign w:val="top"/>
          </w:tcPr>
          <w:p w14:paraId="34F0CC5D" w14:textId="77777777" w:rsidR="007428E8" w:rsidRPr="003C3A91" w:rsidRDefault="007428E8">
            <w:pPr>
              <w:pStyle w:val="CTTableText"/>
            </w:pPr>
            <w:r w:rsidRPr="0083434C">
              <w:t>Application Tier</w:t>
            </w:r>
          </w:p>
        </w:tc>
        <w:tc>
          <w:tcPr>
            <w:tcW w:w="6095" w:type="dxa"/>
            <w:vAlign w:val="top"/>
          </w:tcPr>
          <w:p w14:paraId="14DCE57A" w14:textId="77777777" w:rsidR="007428E8" w:rsidRPr="003C3A91" w:rsidRDefault="007428E8">
            <w:pPr>
              <w:pStyle w:val="CTTableText"/>
            </w:pPr>
            <w:r w:rsidRPr="0083434C">
              <w:t>24h</w:t>
            </w:r>
          </w:p>
        </w:tc>
      </w:tr>
      <w:tr w:rsidR="007428E8" w:rsidRPr="003C3A91" w14:paraId="7FD05774" w14:textId="77777777">
        <w:trPr>
          <w:cnfStyle w:val="000000100000" w:firstRow="0" w:lastRow="0" w:firstColumn="0" w:lastColumn="0" w:oddVBand="0" w:evenVBand="0" w:oddHBand="1" w:evenHBand="0" w:firstRowFirstColumn="0" w:firstRowLastColumn="0" w:lastRowFirstColumn="0" w:lastRowLastColumn="0"/>
          <w:trHeight w:val="479"/>
        </w:trPr>
        <w:tc>
          <w:tcPr>
            <w:tcW w:w="2970" w:type="dxa"/>
            <w:vAlign w:val="top"/>
          </w:tcPr>
          <w:p w14:paraId="629F23B7" w14:textId="77777777" w:rsidR="007428E8" w:rsidRPr="003C3A91" w:rsidRDefault="007428E8">
            <w:pPr>
              <w:pStyle w:val="CTTableText"/>
            </w:pPr>
            <w:r w:rsidRPr="0083434C">
              <w:t>RTO and RPO</w:t>
            </w:r>
          </w:p>
        </w:tc>
        <w:tc>
          <w:tcPr>
            <w:tcW w:w="6095" w:type="dxa"/>
            <w:vAlign w:val="top"/>
          </w:tcPr>
          <w:p w14:paraId="0E2A1766" w14:textId="77777777" w:rsidR="007428E8" w:rsidRPr="003C3A91" w:rsidRDefault="007428E8">
            <w:pPr>
              <w:pStyle w:val="CTTableText"/>
            </w:pPr>
            <w:r w:rsidRPr="0083434C">
              <w:t>24h</w:t>
            </w:r>
          </w:p>
        </w:tc>
      </w:tr>
      <w:tr w:rsidR="007428E8" w:rsidRPr="003C3A91" w14:paraId="1B6FC100" w14:textId="77777777">
        <w:trPr>
          <w:cnfStyle w:val="000000010000" w:firstRow="0" w:lastRow="0" w:firstColumn="0" w:lastColumn="0" w:oddVBand="0" w:evenVBand="0" w:oddHBand="0" w:evenHBand="1" w:firstRowFirstColumn="0" w:firstRowLastColumn="0" w:lastRowFirstColumn="0" w:lastRowLastColumn="0"/>
          <w:trHeight w:val="479"/>
        </w:trPr>
        <w:tc>
          <w:tcPr>
            <w:tcW w:w="2970" w:type="dxa"/>
            <w:vAlign w:val="top"/>
          </w:tcPr>
          <w:p w14:paraId="76B7EE34" w14:textId="77777777" w:rsidR="007428E8" w:rsidRPr="003C3A91" w:rsidRDefault="007428E8">
            <w:pPr>
              <w:pStyle w:val="CTTableText"/>
            </w:pPr>
            <w:r w:rsidRPr="0083434C">
              <w:t>Load Balancer</w:t>
            </w:r>
          </w:p>
        </w:tc>
        <w:tc>
          <w:tcPr>
            <w:tcW w:w="6095" w:type="dxa"/>
            <w:vAlign w:val="top"/>
          </w:tcPr>
          <w:p w14:paraId="093A44D8" w14:textId="77777777" w:rsidR="007428E8" w:rsidRPr="003C3A91" w:rsidRDefault="007428E8">
            <w:pPr>
              <w:pStyle w:val="CTTableText"/>
            </w:pPr>
            <w:r w:rsidRPr="0083434C">
              <w:t>Internal load balancer. Cyberark.geha.com 10.110.12.39 / 10.100.12.39</w:t>
            </w:r>
          </w:p>
        </w:tc>
      </w:tr>
      <w:tr w:rsidR="007428E8" w:rsidRPr="003C3A91" w14:paraId="56CA7BF1" w14:textId="77777777">
        <w:trPr>
          <w:cnfStyle w:val="000000100000" w:firstRow="0" w:lastRow="0" w:firstColumn="0" w:lastColumn="0" w:oddVBand="0" w:evenVBand="0" w:oddHBand="1" w:evenHBand="0" w:firstRowFirstColumn="0" w:firstRowLastColumn="0" w:lastRowFirstColumn="0" w:lastRowLastColumn="0"/>
          <w:trHeight w:val="479"/>
        </w:trPr>
        <w:tc>
          <w:tcPr>
            <w:tcW w:w="2970" w:type="dxa"/>
            <w:vAlign w:val="top"/>
          </w:tcPr>
          <w:p w14:paraId="294BEF20" w14:textId="77777777" w:rsidR="007428E8" w:rsidRPr="003C3A91" w:rsidRDefault="007428E8">
            <w:pPr>
              <w:pStyle w:val="CTTableText"/>
            </w:pPr>
            <w:r w:rsidRPr="0083434C">
              <w:t>Deployment Pattern</w:t>
            </w:r>
          </w:p>
        </w:tc>
        <w:tc>
          <w:tcPr>
            <w:tcW w:w="6095" w:type="dxa"/>
            <w:vAlign w:val="top"/>
          </w:tcPr>
          <w:p w14:paraId="61215519" w14:textId="77777777" w:rsidR="007428E8" w:rsidRPr="003C3A91" w:rsidRDefault="007428E8">
            <w:pPr>
              <w:pStyle w:val="CTTableText"/>
            </w:pPr>
            <w:r w:rsidRPr="0083434C">
              <w:t>4 host(s) across 2 environment(s)</w:t>
            </w:r>
          </w:p>
        </w:tc>
      </w:tr>
    </w:tbl>
    <w:p w14:paraId="3101C0EA" w14:textId="77777777" w:rsidR="007428E8" w:rsidRDefault="007428E8" w:rsidP="007428E8">
      <w:pPr>
        <w:pStyle w:val="Heading1"/>
      </w:pPr>
      <w:bookmarkStart w:id="12" w:name="_Toc241608890"/>
      <w:bookmarkStart w:id="13" w:name="_Toc241585882"/>
      <w:r>
        <w:t>Executive Summary</w:t>
      </w:r>
      <w:bookmarkEnd w:id="12"/>
      <w:bookmarkEnd w:id="13"/>
    </w:p>
    <w:p w14:paraId="2B52AE38" w14:textId="77777777" w:rsidR="007428E8" w:rsidRDefault="00181DB1" w:rsidP="007428E8">
      <w:pPr>
        <w:pStyle w:val="CTBodyText"/>
      </w:pPr>
      <w:r>
        <w:t>GEHA's</w:t>
      </w:r>
      <w:r w:rsidR="007428E8">
        <w:t xml:space="preserve"> privileged access platform, CyberArk, is being extended into Azure to ensure that servers migrating from the data center remain subject to the same privileged-access controls from the day they arrive. The CyberArk vault and service are already cloud-hosted; the components </w:t>
      </w:r>
      <w:r>
        <w:t>GEHA</w:t>
      </w:r>
      <w:r w:rsidR="007428E8">
        <w:t xml:space="preserve"> operates today are the connector servers in the data center that record administrator sessions, broker privileged access to Windows and Linux servers, and manage the credentials on those servers. Because the vault is a cloud service, no credential data is moved. This deployment introduces an equivalent pair of connectors in the Azure production landing zone. It is the first application workload deployed in </w:t>
      </w:r>
      <w:r>
        <w:t>GEHA's</w:t>
      </w:r>
      <w:r w:rsidR="007428E8">
        <w:t xml:space="preserve"> Azure landing zone and establishes the pattern that subsequent applications will follow.</w:t>
      </w:r>
    </w:p>
    <w:p w14:paraId="1DF272B0" w14:textId="77777777" w:rsidR="007428E8" w:rsidRDefault="007428E8" w:rsidP="007428E8">
      <w:pPr>
        <w:pStyle w:val="CTBodyText"/>
      </w:pPr>
      <w:r>
        <w:t>CyberArk is being deployed first because the wave plan identifies it as a foundational dependency for the entire program. Every migrated server's service accounts and privileged credentials must be vaulted in CyberArk, and the connectors serving a server must reside alongside it. If a server moves to Azure while its connector remains in the data center, session recording and brokered access to that server are disrupted. The Azure connectors must therefore be operational before the applications in Waves 2 through 4 are migrated. The credential provider used by on-premises applications is the only exception; it remains on premises with those applications and is retired with them.</w:t>
      </w:r>
    </w:p>
    <w:p w14:paraId="79268354" w14:textId="77777777" w:rsidR="007428E8" w:rsidRDefault="007428E8" w:rsidP="007428E8">
      <w:pPr>
        <w:pStyle w:val="CTBodyText"/>
      </w:pPr>
      <w:r>
        <w:t>The migration follows a parallel-run model rather than a cutover model. The Azure connectors manage only the servers that have migrated, while the data-center connectors continue to manage those that have not. As each application migrates within its assigned wave, its servers are reassigned to the Azure connectors within the CyberArk service and can be reassigned back if a wave is rolled back. The data-center connectors are decommissioned only after the final server has migrated in Wave 4.</w:t>
      </w:r>
    </w:p>
    <w:p w14:paraId="558932F6" w14:textId="77777777" w:rsidR="007428E8" w:rsidRDefault="007428E8" w:rsidP="007428E8">
      <w:pPr>
        <w:pStyle w:val="CTBodyText"/>
      </w:pPr>
      <w:r>
        <w:t xml:space="preserve">The production design consists of two connector servers, one deployed in each of two availability zones, behind an internal load balancer in a dedicated subnet within the Corp production landing zone in Central US. </w:t>
      </w:r>
      <w:r w:rsidR="00181DB1">
        <w:t>Administrators access the service through a single name, cyberark-prd.GEHA.com, from on-premises workstations, Azure Virtual Desktop, and Zscaler Private Access. All inbound and outbound traffic passes through the Central US hub firewall, which is the only network control on the subnet, as required by the landing-zone standard. The servers are deployed from GEHA's</w:t>
      </w:r>
      <w:r>
        <w:t xml:space="preserve"> CIS Level 2 Windows Server 2025 image with the CyberArk hardening policy, patched through MECM, monitored through Splunk, and backed up by Cohesity. Non-production and disaster-recovery environments are implemented separately.</w:t>
      </w:r>
    </w:p>
    <w:p w14:paraId="0B74F48B" w14:textId="77777777" w:rsidR="007428E8" w:rsidRDefault="00181DB1" w:rsidP="007428E8">
      <w:pPr>
        <w:pStyle w:val="CTBodyText"/>
      </w:pPr>
      <w:r>
        <w:t>The deployment is defined in build tables that identify every resource, rule, and setting. GEHA</w:t>
      </w:r>
      <w:r w:rsidR="007428E8">
        <w:t xml:space="preserve"> Cloud Platform engineers and CHC Azure engineers deploy the servers from </w:t>
      </w:r>
      <w:r>
        <w:t>GEHA's</w:t>
      </w:r>
      <w:r w:rsidR="007428E8">
        <w:t xml:space="preserve"> Bicep module library through the Azure DevOps pipeline. Firewall rules are deployed through the </w:t>
      </w:r>
      <w:r>
        <w:t xml:space="preserve">GEHA </w:t>
      </w:r>
      <w:r w:rsidR="007428E8">
        <w:t xml:space="preserve">firewall pipeline as a standard change. </w:t>
      </w:r>
      <w:r>
        <w:t>GEHA's</w:t>
      </w:r>
      <w:r w:rsidR="007428E8">
        <w:t xml:space="preserve"> CyberArk administrators install the CyberArk components and register them with the tenant. A test plan validates the deployment and the first brokered sessions before any server is assigned to the new connectors.</w:t>
      </w:r>
    </w:p>
    <w:p w14:paraId="20D61E90" w14:textId="77777777" w:rsidR="007428E8" w:rsidRDefault="007428E8" w:rsidP="007428E8">
      <w:pPr>
        <w:pStyle w:val="CTBodyText"/>
      </w:pPr>
      <w:r>
        <w:t xml:space="preserve">The deployed solution resides in subscription CIP-PRD, the Corp production landing zone in Central US. It consists of one workload resource group containing two Windows Server 2025 virtual machines, AZPASPCCPRD101 and AZPASPCCPRD102, and an internal load balancer; one subnet within the production landing-zone network created by the Cloud Platform Team; one DNS name; one rule collection group within the Central US hub firewall policy; and, within </w:t>
      </w:r>
      <w:r w:rsidR="00181DB1">
        <w:t>GEHA's CyberArk tenant, a session manager farm and a password manager for the Azure estate.</w:t>
      </w:r>
      <w:r>
        <w:t xml:space="preserve"> All other dependencies, including the hub, ExpressRoute, domain controllers, Splunk, MECM, and Cohesity, already exist and are used without modification.</w:t>
      </w:r>
    </w:p>
    <w:p w14:paraId="515F3847" w14:textId="77777777" w:rsidR="007428E8" w:rsidRDefault="007428E8" w:rsidP="007428E8">
      <w:pPr>
        <w:pStyle w:val="Heading1"/>
      </w:pPr>
      <w:bookmarkStart w:id="14" w:name="_Toc241608891"/>
      <w:bookmarkStart w:id="15" w:name="_Toc241585883"/>
      <w:r w:rsidRPr="00630112">
        <w:t>Application Overview</w:t>
      </w:r>
      <w:bookmarkEnd w:id="14"/>
      <w:bookmarkEnd w:id="15"/>
    </w:p>
    <w:p w14:paraId="4CFEDDF3" w14:textId="77777777" w:rsidR="007428E8" w:rsidRDefault="007428E8" w:rsidP="007428E8">
      <w:pPr>
        <w:pStyle w:val="CTBodyText"/>
      </w:pPr>
      <w:r w:rsidRPr="000804D5">
        <w:t xml:space="preserve">This section provides an overview of CyberArk PAS, including its business purpose, ownership, stakeholders, and operational requirements. The information presented here establishes the context for understanding the application's current-state environment, target-state architecture, migration approach, and service-level expectations. Together, these details define the role of CyberArk PAS within the </w:t>
      </w:r>
      <w:r w:rsidR="00181DB1">
        <w:t>GEHA</w:t>
      </w:r>
      <w:r w:rsidRPr="000804D5">
        <w:t xml:space="preserve"> migration program and the requirements that must be maintained throughout the migration lifecycle.</w:t>
      </w:r>
    </w:p>
    <w:p w14:paraId="68958B2B" w14:textId="77777777" w:rsidR="007428E8" w:rsidRDefault="007428E8" w:rsidP="007428E8">
      <w:pPr>
        <w:pStyle w:val="Heading2"/>
      </w:pPr>
      <w:bookmarkStart w:id="16" w:name="_Toc241608892"/>
      <w:bookmarkStart w:id="17" w:name="_Toc241585884"/>
      <w:r w:rsidRPr="00204825">
        <w:t>Business Purpose</w:t>
      </w:r>
      <w:bookmarkEnd w:id="16"/>
      <w:bookmarkEnd w:id="17"/>
    </w:p>
    <w:p w14:paraId="4C08CCEF" w14:textId="77777777" w:rsidR="007428E8" w:rsidRDefault="007428E8" w:rsidP="007428E8">
      <w:pPr>
        <w:pStyle w:val="CTBodyText"/>
      </w:pPr>
      <w:r>
        <w:t xml:space="preserve">CyberArk PAS is </w:t>
      </w:r>
      <w:r w:rsidR="00181DB1">
        <w:t>GEHA's</w:t>
      </w:r>
      <w:r>
        <w:t xml:space="preserve"> enterprise Privileged Access Management (PAM) platform and a foundational dependency for the migration program. All migrated servers must have privileged credentials, service accounts, and application credentials managed through CyberArk. Because of this dependency, CyberArk support for Azure-hosted workloads must be established before the majority of application migrations can occur.</w:t>
      </w:r>
    </w:p>
    <w:p w14:paraId="08AABE46" w14:textId="77777777" w:rsidR="007428E8" w:rsidRDefault="007428E8" w:rsidP="007428E8">
      <w:pPr>
        <w:pStyle w:val="CTBodyText"/>
      </w:pPr>
      <w:r>
        <w:t xml:space="preserve">CyberArk is currently delivered as a SaaS-based solution, with cloud-hosted Vault and Central Policy Manager (CPM) services providing privileged access management, secure credential management, credential rotation, and RDP session monitoring and recording. </w:t>
      </w:r>
      <w:r w:rsidR="00181DB1">
        <w:t>These capabilities are required to satisfy GEHA's</w:t>
      </w:r>
      <w:r>
        <w:t xml:space="preserve"> operational, security, and audit requirements for both existing and migrated workloads.</w:t>
      </w:r>
    </w:p>
    <w:p w14:paraId="195247EB" w14:textId="77777777" w:rsidR="007428E8" w:rsidRDefault="007428E8" w:rsidP="007428E8">
      <w:pPr>
        <w:pStyle w:val="CTBodyText"/>
      </w:pPr>
      <w:r>
        <w:t>To extend CyberArk services to Azure, new CyberArk connector servers will be deployed within Azure to support migrated workloads while existing connectivity continues to support servers that remain in the datacenter. This dual-site operating model allows CyberArk services to be maintained across both environments throughout the migration program.</w:t>
      </w:r>
    </w:p>
    <w:p w14:paraId="049DB69A" w14:textId="77777777" w:rsidR="007428E8" w:rsidRDefault="007428E8" w:rsidP="007428E8">
      <w:pPr>
        <w:pStyle w:val="CTBodyText"/>
      </w:pPr>
      <w:r>
        <w:t>The Azure connector servers are a prerequisite for workload migration because they provide the communication path between Azure-hosted systems and the CyberArk SaaS platform. Without these connectors, migrated servers would not be able to leverage CyberArk for privileged access management, credential management, or session recording. As a result, the Azure connector deployment must be completed and operational before the associated application and server migrations can proceed.</w:t>
      </w:r>
    </w:p>
    <w:p w14:paraId="3172D636" w14:textId="77777777" w:rsidR="007428E8" w:rsidRDefault="007428E8" w:rsidP="007428E8">
      <w:pPr>
        <w:pStyle w:val="CTBodyText"/>
      </w:pPr>
      <w:r>
        <w:t>Although Microsoft Entra Privileged Identity Management (PIM) has been identified as a potential alternative for certain privilege-elevation functions, it does not provide equivalent session-recording capabilities. Therefore, CyberArk will remain a required component of the target-state architecture to support GEHA's privileged access management, auditing, and compliance requirements.</w:t>
      </w:r>
    </w:p>
    <w:p w14:paraId="1D90AC29" w14:textId="77777777" w:rsidR="007428E8" w:rsidRDefault="007428E8" w:rsidP="007428E8">
      <w:pPr>
        <w:pStyle w:val="Heading2"/>
      </w:pPr>
      <w:bookmarkStart w:id="18" w:name="_Toc241608893"/>
      <w:bookmarkStart w:id="19" w:name="_Toc241585885"/>
      <w:r w:rsidRPr="00364496">
        <w:t>Ownership &amp; Stakeholders</w:t>
      </w:r>
      <w:bookmarkEnd w:id="18"/>
      <w:bookmarkEnd w:id="19"/>
    </w:p>
    <w:p w14:paraId="522972DE" w14:textId="77777777" w:rsidR="007428E8" w:rsidRDefault="007428E8" w:rsidP="007428E8">
      <w:pPr>
        <w:pStyle w:val="CTBodyText"/>
      </w:pPr>
      <w:r w:rsidRPr="006E74DB">
        <w:t>This section identifies the individuals responsible for the ownership, administration, and support of CyberArk PAS. These stakeholders provide business, operational, and technical oversight for the application and serve as key contacts during migration planning, implementation, testing, and post-migration support.</w:t>
      </w:r>
    </w:p>
    <w:p w14:paraId="1B287D8D" w14:textId="77777777" w:rsidR="007428E8" w:rsidRPr="006E74DB" w:rsidRDefault="007428E8" w:rsidP="007428E8">
      <w:pPr>
        <w:pStyle w:val="CTTableCaption"/>
      </w:pPr>
      <w:bookmarkStart w:id="20" w:name="_Toc241608829"/>
      <w:r>
        <w:t xml:space="preserve">Table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Table \* ARABIC \s 1 </w:instrText>
      </w:r>
      <w:r>
        <w:fldChar w:fldCharType="separate"/>
      </w:r>
      <w:r>
        <w:rPr>
          <w:noProof/>
        </w:rPr>
        <w:t>1</w:t>
      </w:r>
      <w:r>
        <w:fldChar w:fldCharType="end"/>
      </w:r>
      <w:r>
        <w:t xml:space="preserve">: </w:t>
      </w:r>
      <w:r w:rsidRPr="002B55F1">
        <w:t>Ownership &amp; Stakeholders</w:t>
      </w:r>
      <w:bookmarkEnd w:id="20"/>
    </w:p>
    <w:tbl>
      <w:tblPr>
        <w:tblStyle w:val="CTStandardTableFormat"/>
        <w:tblW w:w="9065" w:type="dxa"/>
        <w:tblLook w:val="04A0" w:firstRow="1" w:lastRow="0" w:firstColumn="1" w:lastColumn="0" w:noHBand="0" w:noVBand="1"/>
      </w:tblPr>
      <w:tblGrid>
        <w:gridCol w:w="4813"/>
        <w:gridCol w:w="4252"/>
      </w:tblGrid>
      <w:tr w:rsidR="007428E8" w:rsidRPr="003C3A91" w14:paraId="021AD084" w14:textId="77777777">
        <w:trPr>
          <w:cnfStyle w:val="100000000000" w:firstRow="1" w:lastRow="0" w:firstColumn="0" w:lastColumn="0" w:oddVBand="0" w:evenVBand="0" w:oddHBand="0" w:evenHBand="0" w:firstRowFirstColumn="0" w:firstRowLastColumn="0" w:lastRowFirstColumn="0" w:lastRowLastColumn="0"/>
          <w:trHeight w:val="379"/>
          <w:tblHeader/>
        </w:trPr>
        <w:tc>
          <w:tcPr>
            <w:tcW w:w="4813" w:type="dxa"/>
            <w:vAlign w:val="top"/>
          </w:tcPr>
          <w:p w14:paraId="7B6547F6" w14:textId="77777777" w:rsidR="007428E8" w:rsidRPr="003C3A91" w:rsidRDefault="007428E8">
            <w:pPr>
              <w:pStyle w:val="CTTableHeading"/>
              <w:rPr>
                <w:rFonts w:cs="Calibri"/>
              </w:rPr>
            </w:pPr>
            <w:r>
              <w:rPr>
                <w:rFonts w:cs="Calibri"/>
              </w:rPr>
              <w:t>Role</w:t>
            </w:r>
          </w:p>
        </w:tc>
        <w:tc>
          <w:tcPr>
            <w:tcW w:w="4252" w:type="dxa"/>
            <w:vAlign w:val="top"/>
          </w:tcPr>
          <w:p w14:paraId="77869BFA" w14:textId="77777777" w:rsidR="007428E8" w:rsidRPr="003C3A91" w:rsidRDefault="007428E8">
            <w:pPr>
              <w:pStyle w:val="CTTableHeading"/>
              <w:rPr>
                <w:rFonts w:cs="Calibri"/>
              </w:rPr>
            </w:pPr>
            <w:r>
              <w:rPr>
                <w:rFonts w:cs="Calibri"/>
              </w:rPr>
              <w:t>Name</w:t>
            </w:r>
          </w:p>
        </w:tc>
      </w:tr>
      <w:tr w:rsidR="007428E8" w:rsidRPr="00E174D0" w14:paraId="065C2701" w14:textId="77777777">
        <w:trPr>
          <w:cnfStyle w:val="000000100000" w:firstRow="0" w:lastRow="0" w:firstColumn="0" w:lastColumn="0" w:oddVBand="0" w:evenVBand="0" w:oddHBand="1" w:evenHBand="0" w:firstRowFirstColumn="0" w:firstRowLastColumn="0" w:lastRowFirstColumn="0" w:lastRowLastColumn="0"/>
          <w:trHeight w:val="482"/>
        </w:trPr>
        <w:tc>
          <w:tcPr>
            <w:tcW w:w="4813" w:type="dxa"/>
            <w:vAlign w:val="top"/>
          </w:tcPr>
          <w:p w14:paraId="59BE13D2" w14:textId="77777777" w:rsidR="007428E8" w:rsidRPr="003C3A91" w:rsidRDefault="007428E8">
            <w:pPr>
              <w:pStyle w:val="CTTableText"/>
            </w:pPr>
            <w:r w:rsidRPr="00B32DFB">
              <w:t>Business / Application Owner</w:t>
            </w:r>
          </w:p>
        </w:tc>
        <w:tc>
          <w:tcPr>
            <w:tcW w:w="4252" w:type="dxa"/>
            <w:vAlign w:val="top"/>
          </w:tcPr>
          <w:p w14:paraId="6C0B3E26" w14:textId="77777777" w:rsidR="007428E8" w:rsidRPr="00E174D0" w:rsidRDefault="007428E8">
            <w:pPr>
              <w:pStyle w:val="CTTableText"/>
            </w:pPr>
            <w:r w:rsidRPr="00B32DFB">
              <w:t>Eric Ullmann</w:t>
            </w:r>
          </w:p>
        </w:tc>
      </w:tr>
      <w:tr w:rsidR="007428E8" w:rsidRPr="003C3A91" w14:paraId="56B6C59C" w14:textId="77777777">
        <w:trPr>
          <w:cnfStyle w:val="000000010000" w:firstRow="0" w:lastRow="0" w:firstColumn="0" w:lastColumn="0" w:oddVBand="0" w:evenVBand="0" w:oddHBand="0" w:evenHBand="1" w:firstRowFirstColumn="0" w:firstRowLastColumn="0" w:lastRowFirstColumn="0" w:lastRowLastColumn="0"/>
          <w:trHeight w:val="483"/>
        </w:trPr>
        <w:tc>
          <w:tcPr>
            <w:tcW w:w="4813" w:type="dxa"/>
            <w:vAlign w:val="top"/>
          </w:tcPr>
          <w:p w14:paraId="1850F3C2" w14:textId="77777777" w:rsidR="007428E8" w:rsidRPr="003C3A91" w:rsidRDefault="007428E8">
            <w:pPr>
              <w:pStyle w:val="CTTableText"/>
            </w:pPr>
            <w:r w:rsidRPr="00B32DFB">
              <w:t>On-call / Support (Admin / Support Manager)</w:t>
            </w:r>
          </w:p>
        </w:tc>
        <w:tc>
          <w:tcPr>
            <w:tcW w:w="4252" w:type="dxa"/>
            <w:vAlign w:val="top"/>
          </w:tcPr>
          <w:p w14:paraId="74A41B43" w14:textId="77777777" w:rsidR="007428E8" w:rsidRPr="003C3A91" w:rsidRDefault="007428E8">
            <w:pPr>
              <w:pStyle w:val="CTTableText"/>
            </w:pPr>
            <w:r w:rsidRPr="00B32DFB">
              <w:t xml:space="preserve">Phil Costanzo </w:t>
            </w:r>
          </w:p>
        </w:tc>
      </w:tr>
      <w:tr w:rsidR="007428E8" w:rsidRPr="003C3A91" w14:paraId="34402745" w14:textId="77777777">
        <w:trPr>
          <w:cnfStyle w:val="000000100000" w:firstRow="0" w:lastRow="0" w:firstColumn="0" w:lastColumn="0" w:oddVBand="0" w:evenVBand="0" w:oddHBand="1" w:evenHBand="0" w:firstRowFirstColumn="0" w:firstRowLastColumn="0" w:lastRowFirstColumn="0" w:lastRowLastColumn="0"/>
          <w:trHeight w:val="483"/>
        </w:trPr>
        <w:tc>
          <w:tcPr>
            <w:tcW w:w="4813" w:type="dxa"/>
            <w:vAlign w:val="top"/>
          </w:tcPr>
          <w:p w14:paraId="3CC7DDA5" w14:textId="77777777" w:rsidR="007428E8" w:rsidRPr="00B32DFB" w:rsidRDefault="007428E8">
            <w:pPr>
              <w:pStyle w:val="CTTableText"/>
            </w:pPr>
            <w:r w:rsidRPr="005528B3">
              <w:t xml:space="preserve">Administrator delegate / primary operations support resource </w:t>
            </w:r>
          </w:p>
        </w:tc>
        <w:tc>
          <w:tcPr>
            <w:tcW w:w="4252" w:type="dxa"/>
            <w:vAlign w:val="top"/>
          </w:tcPr>
          <w:p w14:paraId="5A8ED2F7" w14:textId="77777777" w:rsidR="007428E8" w:rsidRPr="00B32DFB" w:rsidRDefault="007428E8">
            <w:pPr>
              <w:pStyle w:val="CTTableText"/>
            </w:pPr>
            <w:r w:rsidRPr="005528B3">
              <w:t>James Edwards</w:t>
            </w:r>
          </w:p>
        </w:tc>
      </w:tr>
    </w:tbl>
    <w:p w14:paraId="1C2F5E3B" w14:textId="77777777" w:rsidR="007428E8" w:rsidRDefault="007428E8" w:rsidP="007428E8">
      <w:pPr>
        <w:pStyle w:val="Heading2"/>
      </w:pPr>
      <w:bookmarkStart w:id="21" w:name="_Toc241608894"/>
      <w:bookmarkStart w:id="22" w:name="_Toc241585886"/>
      <w:r>
        <w:t>Criticality &amp; Service Levels</w:t>
      </w:r>
      <w:bookmarkEnd w:id="21"/>
      <w:bookmarkEnd w:id="22"/>
    </w:p>
    <w:p w14:paraId="603EC0F1" w14:textId="77777777" w:rsidR="007428E8" w:rsidRDefault="007428E8" w:rsidP="007428E8">
      <w:pPr>
        <w:pStyle w:val="CTBodyText"/>
      </w:pPr>
      <w:r>
        <w:t>This section captures the application's service-level and operational requirements, including availability targets, Recovery Time Objectives (RTOs), Recovery Point Objectives (RPOs), peak business operating periods, and migration scheduling constraints. These requirements establish the baseline for evaluating the target-state architecture and developing the migration approach.</w:t>
      </w:r>
    </w:p>
    <w:p w14:paraId="627CD0A4" w14:textId="77777777" w:rsidR="007428E8" w:rsidRDefault="007428E8" w:rsidP="007428E8">
      <w:pPr>
        <w:pStyle w:val="CTTableCaption"/>
      </w:pPr>
      <w:bookmarkStart w:id="23" w:name="_Toc241608830"/>
      <w:r>
        <w:t xml:space="preserve">Table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Table \* ARABIC \s 1 </w:instrText>
      </w:r>
      <w:r>
        <w:fldChar w:fldCharType="separate"/>
      </w:r>
      <w:r>
        <w:rPr>
          <w:noProof/>
        </w:rPr>
        <w:t>2</w:t>
      </w:r>
      <w:r>
        <w:fldChar w:fldCharType="end"/>
      </w:r>
      <w:r>
        <w:t xml:space="preserve">: </w:t>
      </w:r>
      <w:r w:rsidRPr="00F50F8C">
        <w:t>Criticality &amp; Service Levels</w:t>
      </w:r>
      <w:bookmarkEnd w:id="23"/>
    </w:p>
    <w:tbl>
      <w:tblPr>
        <w:tblStyle w:val="CTStandardTableFormat"/>
        <w:tblW w:w="9065" w:type="dxa"/>
        <w:tblLook w:val="04A0" w:firstRow="1" w:lastRow="0" w:firstColumn="1" w:lastColumn="0" w:noHBand="0" w:noVBand="1"/>
      </w:tblPr>
      <w:tblGrid>
        <w:gridCol w:w="2970"/>
        <w:gridCol w:w="6095"/>
      </w:tblGrid>
      <w:tr w:rsidR="007428E8" w:rsidRPr="003C3A91" w14:paraId="60C484E2" w14:textId="77777777">
        <w:trPr>
          <w:cnfStyle w:val="100000000000" w:firstRow="1" w:lastRow="0" w:firstColumn="0" w:lastColumn="0" w:oddVBand="0" w:evenVBand="0" w:oddHBand="0" w:evenHBand="0" w:firstRowFirstColumn="0" w:firstRowLastColumn="0" w:lastRowFirstColumn="0" w:lastRowLastColumn="0"/>
          <w:trHeight w:val="367"/>
          <w:tblHeader/>
        </w:trPr>
        <w:tc>
          <w:tcPr>
            <w:tcW w:w="2970" w:type="dxa"/>
            <w:vAlign w:val="top"/>
          </w:tcPr>
          <w:p w14:paraId="695CFD6A" w14:textId="77777777" w:rsidR="007428E8" w:rsidRPr="003C3A91" w:rsidRDefault="007428E8">
            <w:pPr>
              <w:pStyle w:val="CTTableHeading"/>
              <w:rPr>
                <w:rFonts w:cs="Calibri"/>
              </w:rPr>
            </w:pPr>
            <w:r w:rsidRPr="00711403">
              <w:t>Business Criticality</w:t>
            </w:r>
          </w:p>
        </w:tc>
        <w:tc>
          <w:tcPr>
            <w:tcW w:w="6095" w:type="dxa"/>
            <w:vAlign w:val="top"/>
          </w:tcPr>
          <w:p w14:paraId="2F72C38B" w14:textId="77777777" w:rsidR="007428E8" w:rsidRPr="003C3A91" w:rsidRDefault="007428E8">
            <w:pPr>
              <w:pStyle w:val="CTTableHeading"/>
              <w:rPr>
                <w:rFonts w:cs="Calibri"/>
              </w:rPr>
            </w:pPr>
            <w:r w:rsidRPr="00711403">
              <w:t>Tier 2</w:t>
            </w:r>
          </w:p>
        </w:tc>
      </w:tr>
      <w:tr w:rsidR="007428E8" w:rsidRPr="00E174D0" w14:paraId="1C472524" w14:textId="77777777">
        <w:trPr>
          <w:cnfStyle w:val="000000100000" w:firstRow="0" w:lastRow="0" w:firstColumn="0" w:lastColumn="0" w:oddVBand="0" w:evenVBand="0" w:oddHBand="1" w:evenHBand="0" w:firstRowFirstColumn="0" w:firstRowLastColumn="0" w:lastRowFirstColumn="0" w:lastRowLastColumn="0"/>
          <w:trHeight w:val="467"/>
        </w:trPr>
        <w:tc>
          <w:tcPr>
            <w:tcW w:w="2970" w:type="dxa"/>
            <w:vAlign w:val="top"/>
          </w:tcPr>
          <w:p w14:paraId="6E2AC6B0" w14:textId="77777777" w:rsidR="007428E8" w:rsidRPr="003C3A91" w:rsidRDefault="007428E8">
            <w:pPr>
              <w:pStyle w:val="CTTableText"/>
            </w:pPr>
            <w:r w:rsidRPr="00711403">
              <w:t>RTO (Recovery Time Objective)</w:t>
            </w:r>
          </w:p>
        </w:tc>
        <w:tc>
          <w:tcPr>
            <w:tcW w:w="6095" w:type="dxa"/>
            <w:vAlign w:val="top"/>
          </w:tcPr>
          <w:p w14:paraId="7A15400D" w14:textId="77777777" w:rsidR="007428E8" w:rsidRPr="00E174D0" w:rsidRDefault="007428E8">
            <w:pPr>
              <w:pStyle w:val="CTTableText"/>
            </w:pPr>
            <w:r w:rsidRPr="00711403">
              <w:t>24 Hours</w:t>
            </w:r>
          </w:p>
        </w:tc>
      </w:tr>
      <w:tr w:rsidR="007428E8" w:rsidRPr="003C3A91" w14:paraId="281E26F6" w14:textId="77777777">
        <w:trPr>
          <w:cnfStyle w:val="000000010000" w:firstRow="0" w:lastRow="0" w:firstColumn="0" w:lastColumn="0" w:oddVBand="0" w:evenVBand="0" w:oddHBand="0" w:evenHBand="1" w:firstRowFirstColumn="0" w:firstRowLastColumn="0" w:lastRowFirstColumn="0" w:lastRowLastColumn="0"/>
          <w:trHeight w:val="468"/>
        </w:trPr>
        <w:tc>
          <w:tcPr>
            <w:tcW w:w="2970" w:type="dxa"/>
            <w:vAlign w:val="top"/>
          </w:tcPr>
          <w:p w14:paraId="706897A3" w14:textId="77777777" w:rsidR="007428E8" w:rsidRPr="003C3A91" w:rsidRDefault="007428E8">
            <w:pPr>
              <w:pStyle w:val="CTTableText"/>
            </w:pPr>
            <w:r w:rsidRPr="00711403">
              <w:t>RPO (Recovery Point Objective)</w:t>
            </w:r>
          </w:p>
        </w:tc>
        <w:tc>
          <w:tcPr>
            <w:tcW w:w="6095" w:type="dxa"/>
            <w:vAlign w:val="top"/>
          </w:tcPr>
          <w:p w14:paraId="778E45F1" w14:textId="77777777" w:rsidR="007428E8" w:rsidRPr="003C3A91" w:rsidRDefault="007428E8">
            <w:pPr>
              <w:pStyle w:val="CTTableText"/>
            </w:pPr>
            <w:r w:rsidRPr="00711403">
              <w:t>undefined</w:t>
            </w:r>
          </w:p>
        </w:tc>
      </w:tr>
      <w:tr w:rsidR="007428E8" w:rsidRPr="003C3A91" w14:paraId="5FA3C22C" w14:textId="77777777">
        <w:trPr>
          <w:cnfStyle w:val="000000100000" w:firstRow="0" w:lastRow="0" w:firstColumn="0" w:lastColumn="0" w:oddVBand="0" w:evenVBand="0" w:oddHBand="1" w:evenHBand="0" w:firstRowFirstColumn="0" w:firstRowLastColumn="0" w:lastRowFirstColumn="0" w:lastRowLastColumn="0"/>
          <w:trHeight w:val="468"/>
        </w:trPr>
        <w:tc>
          <w:tcPr>
            <w:tcW w:w="2970" w:type="dxa"/>
            <w:vAlign w:val="top"/>
          </w:tcPr>
          <w:p w14:paraId="27C98150" w14:textId="77777777" w:rsidR="007428E8" w:rsidRPr="003C3A91" w:rsidRDefault="007428E8">
            <w:pPr>
              <w:pStyle w:val="CTTableText"/>
            </w:pPr>
            <w:r w:rsidRPr="00711403">
              <w:t>Business Calendar Constraints</w:t>
            </w:r>
          </w:p>
        </w:tc>
        <w:tc>
          <w:tcPr>
            <w:tcW w:w="6095" w:type="dxa"/>
            <w:vAlign w:val="top"/>
          </w:tcPr>
          <w:p w14:paraId="78729AA6" w14:textId="77777777" w:rsidR="007428E8" w:rsidRPr="003C3A91" w:rsidRDefault="007428E8">
            <w:pPr>
              <w:pStyle w:val="CTTableText"/>
            </w:pPr>
            <w:r w:rsidRPr="00711403">
              <w:t>Open enrollment / open season - GEHA-wide constraint; program blackouts: 2026-11, 2027-11</w:t>
            </w:r>
          </w:p>
        </w:tc>
      </w:tr>
      <w:tr w:rsidR="007428E8" w:rsidRPr="003C3A91" w14:paraId="694605D3" w14:textId="77777777">
        <w:trPr>
          <w:cnfStyle w:val="000000010000" w:firstRow="0" w:lastRow="0" w:firstColumn="0" w:lastColumn="0" w:oddVBand="0" w:evenVBand="0" w:oddHBand="0" w:evenHBand="1" w:firstRowFirstColumn="0" w:firstRowLastColumn="0" w:lastRowFirstColumn="0" w:lastRowLastColumn="0"/>
          <w:trHeight w:val="468"/>
        </w:trPr>
        <w:tc>
          <w:tcPr>
            <w:tcW w:w="2970" w:type="dxa"/>
            <w:vAlign w:val="top"/>
          </w:tcPr>
          <w:p w14:paraId="285CF32B" w14:textId="77777777" w:rsidR="007428E8" w:rsidRPr="003C3A91" w:rsidRDefault="007428E8">
            <w:pPr>
              <w:pStyle w:val="CTTableText"/>
            </w:pPr>
            <w:r w:rsidRPr="00711403">
              <w:t>Regulatory / Compliance Scope</w:t>
            </w:r>
          </w:p>
        </w:tc>
        <w:tc>
          <w:tcPr>
            <w:tcW w:w="6095" w:type="dxa"/>
            <w:vAlign w:val="top"/>
          </w:tcPr>
          <w:p w14:paraId="10E982A7" w14:textId="77777777" w:rsidR="007428E8" w:rsidRPr="003C3A91" w:rsidRDefault="007428E8">
            <w:pPr>
              <w:pStyle w:val="CTTableText"/>
            </w:pPr>
            <w:r w:rsidRPr="00711403">
              <w:t>Business impact: If the application were unavailable, the impact could result in the loss of certain privileged access management services.</w:t>
            </w:r>
          </w:p>
        </w:tc>
      </w:tr>
    </w:tbl>
    <w:p w14:paraId="3E5A6298" w14:textId="77777777" w:rsidR="007428E8" w:rsidRDefault="007428E8" w:rsidP="007428E8">
      <w:pPr>
        <w:pStyle w:val="Heading1"/>
      </w:pPr>
      <w:bookmarkStart w:id="24" w:name="_Toc241608895"/>
      <w:bookmarkStart w:id="25" w:name="_Toc241585887"/>
      <w:r>
        <w:t>Current State</w:t>
      </w:r>
      <w:bookmarkEnd w:id="24"/>
      <w:bookmarkEnd w:id="25"/>
    </w:p>
    <w:p w14:paraId="2C852D1F" w14:textId="77777777" w:rsidR="007428E8" w:rsidRDefault="007428E8" w:rsidP="007428E8">
      <w:pPr>
        <w:pStyle w:val="CTBodyText"/>
      </w:pPr>
      <w:r>
        <w:t>This section describes the CyberArk components that run in the Lee's Summit and Lenexa data centers today: the servers, their roles, the network connections they make, the load-balancer configuration, the systems they integrate with, and how they are sized and protected. It is the current-state baseline for the migration. It does not describe the target design.</w:t>
      </w:r>
    </w:p>
    <w:p w14:paraId="0C20D82E" w14:textId="77777777" w:rsidR="007428E8" w:rsidRDefault="007428E8" w:rsidP="007428E8">
      <w:pPr>
        <w:pStyle w:val="CTBodyText"/>
      </w:pPr>
      <w:r>
        <w:t>The content is drawn from the program's discovery data: the vCenter server inventory, a network connection capture, the F5 load-balancer exports, the Matilda assessment, the application register, and the discovery sessions held with GEHA. The Sources table lists the sources. Where the data indicates something without recording it directly, the text states so, and each such point is listed in the Items for Confirmation.</w:t>
      </w:r>
    </w:p>
    <w:p w14:paraId="63120EFC" w14:textId="77777777" w:rsidR="007428E8" w:rsidRDefault="007428E8" w:rsidP="007428E8">
      <w:pPr>
        <w:pStyle w:val="Heading2"/>
      </w:pPr>
      <w:bookmarkStart w:id="26" w:name="_Toc241608896"/>
      <w:bookmarkStart w:id="27" w:name="_Toc241585888"/>
      <w:r>
        <w:t>Summary</w:t>
      </w:r>
      <w:bookmarkEnd w:id="26"/>
      <w:bookmarkEnd w:id="27"/>
    </w:p>
    <w:p w14:paraId="46D5D52E" w14:textId="77777777" w:rsidR="007428E8" w:rsidRDefault="007428E8" w:rsidP="007428E8">
      <w:pPr>
        <w:pStyle w:val="CTBodyText"/>
      </w:pPr>
      <w:r>
        <w:t>GEHA uses CyberArk Privilege Cloud. CyberArk hosts the vault, the portal, and the tenant services. The components that remain on premises support privileged-session access and recording, password management, and application credential retrieval.</w:t>
      </w:r>
    </w:p>
    <w:p w14:paraId="14601450" w14:textId="77777777" w:rsidR="007428E8" w:rsidRDefault="007428E8" w:rsidP="007428E8">
      <w:pPr>
        <w:pStyle w:val="CTBodyText"/>
      </w:pPr>
      <w:r>
        <w:t>vCenter holds nine servers whose notes name a CyberArk role: two connector servers, four credential-provider servers (two of them in the DMZ), and two PSM proxy servers.</w:t>
      </w:r>
    </w:p>
    <w:p w14:paraId="44F8094B" w14:textId="77777777" w:rsidR="007428E8" w:rsidRDefault="007428E8" w:rsidP="007428E8">
      <w:pPr>
        <w:pStyle w:val="CTBodyText"/>
      </w:pPr>
      <w:r>
        <w:t>In the network capture, both connector servers and two of the credential-provider servers connect to 54.82.114.164 on TCP 1858, the CyberArk vault port. The connector servers also connect over HTTPS to CyberArk services and query the domain controllers, and PASPCCPRD101 sends data to the security syslog server. The F5 load balancers publish RDP and SSH session access inside the network, and credential retrieval over HTTPS 443 both inside the network and from the DMZ.</w:t>
      </w:r>
    </w:p>
    <w:p w14:paraId="7A895FFA" w14:textId="77777777" w:rsidR="007428E8" w:rsidRDefault="007428E8" w:rsidP="007428E8">
      <w:pPr>
        <w:pStyle w:val="Heading2"/>
      </w:pPr>
      <w:bookmarkStart w:id="28" w:name="_Toc241608897"/>
      <w:bookmarkStart w:id="29" w:name="_Toc241585889"/>
      <w:r>
        <w:t>Service Overview</w:t>
      </w:r>
      <w:bookmarkEnd w:id="28"/>
      <w:bookmarkEnd w:id="29"/>
    </w:p>
    <w:p w14:paraId="033402F1" w14:textId="77777777" w:rsidR="007428E8" w:rsidRDefault="007428E8" w:rsidP="007428E8">
      <w:pPr>
        <w:pStyle w:val="CTBodyText"/>
      </w:pPr>
      <w:r>
        <w:t>GEHA delivers privileged access through CyberArk Privilege Cloud, a software-as-a-service offering. GEHA has confirmed that CyberArk hosts the vault and CPM service and that no vault data is held in GEHA's data centers.</w:t>
      </w:r>
    </w:p>
    <w:p w14:paraId="7D619A9C" w14:textId="77777777" w:rsidR="007428E8" w:rsidRDefault="007428E8" w:rsidP="007428E8">
      <w:pPr>
        <w:pStyle w:val="CTBodyText"/>
      </w:pPr>
      <w:r>
        <w:t>GEHA describes three purposes for the on-premises components: recording RDP sessions, providing privileged access over RDP, and managing application credentials. The Identity and Access discovery session recorded that CyberArk was being integrated to manage privileged accounts, including domain administrator accounts, with credentials stored and passwords rotated automatically. GEHA has stated that CyberArk will be retained because its session-recording capability is unique.</w:t>
      </w:r>
    </w:p>
    <w:p w14:paraId="24754252" w14:textId="77777777" w:rsidR="007428E8" w:rsidRDefault="007428E8" w:rsidP="007428E8">
      <w:pPr>
        <w:pStyle w:val="CTBodyText"/>
      </w:pPr>
      <w:r>
        <w:t>Both connector servers run the session manager (PSM). PASPCCPRD101 also runs the password manager (CPM) and the account-discovery scanner; the capture shows these on no other server. The connector servers connect to the vault on TCP 1858 and, over HTTPS 443, to public addresses. The processes that make these connections reside in the installation folders CyberArk Identity Connector, Management Agent, DPAConnector, and PrivilegeCloudSecureTunnel, which correspond to the Identity Connector, Connector Management, Dynamic Privileged Access, and Secure Tunnel components. The credential-provider servers PASCCPPRD101 and PASCCPPRD102 run the Application Password Provider, which also connects to the vault.</w:t>
      </w:r>
    </w:p>
    <w:p w14:paraId="417E00B5" w14:textId="77777777" w:rsidR="007428E8" w:rsidRDefault="007428E8" w:rsidP="007428E8">
      <w:pPr>
        <w:pStyle w:val="CTBodyText"/>
      </w:pPr>
      <w:r>
        <w:t>GEHA describes the two connector servers as active-active behind the F5 load balancer and open to all data-center servers: a session reaches the load balancer, which routes it to one of the two connectors. The F5 session pool also names six further servers, PASPSMPRD101 to PASPSMPRD106, listed with the servers. The CyberArk Automation Server is not deployed.</w:t>
      </w:r>
    </w:p>
    <w:p w14:paraId="19EDED15" w14:textId="77777777" w:rsidR="007428E8" w:rsidRDefault="007428E8" w:rsidP="007428E8">
      <w:pPr>
        <w:pStyle w:val="CTBodyText"/>
      </w:pPr>
      <w:r>
        <w:t>The migration approach recorded with GEHA is a parallel run. New connector servers are built in Azure, and, as servers migrate, their connector configuration moves to the Azure connectors. The on-premises connectors continue to serve the remaining servers until GEHA decommissions them after the final wave. GEHA has noted that a connector must not be retired before the servers it serves have moved, or session recording for those servers stops. The program records the disposition as "Rehost - Connector Servers Only," with the vault and CPM service out of scope.</w:t>
      </w:r>
    </w:p>
    <w:p w14:paraId="57AD037D" w14:textId="77777777" w:rsidR="007428E8" w:rsidRDefault="007428E8" w:rsidP="007428E8">
      <w:pPr>
        <w:pStyle w:val="CTBodyText"/>
      </w:pPr>
      <w:r>
        <w:t>GEHA rates CyberArk as Criticality Tier 2, with a Recovery Time Objective (RTO) of 24 hours, and the application register classifies its data as Confidential.</w:t>
      </w:r>
    </w:p>
    <w:p w14:paraId="236BA97B" w14:textId="77777777" w:rsidR="007428E8" w:rsidRDefault="00181DB1" w:rsidP="007428E8">
      <w:pPr>
        <w:pStyle w:val="CTImageBodyText"/>
      </w:pPr>
      <w:r>
        <w:drawing>
          <wp:inline distT="0" distB="0" distL="0" distR="0" wp14:anchorId="2F804235" wp14:editId="6678C697">
            <wp:extent cx="5584190" cy="3749675"/>
            <wp:effectExtent l="0" t="0" r="0" b="3175"/>
            <wp:docPr id="17403246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4190" cy="3749675"/>
                    </a:xfrm>
                    <a:prstGeom prst="rect">
                      <a:avLst/>
                    </a:prstGeom>
                    <a:noFill/>
                  </pic:spPr>
                </pic:pic>
              </a:graphicData>
            </a:graphic>
          </wp:inline>
        </w:drawing>
      </w:r>
    </w:p>
    <w:p w14:paraId="745189B4" w14:textId="77777777" w:rsidR="007428E8" w:rsidRDefault="007428E8" w:rsidP="007428E8">
      <w:pPr>
        <w:pStyle w:val="CTCaptionImageBodyText"/>
      </w:pPr>
      <w:bookmarkStart w:id="30" w:name="_Toc241608882"/>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1</w:t>
      </w:r>
      <w:r>
        <w:fldChar w:fldCharType="end"/>
      </w:r>
      <w:r>
        <w:t>: On-Premises Current State Production Environment</w:t>
      </w:r>
      <w:bookmarkEnd w:id="30"/>
    </w:p>
    <w:p w14:paraId="771CBD2B" w14:textId="77777777" w:rsidR="007428E8" w:rsidRDefault="007428E8" w:rsidP="007428E8">
      <w:pPr>
        <w:pStyle w:val="CTBodyText"/>
        <w:sectPr w:rsidR="007428E8" w:rsidSect="007428E8">
          <w:headerReference w:type="default" r:id="rId16"/>
          <w:footerReference w:type="default" r:id="rId17"/>
          <w:headerReference w:type="first" r:id="rId18"/>
          <w:footerReference w:type="first" r:id="rId19"/>
          <w:pgSz w:w="11906" w:h="16838"/>
          <w:pgMar w:top="1440" w:right="1440" w:bottom="1440" w:left="1440" w:header="708" w:footer="446" w:gutter="0"/>
          <w:cols w:space="708"/>
          <w:titlePg/>
          <w:docGrid w:linePitch="360"/>
        </w:sectPr>
      </w:pPr>
    </w:p>
    <w:p w14:paraId="2492015A" w14:textId="77777777" w:rsidR="007428E8" w:rsidRDefault="007428E8" w:rsidP="007428E8">
      <w:pPr>
        <w:pStyle w:val="Heading2"/>
      </w:pPr>
      <w:bookmarkStart w:id="31" w:name="_Toc241608898"/>
      <w:bookmarkStart w:id="32" w:name="_Toc241585890"/>
      <w:r>
        <w:t>Servers</w:t>
      </w:r>
      <w:bookmarkEnd w:id="31"/>
      <w:bookmarkEnd w:id="32"/>
    </w:p>
    <w:p w14:paraId="104A8E60" w14:textId="77777777" w:rsidR="007428E8" w:rsidRDefault="007428E8" w:rsidP="007428E8">
      <w:pPr>
        <w:pStyle w:val="CTBodyText"/>
      </w:pPr>
      <w:r w:rsidRPr="00F05E00">
        <w:t>All nine servers are virtual machines in the Flex Prod clusters, each with one network adapter and one disk. Memory and disk capacity are shown in GiB. The role is the note recorded for each server in vCenter; the Components table lists the components found running.</w:t>
      </w:r>
    </w:p>
    <w:p w14:paraId="1744A097" w14:textId="77777777" w:rsidR="007428E8" w:rsidRDefault="007428E8" w:rsidP="007428E8">
      <w:pPr>
        <w:pStyle w:val="CTTableCaption"/>
      </w:pPr>
      <w:bookmarkStart w:id="33" w:name="_Toc241608831"/>
      <w:r>
        <w:t xml:space="preserve">Table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Table \* ARABIC \s 1 </w:instrText>
      </w:r>
      <w:r>
        <w:fldChar w:fldCharType="separate"/>
      </w:r>
      <w:r>
        <w:rPr>
          <w:noProof/>
        </w:rPr>
        <w:t>1</w:t>
      </w:r>
      <w:r>
        <w:fldChar w:fldCharType="end"/>
      </w:r>
      <w:r>
        <w:t>: Servers</w:t>
      </w:r>
      <w:bookmarkEnd w:id="33"/>
    </w:p>
    <w:tbl>
      <w:tblPr>
        <w:tblStyle w:val="CTStandardTableFormat"/>
        <w:tblW w:w="13804" w:type="dxa"/>
        <w:tblLook w:val="04A0" w:firstRow="1" w:lastRow="0" w:firstColumn="1" w:lastColumn="0" w:noHBand="0" w:noVBand="1"/>
      </w:tblPr>
      <w:tblGrid>
        <w:gridCol w:w="2024"/>
        <w:gridCol w:w="1692"/>
        <w:gridCol w:w="1641"/>
        <w:gridCol w:w="1730"/>
        <w:gridCol w:w="1679"/>
        <w:gridCol w:w="1690"/>
        <w:gridCol w:w="1677"/>
        <w:gridCol w:w="1671"/>
      </w:tblGrid>
      <w:tr w:rsidR="007428E8" w:rsidRPr="003C3A91" w14:paraId="088D85FD" w14:textId="77777777">
        <w:trPr>
          <w:cnfStyle w:val="100000000000" w:firstRow="1" w:lastRow="0" w:firstColumn="0" w:lastColumn="0" w:oddVBand="0" w:evenVBand="0" w:oddHBand="0" w:evenHBand="0" w:firstRowFirstColumn="0" w:firstRowLastColumn="0" w:lastRowFirstColumn="0" w:lastRowLastColumn="0"/>
          <w:trHeight w:val="395"/>
          <w:tblHeader/>
        </w:trPr>
        <w:tc>
          <w:tcPr>
            <w:tcW w:w="2024" w:type="dxa"/>
            <w:vAlign w:val="top"/>
          </w:tcPr>
          <w:p w14:paraId="3ED17EAC" w14:textId="77777777" w:rsidR="007428E8" w:rsidRPr="003C3A91" w:rsidRDefault="007428E8">
            <w:pPr>
              <w:pStyle w:val="CTTableHeading"/>
              <w:rPr>
                <w:rFonts w:cs="Calibri"/>
              </w:rPr>
            </w:pPr>
            <w:r w:rsidRPr="00F70C1C">
              <w:t>Server</w:t>
            </w:r>
          </w:p>
        </w:tc>
        <w:tc>
          <w:tcPr>
            <w:tcW w:w="1692" w:type="dxa"/>
            <w:vAlign w:val="top"/>
          </w:tcPr>
          <w:p w14:paraId="05F560B5" w14:textId="77777777" w:rsidR="007428E8" w:rsidRPr="003C3A91" w:rsidRDefault="007428E8">
            <w:pPr>
              <w:pStyle w:val="CTTableHeading"/>
              <w:rPr>
                <w:rFonts w:cs="Calibri"/>
              </w:rPr>
            </w:pPr>
            <w:r w:rsidRPr="00F70C1C">
              <w:t>Role (vCenter note)</w:t>
            </w:r>
          </w:p>
        </w:tc>
        <w:tc>
          <w:tcPr>
            <w:tcW w:w="1641" w:type="dxa"/>
            <w:vAlign w:val="top"/>
          </w:tcPr>
          <w:p w14:paraId="318BB986" w14:textId="77777777" w:rsidR="007428E8" w:rsidRPr="003C3A91" w:rsidRDefault="007428E8">
            <w:pPr>
              <w:pStyle w:val="CTTableHeading"/>
              <w:rPr>
                <w:rFonts w:cs="Calibri"/>
              </w:rPr>
            </w:pPr>
            <w:r w:rsidRPr="00F70C1C">
              <w:t>Site</w:t>
            </w:r>
          </w:p>
        </w:tc>
        <w:tc>
          <w:tcPr>
            <w:tcW w:w="1730" w:type="dxa"/>
            <w:vAlign w:val="top"/>
          </w:tcPr>
          <w:p w14:paraId="5859253E" w14:textId="77777777" w:rsidR="007428E8" w:rsidRPr="003C3A91" w:rsidRDefault="007428E8">
            <w:pPr>
              <w:pStyle w:val="CTTableHeading"/>
              <w:rPr>
                <w:rFonts w:cs="Calibri"/>
              </w:rPr>
            </w:pPr>
            <w:r w:rsidRPr="00F70C1C">
              <w:t>IP address</w:t>
            </w:r>
          </w:p>
        </w:tc>
        <w:tc>
          <w:tcPr>
            <w:tcW w:w="1679" w:type="dxa"/>
            <w:vAlign w:val="top"/>
          </w:tcPr>
          <w:p w14:paraId="6EF69403" w14:textId="77777777" w:rsidR="007428E8" w:rsidRPr="003C3A91" w:rsidRDefault="007428E8">
            <w:pPr>
              <w:pStyle w:val="CTTableHeading"/>
              <w:rPr>
                <w:rFonts w:cs="Calibri"/>
              </w:rPr>
            </w:pPr>
            <w:r w:rsidRPr="00F70C1C">
              <w:t>Network</w:t>
            </w:r>
          </w:p>
        </w:tc>
        <w:tc>
          <w:tcPr>
            <w:tcW w:w="1690" w:type="dxa"/>
            <w:vAlign w:val="top"/>
          </w:tcPr>
          <w:p w14:paraId="049924CA" w14:textId="77777777" w:rsidR="007428E8" w:rsidRPr="003C3A91" w:rsidRDefault="007428E8">
            <w:pPr>
              <w:pStyle w:val="CTTableHeading"/>
              <w:rPr>
                <w:rFonts w:cs="Calibri"/>
              </w:rPr>
            </w:pPr>
            <w:r w:rsidRPr="00F70C1C">
              <w:t>Operating system</w:t>
            </w:r>
          </w:p>
        </w:tc>
        <w:tc>
          <w:tcPr>
            <w:tcW w:w="1677" w:type="dxa"/>
            <w:vAlign w:val="top"/>
          </w:tcPr>
          <w:p w14:paraId="022509DE" w14:textId="77777777" w:rsidR="007428E8" w:rsidRPr="003C3A91" w:rsidRDefault="007428E8">
            <w:pPr>
              <w:pStyle w:val="CTTableHeading"/>
              <w:rPr>
                <w:rFonts w:cs="Calibri"/>
              </w:rPr>
            </w:pPr>
            <w:r w:rsidRPr="00F70C1C">
              <w:t>vCPU / memory / disk</w:t>
            </w:r>
          </w:p>
        </w:tc>
        <w:tc>
          <w:tcPr>
            <w:tcW w:w="1671" w:type="dxa"/>
            <w:vAlign w:val="top"/>
          </w:tcPr>
          <w:p w14:paraId="61F82AC4" w14:textId="77777777" w:rsidR="007428E8" w:rsidRPr="003C3A91" w:rsidRDefault="007428E8">
            <w:pPr>
              <w:pStyle w:val="CTTableHeading"/>
              <w:rPr>
                <w:rFonts w:cs="Calibri"/>
              </w:rPr>
            </w:pPr>
            <w:r w:rsidRPr="00F70C1C">
              <w:t>Backup policy</w:t>
            </w:r>
          </w:p>
        </w:tc>
      </w:tr>
      <w:tr w:rsidR="007428E8" w:rsidRPr="00E174D0" w14:paraId="5423655F" w14:textId="77777777">
        <w:trPr>
          <w:cnfStyle w:val="000000100000" w:firstRow="0" w:lastRow="0" w:firstColumn="0" w:lastColumn="0" w:oddVBand="0" w:evenVBand="0" w:oddHBand="1" w:evenHBand="0" w:firstRowFirstColumn="0" w:firstRowLastColumn="0" w:lastRowFirstColumn="0" w:lastRowLastColumn="0"/>
          <w:trHeight w:val="502"/>
        </w:trPr>
        <w:tc>
          <w:tcPr>
            <w:tcW w:w="2024" w:type="dxa"/>
            <w:vAlign w:val="top"/>
          </w:tcPr>
          <w:p w14:paraId="3859EACA" w14:textId="77777777" w:rsidR="007428E8" w:rsidRPr="003C3A91" w:rsidRDefault="007428E8">
            <w:pPr>
              <w:pStyle w:val="CTTableText"/>
            </w:pPr>
            <w:r w:rsidRPr="00F70C1C">
              <w:t>PASPCCPRD101</w:t>
            </w:r>
          </w:p>
        </w:tc>
        <w:tc>
          <w:tcPr>
            <w:tcW w:w="1692" w:type="dxa"/>
            <w:vAlign w:val="top"/>
          </w:tcPr>
          <w:p w14:paraId="6C9123D8" w14:textId="77777777" w:rsidR="007428E8" w:rsidRPr="00E174D0" w:rsidRDefault="007428E8">
            <w:pPr>
              <w:pStyle w:val="CTTableText"/>
            </w:pPr>
            <w:r w:rsidRPr="00F70C1C">
              <w:t>Identity Connector</w:t>
            </w:r>
          </w:p>
        </w:tc>
        <w:tc>
          <w:tcPr>
            <w:tcW w:w="1641" w:type="dxa"/>
            <w:vAlign w:val="top"/>
          </w:tcPr>
          <w:p w14:paraId="1718F4DB" w14:textId="77777777" w:rsidR="007428E8" w:rsidRPr="00E174D0" w:rsidRDefault="007428E8">
            <w:pPr>
              <w:pStyle w:val="CTTableText"/>
            </w:pPr>
            <w:r w:rsidRPr="00F70C1C">
              <w:t>LX</w:t>
            </w:r>
          </w:p>
        </w:tc>
        <w:tc>
          <w:tcPr>
            <w:tcW w:w="1730" w:type="dxa"/>
            <w:vAlign w:val="top"/>
          </w:tcPr>
          <w:p w14:paraId="337631E1" w14:textId="77777777" w:rsidR="007428E8" w:rsidRPr="00E174D0" w:rsidRDefault="007428E8">
            <w:pPr>
              <w:pStyle w:val="CTTableText"/>
            </w:pPr>
            <w:r w:rsidRPr="00F70C1C">
              <w:t>10.0.4.55</w:t>
            </w:r>
          </w:p>
        </w:tc>
        <w:tc>
          <w:tcPr>
            <w:tcW w:w="1679" w:type="dxa"/>
            <w:vAlign w:val="top"/>
          </w:tcPr>
          <w:p w14:paraId="586440AE" w14:textId="77777777" w:rsidR="007428E8" w:rsidRPr="00E174D0" w:rsidRDefault="007428E8">
            <w:pPr>
              <w:pStyle w:val="CTTableText"/>
            </w:pPr>
            <w:r w:rsidRPr="00F70C1C">
              <w:t>ACI-Prod</w:t>
            </w:r>
          </w:p>
        </w:tc>
        <w:tc>
          <w:tcPr>
            <w:tcW w:w="1690" w:type="dxa"/>
            <w:vAlign w:val="top"/>
          </w:tcPr>
          <w:p w14:paraId="1912390B" w14:textId="77777777" w:rsidR="007428E8" w:rsidRPr="00E174D0" w:rsidRDefault="007428E8">
            <w:pPr>
              <w:pStyle w:val="CTTableText"/>
            </w:pPr>
            <w:r w:rsidRPr="00F70C1C">
              <w:t>Windows Server 2022</w:t>
            </w:r>
          </w:p>
        </w:tc>
        <w:tc>
          <w:tcPr>
            <w:tcW w:w="1677" w:type="dxa"/>
            <w:vAlign w:val="top"/>
          </w:tcPr>
          <w:p w14:paraId="6B2308B3" w14:textId="77777777" w:rsidR="007428E8" w:rsidRPr="00E174D0" w:rsidRDefault="007428E8">
            <w:pPr>
              <w:pStyle w:val="CTTableText"/>
            </w:pPr>
            <w:r w:rsidRPr="00F70C1C">
              <w:t>08-08-1980</w:t>
            </w:r>
          </w:p>
        </w:tc>
        <w:tc>
          <w:tcPr>
            <w:tcW w:w="1671" w:type="dxa"/>
            <w:vAlign w:val="top"/>
          </w:tcPr>
          <w:p w14:paraId="3A11B396" w14:textId="77777777" w:rsidR="007428E8" w:rsidRPr="00E174D0" w:rsidRDefault="007428E8">
            <w:pPr>
              <w:pStyle w:val="CTTableText"/>
            </w:pPr>
            <w:r w:rsidRPr="00F70C1C">
              <w:t>8WK Backup</w:t>
            </w:r>
          </w:p>
        </w:tc>
      </w:tr>
      <w:tr w:rsidR="007428E8" w:rsidRPr="003C3A91" w14:paraId="5B252D0A" w14:textId="77777777">
        <w:trPr>
          <w:cnfStyle w:val="000000010000" w:firstRow="0" w:lastRow="0" w:firstColumn="0" w:lastColumn="0" w:oddVBand="0" w:evenVBand="0" w:oddHBand="0" w:evenHBand="1" w:firstRowFirstColumn="0" w:firstRowLastColumn="0" w:lastRowFirstColumn="0" w:lastRowLastColumn="0"/>
          <w:trHeight w:val="503"/>
        </w:trPr>
        <w:tc>
          <w:tcPr>
            <w:tcW w:w="2024" w:type="dxa"/>
            <w:vAlign w:val="top"/>
          </w:tcPr>
          <w:p w14:paraId="6CF4CC38" w14:textId="77777777" w:rsidR="007428E8" w:rsidRPr="003C3A91" w:rsidRDefault="007428E8">
            <w:pPr>
              <w:pStyle w:val="CTTableText"/>
            </w:pPr>
            <w:r w:rsidRPr="00F70C1C">
              <w:t>PASPCCPRD102</w:t>
            </w:r>
          </w:p>
        </w:tc>
        <w:tc>
          <w:tcPr>
            <w:tcW w:w="1692" w:type="dxa"/>
            <w:vAlign w:val="top"/>
          </w:tcPr>
          <w:p w14:paraId="064B70F7" w14:textId="77777777" w:rsidR="007428E8" w:rsidRPr="003C3A91" w:rsidRDefault="007428E8">
            <w:pPr>
              <w:pStyle w:val="CTTableText"/>
            </w:pPr>
            <w:r w:rsidRPr="00F70C1C">
              <w:t>Identity Connector</w:t>
            </w:r>
          </w:p>
        </w:tc>
        <w:tc>
          <w:tcPr>
            <w:tcW w:w="1641" w:type="dxa"/>
            <w:vAlign w:val="top"/>
          </w:tcPr>
          <w:p w14:paraId="17396782" w14:textId="77777777" w:rsidR="007428E8" w:rsidRPr="003C3A91" w:rsidRDefault="007428E8">
            <w:pPr>
              <w:pStyle w:val="CTTableText"/>
            </w:pPr>
            <w:r w:rsidRPr="00F70C1C">
              <w:t>LS</w:t>
            </w:r>
          </w:p>
        </w:tc>
        <w:tc>
          <w:tcPr>
            <w:tcW w:w="1730" w:type="dxa"/>
            <w:vAlign w:val="top"/>
          </w:tcPr>
          <w:p w14:paraId="1044AD69" w14:textId="77777777" w:rsidR="007428E8" w:rsidRPr="003C3A91" w:rsidRDefault="007428E8">
            <w:pPr>
              <w:pStyle w:val="CTTableText"/>
            </w:pPr>
            <w:r w:rsidRPr="00F70C1C">
              <w:t>10.0.2.91</w:t>
            </w:r>
          </w:p>
        </w:tc>
        <w:tc>
          <w:tcPr>
            <w:tcW w:w="1679" w:type="dxa"/>
            <w:vAlign w:val="top"/>
          </w:tcPr>
          <w:p w14:paraId="35BD5E0D" w14:textId="77777777" w:rsidR="007428E8" w:rsidRPr="003C3A91" w:rsidRDefault="007428E8">
            <w:pPr>
              <w:pStyle w:val="CTTableText"/>
            </w:pPr>
            <w:r w:rsidRPr="00F70C1C">
              <w:t>ACI-Prod</w:t>
            </w:r>
          </w:p>
        </w:tc>
        <w:tc>
          <w:tcPr>
            <w:tcW w:w="1690" w:type="dxa"/>
            <w:vAlign w:val="top"/>
          </w:tcPr>
          <w:p w14:paraId="3CCDE872" w14:textId="77777777" w:rsidR="007428E8" w:rsidRPr="003C3A91" w:rsidRDefault="007428E8">
            <w:pPr>
              <w:pStyle w:val="CTTableText"/>
            </w:pPr>
            <w:r w:rsidRPr="00F70C1C">
              <w:t>Windows Server 2022</w:t>
            </w:r>
          </w:p>
        </w:tc>
        <w:tc>
          <w:tcPr>
            <w:tcW w:w="1677" w:type="dxa"/>
            <w:vAlign w:val="top"/>
          </w:tcPr>
          <w:p w14:paraId="425B4172" w14:textId="77777777" w:rsidR="007428E8" w:rsidRPr="003C3A91" w:rsidRDefault="007428E8">
            <w:pPr>
              <w:pStyle w:val="CTTableText"/>
            </w:pPr>
            <w:r w:rsidRPr="00F70C1C">
              <w:t>08-08-1980</w:t>
            </w:r>
          </w:p>
        </w:tc>
        <w:tc>
          <w:tcPr>
            <w:tcW w:w="1671" w:type="dxa"/>
            <w:vAlign w:val="top"/>
          </w:tcPr>
          <w:p w14:paraId="41EA78B2" w14:textId="77777777" w:rsidR="007428E8" w:rsidRPr="003C3A91" w:rsidRDefault="007428E8">
            <w:pPr>
              <w:pStyle w:val="CTTableText"/>
            </w:pPr>
            <w:r w:rsidRPr="00F70C1C">
              <w:t>8WK Backup</w:t>
            </w:r>
          </w:p>
        </w:tc>
      </w:tr>
      <w:tr w:rsidR="007428E8" w:rsidRPr="003C3A91" w14:paraId="4F36C5E5" w14:textId="77777777">
        <w:trPr>
          <w:cnfStyle w:val="000000100000" w:firstRow="0" w:lastRow="0" w:firstColumn="0" w:lastColumn="0" w:oddVBand="0" w:evenVBand="0" w:oddHBand="1" w:evenHBand="0" w:firstRowFirstColumn="0" w:firstRowLastColumn="0" w:lastRowFirstColumn="0" w:lastRowLastColumn="0"/>
          <w:trHeight w:val="503"/>
        </w:trPr>
        <w:tc>
          <w:tcPr>
            <w:tcW w:w="2024" w:type="dxa"/>
            <w:vAlign w:val="top"/>
          </w:tcPr>
          <w:p w14:paraId="3C3DB372" w14:textId="77777777" w:rsidR="007428E8" w:rsidRPr="003C3A91" w:rsidRDefault="007428E8">
            <w:pPr>
              <w:pStyle w:val="CTTableText"/>
            </w:pPr>
            <w:r w:rsidRPr="00F70C1C">
              <w:t>PASCCPPRD101</w:t>
            </w:r>
          </w:p>
        </w:tc>
        <w:tc>
          <w:tcPr>
            <w:tcW w:w="1692" w:type="dxa"/>
            <w:vAlign w:val="top"/>
          </w:tcPr>
          <w:p w14:paraId="2619FBF3" w14:textId="77777777" w:rsidR="007428E8" w:rsidRPr="003C3A91" w:rsidRDefault="007428E8">
            <w:pPr>
              <w:pStyle w:val="CTTableText"/>
            </w:pPr>
            <w:r w:rsidRPr="00F70C1C">
              <w:t>Core Credential Provider</w:t>
            </w:r>
          </w:p>
        </w:tc>
        <w:tc>
          <w:tcPr>
            <w:tcW w:w="1641" w:type="dxa"/>
            <w:vAlign w:val="top"/>
          </w:tcPr>
          <w:p w14:paraId="4DE36375" w14:textId="77777777" w:rsidR="007428E8" w:rsidRPr="003C3A91" w:rsidRDefault="007428E8">
            <w:pPr>
              <w:pStyle w:val="CTTableText"/>
            </w:pPr>
            <w:r w:rsidRPr="00F70C1C">
              <w:t>LX</w:t>
            </w:r>
          </w:p>
        </w:tc>
        <w:tc>
          <w:tcPr>
            <w:tcW w:w="1730" w:type="dxa"/>
            <w:vAlign w:val="top"/>
          </w:tcPr>
          <w:p w14:paraId="276B529A" w14:textId="77777777" w:rsidR="007428E8" w:rsidRPr="003C3A91" w:rsidRDefault="007428E8">
            <w:pPr>
              <w:pStyle w:val="CTTableText"/>
            </w:pPr>
            <w:r w:rsidRPr="00F70C1C">
              <w:t>10.0.4.150</w:t>
            </w:r>
          </w:p>
        </w:tc>
        <w:tc>
          <w:tcPr>
            <w:tcW w:w="1679" w:type="dxa"/>
            <w:vAlign w:val="top"/>
          </w:tcPr>
          <w:p w14:paraId="5B4CA247" w14:textId="77777777" w:rsidR="007428E8" w:rsidRPr="003C3A91" w:rsidRDefault="007428E8">
            <w:pPr>
              <w:pStyle w:val="CTTableText"/>
            </w:pPr>
            <w:r w:rsidRPr="00F70C1C">
              <w:t>ACI-Prod</w:t>
            </w:r>
          </w:p>
        </w:tc>
        <w:tc>
          <w:tcPr>
            <w:tcW w:w="1690" w:type="dxa"/>
            <w:vAlign w:val="top"/>
          </w:tcPr>
          <w:p w14:paraId="25FA70CF" w14:textId="77777777" w:rsidR="007428E8" w:rsidRPr="003C3A91" w:rsidRDefault="007428E8">
            <w:pPr>
              <w:pStyle w:val="CTTableText"/>
            </w:pPr>
            <w:r w:rsidRPr="00F70C1C">
              <w:t>Windows Server 2019</w:t>
            </w:r>
          </w:p>
        </w:tc>
        <w:tc>
          <w:tcPr>
            <w:tcW w:w="1677" w:type="dxa"/>
            <w:vAlign w:val="top"/>
          </w:tcPr>
          <w:p w14:paraId="13C68813" w14:textId="77777777" w:rsidR="007428E8" w:rsidRPr="003C3A91" w:rsidRDefault="007428E8">
            <w:pPr>
              <w:pStyle w:val="CTTableText"/>
            </w:pPr>
            <w:r w:rsidRPr="00F70C1C">
              <w:t>02-04-1980</w:t>
            </w:r>
          </w:p>
        </w:tc>
        <w:tc>
          <w:tcPr>
            <w:tcW w:w="1671" w:type="dxa"/>
            <w:vAlign w:val="top"/>
          </w:tcPr>
          <w:p w14:paraId="425EF055" w14:textId="77777777" w:rsidR="007428E8" w:rsidRPr="003C3A91" w:rsidRDefault="007428E8">
            <w:pPr>
              <w:pStyle w:val="CTTableText"/>
            </w:pPr>
            <w:r w:rsidRPr="00F70C1C">
              <w:t>2WK Backup</w:t>
            </w:r>
          </w:p>
        </w:tc>
      </w:tr>
      <w:tr w:rsidR="007428E8" w:rsidRPr="003C3A91" w14:paraId="22A32F0A" w14:textId="77777777">
        <w:trPr>
          <w:cnfStyle w:val="000000010000" w:firstRow="0" w:lastRow="0" w:firstColumn="0" w:lastColumn="0" w:oddVBand="0" w:evenVBand="0" w:oddHBand="0" w:evenHBand="1" w:firstRowFirstColumn="0" w:firstRowLastColumn="0" w:lastRowFirstColumn="0" w:lastRowLastColumn="0"/>
          <w:trHeight w:val="503"/>
        </w:trPr>
        <w:tc>
          <w:tcPr>
            <w:tcW w:w="2024" w:type="dxa"/>
            <w:vAlign w:val="top"/>
          </w:tcPr>
          <w:p w14:paraId="0352B3F1" w14:textId="77777777" w:rsidR="007428E8" w:rsidRPr="003C3A91" w:rsidRDefault="007428E8">
            <w:pPr>
              <w:pStyle w:val="CTTableText"/>
            </w:pPr>
            <w:r w:rsidRPr="00F70C1C">
              <w:t>PASCCPPRD102</w:t>
            </w:r>
          </w:p>
        </w:tc>
        <w:tc>
          <w:tcPr>
            <w:tcW w:w="1692" w:type="dxa"/>
            <w:vAlign w:val="top"/>
          </w:tcPr>
          <w:p w14:paraId="16CDDE8C" w14:textId="77777777" w:rsidR="007428E8" w:rsidRPr="003C3A91" w:rsidRDefault="007428E8">
            <w:pPr>
              <w:pStyle w:val="CTTableText"/>
            </w:pPr>
            <w:r w:rsidRPr="00F70C1C">
              <w:t>Core Credential Provider</w:t>
            </w:r>
          </w:p>
        </w:tc>
        <w:tc>
          <w:tcPr>
            <w:tcW w:w="1641" w:type="dxa"/>
            <w:vAlign w:val="top"/>
          </w:tcPr>
          <w:p w14:paraId="72DF6AF7" w14:textId="77777777" w:rsidR="007428E8" w:rsidRPr="003C3A91" w:rsidRDefault="007428E8">
            <w:pPr>
              <w:pStyle w:val="CTTableText"/>
            </w:pPr>
            <w:r w:rsidRPr="00F70C1C">
              <w:t>LS</w:t>
            </w:r>
          </w:p>
        </w:tc>
        <w:tc>
          <w:tcPr>
            <w:tcW w:w="1730" w:type="dxa"/>
            <w:vAlign w:val="top"/>
          </w:tcPr>
          <w:p w14:paraId="001768DD" w14:textId="77777777" w:rsidR="007428E8" w:rsidRPr="003C3A91" w:rsidRDefault="007428E8">
            <w:pPr>
              <w:pStyle w:val="CTTableText"/>
            </w:pPr>
            <w:r w:rsidRPr="00F70C1C">
              <w:t>10.0.1.9</w:t>
            </w:r>
          </w:p>
        </w:tc>
        <w:tc>
          <w:tcPr>
            <w:tcW w:w="1679" w:type="dxa"/>
            <w:vAlign w:val="top"/>
          </w:tcPr>
          <w:p w14:paraId="1D1EA5C0" w14:textId="77777777" w:rsidR="007428E8" w:rsidRPr="003C3A91" w:rsidRDefault="007428E8">
            <w:pPr>
              <w:pStyle w:val="CTTableText"/>
            </w:pPr>
            <w:r w:rsidRPr="00F70C1C">
              <w:t>ACI-Prod</w:t>
            </w:r>
          </w:p>
        </w:tc>
        <w:tc>
          <w:tcPr>
            <w:tcW w:w="1690" w:type="dxa"/>
            <w:vAlign w:val="top"/>
          </w:tcPr>
          <w:p w14:paraId="3BC98AD2" w14:textId="77777777" w:rsidR="007428E8" w:rsidRPr="003C3A91" w:rsidRDefault="007428E8">
            <w:pPr>
              <w:pStyle w:val="CTTableText"/>
            </w:pPr>
            <w:r w:rsidRPr="00F70C1C">
              <w:t>Windows Server 2019</w:t>
            </w:r>
          </w:p>
        </w:tc>
        <w:tc>
          <w:tcPr>
            <w:tcW w:w="1677" w:type="dxa"/>
            <w:vAlign w:val="top"/>
          </w:tcPr>
          <w:p w14:paraId="3DDF7A1F" w14:textId="77777777" w:rsidR="007428E8" w:rsidRPr="003C3A91" w:rsidRDefault="007428E8">
            <w:pPr>
              <w:pStyle w:val="CTTableText"/>
            </w:pPr>
            <w:r w:rsidRPr="00F70C1C">
              <w:t>02-04-1980</w:t>
            </w:r>
          </w:p>
        </w:tc>
        <w:tc>
          <w:tcPr>
            <w:tcW w:w="1671" w:type="dxa"/>
            <w:vAlign w:val="top"/>
          </w:tcPr>
          <w:p w14:paraId="415CDD50" w14:textId="77777777" w:rsidR="007428E8" w:rsidRPr="003C3A91" w:rsidRDefault="007428E8">
            <w:pPr>
              <w:pStyle w:val="CTTableText"/>
            </w:pPr>
            <w:r w:rsidRPr="00F70C1C">
              <w:t>2WK Backup</w:t>
            </w:r>
          </w:p>
        </w:tc>
      </w:tr>
      <w:tr w:rsidR="007428E8" w:rsidRPr="003C3A91" w14:paraId="79526880" w14:textId="77777777">
        <w:trPr>
          <w:cnfStyle w:val="000000100000" w:firstRow="0" w:lastRow="0" w:firstColumn="0" w:lastColumn="0" w:oddVBand="0" w:evenVBand="0" w:oddHBand="1" w:evenHBand="0" w:firstRowFirstColumn="0" w:firstRowLastColumn="0" w:lastRowFirstColumn="0" w:lastRowLastColumn="0"/>
          <w:trHeight w:val="503"/>
        </w:trPr>
        <w:tc>
          <w:tcPr>
            <w:tcW w:w="2024" w:type="dxa"/>
            <w:vAlign w:val="top"/>
          </w:tcPr>
          <w:p w14:paraId="69505877" w14:textId="77777777" w:rsidR="007428E8" w:rsidRPr="003C3A91" w:rsidRDefault="007428E8">
            <w:pPr>
              <w:pStyle w:val="CTTableText"/>
            </w:pPr>
            <w:r w:rsidRPr="00F70C1C">
              <w:t>PASCCPPRD103</w:t>
            </w:r>
          </w:p>
        </w:tc>
        <w:tc>
          <w:tcPr>
            <w:tcW w:w="1692" w:type="dxa"/>
            <w:vAlign w:val="top"/>
          </w:tcPr>
          <w:p w14:paraId="4A5EB229" w14:textId="77777777" w:rsidR="007428E8" w:rsidRPr="003C3A91" w:rsidRDefault="007428E8">
            <w:pPr>
              <w:pStyle w:val="CTTableText"/>
            </w:pPr>
            <w:r w:rsidRPr="00F70C1C">
              <w:t>Core Credential Provider</w:t>
            </w:r>
          </w:p>
        </w:tc>
        <w:tc>
          <w:tcPr>
            <w:tcW w:w="1641" w:type="dxa"/>
            <w:vAlign w:val="top"/>
          </w:tcPr>
          <w:p w14:paraId="2DE59C12" w14:textId="77777777" w:rsidR="007428E8" w:rsidRPr="003C3A91" w:rsidRDefault="007428E8">
            <w:pPr>
              <w:pStyle w:val="CTTableText"/>
            </w:pPr>
            <w:r w:rsidRPr="00F70C1C">
              <w:t>LX</w:t>
            </w:r>
          </w:p>
        </w:tc>
        <w:tc>
          <w:tcPr>
            <w:tcW w:w="1730" w:type="dxa"/>
            <w:vAlign w:val="top"/>
          </w:tcPr>
          <w:p w14:paraId="5CA13BD3" w14:textId="77777777" w:rsidR="007428E8" w:rsidRPr="003C3A91" w:rsidRDefault="007428E8">
            <w:pPr>
              <w:pStyle w:val="CTTableText"/>
            </w:pPr>
            <w:r w:rsidRPr="00F70C1C">
              <w:t>172.16.110.140</w:t>
            </w:r>
          </w:p>
        </w:tc>
        <w:tc>
          <w:tcPr>
            <w:tcW w:w="1679" w:type="dxa"/>
            <w:vAlign w:val="top"/>
          </w:tcPr>
          <w:p w14:paraId="3080ECF6" w14:textId="77777777" w:rsidR="007428E8" w:rsidRPr="003C3A91" w:rsidRDefault="007428E8">
            <w:pPr>
              <w:pStyle w:val="CTTableText"/>
            </w:pPr>
            <w:r w:rsidRPr="00F70C1C">
              <w:t>DMZ-VL507</w:t>
            </w:r>
          </w:p>
        </w:tc>
        <w:tc>
          <w:tcPr>
            <w:tcW w:w="1690" w:type="dxa"/>
            <w:vAlign w:val="top"/>
          </w:tcPr>
          <w:p w14:paraId="5D0F7501" w14:textId="77777777" w:rsidR="007428E8" w:rsidRPr="003C3A91" w:rsidRDefault="007428E8">
            <w:pPr>
              <w:pStyle w:val="CTTableText"/>
            </w:pPr>
            <w:r w:rsidRPr="00F70C1C">
              <w:t>Windows Server 2019</w:t>
            </w:r>
          </w:p>
        </w:tc>
        <w:tc>
          <w:tcPr>
            <w:tcW w:w="1677" w:type="dxa"/>
            <w:vAlign w:val="top"/>
          </w:tcPr>
          <w:p w14:paraId="350886D3" w14:textId="77777777" w:rsidR="007428E8" w:rsidRPr="003C3A91" w:rsidRDefault="007428E8">
            <w:pPr>
              <w:pStyle w:val="CTTableText"/>
            </w:pPr>
            <w:r w:rsidRPr="00F70C1C">
              <w:t>02-04-1980</w:t>
            </w:r>
          </w:p>
        </w:tc>
        <w:tc>
          <w:tcPr>
            <w:tcW w:w="1671" w:type="dxa"/>
            <w:vAlign w:val="top"/>
          </w:tcPr>
          <w:p w14:paraId="23290FDD" w14:textId="77777777" w:rsidR="007428E8" w:rsidRPr="003C3A91" w:rsidRDefault="007428E8">
            <w:pPr>
              <w:pStyle w:val="CTTableText"/>
            </w:pPr>
            <w:r w:rsidRPr="00F70C1C">
              <w:t>2WK Backup</w:t>
            </w:r>
          </w:p>
        </w:tc>
      </w:tr>
      <w:tr w:rsidR="007428E8" w:rsidRPr="003C3A91" w14:paraId="57FB32F4" w14:textId="77777777">
        <w:trPr>
          <w:cnfStyle w:val="000000010000" w:firstRow="0" w:lastRow="0" w:firstColumn="0" w:lastColumn="0" w:oddVBand="0" w:evenVBand="0" w:oddHBand="0" w:evenHBand="1" w:firstRowFirstColumn="0" w:firstRowLastColumn="0" w:lastRowFirstColumn="0" w:lastRowLastColumn="0"/>
          <w:trHeight w:val="503"/>
        </w:trPr>
        <w:tc>
          <w:tcPr>
            <w:tcW w:w="2024" w:type="dxa"/>
            <w:vAlign w:val="top"/>
          </w:tcPr>
          <w:p w14:paraId="697FE0D2" w14:textId="77777777" w:rsidR="007428E8" w:rsidRPr="003C3A91" w:rsidRDefault="007428E8">
            <w:pPr>
              <w:pStyle w:val="CTTableText"/>
            </w:pPr>
            <w:r w:rsidRPr="00F70C1C">
              <w:t>PASCCPPRD104</w:t>
            </w:r>
          </w:p>
        </w:tc>
        <w:tc>
          <w:tcPr>
            <w:tcW w:w="1692" w:type="dxa"/>
            <w:vAlign w:val="top"/>
          </w:tcPr>
          <w:p w14:paraId="69E0CEE6" w14:textId="77777777" w:rsidR="007428E8" w:rsidRPr="003C3A91" w:rsidRDefault="007428E8">
            <w:pPr>
              <w:pStyle w:val="CTTableText"/>
            </w:pPr>
            <w:r w:rsidRPr="00F70C1C">
              <w:t>Core Credential Provider</w:t>
            </w:r>
          </w:p>
        </w:tc>
        <w:tc>
          <w:tcPr>
            <w:tcW w:w="1641" w:type="dxa"/>
            <w:vAlign w:val="top"/>
          </w:tcPr>
          <w:p w14:paraId="706E3BFF" w14:textId="77777777" w:rsidR="007428E8" w:rsidRPr="003C3A91" w:rsidRDefault="007428E8">
            <w:pPr>
              <w:pStyle w:val="CTTableText"/>
            </w:pPr>
            <w:r w:rsidRPr="00F70C1C">
              <w:t>LS</w:t>
            </w:r>
          </w:p>
        </w:tc>
        <w:tc>
          <w:tcPr>
            <w:tcW w:w="1730" w:type="dxa"/>
            <w:vAlign w:val="top"/>
          </w:tcPr>
          <w:p w14:paraId="50009BCC" w14:textId="77777777" w:rsidR="007428E8" w:rsidRPr="003C3A91" w:rsidRDefault="007428E8">
            <w:pPr>
              <w:pStyle w:val="CTTableText"/>
            </w:pPr>
            <w:r w:rsidRPr="00F70C1C">
              <w:t>172.16.1.140</w:t>
            </w:r>
          </w:p>
        </w:tc>
        <w:tc>
          <w:tcPr>
            <w:tcW w:w="1679" w:type="dxa"/>
            <w:vAlign w:val="top"/>
          </w:tcPr>
          <w:p w14:paraId="4265CC2F" w14:textId="77777777" w:rsidR="007428E8" w:rsidRPr="003C3A91" w:rsidRDefault="007428E8">
            <w:pPr>
              <w:pStyle w:val="CTTableText"/>
            </w:pPr>
            <w:r w:rsidRPr="00F70C1C">
              <w:t>DMZ-VL7</w:t>
            </w:r>
          </w:p>
        </w:tc>
        <w:tc>
          <w:tcPr>
            <w:tcW w:w="1690" w:type="dxa"/>
            <w:vAlign w:val="top"/>
          </w:tcPr>
          <w:p w14:paraId="5656F034" w14:textId="77777777" w:rsidR="007428E8" w:rsidRPr="003C3A91" w:rsidRDefault="007428E8">
            <w:pPr>
              <w:pStyle w:val="CTTableText"/>
            </w:pPr>
            <w:r w:rsidRPr="00F70C1C">
              <w:t>Windows Server 2019</w:t>
            </w:r>
          </w:p>
        </w:tc>
        <w:tc>
          <w:tcPr>
            <w:tcW w:w="1677" w:type="dxa"/>
            <w:vAlign w:val="top"/>
          </w:tcPr>
          <w:p w14:paraId="6049DF85" w14:textId="77777777" w:rsidR="007428E8" w:rsidRPr="003C3A91" w:rsidRDefault="007428E8">
            <w:pPr>
              <w:pStyle w:val="CTTableText"/>
            </w:pPr>
            <w:r w:rsidRPr="00F70C1C">
              <w:t>02-04-1980</w:t>
            </w:r>
          </w:p>
        </w:tc>
        <w:tc>
          <w:tcPr>
            <w:tcW w:w="1671" w:type="dxa"/>
            <w:vAlign w:val="top"/>
          </w:tcPr>
          <w:p w14:paraId="0D10C8FC" w14:textId="77777777" w:rsidR="007428E8" w:rsidRPr="003C3A91" w:rsidRDefault="007428E8">
            <w:pPr>
              <w:pStyle w:val="CTTableText"/>
            </w:pPr>
            <w:r w:rsidRPr="00F70C1C">
              <w:t>2WK Backup</w:t>
            </w:r>
          </w:p>
        </w:tc>
      </w:tr>
      <w:tr w:rsidR="007428E8" w:rsidRPr="003C3A91" w14:paraId="704C8110" w14:textId="77777777">
        <w:trPr>
          <w:cnfStyle w:val="000000100000" w:firstRow="0" w:lastRow="0" w:firstColumn="0" w:lastColumn="0" w:oddVBand="0" w:evenVBand="0" w:oddHBand="1" w:evenHBand="0" w:firstRowFirstColumn="0" w:firstRowLastColumn="0" w:lastRowFirstColumn="0" w:lastRowLastColumn="0"/>
          <w:trHeight w:val="503"/>
        </w:trPr>
        <w:tc>
          <w:tcPr>
            <w:tcW w:w="2024" w:type="dxa"/>
            <w:vAlign w:val="top"/>
          </w:tcPr>
          <w:p w14:paraId="5ADE9873" w14:textId="77777777" w:rsidR="007428E8" w:rsidRPr="003C3A91" w:rsidRDefault="007428E8">
            <w:pPr>
              <w:pStyle w:val="CTTableText"/>
            </w:pPr>
            <w:r w:rsidRPr="00F70C1C">
              <w:t>PASPROXYPRD201</w:t>
            </w:r>
          </w:p>
        </w:tc>
        <w:tc>
          <w:tcPr>
            <w:tcW w:w="1692" w:type="dxa"/>
            <w:vAlign w:val="top"/>
          </w:tcPr>
          <w:p w14:paraId="288B5D81" w14:textId="77777777" w:rsidR="007428E8" w:rsidRPr="003C3A91" w:rsidRDefault="007428E8">
            <w:pPr>
              <w:pStyle w:val="CTTableText"/>
            </w:pPr>
            <w:r w:rsidRPr="00F70C1C">
              <w:t>PSM Proxy Server</w:t>
            </w:r>
          </w:p>
        </w:tc>
        <w:tc>
          <w:tcPr>
            <w:tcW w:w="1641" w:type="dxa"/>
            <w:vAlign w:val="top"/>
          </w:tcPr>
          <w:p w14:paraId="058EDCA8" w14:textId="77777777" w:rsidR="007428E8" w:rsidRPr="003C3A91" w:rsidRDefault="007428E8">
            <w:pPr>
              <w:pStyle w:val="CTTableText"/>
            </w:pPr>
            <w:r w:rsidRPr="00F70C1C">
              <w:t>LX</w:t>
            </w:r>
          </w:p>
        </w:tc>
        <w:tc>
          <w:tcPr>
            <w:tcW w:w="1730" w:type="dxa"/>
            <w:vAlign w:val="top"/>
          </w:tcPr>
          <w:p w14:paraId="54B3D4C0" w14:textId="77777777" w:rsidR="007428E8" w:rsidRPr="003C3A91" w:rsidRDefault="007428E8">
            <w:pPr>
              <w:pStyle w:val="CTTableText"/>
            </w:pPr>
            <w:r w:rsidRPr="00F70C1C">
              <w:t>10.0.4.83</w:t>
            </w:r>
          </w:p>
        </w:tc>
        <w:tc>
          <w:tcPr>
            <w:tcW w:w="1679" w:type="dxa"/>
            <w:vAlign w:val="top"/>
          </w:tcPr>
          <w:p w14:paraId="11F59AAD" w14:textId="77777777" w:rsidR="007428E8" w:rsidRPr="003C3A91" w:rsidRDefault="007428E8">
            <w:pPr>
              <w:pStyle w:val="CTTableText"/>
            </w:pPr>
            <w:r w:rsidRPr="00F70C1C">
              <w:t>ACI-Prod</w:t>
            </w:r>
          </w:p>
        </w:tc>
        <w:tc>
          <w:tcPr>
            <w:tcW w:w="1690" w:type="dxa"/>
            <w:vAlign w:val="top"/>
          </w:tcPr>
          <w:p w14:paraId="163B98EC" w14:textId="77777777" w:rsidR="007428E8" w:rsidRPr="003C3A91" w:rsidRDefault="007428E8">
            <w:pPr>
              <w:pStyle w:val="CTTableText"/>
            </w:pPr>
            <w:r w:rsidRPr="00F70C1C">
              <w:t>Red Hat Enterprise Linux 8</w:t>
            </w:r>
          </w:p>
        </w:tc>
        <w:tc>
          <w:tcPr>
            <w:tcW w:w="1677" w:type="dxa"/>
            <w:vAlign w:val="top"/>
          </w:tcPr>
          <w:p w14:paraId="07664073" w14:textId="77777777" w:rsidR="007428E8" w:rsidRPr="003C3A91" w:rsidRDefault="007428E8">
            <w:pPr>
              <w:pStyle w:val="CTTableText"/>
            </w:pPr>
            <w:r w:rsidRPr="00F70C1C">
              <w:t>04-08-1940</w:t>
            </w:r>
          </w:p>
        </w:tc>
        <w:tc>
          <w:tcPr>
            <w:tcW w:w="1671" w:type="dxa"/>
            <w:vAlign w:val="top"/>
          </w:tcPr>
          <w:p w14:paraId="78C31D6B" w14:textId="77777777" w:rsidR="007428E8" w:rsidRPr="003C3A91" w:rsidRDefault="007428E8">
            <w:pPr>
              <w:pStyle w:val="CTTableText"/>
            </w:pPr>
            <w:r w:rsidRPr="00F70C1C">
              <w:t>8WK Backup</w:t>
            </w:r>
          </w:p>
        </w:tc>
      </w:tr>
      <w:tr w:rsidR="007428E8" w:rsidRPr="003C3A91" w14:paraId="77BDB6FF" w14:textId="77777777">
        <w:trPr>
          <w:cnfStyle w:val="000000010000" w:firstRow="0" w:lastRow="0" w:firstColumn="0" w:lastColumn="0" w:oddVBand="0" w:evenVBand="0" w:oddHBand="0" w:evenHBand="1" w:firstRowFirstColumn="0" w:firstRowLastColumn="0" w:lastRowFirstColumn="0" w:lastRowLastColumn="0"/>
          <w:trHeight w:val="503"/>
        </w:trPr>
        <w:tc>
          <w:tcPr>
            <w:tcW w:w="2024" w:type="dxa"/>
            <w:vAlign w:val="top"/>
          </w:tcPr>
          <w:p w14:paraId="420031EE" w14:textId="77777777" w:rsidR="007428E8" w:rsidRPr="003C3A91" w:rsidRDefault="007428E8">
            <w:pPr>
              <w:pStyle w:val="CTTableText"/>
            </w:pPr>
            <w:r w:rsidRPr="00F70C1C">
              <w:t>PASPROXYPRD202</w:t>
            </w:r>
          </w:p>
        </w:tc>
        <w:tc>
          <w:tcPr>
            <w:tcW w:w="1692" w:type="dxa"/>
            <w:vAlign w:val="top"/>
          </w:tcPr>
          <w:p w14:paraId="1C885FB0" w14:textId="77777777" w:rsidR="007428E8" w:rsidRPr="003C3A91" w:rsidRDefault="007428E8">
            <w:pPr>
              <w:pStyle w:val="CTTableText"/>
            </w:pPr>
            <w:r w:rsidRPr="00F70C1C">
              <w:t>PSM Proxy Server</w:t>
            </w:r>
          </w:p>
        </w:tc>
        <w:tc>
          <w:tcPr>
            <w:tcW w:w="1641" w:type="dxa"/>
            <w:vAlign w:val="top"/>
          </w:tcPr>
          <w:p w14:paraId="36CBAFD1" w14:textId="77777777" w:rsidR="007428E8" w:rsidRPr="003C3A91" w:rsidRDefault="007428E8">
            <w:pPr>
              <w:pStyle w:val="CTTableText"/>
            </w:pPr>
            <w:r w:rsidRPr="00F70C1C">
              <w:t>LS</w:t>
            </w:r>
          </w:p>
        </w:tc>
        <w:tc>
          <w:tcPr>
            <w:tcW w:w="1730" w:type="dxa"/>
            <w:vAlign w:val="top"/>
          </w:tcPr>
          <w:p w14:paraId="3F24A657" w14:textId="77777777" w:rsidR="007428E8" w:rsidRPr="003C3A91" w:rsidRDefault="007428E8">
            <w:pPr>
              <w:pStyle w:val="CTTableText"/>
            </w:pPr>
            <w:r w:rsidRPr="00F70C1C">
              <w:t>10.0.2.98</w:t>
            </w:r>
          </w:p>
        </w:tc>
        <w:tc>
          <w:tcPr>
            <w:tcW w:w="1679" w:type="dxa"/>
            <w:vAlign w:val="top"/>
          </w:tcPr>
          <w:p w14:paraId="7C0E2108" w14:textId="77777777" w:rsidR="007428E8" w:rsidRPr="003C3A91" w:rsidRDefault="007428E8">
            <w:pPr>
              <w:pStyle w:val="CTTableText"/>
            </w:pPr>
            <w:r w:rsidRPr="00F70C1C">
              <w:t>ACI-Prod</w:t>
            </w:r>
          </w:p>
        </w:tc>
        <w:tc>
          <w:tcPr>
            <w:tcW w:w="1690" w:type="dxa"/>
            <w:vAlign w:val="top"/>
          </w:tcPr>
          <w:p w14:paraId="45163069" w14:textId="77777777" w:rsidR="007428E8" w:rsidRPr="003C3A91" w:rsidRDefault="007428E8">
            <w:pPr>
              <w:pStyle w:val="CTTableText"/>
            </w:pPr>
            <w:r w:rsidRPr="00F70C1C">
              <w:t>Red Hat Enterprise Linux 8</w:t>
            </w:r>
          </w:p>
        </w:tc>
        <w:tc>
          <w:tcPr>
            <w:tcW w:w="1677" w:type="dxa"/>
            <w:vAlign w:val="top"/>
          </w:tcPr>
          <w:p w14:paraId="7F4BF366" w14:textId="77777777" w:rsidR="007428E8" w:rsidRPr="003C3A91" w:rsidRDefault="007428E8">
            <w:pPr>
              <w:pStyle w:val="CTTableText"/>
            </w:pPr>
            <w:r w:rsidRPr="00F70C1C">
              <w:t>04-08-1940</w:t>
            </w:r>
          </w:p>
        </w:tc>
        <w:tc>
          <w:tcPr>
            <w:tcW w:w="1671" w:type="dxa"/>
            <w:vAlign w:val="top"/>
          </w:tcPr>
          <w:p w14:paraId="1FC5864B" w14:textId="77777777" w:rsidR="007428E8" w:rsidRPr="003C3A91" w:rsidRDefault="007428E8">
            <w:pPr>
              <w:pStyle w:val="CTTableText"/>
            </w:pPr>
            <w:r w:rsidRPr="00F70C1C">
              <w:t>8WK Backup</w:t>
            </w:r>
          </w:p>
        </w:tc>
      </w:tr>
    </w:tbl>
    <w:p w14:paraId="442246FA" w14:textId="77777777" w:rsidR="007428E8" w:rsidRDefault="007428E8" w:rsidP="007428E8">
      <w:pPr>
        <w:pStyle w:val="Heading3"/>
      </w:pPr>
      <w:bookmarkStart w:id="34" w:name="_Toc241608899"/>
      <w:bookmarkStart w:id="35" w:name="_Toc241585891"/>
      <w:r>
        <w:t>CyberArk Servers in vCenter</w:t>
      </w:r>
      <w:bookmarkEnd w:id="34"/>
      <w:bookmarkEnd w:id="35"/>
    </w:p>
    <w:p w14:paraId="7209C5DA" w14:textId="77777777" w:rsidR="007428E8" w:rsidRDefault="007428E8" w:rsidP="007428E8">
      <w:pPr>
        <w:pStyle w:val="CTBodyText"/>
      </w:pPr>
      <w:r>
        <w:t>PASPTAPRD101-OLD runs CentOS 7, which has reached end of life. The four credential-provider servers carry the vCenter note: "Power Off CR - CHG0080381 (Powered back on and removed from decommissions)."</w:t>
      </w:r>
    </w:p>
    <w:p w14:paraId="7BF81EA6" w14:textId="77777777" w:rsidR="007428E8" w:rsidRDefault="007428E8" w:rsidP="007428E8">
      <w:pPr>
        <w:pStyle w:val="Bold"/>
      </w:pPr>
      <w:r>
        <w:t>Servers Named in the F5 Pools</w:t>
      </w:r>
    </w:p>
    <w:p w14:paraId="78BCBA37" w14:textId="77777777" w:rsidR="007428E8" w:rsidRDefault="007428E8" w:rsidP="007428E8">
      <w:pPr>
        <w:pStyle w:val="CTBodyText"/>
      </w:pPr>
      <w:r w:rsidRPr="00DF4761">
        <w:t>The following servers are referenced in the F5 load-balancer pools but do not appear in the vCenter inventory, Matilda assessment, DNS export, or network capture.</w:t>
      </w:r>
    </w:p>
    <w:p w14:paraId="7B40D02E" w14:textId="77777777" w:rsidR="007428E8" w:rsidRDefault="007428E8" w:rsidP="007428E8">
      <w:pPr>
        <w:pStyle w:val="CTTableCaption"/>
      </w:pPr>
      <w:bookmarkStart w:id="36" w:name="_Toc241608832"/>
      <w:r>
        <w:t xml:space="preserve">Table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Table \* ARABIC \s 1 </w:instrText>
      </w:r>
      <w:r>
        <w:fldChar w:fldCharType="separate"/>
      </w:r>
      <w:r>
        <w:rPr>
          <w:noProof/>
        </w:rPr>
        <w:t>2</w:t>
      </w:r>
      <w:r>
        <w:fldChar w:fldCharType="end"/>
      </w:r>
      <w:r>
        <w:t xml:space="preserve">: </w:t>
      </w:r>
      <w:r w:rsidRPr="00894CE1">
        <w:t>Servers Named in the F5 Pools</w:t>
      </w:r>
      <w:bookmarkEnd w:id="36"/>
    </w:p>
    <w:tbl>
      <w:tblPr>
        <w:tblStyle w:val="CTStandardTableFormat"/>
        <w:tblW w:w="13804" w:type="dxa"/>
        <w:tblLook w:val="04A0" w:firstRow="1" w:lastRow="0" w:firstColumn="1" w:lastColumn="0" w:noHBand="0" w:noVBand="1"/>
      </w:tblPr>
      <w:tblGrid>
        <w:gridCol w:w="5215"/>
        <w:gridCol w:w="4360"/>
        <w:gridCol w:w="4229"/>
      </w:tblGrid>
      <w:tr w:rsidR="007428E8" w:rsidRPr="003C3A91" w14:paraId="4AF3F3AA" w14:textId="77777777">
        <w:trPr>
          <w:cnfStyle w:val="100000000000" w:firstRow="1" w:lastRow="0" w:firstColumn="0" w:lastColumn="0" w:oddVBand="0" w:evenVBand="0" w:oddHBand="0" w:evenHBand="0" w:firstRowFirstColumn="0" w:firstRowLastColumn="0" w:lastRowFirstColumn="0" w:lastRowLastColumn="0"/>
          <w:trHeight w:val="395"/>
          <w:tblHeader/>
        </w:trPr>
        <w:tc>
          <w:tcPr>
            <w:tcW w:w="5215" w:type="dxa"/>
            <w:vAlign w:val="top"/>
          </w:tcPr>
          <w:p w14:paraId="007F6CD3" w14:textId="77777777" w:rsidR="007428E8" w:rsidRPr="003C3A91" w:rsidRDefault="007428E8">
            <w:pPr>
              <w:pStyle w:val="CTTableHeading"/>
              <w:rPr>
                <w:rFonts w:cs="Calibri"/>
              </w:rPr>
            </w:pPr>
            <w:r w:rsidRPr="0091247C">
              <w:t>Server</w:t>
            </w:r>
          </w:p>
        </w:tc>
        <w:tc>
          <w:tcPr>
            <w:tcW w:w="4360" w:type="dxa"/>
            <w:vAlign w:val="top"/>
          </w:tcPr>
          <w:p w14:paraId="337E94B9" w14:textId="77777777" w:rsidR="007428E8" w:rsidRPr="003C3A91" w:rsidRDefault="007428E8">
            <w:pPr>
              <w:pStyle w:val="CTTableHeading"/>
              <w:rPr>
                <w:rFonts w:cs="Calibri"/>
              </w:rPr>
            </w:pPr>
            <w:r w:rsidRPr="0091247C">
              <w:t>Address</w:t>
            </w:r>
          </w:p>
        </w:tc>
        <w:tc>
          <w:tcPr>
            <w:tcW w:w="4229" w:type="dxa"/>
            <w:vAlign w:val="top"/>
          </w:tcPr>
          <w:p w14:paraId="1A1C4E49" w14:textId="77777777" w:rsidR="007428E8" w:rsidRPr="003C3A91" w:rsidRDefault="007428E8">
            <w:pPr>
              <w:pStyle w:val="CTTableHeading"/>
              <w:rPr>
                <w:rFonts w:cs="Calibri"/>
              </w:rPr>
            </w:pPr>
            <w:r w:rsidRPr="0091247C">
              <w:t>Pool</w:t>
            </w:r>
          </w:p>
        </w:tc>
      </w:tr>
      <w:tr w:rsidR="007428E8" w:rsidRPr="00E174D0" w14:paraId="3B3EB542" w14:textId="77777777">
        <w:trPr>
          <w:cnfStyle w:val="000000100000" w:firstRow="0" w:lastRow="0" w:firstColumn="0" w:lastColumn="0" w:oddVBand="0" w:evenVBand="0" w:oddHBand="1" w:evenHBand="0" w:firstRowFirstColumn="0" w:firstRowLastColumn="0" w:lastRowFirstColumn="0" w:lastRowLastColumn="0"/>
          <w:trHeight w:val="502"/>
        </w:trPr>
        <w:tc>
          <w:tcPr>
            <w:tcW w:w="5215" w:type="dxa"/>
            <w:vAlign w:val="top"/>
          </w:tcPr>
          <w:p w14:paraId="0BD7983D" w14:textId="77777777" w:rsidR="007428E8" w:rsidRPr="003C3A91" w:rsidRDefault="007428E8">
            <w:pPr>
              <w:pStyle w:val="CTTableText"/>
            </w:pPr>
            <w:r w:rsidRPr="0091247C">
              <w:t>pasproxyprd101</w:t>
            </w:r>
          </w:p>
        </w:tc>
        <w:tc>
          <w:tcPr>
            <w:tcW w:w="4360" w:type="dxa"/>
            <w:vAlign w:val="top"/>
          </w:tcPr>
          <w:p w14:paraId="68F8254A" w14:textId="77777777" w:rsidR="007428E8" w:rsidRPr="00E174D0" w:rsidRDefault="007428E8">
            <w:pPr>
              <w:pStyle w:val="CTTableText"/>
            </w:pPr>
            <w:r w:rsidRPr="0091247C">
              <w:t>10.0.4.190</w:t>
            </w:r>
          </w:p>
        </w:tc>
        <w:tc>
          <w:tcPr>
            <w:tcW w:w="4229" w:type="dxa"/>
            <w:vAlign w:val="top"/>
          </w:tcPr>
          <w:p w14:paraId="12BB6C84" w14:textId="77777777" w:rsidR="007428E8" w:rsidRPr="00E174D0" w:rsidRDefault="007428E8">
            <w:pPr>
              <w:pStyle w:val="CTTableText"/>
            </w:pPr>
            <w:r w:rsidRPr="0091247C">
              <w:t>pas-ssh, port 22</w:t>
            </w:r>
          </w:p>
        </w:tc>
      </w:tr>
      <w:tr w:rsidR="007428E8" w:rsidRPr="003C3A91" w14:paraId="6EDCEBCD" w14:textId="77777777">
        <w:trPr>
          <w:cnfStyle w:val="000000010000" w:firstRow="0" w:lastRow="0" w:firstColumn="0" w:lastColumn="0" w:oddVBand="0" w:evenVBand="0" w:oddHBand="0" w:evenHBand="1" w:firstRowFirstColumn="0" w:firstRowLastColumn="0" w:lastRowFirstColumn="0" w:lastRowLastColumn="0"/>
          <w:trHeight w:val="503"/>
        </w:trPr>
        <w:tc>
          <w:tcPr>
            <w:tcW w:w="5215" w:type="dxa"/>
            <w:vAlign w:val="top"/>
          </w:tcPr>
          <w:p w14:paraId="6FBC6C61" w14:textId="77777777" w:rsidR="007428E8" w:rsidRPr="003C3A91" w:rsidRDefault="007428E8">
            <w:pPr>
              <w:pStyle w:val="CTTableText"/>
            </w:pPr>
            <w:r w:rsidRPr="0091247C">
              <w:t>pasproxyprd102</w:t>
            </w:r>
          </w:p>
        </w:tc>
        <w:tc>
          <w:tcPr>
            <w:tcW w:w="4360" w:type="dxa"/>
            <w:vAlign w:val="top"/>
          </w:tcPr>
          <w:p w14:paraId="2A96C96A" w14:textId="77777777" w:rsidR="007428E8" w:rsidRPr="003C3A91" w:rsidRDefault="007428E8">
            <w:pPr>
              <w:pStyle w:val="CTTableText"/>
            </w:pPr>
            <w:r w:rsidRPr="0091247C">
              <w:t>10.0.0.190</w:t>
            </w:r>
          </w:p>
        </w:tc>
        <w:tc>
          <w:tcPr>
            <w:tcW w:w="4229" w:type="dxa"/>
            <w:vAlign w:val="top"/>
          </w:tcPr>
          <w:p w14:paraId="75B9AADE" w14:textId="77777777" w:rsidR="007428E8" w:rsidRPr="003C3A91" w:rsidRDefault="007428E8">
            <w:pPr>
              <w:pStyle w:val="CTTableText"/>
            </w:pPr>
            <w:r w:rsidRPr="0091247C">
              <w:t>pas-ssh, port 22</w:t>
            </w:r>
          </w:p>
        </w:tc>
      </w:tr>
      <w:tr w:rsidR="007428E8" w:rsidRPr="003C3A91" w14:paraId="64D7F2E9" w14:textId="77777777">
        <w:trPr>
          <w:cnfStyle w:val="000000100000" w:firstRow="0" w:lastRow="0" w:firstColumn="0" w:lastColumn="0" w:oddVBand="0" w:evenVBand="0" w:oddHBand="1" w:evenHBand="0" w:firstRowFirstColumn="0" w:firstRowLastColumn="0" w:lastRowFirstColumn="0" w:lastRowLastColumn="0"/>
          <w:trHeight w:val="503"/>
        </w:trPr>
        <w:tc>
          <w:tcPr>
            <w:tcW w:w="5215" w:type="dxa"/>
            <w:vAlign w:val="top"/>
          </w:tcPr>
          <w:p w14:paraId="2C4EF9B5" w14:textId="77777777" w:rsidR="007428E8" w:rsidRPr="003C3A91" w:rsidRDefault="007428E8">
            <w:pPr>
              <w:pStyle w:val="CTTableText"/>
            </w:pPr>
            <w:r w:rsidRPr="0091247C">
              <w:t>paspsmprd101</w:t>
            </w:r>
          </w:p>
        </w:tc>
        <w:tc>
          <w:tcPr>
            <w:tcW w:w="4360" w:type="dxa"/>
            <w:vAlign w:val="top"/>
          </w:tcPr>
          <w:p w14:paraId="6CCE4D53" w14:textId="77777777" w:rsidR="007428E8" w:rsidRPr="003C3A91" w:rsidRDefault="007428E8">
            <w:pPr>
              <w:pStyle w:val="CTTableText"/>
            </w:pPr>
            <w:r w:rsidRPr="0091247C">
              <w:t>10.0.4.191</w:t>
            </w:r>
          </w:p>
        </w:tc>
        <w:tc>
          <w:tcPr>
            <w:tcW w:w="4229" w:type="dxa"/>
            <w:vAlign w:val="top"/>
          </w:tcPr>
          <w:p w14:paraId="41794850" w14:textId="77777777" w:rsidR="007428E8" w:rsidRPr="003C3A91" w:rsidRDefault="007428E8">
            <w:pPr>
              <w:pStyle w:val="CTTableText"/>
            </w:pPr>
            <w:r w:rsidRPr="0091247C">
              <w:t>pas-rdp, port 3389</w:t>
            </w:r>
          </w:p>
        </w:tc>
      </w:tr>
      <w:tr w:rsidR="007428E8" w:rsidRPr="003C3A91" w14:paraId="3013BF40" w14:textId="77777777">
        <w:trPr>
          <w:cnfStyle w:val="000000010000" w:firstRow="0" w:lastRow="0" w:firstColumn="0" w:lastColumn="0" w:oddVBand="0" w:evenVBand="0" w:oddHBand="0" w:evenHBand="1" w:firstRowFirstColumn="0" w:firstRowLastColumn="0" w:lastRowFirstColumn="0" w:lastRowLastColumn="0"/>
          <w:trHeight w:val="503"/>
        </w:trPr>
        <w:tc>
          <w:tcPr>
            <w:tcW w:w="5215" w:type="dxa"/>
            <w:vAlign w:val="top"/>
          </w:tcPr>
          <w:p w14:paraId="4B8ECA48" w14:textId="77777777" w:rsidR="007428E8" w:rsidRPr="003C3A91" w:rsidRDefault="007428E8">
            <w:pPr>
              <w:pStyle w:val="CTTableText"/>
            </w:pPr>
            <w:r w:rsidRPr="0091247C">
              <w:t>paspsmprd102</w:t>
            </w:r>
          </w:p>
        </w:tc>
        <w:tc>
          <w:tcPr>
            <w:tcW w:w="4360" w:type="dxa"/>
            <w:vAlign w:val="top"/>
          </w:tcPr>
          <w:p w14:paraId="3FF30CBD" w14:textId="77777777" w:rsidR="007428E8" w:rsidRPr="003C3A91" w:rsidRDefault="007428E8">
            <w:pPr>
              <w:pStyle w:val="CTTableText"/>
            </w:pPr>
            <w:r w:rsidRPr="0091247C">
              <w:t>10.0.4.192</w:t>
            </w:r>
          </w:p>
        </w:tc>
        <w:tc>
          <w:tcPr>
            <w:tcW w:w="4229" w:type="dxa"/>
            <w:vAlign w:val="top"/>
          </w:tcPr>
          <w:p w14:paraId="6A3C8DAB" w14:textId="77777777" w:rsidR="007428E8" w:rsidRPr="003C3A91" w:rsidRDefault="007428E8">
            <w:pPr>
              <w:pStyle w:val="CTTableText"/>
            </w:pPr>
            <w:r w:rsidRPr="0091247C">
              <w:t>pas-rdp, port 3389</w:t>
            </w:r>
          </w:p>
        </w:tc>
      </w:tr>
      <w:tr w:rsidR="007428E8" w:rsidRPr="003C3A91" w14:paraId="7634678C" w14:textId="77777777">
        <w:trPr>
          <w:cnfStyle w:val="000000100000" w:firstRow="0" w:lastRow="0" w:firstColumn="0" w:lastColumn="0" w:oddVBand="0" w:evenVBand="0" w:oddHBand="1" w:evenHBand="0" w:firstRowFirstColumn="0" w:firstRowLastColumn="0" w:lastRowFirstColumn="0" w:lastRowLastColumn="0"/>
          <w:trHeight w:val="503"/>
        </w:trPr>
        <w:tc>
          <w:tcPr>
            <w:tcW w:w="5215" w:type="dxa"/>
            <w:vAlign w:val="top"/>
          </w:tcPr>
          <w:p w14:paraId="009CC3D5" w14:textId="77777777" w:rsidR="007428E8" w:rsidRPr="003C3A91" w:rsidRDefault="007428E8">
            <w:pPr>
              <w:pStyle w:val="CTTableText"/>
            </w:pPr>
            <w:r w:rsidRPr="0091247C">
              <w:t>paspsmprd103</w:t>
            </w:r>
          </w:p>
        </w:tc>
        <w:tc>
          <w:tcPr>
            <w:tcW w:w="4360" w:type="dxa"/>
            <w:vAlign w:val="top"/>
          </w:tcPr>
          <w:p w14:paraId="19118418" w14:textId="77777777" w:rsidR="007428E8" w:rsidRPr="003C3A91" w:rsidRDefault="007428E8">
            <w:pPr>
              <w:pStyle w:val="CTTableText"/>
            </w:pPr>
            <w:r w:rsidRPr="0091247C">
              <w:t>10.0.4.193</w:t>
            </w:r>
          </w:p>
        </w:tc>
        <w:tc>
          <w:tcPr>
            <w:tcW w:w="4229" w:type="dxa"/>
            <w:vAlign w:val="top"/>
          </w:tcPr>
          <w:p w14:paraId="50054BA9" w14:textId="77777777" w:rsidR="007428E8" w:rsidRPr="003C3A91" w:rsidRDefault="007428E8">
            <w:pPr>
              <w:pStyle w:val="CTTableText"/>
            </w:pPr>
            <w:r w:rsidRPr="0091247C">
              <w:t>pas-rdp, port 3389</w:t>
            </w:r>
          </w:p>
        </w:tc>
      </w:tr>
      <w:tr w:rsidR="007428E8" w:rsidRPr="003C3A91" w14:paraId="7E1B3700" w14:textId="77777777">
        <w:trPr>
          <w:cnfStyle w:val="000000010000" w:firstRow="0" w:lastRow="0" w:firstColumn="0" w:lastColumn="0" w:oddVBand="0" w:evenVBand="0" w:oddHBand="0" w:evenHBand="1" w:firstRowFirstColumn="0" w:firstRowLastColumn="0" w:lastRowFirstColumn="0" w:lastRowLastColumn="0"/>
          <w:trHeight w:val="503"/>
        </w:trPr>
        <w:tc>
          <w:tcPr>
            <w:tcW w:w="5215" w:type="dxa"/>
            <w:vAlign w:val="top"/>
          </w:tcPr>
          <w:p w14:paraId="53756397" w14:textId="77777777" w:rsidR="007428E8" w:rsidRPr="003C3A91" w:rsidRDefault="007428E8">
            <w:pPr>
              <w:pStyle w:val="CTTableText"/>
            </w:pPr>
            <w:r w:rsidRPr="0091247C">
              <w:t>paspsmprd104</w:t>
            </w:r>
          </w:p>
        </w:tc>
        <w:tc>
          <w:tcPr>
            <w:tcW w:w="4360" w:type="dxa"/>
            <w:vAlign w:val="top"/>
          </w:tcPr>
          <w:p w14:paraId="597A69E7" w14:textId="77777777" w:rsidR="007428E8" w:rsidRPr="003C3A91" w:rsidRDefault="007428E8">
            <w:pPr>
              <w:pStyle w:val="CTTableText"/>
            </w:pPr>
            <w:r w:rsidRPr="0091247C">
              <w:t>10.0.0.191</w:t>
            </w:r>
          </w:p>
        </w:tc>
        <w:tc>
          <w:tcPr>
            <w:tcW w:w="4229" w:type="dxa"/>
            <w:vAlign w:val="top"/>
          </w:tcPr>
          <w:p w14:paraId="483D98C9" w14:textId="77777777" w:rsidR="007428E8" w:rsidRPr="003C3A91" w:rsidRDefault="007428E8">
            <w:pPr>
              <w:pStyle w:val="CTTableText"/>
            </w:pPr>
            <w:r w:rsidRPr="0091247C">
              <w:t>pas-rdp, port 3389</w:t>
            </w:r>
          </w:p>
        </w:tc>
      </w:tr>
      <w:tr w:rsidR="007428E8" w:rsidRPr="003C3A91" w14:paraId="4E379283" w14:textId="77777777">
        <w:trPr>
          <w:cnfStyle w:val="000000100000" w:firstRow="0" w:lastRow="0" w:firstColumn="0" w:lastColumn="0" w:oddVBand="0" w:evenVBand="0" w:oddHBand="1" w:evenHBand="0" w:firstRowFirstColumn="0" w:firstRowLastColumn="0" w:lastRowFirstColumn="0" w:lastRowLastColumn="0"/>
          <w:trHeight w:val="503"/>
        </w:trPr>
        <w:tc>
          <w:tcPr>
            <w:tcW w:w="5215" w:type="dxa"/>
            <w:vAlign w:val="top"/>
          </w:tcPr>
          <w:p w14:paraId="7519EEFC" w14:textId="77777777" w:rsidR="007428E8" w:rsidRPr="003C3A91" w:rsidRDefault="007428E8">
            <w:pPr>
              <w:pStyle w:val="CTTableText"/>
            </w:pPr>
            <w:r w:rsidRPr="0091247C">
              <w:t>paspsmprd105</w:t>
            </w:r>
          </w:p>
        </w:tc>
        <w:tc>
          <w:tcPr>
            <w:tcW w:w="4360" w:type="dxa"/>
            <w:vAlign w:val="top"/>
          </w:tcPr>
          <w:p w14:paraId="7EF240A4" w14:textId="77777777" w:rsidR="007428E8" w:rsidRPr="003C3A91" w:rsidRDefault="007428E8">
            <w:pPr>
              <w:pStyle w:val="CTTableText"/>
            </w:pPr>
            <w:r w:rsidRPr="0091247C">
              <w:t>10.0.0.192</w:t>
            </w:r>
          </w:p>
        </w:tc>
        <w:tc>
          <w:tcPr>
            <w:tcW w:w="4229" w:type="dxa"/>
            <w:vAlign w:val="top"/>
          </w:tcPr>
          <w:p w14:paraId="2EA6C09A" w14:textId="77777777" w:rsidR="007428E8" w:rsidRPr="003C3A91" w:rsidRDefault="007428E8">
            <w:pPr>
              <w:pStyle w:val="CTTableText"/>
            </w:pPr>
            <w:r w:rsidRPr="0091247C">
              <w:t>pas-rdp, port 3389</w:t>
            </w:r>
          </w:p>
        </w:tc>
      </w:tr>
      <w:tr w:rsidR="007428E8" w:rsidRPr="003C3A91" w14:paraId="6BA2D47B" w14:textId="77777777">
        <w:trPr>
          <w:cnfStyle w:val="000000010000" w:firstRow="0" w:lastRow="0" w:firstColumn="0" w:lastColumn="0" w:oddVBand="0" w:evenVBand="0" w:oddHBand="0" w:evenHBand="1" w:firstRowFirstColumn="0" w:firstRowLastColumn="0" w:lastRowFirstColumn="0" w:lastRowLastColumn="0"/>
          <w:trHeight w:val="503"/>
        </w:trPr>
        <w:tc>
          <w:tcPr>
            <w:tcW w:w="5215" w:type="dxa"/>
            <w:vAlign w:val="top"/>
          </w:tcPr>
          <w:p w14:paraId="44FC78C4" w14:textId="77777777" w:rsidR="007428E8" w:rsidRPr="003C3A91" w:rsidRDefault="007428E8">
            <w:pPr>
              <w:pStyle w:val="CTTableText"/>
            </w:pPr>
            <w:r w:rsidRPr="0091247C">
              <w:t>paspsmprd106</w:t>
            </w:r>
          </w:p>
        </w:tc>
        <w:tc>
          <w:tcPr>
            <w:tcW w:w="4360" w:type="dxa"/>
            <w:vAlign w:val="top"/>
          </w:tcPr>
          <w:p w14:paraId="24B1D47E" w14:textId="77777777" w:rsidR="007428E8" w:rsidRPr="003C3A91" w:rsidRDefault="007428E8">
            <w:pPr>
              <w:pStyle w:val="CTTableText"/>
            </w:pPr>
            <w:r w:rsidRPr="0091247C">
              <w:t>10.0.0.193</w:t>
            </w:r>
          </w:p>
        </w:tc>
        <w:tc>
          <w:tcPr>
            <w:tcW w:w="4229" w:type="dxa"/>
            <w:vAlign w:val="top"/>
          </w:tcPr>
          <w:p w14:paraId="55319EB8" w14:textId="77777777" w:rsidR="007428E8" w:rsidRPr="003C3A91" w:rsidRDefault="007428E8">
            <w:pPr>
              <w:pStyle w:val="CTTableText"/>
            </w:pPr>
            <w:r w:rsidRPr="0091247C">
              <w:t>pas-rdp, port 3389</w:t>
            </w:r>
          </w:p>
        </w:tc>
      </w:tr>
    </w:tbl>
    <w:p w14:paraId="60BE5224" w14:textId="77777777" w:rsidR="007428E8" w:rsidRDefault="007428E8" w:rsidP="007428E8">
      <w:pPr>
        <w:pStyle w:val="Heading3"/>
      </w:pPr>
      <w:bookmarkStart w:id="37" w:name="_Toc241608900"/>
      <w:bookmarkStart w:id="38" w:name="_Toc241585892"/>
      <w:r w:rsidRPr="00347B39">
        <w:t xml:space="preserve">Components by </w:t>
      </w:r>
      <w:r>
        <w:t>S</w:t>
      </w:r>
      <w:r w:rsidRPr="00347B39">
        <w:t>erver</w:t>
      </w:r>
      <w:bookmarkEnd w:id="37"/>
      <w:bookmarkEnd w:id="38"/>
    </w:p>
    <w:p w14:paraId="006218CE" w14:textId="77777777" w:rsidR="007428E8" w:rsidRPr="00AA0184" w:rsidRDefault="007428E8" w:rsidP="007428E8">
      <w:pPr>
        <w:pStyle w:val="CTTableCaption"/>
      </w:pPr>
      <w:bookmarkStart w:id="39" w:name="_Toc241608833"/>
      <w:r>
        <w:t xml:space="preserve">Table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Table \* ARABIC \s 1 </w:instrText>
      </w:r>
      <w:r>
        <w:fldChar w:fldCharType="separate"/>
      </w:r>
      <w:r>
        <w:rPr>
          <w:noProof/>
        </w:rPr>
        <w:t>3</w:t>
      </w:r>
      <w:r>
        <w:fldChar w:fldCharType="end"/>
      </w:r>
      <w:r>
        <w:t>: Component</w:t>
      </w:r>
      <w:r w:rsidRPr="003856E0">
        <w:t>s by Server</w:t>
      </w:r>
      <w:bookmarkEnd w:id="39"/>
    </w:p>
    <w:tbl>
      <w:tblPr>
        <w:tblStyle w:val="CTStandardTableFormat"/>
        <w:tblW w:w="13804" w:type="dxa"/>
        <w:tblLook w:val="04A0" w:firstRow="1" w:lastRow="0" w:firstColumn="1" w:lastColumn="0" w:noHBand="0" w:noVBand="1"/>
      </w:tblPr>
      <w:tblGrid>
        <w:gridCol w:w="3820"/>
        <w:gridCol w:w="9984"/>
      </w:tblGrid>
      <w:tr w:rsidR="007428E8" w:rsidRPr="003C3A91" w14:paraId="07F27991" w14:textId="77777777">
        <w:trPr>
          <w:cnfStyle w:val="100000000000" w:firstRow="1" w:lastRow="0" w:firstColumn="0" w:lastColumn="0" w:oddVBand="0" w:evenVBand="0" w:oddHBand="0" w:evenHBand="0" w:firstRowFirstColumn="0" w:firstRowLastColumn="0" w:lastRowFirstColumn="0" w:lastRowLastColumn="0"/>
          <w:trHeight w:val="395"/>
          <w:tblHeader/>
        </w:trPr>
        <w:tc>
          <w:tcPr>
            <w:tcW w:w="3820" w:type="dxa"/>
            <w:vAlign w:val="top"/>
          </w:tcPr>
          <w:p w14:paraId="4E5E55A0" w14:textId="77777777" w:rsidR="007428E8" w:rsidRPr="003C3A91" w:rsidRDefault="007428E8">
            <w:pPr>
              <w:pStyle w:val="CTTableHeading"/>
              <w:rPr>
                <w:rFonts w:cs="Calibri"/>
              </w:rPr>
            </w:pPr>
            <w:r w:rsidRPr="00C158C5">
              <w:t>Server</w:t>
            </w:r>
          </w:p>
        </w:tc>
        <w:tc>
          <w:tcPr>
            <w:tcW w:w="9984" w:type="dxa"/>
            <w:vAlign w:val="top"/>
          </w:tcPr>
          <w:p w14:paraId="1407BD36" w14:textId="77777777" w:rsidR="007428E8" w:rsidRPr="003C3A91" w:rsidRDefault="007428E8">
            <w:pPr>
              <w:pStyle w:val="CTTableHeading"/>
              <w:rPr>
                <w:rFonts w:cs="Calibri"/>
              </w:rPr>
            </w:pPr>
            <w:r w:rsidRPr="00C158C5">
              <w:t>Components</w:t>
            </w:r>
          </w:p>
        </w:tc>
      </w:tr>
      <w:tr w:rsidR="007428E8" w:rsidRPr="00E174D0" w14:paraId="29271F06" w14:textId="77777777">
        <w:trPr>
          <w:cnfStyle w:val="000000100000" w:firstRow="0" w:lastRow="0" w:firstColumn="0" w:lastColumn="0" w:oddVBand="0" w:evenVBand="0" w:oddHBand="1" w:evenHBand="0" w:firstRowFirstColumn="0" w:firstRowLastColumn="0" w:lastRowFirstColumn="0" w:lastRowLastColumn="0"/>
          <w:trHeight w:val="502"/>
        </w:trPr>
        <w:tc>
          <w:tcPr>
            <w:tcW w:w="3820" w:type="dxa"/>
            <w:vAlign w:val="top"/>
          </w:tcPr>
          <w:p w14:paraId="7C2E64F2" w14:textId="77777777" w:rsidR="007428E8" w:rsidRPr="003C3A91" w:rsidRDefault="007428E8">
            <w:pPr>
              <w:pStyle w:val="CTTableText"/>
            </w:pPr>
            <w:r w:rsidRPr="00C158C5">
              <w:t>PASPCCPRD101</w:t>
            </w:r>
          </w:p>
        </w:tc>
        <w:tc>
          <w:tcPr>
            <w:tcW w:w="9984" w:type="dxa"/>
            <w:vAlign w:val="top"/>
          </w:tcPr>
          <w:p w14:paraId="1AE39DBD" w14:textId="77777777" w:rsidR="007428E8" w:rsidRPr="00E174D0" w:rsidRDefault="007428E8">
            <w:pPr>
              <w:pStyle w:val="CTTableText"/>
            </w:pPr>
            <w:r w:rsidRPr="00C158C5">
              <w:t>Session manager (PSM), password manager (CPM), account discovery scanner, Identity Connector, Connector Management agent, Dynamic Privileged Access connector and Secure Tunnel, identified from the process paths in the network capture</w:t>
            </w:r>
          </w:p>
        </w:tc>
      </w:tr>
      <w:tr w:rsidR="007428E8" w:rsidRPr="003C3A91" w14:paraId="00CF4A46" w14:textId="77777777">
        <w:trPr>
          <w:cnfStyle w:val="000000010000" w:firstRow="0" w:lastRow="0" w:firstColumn="0" w:lastColumn="0" w:oddVBand="0" w:evenVBand="0" w:oddHBand="0" w:evenHBand="1" w:firstRowFirstColumn="0" w:firstRowLastColumn="0" w:lastRowFirstColumn="0" w:lastRowLastColumn="0"/>
          <w:trHeight w:val="503"/>
        </w:trPr>
        <w:tc>
          <w:tcPr>
            <w:tcW w:w="3820" w:type="dxa"/>
            <w:vAlign w:val="top"/>
          </w:tcPr>
          <w:p w14:paraId="5CDDE7F8" w14:textId="77777777" w:rsidR="007428E8" w:rsidRPr="003C3A91" w:rsidRDefault="007428E8">
            <w:pPr>
              <w:pStyle w:val="CTTableText"/>
            </w:pPr>
            <w:r w:rsidRPr="00C158C5">
              <w:t>PASPCCPRD102</w:t>
            </w:r>
          </w:p>
        </w:tc>
        <w:tc>
          <w:tcPr>
            <w:tcW w:w="9984" w:type="dxa"/>
            <w:vAlign w:val="top"/>
          </w:tcPr>
          <w:p w14:paraId="4818F72D" w14:textId="77777777" w:rsidR="007428E8" w:rsidRPr="003C3A91" w:rsidRDefault="007428E8">
            <w:pPr>
              <w:pStyle w:val="CTTableText"/>
            </w:pPr>
            <w:r w:rsidRPr="00C158C5">
              <w:t>As PASPCCPRD101, without the password manager and the account discovery scanner</w:t>
            </w:r>
          </w:p>
        </w:tc>
      </w:tr>
      <w:tr w:rsidR="007428E8" w:rsidRPr="003C3A91" w14:paraId="1B4E1EEA" w14:textId="77777777">
        <w:trPr>
          <w:cnfStyle w:val="000000100000" w:firstRow="0" w:lastRow="0" w:firstColumn="0" w:lastColumn="0" w:oddVBand="0" w:evenVBand="0" w:oddHBand="1" w:evenHBand="0" w:firstRowFirstColumn="0" w:firstRowLastColumn="0" w:lastRowFirstColumn="0" w:lastRowLastColumn="0"/>
          <w:trHeight w:val="503"/>
        </w:trPr>
        <w:tc>
          <w:tcPr>
            <w:tcW w:w="3820" w:type="dxa"/>
            <w:vAlign w:val="top"/>
          </w:tcPr>
          <w:p w14:paraId="2B611980" w14:textId="77777777" w:rsidR="007428E8" w:rsidRPr="003C3A91" w:rsidRDefault="007428E8">
            <w:pPr>
              <w:pStyle w:val="CTTableText"/>
            </w:pPr>
            <w:r w:rsidRPr="00C158C5">
              <w:t>PASCCPPRD101, PASCCPPRD102</w:t>
            </w:r>
          </w:p>
        </w:tc>
        <w:tc>
          <w:tcPr>
            <w:tcW w:w="9984" w:type="dxa"/>
            <w:vAlign w:val="top"/>
          </w:tcPr>
          <w:p w14:paraId="471C1493" w14:textId="77777777" w:rsidR="007428E8" w:rsidRPr="003C3A91" w:rsidRDefault="007428E8">
            <w:pPr>
              <w:pStyle w:val="CTTableText"/>
            </w:pPr>
            <w:r w:rsidRPr="00C158C5">
              <w:t>Application Password Provider, from the process path. Matilda records IIS 10.0 and server type Web Server on both. The Central Credential Provider web service does not appear in the capture</w:t>
            </w:r>
          </w:p>
        </w:tc>
      </w:tr>
      <w:tr w:rsidR="007428E8" w:rsidRPr="003C3A91" w14:paraId="6659219F" w14:textId="77777777">
        <w:trPr>
          <w:cnfStyle w:val="000000010000" w:firstRow="0" w:lastRow="0" w:firstColumn="0" w:lastColumn="0" w:oddVBand="0" w:evenVBand="0" w:oddHBand="0" w:evenHBand="1" w:firstRowFirstColumn="0" w:firstRowLastColumn="0" w:lastRowFirstColumn="0" w:lastRowLastColumn="0"/>
          <w:trHeight w:val="503"/>
        </w:trPr>
        <w:tc>
          <w:tcPr>
            <w:tcW w:w="3820" w:type="dxa"/>
            <w:vAlign w:val="top"/>
          </w:tcPr>
          <w:p w14:paraId="1F04A82A" w14:textId="77777777" w:rsidR="007428E8" w:rsidRPr="003C3A91" w:rsidRDefault="007428E8">
            <w:pPr>
              <w:pStyle w:val="CTTableText"/>
            </w:pPr>
            <w:r w:rsidRPr="00C158C5">
              <w:t>PASCCPPRD103, PASCCPPRD104</w:t>
            </w:r>
          </w:p>
        </w:tc>
        <w:tc>
          <w:tcPr>
            <w:tcW w:w="9984" w:type="dxa"/>
            <w:vAlign w:val="top"/>
          </w:tcPr>
          <w:p w14:paraId="10B40CBB" w14:textId="77777777" w:rsidR="007428E8" w:rsidRPr="003C3A91" w:rsidRDefault="007428E8">
            <w:pPr>
              <w:pStyle w:val="CTTableText"/>
            </w:pPr>
            <w:r w:rsidRPr="00C158C5">
              <w:t>vCenter role Core Credential Provider. No CyberArk process appears in the capture</w:t>
            </w:r>
          </w:p>
        </w:tc>
      </w:tr>
      <w:tr w:rsidR="007428E8" w:rsidRPr="003C3A91" w14:paraId="19C6BFB4" w14:textId="77777777">
        <w:trPr>
          <w:cnfStyle w:val="000000100000" w:firstRow="0" w:lastRow="0" w:firstColumn="0" w:lastColumn="0" w:oddVBand="0" w:evenVBand="0" w:oddHBand="1" w:evenHBand="0" w:firstRowFirstColumn="0" w:firstRowLastColumn="0" w:lastRowFirstColumn="0" w:lastRowLastColumn="0"/>
          <w:trHeight w:val="503"/>
        </w:trPr>
        <w:tc>
          <w:tcPr>
            <w:tcW w:w="3820" w:type="dxa"/>
            <w:vAlign w:val="top"/>
          </w:tcPr>
          <w:p w14:paraId="046BB9BD" w14:textId="77777777" w:rsidR="007428E8" w:rsidRPr="003C3A91" w:rsidRDefault="007428E8">
            <w:pPr>
              <w:pStyle w:val="CTTableText"/>
            </w:pPr>
            <w:r w:rsidRPr="00C158C5">
              <w:t>PASPROXYPRD201, PASPROXYPRD202</w:t>
            </w:r>
          </w:p>
        </w:tc>
        <w:tc>
          <w:tcPr>
            <w:tcW w:w="9984" w:type="dxa"/>
            <w:vAlign w:val="top"/>
          </w:tcPr>
          <w:p w14:paraId="33C14D7F" w14:textId="77777777" w:rsidR="007428E8" w:rsidRPr="003C3A91" w:rsidRDefault="007428E8">
            <w:pPr>
              <w:pStyle w:val="CTTableText"/>
            </w:pPr>
            <w:r w:rsidRPr="00C158C5">
              <w:t>vCenter role PSM Proxy Server. Members of the F5 SSH pool. No network activity in the capture</w:t>
            </w:r>
          </w:p>
        </w:tc>
      </w:tr>
      <w:tr w:rsidR="007428E8" w:rsidRPr="003C3A91" w14:paraId="35AEC8C0" w14:textId="77777777">
        <w:trPr>
          <w:cnfStyle w:val="000000010000" w:firstRow="0" w:lastRow="0" w:firstColumn="0" w:lastColumn="0" w:oddVBand="0" w:evenVBand="0" w:oddHBand="0" w:evenHBand="1" w:firstRowFirstColumn="0" w:firstRowLastColumn="0" w:lastRowFirstColumn="0" w:lastRowLastColumn="0"/>
          <w:trHeight w:val="503"/>
        </w:trPr>
        <w:tc>
          <w:tcPr>
            <w:tcW w:w="3820" w:type="dxa"/>
            <w:vAlign w:val="top"/>
          </w:tcPr>
          <w:p w14:paraId="78B52990" w14:textId="77777777" w:rsidR="007428E8" w:rsidRPr="003C3A91" w:rsidRDefault="007428E8">
            <w:pPr>
              <w:pStyle w:val="CTTableText"/>
            </w:pPr>
            <w:r w:rsidRPr="00C158C5">
              <w:t>PASPTAPRD101-OLD</w:t>
            </w:r>
          </w:p>
        </w:tc>
        <w:tc>
          <w:tcPr>
            <w:tcW w:w="9984" w:type="dxa"/>
            <w:vAlign w:val="top"/>
          </w:tcPr>
          <w:p w14:paraId="59087CF6" w14:textId="77777777" w:rsidR="007428E8" w:rsidRPr="003C3A91" w:rsidRDefault="007428E8">
            <w:pPr>
              <w:pStyle w:val="CTTableText"/>
            </w:pPr>
            <w:r w:rsidRPr="00C158C5">
              <w:t>vCenter role Privileged Threat Analytics. No network activity in the capture</w:t>
            </w:r>
          </w:p>
        </w:tc>
      </w:tr>
    </w:tbl>
    <w:p w14:paraId="0D58505C" w14:textId="77777777" w:rsidR="007428E8" w:rsidRDefault="007428E8" w:rsidP="007428E8">
      <w:pPr>
        <w:pStyle w:val="Heading2"/>
      </w:pPr>
      <w:bookmarkStart w:id="40" w:name="_Toc241608901"/>
      <w:bookmarkStart w:id="41" w:name="_Toc241585893"/>
      <w:r>
        <w:t>Network connections</w:t>
      </w:r>
      <w:bookmarkEnd w:id="40"/>
      <w:bookmarkEnd w:id="41"/>
    </w:p>
    <w:p w14:paraId="100F8E66" w14:textId="77777777" w:rsidR="007428E8" w:rsidRDefault="007428E8" w:rsidP="007428E8">
      <w:pPr>
        <w:pStyle w:val="CTBodyText"/>
      </w:pPr>
      <w:r w:rsidRPr="00E36523">
        <w:t>The network capture records 130 connections involving the nine server addresses. As the capture reflects activity at a specific point in time, it may not represent all possible connections. Peer names are not included for outbound connections initiated by the CyberArk servers; the names shown have been derived from corresponding address lookups in vCenter. No connections to CyberArk virtual addresses hosted on the F5 load balancers were captured. As a result, user sessions and credential requests processed through the load balancers are not represented in the dataset. The Network Connections table summarizes the captured traffic, and the Network Connection Register provides the detailed record of all captured connections</w:t>
      </w:r>
      <w:r>
        <w:t>.</w:t>
      </w:r>
    </w:p>
    <w:p w14:paraId="3FD6A2A4" w14:textId="77777777" w:rsidR="007428E8" w:rsidRDefault="007428E8" w:rsidP="007428E8">
      <w:pPr>
        <w:pStyle w:val="CTTableCaption"/>
      </w:pPr>
      <w:bookmarkStart w:id="42" w:name="_Toc241608834"/>
      <w:r>
        <w:t xml:space="preserve">Table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Table \* ARABIC \s 1 </w:instrText>
      </w:r>
      <w:r>
        <w:fldChar w:fldCharType="separate"/>
      </w:r>
      <w:r>
        <w:rPr>
          <w:noProof/>
        </w:rPr>
        <w:t>4</w:t>
      </w:r>
      <w:r>
        <w:fldChar w:fldCharType="end"/>
      </w:r>
      <w:r>
        <w:t>: Network Connections</w:t>
      </w:r>
      <w:bookmarkEnd w:id="42"/>
    </w:p>
    <w:tbl>
      <w:tblPr>
        <w:tblStyle w:val="CTStandardTableFormat"/>
        <w:tblW w:w="13176" w:type="dxa"/>
        <w:tblLook w:val="04A0" w:firstRow="1" w:lastRow="0" w:firstColumn="1" w:lastColumn="0" w:noHBand="0" w:noVBand="1"/>
      </w:tblPr>
      <w:tblGrid>
        <w:gridCol w:w="2970"/>
        <w:gridCol w:w="3402"/>
        <w:gridCol w:w="3402"/>
        <w:gridCol w:w="3402"/>
      </w:tblGrid>
      <w:tr w:rsidR="007428E8" w:rsidRPr="003C3A91" w14:paraId="78F28DAA" w14:textId="77777777">
        <w:trPr>
          <w:cnfStyle w:val="100000000000" w:firstRow="1" w:lastRow="0" w:firstColumn="0" w:lastColumn="0" w:oddVBand="0" w:evenVBand="0" w:oddHBand="0" w:evenHBand="0" w:firstRowFirstColumn="0" w:firstRowLastColumn="0" w:lastRowFirstColumn="0" w:lastRowLastColumn="0"/>
          <w:trHeight w:val="395"/>
          <w:tblHeader/>
        </w:trPr>
        <w:tc>
          <w:tcPr>
            <w:tcW w:w="2970" w:type="dxa"/>
            <w:vAlign w:val="top"/>
          </w:tcPr>
          <w:p w14:paraId="282A4146" w14:textId="77777777" w:rsidR="007428E8" w:rsidRPr="003C3A91" w:rsidRDefault="007428E8">
            <w:pPr>
              <w:pStyle w:val="CTTableHeading"/>
              <w:rPr>
                <w:rFonts w:cs="Calibri"/>
              </w:rPr>
            </w:pPr>
            <w:r w:rsidRPr="001E0FA6">
              <w:t>From</w:t>
            </w:r>
          </w:p>
        </w:tc>
        <w:tc>
          <w:tcPr>
            <w:tcW w:w="3402" w:type="dxa"/>
            <w:vAlign w:val="top"/>
          </w:tcPr>
          <w:p w14:paraId="7816F025" w14:textId="77777777" w:rsidR="007428E8" w:rsidRPr="003C3A91" w:rsidRDefault="007428E8">
            <w:pPr>
              <w:pStyle w:val="CTTableHeading"/>
              <w:rPr>
                <w:rFonts w:cs="Calibri"/>
              </w:rPr>
            </w:pPr>
            <w:r w:rsidRPr="001E0FA6">
              <w:t>To</w:t>
            </w:r>
          </w:p>
        </w:tc>
        <w:tc>
          <w:tcPr>
            <w:tcW w:w="3402" w:type="dxa"/>
            <w:vAlign w:val="top"/>
          </w:tcPr>
          <w:p w14:paraId="2307B3DA" w14:textId="77777777" w:rsidR="007428E8" w:rsidRPr="003C3A91" w:rsidRDefault="007428E8">
            <w:pPr>
              <w:pStyle w:val="CTTableHeading"/>
              <w:rPr>
                <w:rFonts w:cs="Calibri"/>
              </w:rPr>
            </w:pPr>
            <w:r w:rsidRPr="001E0FA6">
              <w:t>Port</w:t>
            </w:r>
          </w:p>
        </w:tc>
        <w:tc>
          <w:tcPr>
            <w:tcW w:w="3402" w:type="dxa"/>
            <w:vAlign w:val="top"/>
          </w:tcPr>
          <w:p w14:paraId="798B8823" w14:textId="77777777" w:rsidR="007428E8" w:rsidRPr="003C3A91" w:rsidRDefault="007428E8">
            <w:pPr>
              <w:pStyle w:val="CTTableHeading"/>
              <w:rPr>
                <w:rFonts w:cs="Calibri"/>
              </w:rPr>
            </w:pPr>
            <w:r w:rsidRPr="001E0FA6">
              <w:t>Process and note</w:t>
            </w:r>
          </w:p>
        </w:tc>
      </w:tr>
      <w:tr w:rsidR="007428E8" w:rsidRPr="00E174D0" w14:paraId="693EFC08" w14:textId="77777777">
        <w:trPr>
          <w:cnfStyle w:val="000000100000" w:firstRow="0" w:lastRow="0" w:firstColumn="0" w:lastColumn="0" w:oddVBand="0" w:evenVBand="0" w:oddHBand="1" w:evenHBand="0" w:firstRowFirstColumn="0" w:firstRowLastColumn="0" w:lastRowFirstColumn="0" w:lastRowLastColumn="0"/>
          <w:trHeight w:val="502"/>
        </w:trPr>
        <w:tc>
          <w:tcPr>
            <w:tcW w:w="2970" w:type="dxa"/>
            <w:vAlign w:val="top"/>
          </w:tcPr>
          <w:p w14:paraId="0C31A2C7" w14:textId="77777777" w:rsidR="007428E8" w:rsidRPr="003C3A91" w:rsidRDefault="007428E8">
            <w:pPr>
              <w:pStyle w:val="CTTableText"/>
            </w:pPr>
            <w:r w:rsidRPr="001E0FA6">
              <w:t>PASPCCPRD101, PASPCCPRD102</w:t>
            </w:r>
          </w:p>
        </w:tc>
        <w:tc>
          <w:tcPr>
            <w:tcW w:w="3402" w:type="dxa"/>
            <w:vAlign w:val="top"/>
          </w:tcPr>
          <w:p w14:paraId="673E750C" w14:textId="77777777" w:rsidR="007428E8" w:rsidRPr="00E174D0" w:rsidRDefault="007428E8">
            <w:pPr>
              <w:pStyle w:val="CTTableText"/>
            </w:pPr>
            <w:r w:rsidRPr="001E0FA6">
              <w:t>54.82.114.164</w:t>
            </w:r>
          </w:p>
        </w:tc>
        <w:tc>
          <w:tcPr>
            <w:tcW w:w="3402" w:type="dxa"/>
            <w:vAlign w:val="top"/>
          </w:tcPr>
          <w:p w14:paraId="621D3582" w14:textId="77777777" w:rsidR="007428E8" w:rsidRPr="00E174D0" w:rsidRDefault="007428E8">
            <w:pPr>
              <w:pStyle w:val="CTTableText"/>
            </w:pPr>
            <w:r w:rsidRPr="001E0FA6">
              <w:t>TCP 1858</w:t>
            </w:r>
          </w:p>
        </w:tc>
        <w:tc>
          <w:tcPr>
            <w:tcW w:w="3402" w:type="dxa"/>
            <w:vAlign w:val="top"/>
          </w:tcPr>
          <w:p w14:paraId="159AA880" w14:textId="77777777" w:rsidR="007428E8" w:rsidRPr="00E174D0" w:rsidRDefault="007428E8">
            <w:pPr>
              <w:pStyle w:val="CTTableText"/>
            </w:pPr>
            <w:r w:rsidRPr="001E0FA6">
              <w:t>Session manager on both; password manager on PASPCCPRD101. 1858 is the CyberArk vault port</w:t>
            </w:r>
          </w:p>
        </w:tc>
      </w:tr>
      <w:tr w:rsidR="007428E8" w:rsidRPr="003C3A91" w14:paraId="2A9F25E7" w14:textId="77777777">
        <w:trPr>
          <w:cnfStyle w:val="000000010000" w:firstRow="0" w:lastRow="0" w:firstColumn="0" w:lastColumn="0" w:oddVBand="0" w:evenVBand="0" w:oddHBand="0" w:evenHBand="1" w:firstRowFirstColumn="0" w:firstRowLastColumn="0" w:lastRowFirstColumn="0" w:lastRowLastColumn="0"/>
          <w:trHeight w:val="503"/>
        </w:trPr>
        <w:tc>
          <w:tcPr>
            <w:tcW w:w="2970" w:type="dxa"/>
            <w:vAlign w:val="top"/>
          </w:tcPr>
          <w:p w14:paraId="3057AE53" w14:textId="77777777" w:rsidR="007428E8" w:rsidRPr="003C3A91" w:rsidRDefault="007428E8">
            <w:pPr>
              <w:pStyle w:val="CTTableText"/>
            </w:pPr>
            <w:r w:rsidRPr="001E0FA6">
              <w:t>PASCCPPRD101, PASCCPPRD102</w:t>
            </w:r>
          </w:p>
        </w:tc>
        <w:tc>
          <w:tcPr>
            <w:tcW w:w="3402" w:type="dxa"/>
            <w:vAlign w:val="top"/>
          </w:tcPr>
          <w:p w14:paraId="2EC783D0" w14:textId="77777777" w:rsidR="007428E8" w:rsidRPr="003C3A91" w:rsidRDefault="007428E8">
            <w:pPr>
              <w:pStyle w:val="CTTableText"/>
            </w:pPr>
            <w:r w:rsidRPr="001E0FA6">
              <w:t>54.82.114.164</w:t>
            </w:r>
          </w:p>
        </w:tc>
        <w:tc>
          <w:tcPr>
            <w:tcW w:w="3402" w:type="dxa"/>
            <w:vAlign w:val="top"/>
          </w:tcPr>
          <w:p w14:paraId="37189E5A" w14:textId="77777777" w:rsidR="007428E8" w:rsidRPr="003C3A91" w:rsidRDefault="007428E8">
            <w:pPr>
              <w:pStyle w:val="CTTableText"/>
            </w:pPr>
            <w:r w:rsidRPr="001E0FA6">
              <w:t>TCP 1858</w:t>
            </w:r>
          </w:p>
        </w:tc>
        <w:tc>
          <w:tcPr>
            <w:tcW w:w="3402" w:type="dxa"/>
            <w:vAlign w:val="top"/>
          </w:tcPr>
          <w:p w14:paraId="467FA9BA" w14:textId="77777777" w:rsidR="007428E8" w:rsidRPr="003C3A91" w:rsidRDefault="007428E8">
            <w:pPr>
              <w:pStyle w:val="CTTableText"/>
            </w:pPr>
            <w:r w:rsidRPr="001E0FA6">
              <w:t>Application Password Provider</w:t>
            </w:r>
          </w:p>
        </w:tc>
      </w:tr>
      <w:tr w:rsidR="007428E8" w:rsidRPr="003C3A91" w14:paraId="49505ADB" w14:textId="77777777">
        <w:trPr>
          <w:cnfStyle w:val="000000100000" w:firstRow="0" w:lastRow="0" w:firstColumn="0" w:lastColumn="0" w:oddVBand="0" w:evenVBand="0" w:oddHBand="1" w:evenHBand="0" w:firstRowFirstColumn="0" w:firstRowLastColumn="0" w:lastRowFirstColumn="0" w:lastRowLastColumn="0"/>
          <w:trHeight w:val="503"/>
        </w:trPr>
        <w:tc>
          <w:tcPr>
            <w:tcW w:w="2970" w:type="dxa"/>
            <w:vAlign w:val="top"/>
          </w:tcPr>
          <w:p w14:paraId="367DE6E2" w14:textId="77777777" w:rsidR="007428E8" w:rsidRPr="003C3A91" w:rsidRDefault="007428E8">
            <w:pPr>
              <w:pStyle w:val="CTTableText"/>
            </w:pPr>
            <w:r w:rsidRPr="001E0FA6">
              <w:t>PASPCCPRD101, PASPCCPRD102</w:t>
            </w:r>
          </w:p>
        </w:tc>
        <w:tc>
          <w:tcPr>
            <w:tcW w:w="3402" w:type="dxa"/>
            <w:vAlign w:val="top"/>
          </w:tcPr>
          <w:p w14:paraId="170F4F62" w14:textId="77777777" w:rsidR="007428E8" w:rsidRPr="003C3A91" w:rsidRDefault="007428E8">
            <w:pPr>
              <w:pStyle w:val="CTTableText"/>
            </w:pPr>
            <w:r w:rsidRPr="001E0FA6">
              <w:t>Public addresses, in the connection register</w:t>
            </w:r>
          </w:p>
        </w:tc>
        <w:tc>
          <w:tcPr>
            <w:tcW w:w="3402" w:type="dxa"/>
            <w:vAlign w:val="top"/>
          </w:tcPr>
          <w:p w14:paraId="41652FEE" w14:textId="77777777" w:rsidR="007428E8" w:rsidRPr="003C3A91" w:rsidRDefault="007428E8">
            <w:pPr>
              <w:pStyle w:val="CTTableText"/>
            </w:pPr>
            <w:r w:rsidRPr="001E0FA6">
              <w:t>TCP 443</w:t>
            </w:r>
          </w:p>
        </w:tc>
        <w:tc>
          <w:tcPr>
            <w:tcW w:w="3402" w:type="dxa"/>
            <w:vAlign w:val="top"/>
          </w:tcPr>
          <w:p w14:paraId="61EC8251" w14:textId="77777777" w:rsidR="007428E8" w:rsidRPr="003C3A91" w:rsidRDefault="007428E8">
            <w:pPr>
              <w:pStyle w:val="CTTableText"/>
            </w:pPr>
            <w:r w:rsidRPr="001E0FA6">
              <w:t>Identity Connector, Connector Management, Dynamic Privileged Access and Secure Tunnel processes; account discovery scanner from PASPCCPRD101 only</w:t>
            </w:r>
          </w:p>
        </w:tc>
      </w:tr>
      <w:tr w:rsidR="007428E8" w:rsidRPr="003C3A91" w14:paraId="4F2B3384" w14:textId="77777777">
        <w:trPr>
          <w:cnfStyle w:val="000000010000" w:firstRow="0" w:lastRow="0" w:firstColumn="0" w:lastColumn="0" w:oddVBand="0" w:evenVBand="0" w:oddHBand="0" w:evenHBand="1" w:firstRowFirstColumn="0" w:firstRowLastColumn="0" w:lastRowFirstColumn="0" w:lastRowLastColumn="0"/>
          <w:trHeight w:val="503"/>
        </w:trPr>
        <w:tc>
          <w:tcPr>
            <w:tcW w:w="2970" w:type="dxa"/>
            <w:vAlign w:val="top"/>
          </w:tcPr>
          <w:p w14:paraId="2ABA5FF2" w14:textId="77777777" w:rsidR="007428E8" w:rsidRPr="003C3A91" w:rsidRDefault="007428E8">
            <w:pPr>
              <w:pStyle w:val="CTTableText"/>
            </w:pPr>
            <w:r w:rsidRPr="001E0FA6">
              <w:t>PASPCCPRD101, PASPCCPRD102</w:t>
            </w:r>
          </w:p>
        </w:tc>
        <w:tc>
          <w:tcPr>
            <w:tcW w:w="3402" w:type="dxa"/>
            <w:vAlign w:val="top"/>
          </w:tcPr>
          <w:p w14:paraId="4AFF9F54" w14:textId="77777777" w:rsidR="007428E8" w:rsidRPr="003C3A91" w:rsidRDefault="007428E8">
            <w:pPr>
              <w:pStyle w:val="CTTableText"/>
            </w:pPr>
            <w:r w:rsidRPr="001E0FA6">
              <w:t>LSDC01 to 04, LXDC03, LXDC04</w:t>
            </w:r>
          </w:p>
        </w:tc>
        <w:tc>
          <w:tcPr>
            <w:tcW w:w="3402" w:type="dxa"/>
            <w:vAlign w:val="top"/>
          </w:tcPr>
          <w:p w14:paraId="4B90403E" w14:textId="77777777" w:rsidR="007428E8" w:rsidRPr="003C3A91" w:rsidRDefault="007428E8">
            <w:pPr>
              <w:pStyle w:val="CTTableText"/>
            </w:pPr>
            <w:r w:rsidRPr="001E0FA6">
              <w:t>TCP 389, 3268</w:t>
            </w:r>
          </w:p>
        </w:tc>
        <w:tc>
          <w:tcPr>
            <w:tcW w:w="3402" w:type="dxa"/>
            <w:vAlign w:val="top"/>
          </w:tcPr>
          <w:p w14:paraId="77FD657C" w14:textId="77777777" w:rsidR="007428E8" w:rsidRPr="003C3A91" w:rsidRDefault="007428E8">
            <w:pPr>
              <w:pStyle w:val="CTTableText"/>
            </w:pPr>
            <w:r w:rsidRPr="001E0FA6">
              <w:t>Identity Connector process, to all six domain controllers</w:t>
            </w:r>
          </w:p>
        </w:tc>
      </w:tr>
      <w:tr w:rsidR="007428E8" w:rsidRPr="003C3A91" w14:paraId="42467F03" w14:textId="77777777">
        <w:trPr>
          <w:cnfStyle w:val="000000100000" w:firstRow="0" w:lastRow="0" w:firstColumn="0" w:lastColumn="0" w:oddVBand="0" w:evenVBand="0" w:oddHBand="1" w:evenHBand="0" w:firstRowFirstColumn="0" w:firstRowLastColumn="0" w:lastRowFirstColumn="0" w:lastRowLastColumn="0"/>
          <w:trHeight w:val="503"/>
        </w:trPr>
        <w:tc>
          <w:tcPr>
            <w:tcW w:w="2970" w:type="dxa"/>
            <w:vAlign w:val="top"/>
          </w:tcPr>
          <w:p w14:paraId="47643754" w14:textId="77777777" w:rsidR="007428E8" w:rsidRPr="003C3A91" w:rsidRDefault="007428E8">
            <w:pPr>
              <w:pStyle w:val="CTTableText"/>
            </w:pPr>
            <w:r w:rsidRPr="001E0FA6">
              <w:t>PASPCCPRD101, PASPCCPRD102</w:t>
            </w:r>
          </w:p>
        </w:tc>
        <w:tc>
          <w:tcPr>
            <w:tcW w:w="3402" w:type="dxa"/>
            <w:vAlign w:val="top"/>
          </w:tcPr>
          <w:p w14:paraId="6AAB6C54" w14:textId="77777777" w:rsidR="007428E8" w:rsidRPr="003C3A91" w:rsidRDefault="007428E8">
            <w:pPr>
              <w:pStyle w:val="CTTableText"/>
            </w:pPr>
            <w:r w:rsidRPr="001E0FA6">
              <w:t>LSDC01, LSDC02, LSDC03, LSDC04, LXDC03, LXDC04</w:t>
            </w:r>
          </w:p>
        </w:tc>
        <w:tc>
          <w:tcPr>
            <w:tcW w:w="3402" w:type="dxa"/>
            <w:vAlign w:val="top"/>
          </w:tcPr>
          <w:p w14:paraId="4D67B20C" w14:textId="77777777" w:rsidR="007428E8" w:rsidRPr="003C3A91" w:rsidRDefault="007428E8">
            <w:pPr>
              <w:pStyle w:val="CTTableText"/>
            </w:pPr>
            <w:r w:rsidRPr="001E0FA6">
              <w:t>TCP 49667, 49669, 49670</w:t>
            </w:r>
          </w:p>
        </w:tc>
        <w:tc>
          <w:tcPr>
            <w:tcW w:w="3402" w:type="dxa"/>
            <w:vAlign w:val="top"/>
          </w:tcPr>
          <w:p w14:paraId="1E2666E7" w14:textId="77777777" w:rsidR="007428E8" w:rsidRPr="003C3A91" w:rsidRDefault="007428E8">
            <w:pPr>
              <w:pStyle w:val="CTTableText"/>
            </w:pPr>
            <w:r w:rsidRPr="001E0FA6">
              <w:t>Identity Connector process: 49667 to LSDC01, LSDC04, LXDC03 and LXDC04; 49669 to LSDC02; 49670 to LSDC03</w:t>
            </w:r>
          </w:p>
        </w:tc>
      </w:tr>
      <w:tr w:rsidR="007428E8" w:rsidRPr="003C3A91" w14:paraId="3AC8BC07" w14:textId="77777777">
        <w:trPr>
          <w:cnfStyle w:val="000000010000" w:firstRow="0" w:lastRow="0" w:firstColumn="0" w:lastColumn="0" w:oddVBand="0" w:evenVBand="0" w:oddHBand="0" w:evenHBand="1" w:firstRowFirstColumn="0" w:firstRowLastColumn="0" w:lastRowFirstColumn="0" w:lastRowLastColumn="0"/>
          <w:trHeight w:val="503"/>
        </w:trPr>
        <w:tc>
          <w:tcPr>
            <w:tcW w:w="2970" w:type="dxa"/>
            <w:vAlign w:val="top"/>
          </w:tcPr>
          <w:p w14:paraId="258380CA" w14:textId="77777777" w:rsidR="007428E8" w:rsidRPr="003C3A91" w:rsidRDefault="007428E8">
            <w:pPr>
              <w:pStyle w:val="CTTableText"/>
            </w:pPr>
            <w:r w:rsidRPr="001E0FA6">
              <w:t>PASPCCPRD101</w:t>
            </w:r>
          </w:p>
        </w:tc>
        <w:tc>
          <w:tcPr>
            <w:tcW w:w="3402" w:type="dxa"/>
            <w:vAlign w:val="top"/>
          </w:tcPr>
          <w:p w14:paraId="40F09209" w14:textId="77777777" w:rsidR="007428E8" w:rsidRPr="003C3A91" w:rsidRDefault="007428E8">
            <w:pPr>
              <w:pStyle w:val="CTTableText"/>
            </w:pPr>
            <w:r w:rsidRPr="001E0FA6">
              <w:t>lssyslog01, 10.100.12.174</w:t>
            </w:r>
          </w:p>
        </w:tc>
        <w:tc>
          <w:tcPr>
            <w:tcW w:w="3402" w:type="dxa"/>
            <w:vAlign w:val="top"/>
          </w:tcPr>
          <w:p w14:paraId="681F3623" w14:textId="77777777" w:rsidR="007428E8" w:rsidRPr="003C3A91" w:rsidRDefault="007428E8">
            <w:pPr>
              <w:pStyle w:val="CTTableText"/>
            </w:pPr>
            <w:r w:rsidRPr="001E0FA6">
              <w:t>TCP 49550</w:t>
            </w:r>
          </w:p>
        </w:tc>
        <w:tc>
          <w:tcPr>
            <w:tcW w:w="3402" w:type="dxa"/>
            <w:vAlign w:val="top"/>
          </w:tcPr>
          <w:p w14:paraId="106CD8E0" w14:textId="77777777" w:rsidR="007428E8" w:rsidRPr="003C3A91" w:rsidRDefault="007428E8">
            <w:pPr>
              <w:pStyle w:val="CTTableText"/>
            </w:pPr>
            <w:r w:rsidRPr="001E0FA6">
              <w:t>Secure Tunnel process</w:t>
            </w:r>
          </w:p>
        </w:tc>
      </w:tr>
      <w:tr w:rsidR="007428E8" w:rsidRPr="003C3A91" w14:paraId="4DAA02DB" w14:textId="77777777">
        <w:trPr>
          <w:cnfStyle w:val="000000100000" w:firstRow="0" w:lastRow="0" w:firstColumn="0" w:lastColumn="0" w:oddVBand="0" w:evenVBand="0" w:oddHBand="1" w:evenHBand="0" w:firstRowFirstColumn="0" w:firstRowLastColumn="0" w:lastRowFirstColumn="0" w:lastRowLastColumn="0"/>
          <w:trHeight w:val="503"/>
        </w:trPr>
        <w:tc>
          <w:tcPr>
            <w:tcW w:w="2970" w:type="dxa"/>
            <w:vAlign w:val="top"/>
          </w:tcPr>
          <w:p w14:paraId="41E22A4A" w14:textId="77777777" w:rsidR="007428E8" w:rsidRPr="003C3A91" w:rsidRDefault="007428E8">
            <w:pPr>
              <w:pStyle w:val="CTTableText"/>
            </w:pPr>
            <w:r w:rsidRPr="001E0FA6">
              <w:t>PASPCCPRD101, 102; PASCCPPRD101, 102</w:t>
            </w:r>
          </w:p>
        </w:tc>
        <w:tc>
          <w:tcPr>
            <w:tcW w:w="3402" w:type="dxa"/>
            <w:vAlign w:val="top"/>
          </w:tcPr>
          <w:p w14:paraId="1C7D393E" w14:textId="77777777" w:rsidR="007428E8" w:rsidRPr="003C3A91" w:rsidRDefault="007428E8">
            <w:pPr>
              <w:pStyle w:val="CTTableText"/>
            </w:pPr>
            <w:r w:rsidRPr="001E0FA6">
              <w:t>lssplunkindex01, 02; lxsplunkindex01, 02</w:t>
            </w:r>
          </w:p>
        </w:tc>
        <w:tc>
          <w:tcPr>
            <w:tcW w:w="3402" w:type="dxa"/>
            <w:vAlign w:val="top"/>
          </w:tcPr>
          <w:p w14:paraId="0B09C9A2" w14:textId="77777777" w:rsidR="007428E8" w:rsidRPr="003C3A91" w:rsidRDefault="007428E8">
            <w:pPr>
              <w:pStyle w:val="CTTableText"/>
            </w:pPr>
            <w:r w:rsidRPr="001E0FA6">
              <w:t>TCP 9998</w:t>
            </w:r>
          </w:p>
        </w:tc>
        <w:tc>
          <w:tcPr>
            <w:tcW w:w="3402" w:type="dxa"/>
            <w:vAlign w:val="top"/>
          </w:tcPr>
          <w:p w14:paraId="1188F19E" w14:textId="77777777" w:rsidR="007428E8" w:rsidRPr="003C3A91" w:rsidRDefault="007428E8">
            <w:pPr>
              <w:pStyle w:val="CTTableText"/>
            </w:pPr>
            <w:r w:rsidRPr="001E0FA6">
              <w:t>Splunk forwarder</w:t>
            </w:r>
          </w:p>
        </w:tc>
      </w:tr>
      <w:tr w:rsidR="007428E8" w:rsidRPr="003C3A91" w14:paraId="4C76DB2F" w14:textId="77777777">
        <w:trPr>
          <w:cnfStyle w:val="000000010000" w:firstRow="0" w:lastRow="0" w:firstColumn="0" w:lastColumn="0" w:oddVBand="0" w:evenVBand="0" w:oddHBand="0" w:evenHBand="1" w:firstRowFirstColumn="0" w:firstRowLastColumn="0" w:lastRowFirstColumn="0" w:lastRowLastColumn="0"/>
          <w:trHeight w:val="503"/>
        </w:trPr>
        <w:tc>
          <w:tcPr>
            <w:tcW w:w="2970" w:type="dxa"/>
            <w:vAlign w:val="top"/>
          </w:tcPr>
          <w:p w14:paraId="0E3C57D7" w14:textId="77777777" w:rsidR="007428E8" w:rsidRPr="003C3A91" w:rsidRDefault="007428E8">
            <w:pPr>
              <w:pStyle w:val="CTTableText"/>
            </w:pPr>
            <w:r w:rsidRPr="001E0FA6">
              <w:t>PASPCCPRD101, PASCCPPRD101</w:t>
            </w:r>
          </w:p>
        </w:tc>
        <w:tc>
          <w:tcPr>
            <w:tcW w:w="3402" w:type="dxa"/>
            <w:vAlign w:val="top"/>
          </w:tcPr>
          <w:p w14:paraId="3C028323" w14:textId="77777777" w:rsidR="007428E8" w:rsidRPr="003C3A91" w:rsidRDefault="007428E8">
            <w:pPr>
              <w:pStyle w:val="CTTableText"/>
            </w:pPr>
            <w:r w:rsidRPr="001E0FA6">
              <w:t>spldepprd101</w:t>
            </w:r>
          </w:p>
        </w:tc>
        <w:tc>
          <w:tcPr>
            <w:tcW w:w="3402" w:type="dxa"/>
            <w:vAlign w:val="top"/>
          </w:tcPr>
          <w:p w14:paraId="476D99C0" w14:textId="77777777" w:rsidR="007428E8" w:rsidRPr="003C3A91" w:rsidRDefault="007428E8">
            <w:pPr>
              <w:pStyle w:val="CTTableText"/>
            </w:pPr>
            <w:r w:rsidRPr="001E0FA6">
              <w:t>TCP 8089</w:t>
            </w:r>
          </w:p>
        </w:tc>
        <w:tc>
          <w:tcPr>
            <w:tcW w:w="3402" w:type="dxa"/>
            <w:vAlign w:val="top"/>
          </w:tcPr>
          <w:p w14:paraId="52B031E4" w14:textId="77777777" w:rsidR="007428E8" w:rsidRPr="003C3A91" w:rsidRDefault="007428E8">
            <w:pPr>
              <w:pStyle w:val="CTTableText"/>
            </w:pPr>
            <w:r w:rsidRPr="001E0FA6">
              <w:t>Splunk forwarder to the deployment server</w:t>
            </w:r>
          </w:p>
        </w:tc>
      </w:tr>
      <w:tr w:rsidR="007428E8" w:rsidRPr="003C3A91" w14:paraId="414AD56E" w14:textId="77777777">
        <w:trPr>
          <w:cnfStyle w:val="000000100000" w:firstRow="0" w:lastRow="0" w:firstColumn="0" w:lastColumn="0" w:oddVBand="0" w:evenVBand="0" w:oddHBand="1" w:evenHBand="0" w:firstRowFirstColumn="0" w:firstRowLastColumn="0" w:lastRowFirstColumn="0" w:lastRowLastColumn="0"/>
          <w:trHeight w:val="503"/>
        </w:trPr>
        <w:tc>
          <w:tcPr>
            <w:tcW w:w="2970" w:type="dxa"/>
            <w:vAlign w:val="top"/>
          </w:tcPr>
          <w:p w14:paraId="06C36E5F" w14:textId="77777777" w:rsidR="007428E8" w:rsidRPr="003C3A91" w:rsidRDefault="007428E8">
            <w:pPr>
              <w:pStyle w:val="CTTableText"/>
            </w:pPr>
            <w:r w:rsidRPr="001E0FA6">
              <w:t>PASPCCPRD101, 102; PASCCPPRD101, 102</w:t>
            </w:r>
          </w:p>
        </w:tc>
        <w:tc>
          <w:tcPr>
            <w:tcW w:w="3402" w:type="dxa"/>
            <w:vAlign w:val="top"/>
          </w:tcPr>
          <w:p w14:paraId="126DF341" w14:textId="77777777" w:rsidR="007428E8" w:rsidRPr="003C3A91" w:rsidRDefault="007428E8">
            <w:pPr>
              <w:pStyle w:val="CTTableText"/>
            </w:pPr>
            <w:r w:rsidRPr="001E0FA6">
              <w:t>Public addresses, in the connection register</w:t>
            </w:r>
          </w:p>
        </w:tc>
        <w:tc>
          <w:tcPr>
            <w:tcW w:w="3402" w:type="dxa"/>
            <w:vAlign w:val="top"/>
          </w:tcPr>
          <w:p w14:paraId="1F19B5B2" w14:textId="77777777" w:rsidR="007428E8" w:rsidRPr="003C3A91" w:rsidRDefault="007428E8">
            <w:pPr>
              <w:pStyle w:val="CTTableText"/>
            </w:pPr>
            <w:r w:rsidRPr="001E0FA6">
              <w:t>TCP 443</w:t>
            </w:r>
          </w:p>
        </w:tc>
        <w:tc>
          <w:tcPr>
            <w:tcW w:w="3402" w:type="dxa"/>
            <w:vAlign w:val="top"/>
          </w:tcPr>
          <w:p w14:paraId="385C202B" w14:textId="77777777" w:rsidR="007428E8" w:rsidRPr="003C3A91" w:rsidRDefault="007428E8">
            <w:pPr>
              <w:pStyle w:val="CTTableText"/>
            </w:pPr>
            <w:r w:rsidRPr="001E0FA6">
              <w:t>Rapid7 Insight Agent and endpoint broker processes</w:t>
            </w:r>
          </w:p>
        </w:tc>
      </w:tr>
      <w:tr w:rsidR="007428E8" w:rsidRPr="003C3A91" w14:paraId="1DAC2CCC" w14:textId="77777777">
        <w:trPr>
          <w:cnfStyle w:val="000000010000" w:firstRow="0" w:lastRow="0" w:firstColumn="0" w:lastColumn="0" w:oddVBand="0" w:evenVBand="0" w:oddHBand="0" w:evenHBand="1" w:firstRowFirstColumn="0" w:firstRowLastColumn="0" w:lastRowFirstColumn="0" w:lastRowLastColumn="0"/>
          <w:trHeight w:val="503"/>
        </w:trPr>
        <w:tc>
          <w:tcPr>
            <w:tcW w:w="2970" w:type="dxa"/>
            <w:vAlign w:val="top"/>
          </w:tcPr>
          <w:p w14:paraId="6EEAC58F" w14:textId="77777777" w:rsidR="007428E8" w:rsidRPr="003C3A91" w:rsidRDefault="007428E8">
            <w:pPr>
              <w:pStyle w:val="CTTableText"/>
            </w:pPr>
            <w:r w:rsidRPr="001E0FA6">
              <w:t>PASPCCPRD101, 102; PASCCPPRD102</w:t>
            </w:r>
          </w:p>
        </w:tc>
        <w:tc>
          <w:tcPr>
            <w:tcW w:w="3402" w:type="dxa"/>
            <w:vAlign w:val="top"/>
          </w:tcPr>
          <w:p w14:paraId="3FA9EEAB" w14:textId="77777777" w:rsidR="007428E8" w:rsidRPr="003C3A91" w:rsidRDefault="007428E8">
            <w:pPr>
              <w:pStyle w:val="CTTableText"/>
            </w:pPr>
            <w:r w:rsidRPr="001E0FA6">
              <w:t>Public addresses, in the connection register</w:t>
            </w:r>
          </w:p>
        </w:tc>
        <w:tc>
          <w:tcPr>
            <w:tcW w:w="3402" w:type="dxa"/>
            <w:vAlign w:val="top"/>
          </w:tcPr>
          <w:p w14:paraId="7535E95D" w14:textId="77777777" w:rsidR="007428E8" w:rsidRPr="003C3A91" w:rsidRDefault="007428E8">
            <w:pPr>
              <w:pStyle w:val="CTTableText"/>
            </w:pPr>
            <w:r w:rsidRPr="001E0FA6">
              <w:t>TCP 80</w:t>
            </w:r>
          </w:p>
        </w:tc>
        <w:tc>
          <w:tcPr>
            <w:tcW w:w="3402" w:type="dxa"/>
            <w:vAlign w:val="top"/>
          </w:tcPr>
          <w:p w14:paraId="30468D6C" w14:textId="77777777" w:rsidR="007428E8" w:rsidRPr="003C3A91" w:rsidRDefault="007428E8">
            <w:pPr>
              <w:pStyle w:val="CTTableText"/>
            </w:pPr>
            <w:r w:rsidRPr="001E0FA6">
              <w:t>Windows service host process (svchost.exe); purpose not recorded</w:t>
            </w:r>
          </w:p>
        </w:tc>
      </w:tr>
      <w:tr w:rsidR="007428E8" w:rsidRPr="003C3A91" w14:paraId="2F19450F" w14:textId="77777777">
        <w:trPr>
          <w:cnfStyle w:val="000000100000" w:firstRow="0" w:lastRow="0" w:firstColumn="0" w:lastColumn="0" w:oddVBand="0" w:evenVBand="0" w:oddHBand="1" w:evenHBand="0" w:firstRowFirstColumn="0" w:firstRowLastColumn="0" w:lastRowFirstColumn="0" w:lastRowLastColumn="0"/>
          <w:trHeight w:val="503"/>
        </w:trPr>
        <w:tc>
          <w:tcPr>
            <w:tcW w:w="2970" w:type="dxa"/>
            <w:vAlign w:val="top"/>
          </w:tcPr>
          <w:p w14:paraId="713F494D" w14:textId="77777777" w:rsidR="007428E8" w:rsidRPr="003C3A91" w:rsidRDefault="007428E8">
            <w:pPr>
              <w:pStyle w:val="CTTableText"/>
            </w:pPr>
            <w:r w:rsidRPr="001E0FA6">
              <w:t>MECMSITEPRD101</w:t>
            </w:r>
          </w:p>
        </w:tc>
        <w:tc>
          <w:tcPr>
            <w:tcW w:w="3402" w:type="dxa"/>
            <w:vAlign w:val="top"/>
          </w:tcPr>
          <w:p w14:paraId="23EBFBD8" w14:textId="77777777" w:rsidR="007428E8" w:rsidRPr="003C3A91" w:rsidRDefault="007428E8">
            <w:pPr>
              <w:pStyle w:val="CTTableText"/>
            </w:pPr>
            <w:r w:rsidRPr="001E0FA6">
              <w:t>All six Windows CyberArk servers</w:t>
            </w:r>
          </w:p>
        </w:tc>
        <w:tc>
          <w:tcPr>
            <w:tcW w:w="3402" w:type="dxa"/>
            <w:vAlign w:val="top"/>
          </w:tcPr>
          <w:p w14:paraId="2F296476" w14:textId="77777777" w:rsidR="007428E8" w:rsidRPr="003C3A91" w:rsidRDefault="007428E8">
            <w:pPr>
              <w:pStyle w:val="CTTableText"/>
            </w:pPr>
            <w:r w:rsidRPr="001E0FA6">
              <w:t>One port per server, 50442 to 65398</w:t>
            </w:r>
          </w:p>
        </w:tc>
        <w:tc>
          <w:tcPr>
            <w:tcW w:w="3402" w:type="dxa"/>
            <w:vAlign w:val="top"/>
          </w:tcPr>
          <w:p w14:paraId="61FFD849" w14:textId="77777777" w:rsidR="007428E8" w:rsidRPr="003C3A91" w:rsidRDefault="007428E8">
            <w:pPr>
              <w:pStyle w:val="CTTableText"/>
            </w:pPr>
            <w:r w:rsidRPr="001E0FA6">
              <w:t>SCCM site server, dllhost.exe</w:t>
            </w:r>
          </w:p>
        </w:tc>
      </w:tr>
      <w:tr w:rsidR="007428E8" w:rsidRPr="003C3A91" w14:paraId="17A9C6B4" w14:textId="77777777">
        <w:trPr>
          <w:cnfStyle w:val="000000010000" w:firstRow="0" w:lastRow="0" w:firstColumn="0" w:lastColumn="0" w:oddVBand="0" w:evenVBand="0" w:oddHBand="0" w:evenHBand="1" w:firstRowFirstColumn="0" w:firstRowLastColumn="0" w:lastRowFirstColumn="0" w:lastRowLastColumn="0"/>
          <w:trHeight w:val="503"/>
        </w:trPr>
        <w:tc>
          <w:tcPr>
            <w:tcW w:w="2970" w:type="dxa"/>
            <w:vAlign w:val="top"/>
          </w:tcPr>
          <w:p w14:paraId="777B106F" w14:textId="77777777" w:rsidR="007428E8" w:rsidRPr="003C3A91" w:rsidRDefault="007428E8">
            <w:pPr>
              <w:pStyle w:val="CTTableText"/>
            </w:pPr>
            <w:r w:rsidRPr="001E0FA6">
              <w:t>PASCCPPRD103, PASCCPPRD104</w:t>
            </w:r>
          </w:p>
        </w:tc>
        <w:tc>
          <w:tcPr>
            <w:tcW w:w="3402" w:type="dxa"/>
            <w:vAlign w:val="top"/>
          </w:tcPr>
          <w:p w14:paraId="4732772C" w14:textId="77777777" w:rsidR="007428E8" w:rsidRPr="003C3A91" w:rsidRDefault="007428E8">
            <w:pPr>
              <w:pStyle w:val="CTTableText"/>
            </w:pPr>
            <w:r w:rsidRPr="001E0FA6">
              <w:t>MECMSITEPRD101</w:t>
            </w:r>
          </w:p>
        </w:tc>
        <w:tc>
          <w:tcPr>
            <w:tcW w:w="3402" w:type="dxa"/>
            <w:vAlign w:val="top"/>
          </w:tcPr>
          <w:p w14:paraId="7612AEC5" w14:textId="77777777" w:rsidR="007428E8" w:rsidRPr="003C3A91" w:rsidRDefault="007428E8">
            <w:pPr>
              <w:pStyle w:val="CTTableText"/>
            </w:pPr>
            <w:r w:rsidRPr="001E0FA6">
              <w:t>TCP 10123</w:t>
            </w:r>
          </w:p>
        </w:tc>
        <w:tc>
          <w:tcPr>
            <w:tcW w:w="3402" w:type="dxa"/>
            <w:vAlign w:val="top"/>
          </w:tcPr>
          <w:p w14:paraId="45C7A8F6" w14:textId="77777777" w:rsidR="007428E8" w:rsidRPr="003C3A91" w:rsidRDefault="007428E8">
            <w:pPr>
              <w:pStyle w:val="CTTableText"/>
            </w:pPr>
            <w:r w:rsidRPr="001E0FA6">
              <w:t>Recorded by the SCCM site server. 10123 is the SCCM client notification port</w:t>
            </w:r>
          </w:p>
        </w:tc>
      </w:tr>
      <w:tr w:rsidR="007428E8" w:rsidRPr="003C3A91" w14:paraId="20E5132E" w14:textId="77777777">
        <w:trPr>
          <w:cnfStyle w:val="000000100000" w:firstRow="0" w:lastRow="0" w:firstColumn="0" w:lastColumn="0" w:oddVBand="0" w:evenVBand="0" w:oddHBand="1" w:evenHBand="0" w:firstRowFirstColumn="0" w:firstRowLastColumn="0" w:lastRowFirstColumn="0" w:lastRowLastColumn="0"/>
          <w:trHeight w:val="503"/>
        </w:trPr>
        <w:tc>
          <w:tcPr>
            <w:tcW w:w="2970" w:type="dxa"/>
            <w:vAlign w:val="top"/>
          </w:tcPr>
          <w:p w14:paraId="673898FE" w14:textId="77777777" w:rsidR="007428E8" w:rsidRPr="003C3A91" w:rsidRDefault="007428E8">
            <w:pPr>
              <w:pStyle w:val="CTTableText"/>
            </w:pPr>
            <w:r w:rsidRPr="001E0FA6">
              <w:t>SNMIDPRD301</w:t>
            </w:r>
          </w:p>
        </w:tc>
        <w:tc>
          <w:tcPr>
            <w:tcW w:w="3402" w:type="dxa"/>
            <w:vAlign w:val="top"/>
          </w:tcPr>
          <w:p w14:paraId="01522B8F" w14:textId="77777777" w:rsidR="007428E8" w:rsidRPr="003C3A91" w:rsidRDefault="007428E8">
            <w:pPr>
              <w:pStyle w:val="CTTableText"/>
            </w:pPr>
            <w:r w:rsidRPr="001E0FA6">
              <w:t>PASPCCPRD102</w:t>
            </w:r>
          </w:p>
        </w:tc>
        <w:tc>
          <w:tcPr>
            <w:tcW w:w="3402" w:type="dxa"/>
            <w:vAlign w:val="top"/>
          </w:tcPr>
          <w:p w14:paraId="485DB3E9" w14:textId="77777777" w:rsidR="007428E8" w:rsidRPr="003C3A91" w:rsidRDefault="007428E8">
            <w:pPr>
              <w:pStyle w:val="CTTableText"/>
            </w:pPr>
            <w:r w:rsidRPr="001E0FA6">
              <w:t>TCP 135</w:t>
            </w:r>
          </w:p>
        </w:tc>
        <w:tc>
          <w:tcPr>
            <w:tcW w:w="3402" w:type="dxa"/>
            <w:vAlign w:val="top"/>
          </w:tcPr>
          <w:p w14:paraId="4DCBDCDE" w14:textId="77777777" w:rsidR="007428E8" w:rsidRPr="003C3A91" w:rsidRDefault="007428E8">
            <w:pPr>
              <w:pStyle w:val="CTTableText"/>
            </w:pPr>
            <w:r w:rsidRPr="001E0FA6">
              <w:t>ServiceNow MID server. 135 is the RPC endpoint mapper</w:t>
            </w:r>
          </w:p>
        </w:tc>
      </w:tr>
      <w:tr w:rsidR="007428E8" w:rsidRPr="003C3A91" w14:paraId="3166C7E0" w14:textId="77777777">
        <w:trPr>
          <w:cnfStyle w:val="000000010000" w:firstRow="0" w:lastRow="0" w:firstColumn="0" w:lastColumn="0" w:oddVBand="0" w:evenVBand="0" w:oddHBand="0" w:evenHBand="1" w:firstRowFirstColumn="0" w:firstRowLastColumn="0" w:lastRowFirstColumn="0" w:lastRowLastColumn="0"/>
          <w:trHeight w:val="503"/>
        </w:trPr>
        <w:tc>
          <w:tcPr>
            <w:tcW w:w="2970" w:type="dxa"/>
            <w:vAlign w:val="top"/>
          </w:tcPr>
          <w:p w14:paraId="0F1DA015" w14:textId="77777777" w:rsidR="007428E8" w:rsidRPr="003C3A91" w:rsidRDefault="007428E8">
            <w:pPr>
              <w:pStyle w:val="CTTableText"/>
            </w:pPr>
            <w:r w:rsidRPr="001E0FA6">
              <w:t>SNMIDTST201</w:t>
            </w:r>
          </w:p>
        </w:tc>
        <w:tc>
          <w:tcPr>
            <w:tcW w:w="3402" w:type="dxa"/>
            <w:vAlign w:val="top"/>
          </w:tcPr>
          <w:p w14:paraId="7E930D55" w14:textId="77777777" w:rsidR="007428E8" w:rsidRPr="003C3A91" w:rsidRDefault="007428E8">
            <w:pPr>
              <w:pStyle w:val="CTTableText"/>
            </w:pPr>
            <w:r w:rsidRPr="001E0FA6">
              <w:t>PASCCPPRD104</w:t>
            </w:r>
          </w:p>
        </w:tc>
        <w:tc>
          <w:tcPr>
            <w:tcW w:w="3402" w:type="dxa"/>
            <w:vAlign w:val="top"/>
          </w:tcPr>
          <w:p w14:paraId="6A736F8F" w14:textId="77777777" w:rsidR="007428E8" w:rsidRPr="003C3A91" w:rsidRDefault="007428E8">
            <w:pPr>
              <w:pStyle w:val="CTTableText"/>
            </w:pPr>
            <w:r w:rsidRPr="001E0FA6">
              <w:t>TCP 443</w:t>
            </w:r>
          </w:p>
        </w:tc>
        <w:tc>
          <w:tcPr>
            <w:tcW w:w="3402" w:type="dxa"/>
            <w:vAlign w:val="top"/>
          </w:tcPr>
          <w:p w14:paraId="698BC08D" w14:textId="77777777" w:rsidR="007428E8" w:rsidRPr="003C3A91" w:rsidRDefault="007428E8">
            <w:pPr>
              <w:pStyle w:val="CTTableText"/>
            </w:pPr>
            <w:r w:rsidRPr="001E0FA6">
              <w:t>ServiceNow test MID server; the only HTTPS request to a credential provider server in the capture</w:t>
            </w:r>
          </w:p>
        </w:tc>
      </w:tr>
      <w:tr w:rsidR="007428E8" w:rsidRPr="003C3A91" w14:paraId="1C059F53" w14:textId="77777777">
        <w:trPr>
          <w:cnfStyle w:val="000000100000" w:firstRow="0" w:lastRow="0" w:firstColumn="0" w:lastColumn="0" w:oddVBand="0" w:evenVBand="0" w:oddHBand="1" w:evenHBand="0" w:firstRowFirstColumn="0" w:firstRowLastColumn="0" w:lastRowFirstColumn="0" w:lastRowLastColumn="0"/>
          <w:trHeight w:val="503"/>
        </w:trPr>
        <w:tc>
          <w:tcPr>
            <w:tcW w:w="2970" w:type="dxa"/>
            <w:vAlign w:val="top"/>
          </w:tcPr>
          <w:p w14:paraId="4F0EB05E" w14:textId="77777777" w:rsidR="007428E8" w:rsidRPr="003C3A91" w:rsidRDefault="007428E8">
            <w:pPr>
              <w:pStyle w:val="CTTableText"/>
            </w:pPr>
            <w:r w:rsidRPr="001E0FA6">
              <w:t>ORIONMWSPRD101; ORIONAPEPRD101</w:t>
            </w:r>
          </w:p>
        </w:tc>
        <w:tc>
          <w:tcPr>
            <w:tcW w:w="3402" w:type="dxa"/>
            <w:vAlign w:val="top"/>
          </w:tcPr>
          <w:p w14:paraId="0190F7BE" w14:textId="77777777" w:rsidR="007428E8" w:rsidRPr="003C3A91" w:rsidRDefault="007428E8">
            <w:pPr>
              <w:pStyle w:val="CTTableText"/>
            </w:pPr>
            <w:r w:rsidRPr="001E0FA6">
              <w:t>PASCCPPRD102; PASCCPPRD103</w:t>
            </w:r>
          </w:p>
        </w:tc>
        <w:tc>
          <w:tcPr>
            <w:tcW w:w="3402" w:type="dxa"/>
            <w:vAlign w:val="top"/>
          </w:tcPr>
          <w:p w14:paraId="317CF596" w14:textId="77777777" w:rsidR="007428E8" w:rsidRPr="003C3A91" w:rsidRDefault="007428E8">
            <w:pPr>
              <w:pStyle w:val="CTTableText"/>
            </w:pPr>
            <w:r w:rsidRPr="001E0FA6">
              <w:t>One port each, 59426 and 49815</w:t>
            </w:r>
          </w:p>
        </w:tc>
        <w:tc>
          <w:tcPr>
            <w:tcW w:w="3402" w:type="dxa"/>
            <w:vAlign w:val="top"/>
          </w:tcPr>
          <w:p w14:paraId="21E652DD" w14:textId="77777777" w:rsidR="007428E8" w:rsidRPr="003C3A91" w:rsidRDefault="007428E8">
            <w:pPr>
              <w:pStyle w:val="CTTableText"/>
            </w:pPr>
            <w:r w:rsidRPr="001E0FA6">
              <w:t>SolarWinds job engine</w:t>
            </w:r>
          </w:p>
        </w:tc>
      </w:tr>
    </w:tbl>
    <w:p w14:paraId="1EBDE35F" w14:textId="77777777" w:rsidR="007428E8" w:rsidRDefault="007428E8" w:rsidP="007428E8">
      <w:pPr>
        <w:pStyle w:val="Heading2"/>
      </w:pPr>
      <w:bookmarkStart w:id="43" w:name="_Toc241608902"/>
      <w:bookmarkStart w:id="44" w:name="_Toc241585894"/>
      <w:r>
        <w:t>Load Balancer Configuration</w:t>
      </w:r>
      <w:bookmarkEnd w:id="43"/>
      <w:bookmarkEnd w:id="44"/>
    </w:p>
    <w:p w14:paraId="75C875C8" w14:textId="77777777" w:rsidR="007428E8" w:rsidRDefault="007428E8" w:rsidP="007428E8">
      <w:pPr>
        <w:pStyle w:val="CTBodyText"/>
      </w:pPr>
    </w:p>
    <w:p w14:paraId="265B800B" w14:textId="77777777" w:rsidR="007428E8" w:rsidRDefault="007428E8" w:rsidP="007428E8">
      <w:pPr>
        <w:pStyle w:val="CTBodyText"/>
      </w:pPr>
      <w:r>
        <w:t>The CyberArk virtual servers are hosted on lsmbigipp01 and lxabigipp01. Both exports identify the devices as "Online (Standby)"; therefore, the active units and the configurations running on them are not included in the available data.</w:t>
      </w:r>
    </w:p>
    <w:p w14:paraId="1F4BE3F7" w14:textId="77777777" w:rsidR="007428E8" w:rsidRDefault="007428E8" w:rsidP="007428E8">
      <w:pPr>
        <w:pStyle w:val="CTBodyText"/>
      </w:pPr>
      <w:r>
        <w:t>The LDAPS and syslog virtual servers are hosted on lsbigip02 and lxbigip02. Both exports identify these devices as "Online (Active)".</w:t>
      </w:r>
    </w:p>
    <w:p w14:paraId="3D753686" w14:textId="77777777" w:rsidR="007428E8" w:rsidRDefault="007428E8" w:rsidP="007428E8">
      <w:pPr>
        <w:pStyle w:val="CTBodyText"/>
      </w:pPr>
      <w:r>
        <w:t>The exports include details of virtual servers, pools, and pool members only. They do not provide information on load-balancing methods, health monitors, or persistence settings.</w:t>
      </w:r>
    </w:p>
    <w:p w14:paraId="54B98A92" w14:textId="77777777" w:rsidR="007428E8" w:rsidRDefault="007428E8" w:rsidP="007428E8">
      <w:pPr>
        <w:pStyle w:val="CTBodyText"/>
      </w:pPr>
      <w:r>
        <w:t>Each CyberArk pool contains inventoried servers from both data centers.</w:t>
      </w:r>
    </w:p>
    <w:p w14:paraId="6D05DF59" w14:textId="77777777" w:rsidR="007428E8" w:rsidRDefault="007428E8" w:rsidP="007428E8">
      <w:pPr>
        <w:pStyle w:val="CTTableCaption"/>
      </w:pPr>
      <w:bookmarkStart w:id="45" w:name="_Toc241608835"/>
      <w:r>
        <w:t xml:space="preserve">Table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Table \* ARABIC \s 1 </w:instrText>
      </w:r>
      <w:r>
        <w:fldChar w:fldCharType="separate"/>
      </w:r>
      <w:r>
        <w:rPr>
          <w:noProof/>
        </w:rPr>
        <w:t>5</w:t>
      </w:r>
      <w:r>
        <w:fldChar w:fldCharType="end"/>
      </w:r>
      <w:r>
        <w:t xml:space="preserve">: </w:t>
      </w:r>
      <w:r w:rsidRPr="006F037F">
        <w:t>F5 Virtual Servers. Full member addresses are provided in the Current State Build Tables</w:t>
      </w:r>
      <w:bookmarkEnd w:id="45"/>
    </w:p>
    <w:tbl>
      <w:tblPr>
        <w:tblStyle w:val="CTStandardTableFormat"/>
        <w:tblW w:w="13176" w:type="dxa"/>
        <w:tblLook w:val="04A0" w:firstRow="1" w:lastRow="0" w:firstColumn="1" w:lastColumn="0" w:noHBand="0" w:noVBand="1"/>
      </w:tblPr>
      <w:tblGrid>
        <w:gridCol w:w="2970"/>
        <w:gridCol w:w="3402"/>
        <w:gridCol w:w="2410"/>
        <w:gridCol w:w="4394"/>
      </w:tblGrid>
      <w:tr w:rsidR="007428E8" w:rsidRPr="003C3A91" w14:paraId="34679D6C" w14:textId="77777777">
        <w:trPr>
          <w:cnfStyle w:val="100000000000" w:firstRow="1" w:lastRow="0" w:firstColumn="0" w:lastColumn="0" w:oddVBand="0" w:evenVBand="0" w:oddHBand="0" w:evenHBand="0" w:firstRowFirstColumn="0" w:firstRowLastColumn="0" w:lastRowFirstColumn="0" w:lastRowLastColumn="0"/>
          <w:trHeight w:val="395"/>
          <w:tblHeader/>
        </w:trPr>
        <w:tc>
          <w:tcPr>
            <w:tcW w:w="2970" w:type="dxa"/>
            <w:vAlign w:val="top"/>
          </w:tcPr>
          <w:p w14:paraId="15565125" w14:textId="77777777" w:rsidR="007428E8" w:rsidRPr="003C3A91" w:rsidRDefault="007428E8">
            <w:pPr>
              <w:pStyle w:val="CTTableHeading"/>
              <w:rPr>
                <w:rFonts w:cs="Calibri"/>
              </w:rPr>
            </w:pPr>
            <w:r w:rsidRPr="00B263A8">
              <w:t>Virtual server</w:t>
            </w:r>
          </w:p>
        </w:tc>
        <w:tc>
          <w:tcPr>
            <w:tcW w:w="3402" w:type="dxa"/>
            <w:vAlign w:val="top"/>
          </w:tcPr>
          <w:p w14:paraId="2B73BD01" w14:textId="77777777" w:rsidR="007428E8" w:rsidRPr="003C3A91" w:rsidRDefault="007428E8">
            <w:pPr>
              <w:pStyle w:val="CTTableHeading"/>
              <w:rPr>
                <w:rFonts w:cs="Calibri"/>
              </w:rPr>
            </w:pPr>
            <w:r w:rsidRPr="00B263A8">
              <w:t>Addresses (LS; LX)</w:t>
            </w:r>
          </w:p>
        </w:tc>
        <w:tc>
          <w:tcPr>
            <w:tcW w:w="2410" w:type="dxa"/>
            <w:vAlign w:val="top"/>
          </w:tcPr>
          <w:p w14:paraId="12268A8F" w14:textId="77777777" w:rsidR="007428E8" w:rsidRPr="003C3A91" w:rsidRDefault="007428E8">
            <w:pPr>
              <w:pStyle w:val="CTTableHeading"/>
              <w:rPr>
                <w:rFonts w:cs="Calibri"/>
              </w:rPr>
            </w:pPr>
            <w:r w:rsidRPr="00B263A8">
              <w:t>Port</w:t>
            </w:r>
          </w:p>
        </w:tc>
        <w:tc>
          <w:tcPr>
            <w:tcW w:w="4394" w:type="dxa"/>
            <w:vAlign w:val="top"/>
          </w:tcPr>
          <w:p w14:paraId="6B9E5674" w14:textId="77777777" w:rsidR="007428E8" w:rsidRPr="003C3A91" w:rsidRDefault="007428E8">
            <w:pPr>
              <w:pStyle w:val="CTTableHeading"/>
              <w:rPr>
                <w:rFonts w:cs="Calibri"/>
              </w:rPr>
            </w:pPr>
            <w:r w:rsidRPr="00B263A8">
              <w:t>Pool members</w:t>
            </w:r>
          </w:p>
        </w:tc>
      </w:tr>
      <w:tr w:rsidR="007428E8" w:rsidRPr="00E174D0" w14:paraId="4747D51F" w14:textId="77777777">
        <w:trPr>
          <w:cnfStyle w:val="000000100000" w:firstRow="0" w:lastRow="0" w:firstColumn="0" w:lastColumn="0" w:oddVBand="0" w:evenVBand="0" w:oddHBand="1" w:evenHBand="0" w:firstRowFirstColumn="0" w:firstRowLastColumn="0" w:lastRowFirstColumn="0" w:lastRowLastColumn="0"/>
          <w:trHeight w:val="502"/>
        </w:trPr>
        <w:tc>
          <w:tcPr>
            <w:tcW w:w="2970" w:type="dxa"/>
            <w:vAlign w:val="top"/>
          </w:tcPr>
          <w:p w14:paraId="060F06B0" w14:textId="77777777" w:rsidR="007428E8" w:rsidRPr="003C3A91" w:rsidRDefault="007428E8">
            <w:pPr>
              <w:pStyle w:val="CTTableText"/>
            </w:pPr>
            <w:r w:rsidRPr="00B263A8">
              <w:t>pas-rdp</w:t>
            </w:r>
          </w:p>
        </w:tc>
        <w:tc>
          <w:tcPr>
            <w:tcW w:w="3402" w:type="dxa"/>
            <w:vAlign w:val="top"/>
          </w:tcPr>
          <w:p w14:paraId="0980483C" w14:textId="77777777" w:rsidR="007428E8" w:rsidRPr="00E174D0" w:rsidRDefault="007428E8">
            <w:pPr>
              <w:pStyle w:val="CTTableText"/>
            </w:pPr>
            <w:r w:rsidRPr="00B263A8">
              <w:t>10.100.12.39; 10.110.12.39</w:t>
            </w:r>
          </w:p>
        </w:tc>
        <w:tc>
          <w:tcPr>
            <w:tcW w:w="2410" w:type="dxa"/>
            <w:vAlign w:val="top"/>
          </w:tcPr>
          <w:p w14:paraId="195FE56A" w14:textId="77777777" w:rsidR="007428E8" w:rsidRPr="00E174D0" w:rsidRDefault="007428E8">
            <w:pPr>
              <w:pStyle w:val="CTTableText"/>
            </w:pPr>
            <w:r w:rsidRPr="00B263A8">
              <w:t>3389</w:t>
            </w:r>
          </w:p>
        </w:tc>
        <w:tc>
          <w:tcPr>
            <w:tcW w:w="4394" w:type="dxa"/>
            <w:vAlign w:val="top"/>
          </w:tcPr>
          <w:p w14:paraId="0EF0CF27" w14:textId="77777777" w:rsidR="007428E8" w:rsidRPr="00E174D0" w:rsidRDefault="007428E8">
            <w:pPr>
              <w:pStyle w:val="CTTableText"/>
            </w:pPr>
            <w:r w:rsidRPr="00B263A8">
              <w:t>PASPCCPRD101, PASPCCPRD102, paspsmprd101 to 106</w:t>
            </w:r>
          </w:p>
        </w:tc>
      </w:tr>
      <w:tr w:rsidR="007428E8" w:rsidRPr="003C3A91" w14:paraId="5BC507B1" w14:textId="77777777">
        <w:trPr>
          <w:cnfStyle w:val="000000010000" w:firstRow="0" w:lastRow="0" w:firstColumn="0" w:lastColumn="0" w:oddVBand="0" w:evenVBand="0" w:oddHBand="0" w:evenHBand="1" w:firstRowFirstColumn="0" w:firstRowLastColumn="0" w:lastRowFirstColumn="0" w:lastRowLastColumn="0"/>
          <w:trHeight w:val="503"/>
        </w:trPr>
        <w:tc>
          <w:tcPr>
            <w:tcW w:w="2970" w:type="dxa"/>
            <w:vAlign w:val="top"/>
          </w:tcPr>
          <w:p w14:paraId="29C7EAD1" w14:textId="77777777" w:rsidR="007428E8" w:rsidRPr="003C3A91" w:rsidRDefault="007428E8">
            <w:pPr>
              <w:pStyle w:val="CTTableText"/>
            </w:pPr>
            <w:r w:rsidRPr="00B263A8">
              <w:t>pas-ssh</w:t>
            </w:r>
          </w:p>
        </w:tc>
        <w:tc>
          <w:tcPr>
            <w:tcW w:w="3402" w:type="dxa"/>
            <w:vAlign w:val="top"/>
          </w:tcPr>
          <w:p w14:paraId="7588249F" w14:textId="77777777" w:rsidR="007428E8" w:rsidRPr="003C3A91" w:rsidRDefault="007428E8">
            <w:pPr>
              <w:pStyle w:val="CTTableText"/>
            </w:pPr>
            <w:r w:rsidRPr="00B263A8">
              <w:t>10.100.12.39; 10.110.12.39</w:t>
            </w:r>
          </w:p>
        </w:tc>
        <w:tc>
          <w:tcPr>
            <w:tcW w:w="2410" w:type="dxa"/>
            <w:vAlign w:val="top"/>
          </w:tcPr>
          <w:p w14:paraId="02F1D9A8" w14:textId="77777777" w:rsidR="007428E8" w:rsidRPr="003C3A91" w:rsidRDefault="007428E8">
            <w:pPr>
              <w:pStyle w:val="CTTableText"/>
            </w:pPr>
            <w:r w:rsidRPr="00B263A8">
              <w:t>22</w:t>
            </w:r>
          </w:p>
        </w:tc>
        <w:tc>
          <w:tcPr>
            <w:tcW w:w="4394" w:type="dxa"/>
            <w:vAlign w:val="top"/>
          </w:tcPr>
          <w:p w14:paraId="1337B91B" w14:textId="77777777" w:rsidR="007428E8" w:rsidRPr="003C3A91" w:rsidRDefault="007428E8">
            <w:pPr>
              <w:pStyle w:val="CTTableText"/>
            </w:pPr>
            <w:r w:rsidRPr="00B263A8">
              <w:t>pasproxyprd101, pasproxyprd102, PASPROXYPRD201, PASPROXYPRD202</w:t>
            </w:r>
          </w:p>
        </w:tc>
      </w:tr>
      <w:tr w:rsidR="007428E8" w:rsidRPr="003C3A91" w14:paraId="3B0DAFA3" w14:textId="77777777">
        <w:trPr>
          <w:cnfStyle w:val="000000100000" w:firstRow="0" w:lastRow="0" w:firstColumn="0" w:lastColumn="0" w:oddVBand="0" w:evenVBand="0" w:oddHBand="1" w:evenHBand="0" w:firstRowFirstColumn="0" w:firstRowLastColumn="0" w:lastRowFirstColumn="0" w:lastRowLastColumn="0"/>
          <w:trHeight w:val="503"/>
        </w:trPr>
        <w:tc>
          <w:tcPr>
            <w:tcW w:w="2970" w:type="dxa"/>
            <w:vAlign w:val="top"/>
          </w:tcPr>
          <w:p w14:paraId="30C4FBB3" w14:textId="77777777" w:rsidR="007428E8" w:rsidRPr="003C3A91" w:rsidRDefault="007428E8">
            <w:pPr>
              <w:pStyle w:val="CTTableText"/>
            </w:pPr>
            <w:r w:rsidRPr="00B263A8">
              <w:t>pas-http</w:t>
            </w:r>
          </w:p>
        </w:tc>
        <w:tc>
          <w:tcPr>
            <w:tcW w:w="3402" w:type="dxa"/>
            <w:vAlign w:val="top"/>
          </w:tcPr>
          <w:p w14:paraId="0FF8D92C" w14:textId="77777777" w:rsidR="007428E8" w:rsidRPr="003C3A91" w:rsidRDefault="007428E8">
            <w:pPr>
              <w:pStyle w:val="CTTableText"/>
            </w:pPr>
            <w:r w:rsidRPr="00B263A8">
              <w:t>10.110.12.39 (LX only)</w:t>
            </w:r>
          </w:p>
        </w:tc>
        <w:tc>
          <w:tcPr>
            <w:tcW w:w="2410" w:type="dxa"/>
            <w:vAlign w:val="top"/>
          </w:tcPr>
          <w:p w14:paraId="58B029FA" w14:textId="77777777" w:rsidR="007428E8" w:rsidRPr="003C3A91" w:rsidRDefault="007428E8">
            <w:pPr>
              <w:pStyle w:val="CTTableText"/>
            </w:pPr>
            <w:r w:rsidRPr="00B263A8">
              <w:t>80</w:t>
            </w:r>
          </w:p>
        </w:tc>
        <w:tc>
          <w:tcPr>
            <w:tcW w:w="4394" w:type="dxa"/>
            <w:vAlign w:val="top"/>
          </w:tcPr>
          <w:p w14:paraId="7947301D" w14:textId="77777777" w:rsidR="007428E8" w:rsidRPr="003C3A91" w:rsidRDefault="007428E8">
            <w:pPr>
              <w:pStyle w:val="CTTableText"/>
            </w:pPr>
            <w:r w:rsidRPr="00B263A8">
              <w:t>No pool; redirects to HTTPS</w:t>
            </w:r>
          </w:p>
        </w:tc>
      </w:tr>
      <w:tr w:rsidR="007428E8" w:rsidRPr="003C3A91" w14:paraId="582E0A52" w14:textId="77777777">
        <w:trPr>
          <w:cnfStyle w:val="000000010000" w:firstRow="0" w:lastRow="0" w:firstColumn="0" w:lastColumn="0" w:oddVBand="0" w:evenVBand="0" w:oddHBand="0" w:evenHBand="1" w:firstRowFirstColumn="0" w:firstRowLastColumn="0" w:lastRowFirstColumn="0" w:lastRowLastColumn="0"/>
          <w:trHeight w:val="503"/>
        </w:trPr>
        <w:tc>
          <w:tcPr>
            <w:tcW w:w="2970" w:type="dxa"/>
            <w:vAlign w:val="top"/>
          </w:tcPr>
          <w:p w14:paraId="1717D7A9" w14:textId="77777777" w:rsidR="007428E8" w:rsidRPr="003C3A91" w:rsidRDefault="007428E8">
            <w:pPr>
              <w:pStyle w:val="CTTableText"/>
            </w:pPr>
            <w:r w:rsidRPr="00B263A8">
              <w:t>cyberark-ccp-prd-vs, internal</w:t>
            </w:r>
          </w:p>
        </w:tc>
        <w:tc>
          <w:tcPr>
            <w:tcW w:w="3402" w:type="dxa"/>
            <w:vAlign w:val="top"/>
          </w:tcPr>
          <w:p w14:paraId="08B920E6" w14:textId="77777777" w:rsidR="007428E8" w:rsidRPr="003C3A91" w:rsidRDefault="007428E8">
            <w:pPr>
              <w:pStyle w:val="CTTableText"/>
            </w:pPr>
            <w:r w:rsidRPr="00B263A8">
              <w:t>10.100.10.63; 10.110.10.63</w:t>
            </w:r>
          </w:p>
        </w:tc>
        <w:tc>
          <w:tcPr>
            <w:tcW w:w="2410" w:type="dxa"/>
            <w:vAlign w:val="top"/>
          </w:tcPr>
          <w:p w14:paraId="412FDB5D" w14:textId="77777777" w:rsidR="007428E8" w:rsidRPr="003C3A91" w:rsidRDefault="007428E8">
            <w:pPr>
              <w:pStyle w:val="CTTableText"/>
            </w:pPr>
            <w:r w:rsidRPr="00B263A8">
              <w:t>443</w:t>
            </w:r>
          </w:p>
        </w:tc>
        <w:tc>
          <w:tcPr>
            <w:tcW w:w="4394" w:type="dxa"/>
            <w:vAlign w:val="top"/>
          </w:tcPr>
          <w:p w14:paraId="63FF6762" w14:textId="77777777" w:rsidR="007428E8" w:rsidRPr="003C3A91" w:rsidRDefault="007428E8">
            <w:pPr>
              <w:pStyle w:val="CTTableText"/>
            </w:pPr>
            <w:r w:rsidRPr="00B263A8">
              <w:t>PASCCPPRD101, PASCCPPRD102</w:t>
            </w:r>
          </w:p>
        </w:tc>
      </w:tr>
      <w:tr w:rsidR="007428E8" w:rsidRPr="003C3A91" w14:paraId="1822F831" w14:textId="77777777">
        <w:trPr>
          <w:cnfStyle w:val="000000100000" w:firstRow="0" w:lastRow="0" w:firstColumn="0" w:lastColumn="0" w:oddVBand="0" w:evenVBand="0" w:oddHBand="1" w:evenHBand="0" w:firstRowFirstColumn="0" w:firstRowLastColumn="0" w:lastRowFirstColumn="0" w:lastRowLastColumn="0"/>
          <w:trHeight w:val="503"/>
        </w:trPr>
        <w:tc>
          <w:tcPr>
            <w:tcW w:w="2970" w:type="dxa"/>
            <w:vAlign w:val="top"/>
          </w:tcPr>
          <w:p w14:paraId="794EBEF5" w14:textId="77777777" w:rsidR="007428E8" w:rsidRPr="003C3A91" w:rsidRDefault="007428E8">
            <w:pPr>
              <w:pStyle w:val="CTTableText"/>
            </w:pPr>
            <w:r w:rsidRPr="00B263A8">
              <w:t>cyberark-ccp-prd-vs, DMZ</w:t>
            </w:r>
          </w:p>
        </w:tc>
        <w:tc>
          <w:tcPr>
            <w:tcW w:w="3402" w:type="dxa"/>
            <w:vAlign w:val="top"/>
          </w:tcPr>
          <w:p w14:paraId="5D00AEAB" w14:textId="77777777" w:rsidR="007428E8" w:rsidRPr="003C3A91" w:rsidRDefault="007428E8">
            <w:pPr>
              <w:pStyle w:val="CTTableText"/>
            </w:pPr>
            <w:r w:rsidRPr="00B263A8">
              <w:t>172.16.1.66; 172.16.110.66</w:t>
            </w:r>
          </w:p>
        </w:tc>
        <w:tc>
          <w:tcPr>
            <w:tcW w:w="2410" w:type="dxa"/>
            <w:vAlign w:val="top"/>
          </w:tcPr>
          <w:p w14:paraId="7E39C516" w14:textId="77777777" w:rsidR="007428E8" w:rsidRPr="003C3A91" w:rsidRDefault="007428E8">
            <w:pPr>
              <w:pStyle w:val="CTTableText"/>
            </w:pPr>
            <w:r w:rsidRPr="00B263A8">
              <w:t>443</w:t>
            </w:r>
          </w:p>
        </w:tc>
        <w:tc>
          <w:tcPr>
            <w:tcW w:w="4394" w:type="dxa"/>
            <w:vAlign w:val="top"/>
          </w:tcPr>
          <w:p w14:paraId="094ADD93" w14:textId="77777777" w:rsidR="007428E8" w:rsidRPr="003C3A91" w:rsidRDefault="007428E8">
            <w:pPr>
              <w:pStyle w:val="CTTableText"/>
            </w:pPr>
            <w:r w:rsidRPr="00B263A8">
              <w:t>PASCCPPRD103, PASCCPPRD104</w:t>
            </w:r>
          </w:p>
        </w:tc>
      </w:tr>
      <w:tr w:rsidR="007428E8" w:rsidRPr="003C3A91" w14:paraId="123D02E7" w14:textId="77777777">
        <w:trPr>
          <w:cnfStyle w:val="000000010000" w:firstRow="0" w:lastRow="0" w:firstColumn="0" w:lastColumn="0" w:oddVBand="0" w:evenVBand="0" w:oddHBand="0" w:evenHBand="1" w:firstRowFirstColumn="0" w:firstRowLastColumn="0" w:lastRowFirstColumn="0" w:lastRowLastColumn="0"/>
          <w:trHeight w:val="503"/>
        </w:trPr>
        <w:tc>
          <w:tcPr>
            <w:tcW w:w="2970" w:type="dxa"/>
            <w:vAlign w:val="top"/>
          </w:tcPr>
          <w:p w14:paraId="10983497" w14:textId="77777777" w:rsidR="007428E8" w:rsidRPr="003C3A91" w:rsidRDefault="007428E8">
            <w:pPr>
              <w:pStyle w:val="CTTableText"/>
            </w:pPr>
            <w:r w:rsidRPr="00B263A8">
              <w:t>LDAPS_vs</w:t>
            </w:r>
          </w:p>
        </w:tc>
        <w:tc>
          <w:tcPr>
            <w:tcW w:w="3402" w:type="dxa"/>
            <w:vAlign w:val="top"/>
          </w:tcPr>
          <w:p w14:paraId="3A262E97" w14:textId="77777777" w:rsidR="007428E8" w:rsidRPr="003C3A91" w:rsidRDefault="007428E8">
            <w:pPr>
              <w:pStyle w:val="CTTableText"/>
            </w:pPr>
            <w:r w:rsidRPr="00B263A8">
              <w:t>10.100.12.109; 10.110.12.109</w:t>
            </w:r>
          </w:p>
        </w:tc>
        <w:tc>
          <w:tcPr>
            <w:tcW w:w="2410" w:type="dxa"/>
            <w:vAlign w:val="top"/>
          </w:tcPr>
          <w:p w14:paraId="65D6375C" w14:textId="77777777" w:rsidR="007428E8" w:rsidRPr="003C3A91" w:rsidRDefault="007428E8">
            <w:pPr>
              <w:pStyle w:val="CTTableText"/>
            </w:pPr>
            <w:r w:rsidRPr="00B263A8">
              <w:t>636</w:t>
            </w:r>
          </w:p>
        </w:tc>
        <w:tc>
          <w:tcPr>
            <w:tcW w:w="4394" w:type="dxa"/>
            <w:vAlign w:val="top"/>
          </w:tcPr>
          <w:p w14:paraId="6616C2D3" w14:textId="77777777" w:rsidR="007428E8" w:rsidRPr="003C3A91" w:rsidRDefault="007428E8">
            <w:pPr>
              <w:pStyle w:val="CTTableText"/>
            </w:pPr>
            <w:r w:rsidRPr="00B263A8">
              <w:t>The six domain controllers and 10.140.5.100, 10.140.5.101</w:t>
            </w:r>
          </w:p>
        </w:tc>
      </w:tr>
      <w:tr w:rsidR="007428E8" w:rsidRPr="003C3A91" w14:paraId="40FC382A" w14:textId="77777777">
        <w:trPr>
          <w:cnfStyle w:val="000000100000" w:firstRow="0" w:lastRow="0" w:firstColumn="0" w:lastColumn="0" w:oddVBand="0" w:evenVBand="0" w:oddHBand="1" w:evenHBand="0" w:firstRowFirstColumn="0" w:firstRowLastColumn="0" w:lastRowFirstColumn="0" w:lastRowLastColumn="0"/>
          <w:trHeight w:val="503"/>
        </w:trPr>
        <w:tc>
          <w:tcPr>
            <w:tcW w:w="2970" w:type="dxa"/>
            <w:vAlign w:val="top"/>
          </w:tcPr>
          <w:p w14:paraId="49A5211F" w14:textId="77777777" w:rsidR="007428E8" w:rsidRPr="003C3A91" w:rsidRDefault="007428E8">
            <w:pPr>
              <w:pStyle w:val="CTTableText"/>
            </w:pPr>
            <w:r w:rsidRPr="00B263A8">
              <w:t>Syslog, syslog-tcp</w:t>
            </w:r>
          </w:p>
        </w:tc>
        <w:tc>
          <w:tcPr>
            <w:tcW w:w="3402" w:type="dxa"/>
            <w:vAlign w:val="top"/>
          </w:tcPr>
          <w:p w14:paraId="5EF48DDB" w14:textId="77777777" w:rsidR="007428E8" w:rsidRPr="003C3A91" w:rsidRDefault="007428E8">
            <w:pPr>
              <w:pStyle w:val="CTTableText"/>
            </w:pPr>
            <w:r w:rsidRPr="00B263A8">
              <w:t>10.100.12.16; 10.110.12.16</w:t>
            </w:r>
          </w:p>
        </w:tc>
        <w:tc>
          <w:tcPr>
            <w:tcW w:w="2410" w:type="dxa"/>
            <w:vAlign w:val="top"/>
          </w:tcPr>
          <w:p w14:paraId="66F30477" w14:textId="77777777" w:rsidR="007428E8" w:rsidRPr="003C3A91" w:rsidRDefault="007428E8">
            <w:pPr>
              <w:pStyle w:val="CTTableText"/>
            </w:pPr>
            <w:r w:rsidRPr="00B263A8">
              <w:t>Any</w:t>
            </w:r>
          </w:p>
        </w:tc>
        <w:tc>
          <w:tcPr>
            <w:tcW w:w="4394" w:type="dxa"/>
            <w:vAlign w:val="top"/>
          </w:tcPr>
          <w:p w14:paraId="13FF3761" w14:textId="77777777" w:rsidR="007428E8" w:rsidRPr="003C3A91" w:rsidRDefault="007428E8">
            <w:pPr>
              <w:pStyle w:val="CTTableText"/>
            </w:pPr>
            <w:r w:rsidRPr="00B263A8">
              <w:t>lssyslog01, lssyslog02 (LS); lxsyslog01, lxsyslog02 (LX)</w:t>
            </w:r>
          </w:p>
        </w:tc>
      </w:tr>
      <w:tr w:rsidR="007428E8" w:rsidRPr="003C3A91" w14:paraId="478D7EDC" w14:textId="77777777">
        <w:trPr>
          <w:cnfStyle w:val="000000010000" w:firstRow="0" w:lastRow="0" w:firstColumn="0" w:lastColumn="0" w:oddVBand="0" w:evenVBand="0" w:oddHBand="0" w:evenHBand="1" w:firstRowFirstColumn="0" w:firstRowLastColumn="0" w:lastRowFirstColumn="0" w:lastRowLastColumn="0"/>
          <w:trHeight w:val="503"/>
        </w:trPr>
        <w:tc>
          <w:tcPr>
            <w:tcW w:w="2970" w:type="dxa"/>
            <w:vAlign w:val="top"/>
          </w:tcPr>
          <w:p w14:paraId="27037861" w14:textId="77777777" w:rsidR="007428E8" w:rsidRPr="003C3A91" w:rsidRDefault="007428E8">
            <w:pPr>
              <w:pStyle w:val="CTTableText"/>
            </w:pPr>
            <w:r w:rsidRPr="00B263A8">
              <w:t>Virtual server</w:t>
            </w:r>
          </w:p>
        </w:tc>
        <w:tc>
          <w:tcPr>
            <w:tcW w:w="3402" w:type="dxa"/>
            <w:vAlign w:val="top"/>
          </w:tcPr>
          <w:p w14:paraId="4B2DE1E7" w14:textId="77777777" w:rsidR="007428E8" w:rsidRPr="003C3A91" w:rsidRDefault="007428E8">
            <w:pPr>
              <w:pStyle w:val="CTTableText"/>
            </w:pPr>
            <w:r w:rsidRPr="00B263A8">
              <w:t>Addresses (LS; LX)</w:t>
            </w:r>
          </w:p>
        </w:tc>
        <w:tc>
          <w:tcPr>
            <w:tcW w:w="2410" w:type="dxa"/>
            <w:vAlign w:val="top"/>
          </w:tcPr>
          <w:p w14:paraId="3A402B64" w14:textId="77777777" w:rsidR="007428E8" w:rsidRPr="003C3A91" w:rsidRDefault="007428E8">
            <w:pPr>
              <w:pStyle w:val="CTTableText"/>
            </w:pPr>
            <w:r w:rsidRPr="00B263A8">
              <w:t>Port</w:t>
            </w:r>
          </w:p>
        </w:tc>
        <w:tc>
          <w:tcPr>
            <w:tcW w:w="4394" w:type="dxa"/>
            <w:vAlign w:val="top"/>
          </w:tcPr>
          <w:p w14:paraId="4ACD7850" w14:textId="77777777" w:rsidR="007428E8" w:rsidRPr="003C3A91" w:rsidRDefault="007428E8">
            <w:pPr>
              <w:pStyle w:val="CTTableText"/>
            </w:pPr>
            <w:r w:rsidRPr="00B263A8">
              <w:t>Pool members</w:t>
            </w:r>
          </w:p>
        </w:tc>
      </w:tr>
    </w:tbl>
    <w:p w14:paraId="1A48AA0C" w14:textId="77777777" w:rsidR="007428E8" w:rsidRDefault="007428E8" w:rsidP="007428E8">
      <w:pPr>
        <w:pStyle w:val="CTBodyText"/>
      </w:pPr>
    </w:p>
    <w:p w14:paraId="70B045F4" w14:textId="77777777" w:rsidR="007428E8" w:rsidRDefault="007428E8" w:rsidP="007428E8">
      <w:pPr>
        <w:pStyle w:val="CTBodyText"/>
      </w:pPr>
      <w:r>
        <w:t>The network capture shows the connector servers querying the domain controllers directly on ports 389 and 3268. It also shows PASPCCPRD101 sending traffic directly to lssyslog01 on port 49550.</w:t>
      </w:r>
    </w:p>
    <w:p w14:paraId="3578994D" w14:textId="77777777" w:rsidR="007428E8" w:rsidRPr="00F0161A" w:rsidRDefault="007428E8" w:rsidP="007428E8">
      <w:pPr>
        <w:pStyle w:val="CTBodyText"/>
      </w:pPr>
      <w:r>
        <w:t>No connections from any CyberArk server to the LDAPS or syslog virtual servers appear in the capture. However, the capture does record other servers using the syslog virtual addresses.</w:t>
      </w:r>
    </w:p>
    <w:p w14:paraId="6E9DFBF5" w14:textId="77777777" w:rsidR="007428E8" w:rsidRDefault="007428E8" w:rsidP="007428E8">
      <w:pPr>
        <w:pStyle w:val="Heading2"/>
      </w:pPr>
      <w:bookmarkStart w:id="46" w:name="_Toc241608903"/>
      <w:bookmarkStart w:id="47" w:name="_Toc241585895"/>
      <w:r>
        <w:t>Integrations</w:t>
      </w:r>
      <w:bookmarkEnd w:id="46"/>
      <w:bookmarkEnd w:id="47"/>
    </w:p>
    <w:p w14:paraId="3DD7CFCE" w14:textId="77777777" w:rsidR="007428E8" w:rsidRDefault="007428E8" w:rsidP="007428E8">
      <w:pPr>
        <w:pStyle w:val="CTBodyText"/>
      </w:pPr>
      <w:r>
        <w:t>The following integrations were identified during discovery.</w:t>
      </w:r>
    </w:p>
    <w:p w14:paraId="1B4BD799" w14:textId="77777777" w:rsidR="007428E8" w:rsidRDefault="007428E8" w:rsidP="007428E8">
      <w:pPr>
        <w:pStyle w:val="CTTableCaption"/>
      </w:pPr>
      <w:bookmarkStart w:id="48" w:name="_Toc241608836"/>
      <w:r>
        <w:t xml:space="preserve">Table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Table \* ARABIC \s 1 </w:instrText>
      </w:r>
      <w:r>
        <w:fldChar w:fldCharType="separate"/>
      </w:r>
      <w:r>
        <w:rPr>
          <w:noProof/>
        </w:rPr>
        <w:t>6</w:t>
      </w:r>
      <w:r>
        <w:fldChar w:fldCharType="end"/>
      </w:r>
      <w:r>
        <w:t>: Integrations</w:t>
      </w:r>
      <w:bookmarkEnd w:id="48"/>
    </w:p>
    <w:tbl>
      <w:tblPr>
        <w:tblStyle w:val="CTStandardTableFormat"/>
        <w:tblW w:w="13318" w:type="dxa"/>
        <w:tblLook w:val="04A0" w:firstRow="1" w:lastRow="0" w:firstColumn="1" w:lastColumn="0" w:noHBand="0" w:noVBand="1"/>
      </w:tblPr>
      <w:tblGrid>
        <w:gridCol w:w="4104"/>
        <w:gridCol w:w="9214"/>
      </w:tblGrid>
      <w:tr w:rsidR="007428E8" w:rsidRPr="003C3A91" w14:paraId="167B07A4" w14:textId="77777777">
        <w:trPr>
          <w:cnfStyle w:val="100000000000" w:firstRow="1" w:lastRow="0" w:firstColumn="0" w:lastColumn="0" w:oddVBand="0" w:evenVBand="0" w:oddHBand="0" w:evenHBand="0" w:firstRowFirstColumn="0" w:firstRowLastColumn="0" w:lastRowFirstColumn="0" w:lastRowLastColumn="0"/>
          <w:trHeight w:val="395"/>
          <w:tblHeader/>
        </w:trPr>
        <w:tc>
          <w:tcPr>
            <w:tcW w:w="4104" w:type="dxa"/>
            <w:vAlign w:val="top"/>
          </w:tcPr>
          <w:p w14:paraId="479AC02E" w14:textId="77777777" w:rsidR="007428E8" w:rsidRPr="003C3A91" w:rsidRDefault="007428E8">
            <w:pPr>
              <w:pStyle w:val="CTTableHeading"/>
              <w:rPr>
                <w:rFonts w:cs="Calibri"/>
              </w:rPr>
            </w:pPr>
            <w:r w:rsidRPr="00321A72">
              <w:t>System</w:t>
            </w:r>
          </w:p>
        </w:tc>
        <w:tc>
          <w:tcPr>
            <w:tcW w:w="9214" w:type="dxa"/>
            <w:vAlign w:val="top"/>
          </w:tcPr>
          <w:p w14:paraId="16CB7603" w14:textId="77777777" w:rsidR="007428E8" w:rsidRPr="003C3A91" w:rsidRDefault="007428E8">
            <w:pPr>
              <w:pStyle w:val="CTTableHeading"/>
              <w:rPr>
                <w:rFonts w:cs="Calibri"/>
              </w:rPr>
            </w:pPr>
            <w:r w:rsidRPr="00321A72">
              <w:t>Relationship</w:t>
            </w:r>
          </w:p>
        </w:tc>
      </w:tr>
      <w:tr w:rsidR="007428E8" w:rsidRPr="00E174D0" w14:paraId="78E172BE" w14:textId="77777777">
        <w:trPr>
          <w:cnfStyle w:val="000000100000" w:firstRow="0" w:lastRow="0" w:firstColumn="0" w:lastColumn="0" w:oddVBand="0" w:evenVBand="0" w:oddHBand="1" w:evenHBand="0" w:firstRowFirstColumn="0" w:firstRowLastColumn="0" w:lastRowFirstColumn="0" w:lastRowLastColumn="0"/>
          <w:trHeight w:val="502"/>
        </w:trPr>
        <w:tc>
          <w:tcPr>
            <w:tcW w:w="4104" w:type="dxa"/>
            <w:vAlign w:val="top"/>
          </w:tcPr>
          <w:p w14:paraId="08E0DB0D" w14:textId="77777777" w:rsidR="007428E8" w:rsidRPr="003C3A91" w:rsidRDefault="007428E8">
            <w:pPr>
              <w:pStyle w:val="CTTableText"/>
            </w:pPr>
            <w:r w:rsidRPr="00321A72">
              <w:t>Active Directory</w:t>
            </w:r>
          </w:p>
        </w:tc>
        <w:tc>
          <w:tcPr>
            <w:tcW w:w="9214" w:type="dxa"/>
            <w:vAlign w:val="top"/>
          </w:tcPr>
          <w:p w14:paraId="3540253D" w14:textId="77777777" w:rsidR="007428E8" w:rsidRPr="00E174D0" w:rsidRDefault="007428E8">
            <w:pPr>
              <w:pStyle w:val="CTTableText"/>
            </w:pPr>
            <w:r w:rsidRPr="00321A72">
              <w:t>Both connector servers query the six domain controllers</w:t>
            </w:r>
          </w:p>
        </w:tc>
      </w:tr>
      <w:tr w:rsidR="007428E8" w:rsidRPr="003C3A91" w14:paraId="733410D0" w14:textId="77777777">
        <w:trPr>
          <w:cnfStyle w:val="000000010000" w:firstRow="0" w:lastRow="0" w:firstColumn="0" w:lastColumn="0" w:oddVBand="0" w:evenVBand="0" w:oddHBand="0" w:evenHBand="1" w:firstRowFirstColumn="0" w:firstRowLastColumn="0" w:lastRowFirstColumn="0" w:lastRowLastColumn="0"/>
          <w:trHeight w:val="503"/>
        </w:trPr>
        <w:tc>
          <w:tcPr>
            <w:tcW w:w="4104" w:type="dxa"/>
            <w:vAlign w:val="top"/>
          </w:tcPr>
          <w:p w14:paraId="7BFBDE34" w14:textId="77777777" w:rsidR="007428E8" w:rsidRPr="003C3A91" w:rsidRDefault="007428E8">
            <w:pPr>
              <w:pStyle w:val="CTTableText"/>
            </w:pPr>
            <w:r w:rsidRPr="00321A72">
              <w:t>Splunk</w:t>
            </w:r>
          </w:p>
        </w:tc>
        <w:tc>
          <w:tcPr>
            <w:tcW w:w="9214" w:type="dxa"/>
            <w:vAlign w:val="top"/>
          </w:tcPr>
          <w:p w14:paraId="08886269" w14:textId="77777777" w:rsidR="007428E8" w:rsidRPr="003C3A91" w:rsidRDefault="007428E8">
            <w:pPr>
              <w:pStyle w:val="CTTableText"/>
            </w:pPr>
            <w:r w:rsidRPr="00321A72">
              <w:t>Forwarder on the connector servers and the internal credential provider servers</w:t>
            </w:r>
          </w:p>
        </w:tc>
      </w:tr>
      <w:tr w:rsidR="007428E8" w:rsidRPr="003C3A91" w14:paraId="5C6676E9" w14:textId="77777777">
        <w:trPr>
          <w:cnfStyle w:val="000000100000" w:firstRow="0" w:lastRow="0" w:firstColumn="0" w:lastColumn="0" w:oddVBand="0" w:evenVBand="0" w:oddHBand="1" w:evenHBand="0" w:firstRowFirstColumn="0" w:firstRowLastColumn="0" w:lastRowFirstColumn="0" w:lastRowLastColumn="0"/>
          <w:trHeight w:val="503"/>
        </w:trPr>
        <w:tc>
          <w:tcPr>
            <w:tcW w:w="4104" w:type="dxa"/>
            <w:vAlign w:val="top"/>
          </w:tcPr>
          <w:p w14:paraId="2F75DE05" w14:textId="77777777" w:rsidR="007428E8" w:rsidRPr="003C3A91" w:rsidRDefault="007428E8">
            <w:pPr>
              <w:pStyle w:val="CTTableText"/>
            </w:pPr>
            <w:r w:rsidRPr="00321A72">
              <w:t>Security syslog</w:t>
            </w:r>
          </w:p>
        </w:tc>
        <w:tc>
          <w:tcPr>
            <w:tcW w:w="9214" w:type="dxa"/>
            <w:vAlign w:val="top"/>
          </w:tcPr>
          <w:p w14:paraId="57D3335E" w14:textId="77777777" w:rsidR="007428E8" w:rsidRPr="003C3A91" w:rsidRDefault="007428E8">
            <w:pPr>
              <w:pStyle w:val="CTTableText"/>
            </w:pPr>
            <w:r w:rsidRPr="00321A72">
              <w:t>lssyslog01 receives a connection from the Secure Tunnel process on PASPCCPRD101. CyberArk documents the Secure Tunnel as the path for Privilege Cloud to reach a SIEM</w:t>
            </w:r>
          </w:p>
        </w:tc>
      </w:tr>
      <w:tr w:rsidR="007428E8" w:rsidRPr="003C3A91" w14:paraId="1C5DE657" w14:textId="77777777">
        <w:trPr>
          <w:cnfStyle w:val="000000010000" w:firstRow="0" w:lastRow="0" w:firstColumn="0" w:lastColumn="0" w:oddVBand="0" w:evenVBand="0" w:oddHBand="0" w:evenHBand="1" w:firstRowFirstColumn="0" w:firstRowLastColumn="0" w:lastRowFirstColumn="0" w:lastRowLastColumn="0"/>
          <w:trHeight w:val="503"/>
        </w:trPr>
        <w:tc>
          <w:tcPr>
            <w:tcW w:w="4104" w:type="dxa"/>
            <w:vAlign w:val="top"/>
          </w:tcPr>
          <w:p w14:paraId="61ECB9B6" w14:textId="77777777" w:rsidR="007428E8" w:rsidRPr="003C3A91" w:rsidRDefault="007428E8">
            <w:pPr>
              <w:pStyle w:val="CTTableText"/>
            </w:pPr>
            <w:r w:rsidRPr="00321A72">
              <w:t>Rapid7</w:t>
            </w:r>
          </w:p>
        </w:tc>
        <w:tc>
          <w:tcPr>
            <w:tcW w:w="9214" w:type="dxa"/>
            <w:vAlign w:val="top"/>
          </w:tcPr>
          <w:p w14:paraId="519D58A0" w14:textId="77777777" w:rsidR="007428E8" w:rsidRPr="003C3A91" w:rsidRDefault="007428E8">
            <w:pPr>
              <w:pStyle w:val="CTTableText"/>
            </w:pPr>
            <w:r w:rsidRPr="00321A72">
              <w:t>Insight Agent on the connector servers and the internal credential provider servers</w:t>
            </w:r>
          </w:p>
        </w:tc>
      </w:tr>
      <w:tr w:rsidR="007428E8" w:rsidRPr="003C3A91" w14:paraId="64DE76CC" w14:textId="77777777">
        <w:trPr>
          <w:cnfStyle w:val="000000100000" w:firstRow="0" w:lastRow="0" w:firstColumn="0" w:lastColumn="0" w:oddVBand="0" w:evenVBand="0" w:oddHBand="1" w:evenHBand="0" w:firstRowFirstColumn="0" w:firstRowLastColumn="0" w:lastRowFirstColumn="0" w:lastRowLastColumn="0"/>
          <w:trHeight w:val="503"/>
        </w:trPr>
        <w:tc>
          <w:tcPr>
            <w:tcW w:w="4104" w:type="dxa"/>
            <w:vAlign w:val="top"/>
          </w:tcPr>
          <w:p w14:paraId="595A66E1" w14:textId="77777777" w:rsidR="007428E8" w:rsidRPr="003C3A91" w:rsidRDefault="007428E8">
            <w:pPr>
              <w:pStyle w:val="CTTableText"/>
            </w:pPr>
            <w:r w:rsidRPr="00321A72">
              <w:t>SCCM</w:t>
            </w:r>
          </w:p>
        </w:tc>
        <w:tc>
          <w:tcPr>
            <w:tcW w:w="9214" w:type="dxa"/>
            <w:vAlign w:val="top"/>
          </w:tcPr>
          <w:p w14:paraId="7C29A651" w14:textId="77777777" w:rsidR="007428E8" w:rsidRPr="003C3A91" w:rsidRDefault="007428E8">
            <w:pPr>
              <w:pStyle w:val="CTTableText"/>
            </w:pPr>
            <w:r w:rsidRPr="00321A72">
              <w:t>The SCCM site server connects to all six Windows CyberArk servers. Matilda lists SCCM as the dependent application of the four servers it assessed</w:t>
            </w:r>
          </w:p>
        </w:tc>
      </w:tr>
      <w:tr w:rsidR="007428E8" w:rsidRPr="003C3A91" w14:paraId="2E8FD9BD" w14:textId="77777777">
        <w:trPr>
          <w:cnfStyle w:val="000000010000" w:firstRow="0" w:lastRow="0" w:firstColumn="0" w:lastColumn="0" w:oddVBand="0" w:evenVBand="0" w:oddHBand="0" w:evenHBand="1" w:firstRowFirstColumn="0" w:firstRowLastColumn="0" w:lastRowFirstColumn="0" w:lastRowLastColumn="0"/>
          <w:trHeight w:val="503"/>
        </w:trPr>
        <w:tc>
          <w:tcPr>
            <w:tcW w:w="4104" w:type="dxa"/>
            <w:vAlign w:val="top"/>
          </w:tcPr>
          <w:p w14:paraId="4580563D" w14:textId="77777777" w:rsidR="007428E8" w:rsidRPr="003C3A91" w:rsidRDefault="007428E8">
            <w:pPr>
              <w:pStyle w:val="CTTableText"/>
            </w:pPr>
            <w:r w:rsidRPr="00321A72">
              <w:t>ServiceNow</w:t>
            </w:r>
          </w:p>
        </w:tc>
        <w:tc>
          <w:tcPr>
            <w:tcW w:w="9214" w:type="dxa"/>
            <w:vAlign w:val="top"/>
          </w:tcPr>
          <w:p w14:paraId="67792BBD" w14:textId="77777777" w:rsidR="007428E8" w:rsidRPr="003C3A91" w:rsidRDefault="007428E8">
            <w:pPr>
              <w:pStyle w:val="CTTableText"/>
            </w:pPr>
            <w:r w:rsidRPr="00321A72">
              <w:t>MID servers SNMIDPRD301 and SNMIDTST201 connect to PASPCCPRD102 and PASCCPPRD104</w:t>
            </w:r>
          </w:p>
        </w:tc>
      </w:tr>
      <w:tr w:rsidR="007428E8" w:rsidRPr="003C3A91" w14:paraId="431BBBA0" w14:textId="77777777">
        <w:trPr>
          <w:cnfStyle w:val="000000100000" w:firstRow="0" w:lastRow="0" w:firstColumn="0" w:lastColumn="0" w:oddVBand="0" w:evenVBand="0" w:oddHBand="1" w:evenHBand="0" w:firstRowFirstColumn="0" w:firstRowLastColumn="0" w:lastRowFirstColumn="0" w:lastRowLastColumn="0"/>
          <w:trHeight w:val="503"/>
        </w:trPr>
        <w:tc>
          <w:tcPr>
            <w:tcW w:w="4104" w:type="dxa"/>
            <w:vAlign w:val="top"/>
          </w:tcPr>
          <w:p w14:paraId="5FA0E699" w14:textId="77777777" w:rsidR="007428E8" w:rsidRPr="003C3A91" w:rsidRDefault="007428E8">
            <w:pPr>
              <w:pStyle w:val="CTTableText"/>
            </w:pPr>
            <w:r w:rsidRPr="00321A72">
              <w:t>SolarWinds Orion</w:t>
            </w:r>
          </w:p>
        </w:tc>
        <w:tc>
          <w:tcPr>
            <w:tcW w:w="9214" w:type="dxa"/>
            <w:vAlign w:val="top"/>
          </w:tcPr>
          <w:p w14:paraId="3ABB6B9A" w14:textId="77777777" w:rsidR="007428E8" w:rsidRPr="003C3A91" w:rsidRDefault="007428E8">
            <w:pPr>
              <w:pStyle w:val="CTTableText"/>
            </w:pPr>
            <w:r w:rsidRPr="00321A72">
              <w:t>The Orion job engine connects to PASCCPPRD102 and PASCCPPRD103</w:t>
            </w:r>
          </w:p>
        </w:tc>
      </w:tr>
      <w:tr w:rsidR="007428E8" w:rsidRPr="003C3A91" w14:paraId="201C8518" w14:textId="77777777">
        <w:trPr>
          <w:cnfStyle w:val="000000010000" w:firstRow="0" w:lastRow="0" w:firstColumn="0" w:lastColumn="0" w:oddVBand="0" w:evenVBand="0" w:oddHBand="0" w:evenHBand="1" w:firstRowFirstColumn="0" w:firstRowLastColumn="0" w:lastRowFirstColumn="0" w:lastRowLastColumn="0"/>
          <w:trHeight w:val="503"/>
        </w:trPr>
        <w:tc>
          <w:tcPr>
            <w:tcW w:w="4104" w:type="dxa"/>
            <w:vAlign w:val="top"/>
          </w:tcPr>
          <w:p w14:paraId="19F9CA4F" w14:textId="77777777" w:rsidR="007428E8" w:rsidRPr="003C3A91" w:rsidRDefault="007428E8">
            <w:pPr>
              <w:pStyle w:val="CTTableText"/>
            </w:pPr>
            <w:r w:rsidRPr="00321A72">
              <w:t>Devolutions Remote Desktop Manager</w:t>
            </w:r>
          </w:p>
        </w:tc>
        <w:tc>
          <w:tcPr>
            <w:tcW w:w="9214" w:type="dxa"/>
            <w:vAlign w:val="top"/>
          </w:tcPr>
          <w:p w14:paraId="1ED302BB" w14:textId="77777777" w:rsidR="007428E8" w:rsidRPr="003C3A91" w:rsidRDefault="007428E8">
            <w:pPr>
              <w:pStyle w:val="CTTableText"/>
            </w:pPr>
            <w:r w:rsidRPr="00321A72">
              <w:t>Recorded in the business impact analysis as needed for the CyberArk session manager</w:t>
            </w:r>
          </w:p>
        </w:tc>
      </w:tr>
      <w:tr w:rsidR="007428E8" w:rsidRPr="003C3A91" w14:paraId="46CA7481" w14:textId="77777777">
        <w:trPr>
          <w:cnfStyle w:val="000000100000" w:firstRow="0" w:lastRow="0" w:firstColumn="0" w:lastColumn="0" w:oddVBand="0" w:evenVBand="0" w:oddHBand="1" w:evenHBand="0" w:firstRowFirstColumn="0" w:firstRowLastColumn="0" w:lastRowFirstColumn="0" w:lastRowLastColumn="0"/>
          <w:trHeight w:val="503"/>
        </w:trPr>
        <w:tc>
          <w:tcPr>
            <w:tcW w:w="4104" w:type="dxa"/>
            <w:vAlign w:val="top"/>
          </w:tcPr>
          <w:p w14:paraId="012AB64D" w14:textId="77777777" w:rsidR="007428E8" w:rsidRPr="003C3A91" w:rsidRDefault="007428E8">
            <w:pPr>
              <w:pStyle w:val="CTTableText"/>
            </w:pPr>
            <w:r w:rsidRPr="00321A72">
              <w:t>Remote Desktop Services licensing</w:t>
            </w:r>
          </w:p>
        </w:tc>
        <w:tc>
          <w:tcPr>
            <w:tcW w:w="9214" w:type="dxa"/>
            <w:vAlign w:val="top"/>
          </w:tcPr>
          <w:p w14:paraId="5EA04D83" w14:textId="77777777" w:rsidR="007428E8" w:rsidRPr="003C3A91" w:rsidRDefault="007428E8">
            <w:pPr>
              <w:pStyle w:val="CTTableText"/>
            </w:pPr>
            <w:r w:rsidRPr="00321A72">
              <w:t>The session manager runs on RDS; GEHA holds about 200 RDS licences under its Microsoft agreement</w:t>
            </w:r>
          </w:p>
        </w:tc>
      </w:tr>
      <w:tr w:rsidR="007428E8" w:rsidRPr="003C3A91" w14:paraId="6D230B38" w14:textId="77777777">
        <w:trPr>
          <w:cnfStyle w:val="000000010000" w:firstRow="0" w:lastRow="0" w:firstColumn="0" w:lastColumn="0" w:oddVBand="0" w:evenVBand="0" w:oddHBand="0" w:evenHBand="1" w:firstRowFirstColumn="0" w:firstRowLastColumn="0" w:lastRowFirstColumn="0" w:lastRowLastColumn="0"/>
          <w:trHeight w:val="503"/>
        </w:trPr>
        <w:tc>
          <w:tcPr>
            <w:tcW w:w="4104" w:type="dxa"/>
            <w:vAlign w:val="top"/>
          </w:tcPr>
          <w:p w14:paraId="5FE45CF7" w14:textId="77777777" w:rsidR="007428E8" w:rsidRPr="003C3A91" w:rsidRDefault="007428E8">
            <w:pPr>
              <w:pStyle w:val="CTTableText"/>
            </w:pPr>
            <w:r w:rsidRPr="00321A72">
              <w:t>Axonius</w:t>
            </w:r>
          </w:p>
        </w:tc>
        <w:tc>
          <w:tcPr>
            <w:tcW w:w="9214" w:type="dxa"/>
            <w:vAlign w:val="top"/>
          </w:tcPr>
          <w:p w14:paraId="56CF6358" w14:textId="77777777" w:rsidR="007428E8" w:rsidRPr="003C3A91" w:rsidRDefault="007428E8">
            <w:pPr>
              <w:pStyle w:val="CTTableText"/>
            </w:pPr>
            <w:r w:rsidRPr="00321A72">
              <w:t>The application register lists CyberArk as an upstream dependency of Axonius; the Axonius questionnaire names the connected adapter as CyberArk EPM</w:t>
            </w:r>
          </w:p>
        </w:tc>
      </w:tr>
      <w:tr w:rsidR="007428E8" w:rsidRPr="003C3A91" w14:paraId="798D63C5" w14:textId="77777777">
        <w:trPr>
          <w:cnfStyle w:val="000000100000" w:firstRow="0" w:lastRow="0" w:firstColumn="0" w:lastColumn="0" w:oddVBand="0" w:evenVBand="0" w:oddHBand="1" w:evenHBand="0" w:firstRowFirstColumn="0" w:firstRowLastColumn="0" w:lastRowFirstColumn="0" w:lastRowLastColumn="0"/>
          <w:trHeight w:val="503"/>
        </w:trPr>
        <w:tc>
          <w:tcPr>
            <w:tcW w:w="4104" w:type="dxa"/>
            <w:vAlign w:val="top"/>
          </w:tcPr>
          <w:p w14:paraId="747264E4" w14:textId="77777777" w:rsidR="007428E8" w:rsidRPr="003C3A91" w:rsidRDefault="007428E8">
            <w:pPr>
              <w:pStyle w:val="CTTableText"/>
            </w:pPr>
            <w:r w:rsidRPr="00321A72">
              <w:t>CyberArk EPM</w:t>
            </w:r>
          </w:p>
        </w:tc>
        <w:tc>
          <w:tcPr>
            <w:tcW w:w="9214" w:type="dxa"/>
            <w:vAlign w:val="top"/>
          </w:tcPr>
          <w:p w14:paraId="63958147" w14:textId="77777777" w:rsidR="007428E8" w:rsidRPr="003C3A91" w:rsidRDefault="007428E8">
            <w:pPr>
              <w:pStyle w:val="CTTableText"/>
            </w:pPr>
            <w:r w:rsidRPr="00321A72">
              <w:t>A separate SaaS product used on desktops and laptops only; no migration is required</w:t>
            </w:r>
          </w:p>
        </w:tc>
      </w:tr>
      <w:tr w:rsidR="007428E8" w:rsidRPr="003C3A91" w14:paraId="02A2C981" w14:textId="77777777">
        <w:trPr>
          <w:cnfStyle w:val="000000010000" w:firstRow="0" w:lastRow="0" w:firstColumn="0" w:lastColumn="0" w:oddVBand="0" w:evenVBand="0" w:oddHBand="0" w:evenHBand="1" w:firstRowFirstColumn="0" w:firstRowLastColumn="0" w:lastRowFirstColumn="0" w:lastRowLastColumn="0"/>
          <w:trHeight w:val="503"/>
        </w:trPr>
        <w:tc>
          <w:tcPr>
            <w:tcW w:w="4104" w:type="dxa"/>
            <w:vAlign w:val="top"/>
          </w:tcPr>
          <w:p w14:paraId="40397ABF" w14:textId="77777777" w:rsidR="007428E8" w:rsidRPr="003C3A91" w:rsidRDefault="007428E8">
            <w:pPr>
              <w:pStyle w:val="CTTableText"/>
            </w:pPr>
            <w:r w:rsidRPr="00321A72">
              <w:t>CyberArk DNA</w:t>
            </w:r>
          </w:p>
        </w:tc>
        <w:tc>
          <w:tcPr>
            <w:tcW w:w="9214" w:type="dxa"/>
            <w:vAlign w:val="top"/>
          </w:tcPr>
          <w:p w14:paraId="7826C6BA" w14:textId="77777777" w:rsidR="007428E8" w:rsidRPr="003C3A91" w:rsidRDefault="007428E8">
            <w:pPr>
              <w:pStyle w:val="CTTableText"/>
            </w:pPr>
            <w:r w:rsidRPr="00321A72">
              <w:t>A discovery and audit tool, recorded in the business impact analysis as run on an ad hoc basis</w:t>
            </w:r>
          </w:p>
        </w:tc>
      </w:tr>
      <w:tr w:rsidR="007428E8" w:rsidRPr="003C3A91" w14:paraId="16DEFFB2" w14:textId="77777777">
        <w:trPr>
          <w:cnfStyle w:val="000000100000" w:firstRow="0" w:lastRow="0" w:firstColumn="0" w:lastColumn="0" w:oddVBand="0" w:evenVBand="0" w:oddHBand="1" w:evenHBand="0" w:firstRowFirstColumn="0" w:firstRowLastColumn="0" w:lastRowFirstColumn="0" w:lastRowLastColumn="0"/>
          <w:trHeight w:val="503"/>
        </w:trPr>
        <w:tc>
          <w:tcPr>
            <w:tcW w:w="4104" w:type="dxa"/>
            <w:vAlign w:val="top"/>
          </w:tcPr>
          <w:p w14:paraId="3A191E20" w14:textId="77777777" w:rsidR="007428E8" w:rsidRPr="003C3A91" w:rsidRDefault="007428E8">
            <w:pPr>
              <w:pStyle w:val="CTTableText"/>
            </w:pPr>
            <w:r w:rsidRPr="00321A72">
              <w:t>Venafi</w:t>
            </w:r>
          </w:p>
        </w:tc>
        <w:tc>
          <w:tcPr>
            <w:tcW w:w="9214" w:type="dxa"/>
            <w:vAlign w:val="top"/>
          </w:tcPr>
          <w:p w14:paraId="70A5774F" w14:textId="77777777" w:rsidR="007428E8" w:rsidRPr="003C3A91" w:rsidRDefault="007428E8">
            <w:pPr>
              <w:pStyle w:val="CTTableText"/>
            </w:pPr>
            <w:r w:rsidRPr="00321A72">
              <w:t>The register proposes a move to Venafi SaaS (CyberArk Machine Id Security). No Venafi server appears in the capture with the CyberArk servers</w:t>
            </w:r>
          </w:p>
        </w:tc>
      </w:tr>
      <w:tr w:rsidR="007428E8" w:rsidRPr="003C3A91" w14:paraId="0279EBD8" w14:textId="77777777">
        <w:trPr>
          <w:cnfStyle w:val="000000010000" w:firstRow="0" w:lastRow="0" w:firstColumn="0" w:lastColumn="0" w:oddVBand="0" w:evenVBand="0" w:oddHBand="0" w:evenHBand="1" w:firstRowFirstColumn="0" w:firstRowLastColumn="0" w:lastRowFirstColumn="0" w:lastRowLastColumn="0"/>
          <w:trHeight w:val="503"/>
        </w:trPr>
        <w:tc>
          <w:tcPr>
            <w:tcW w:w="4104" w:type="dxa"/>
            <w:vAlign w:val="top"/>
          </w:tcPr>
          <w:p w14:paraId="04041C05" w14:textId="77777777" w:rsidR="007428E8" w:rsidRPr="003C3A91" w:rsidRDefault="007428E8">
            <w:pPr>
              <w:pStyle w:val="CTTableText"/>
            </w:pPr>
            <w:r w:rsidRPr="00321A72">
              <w:t>Password Manager Pro (PMP)</w:t>
            </w:r>
          </w:p>
        </w:tc>
        <w:tc>
          <w:tcPr>
            <w:tcW w:w="9214" w:type="dxa"/>
            <w:vAlign w:val="top"/>
          </w:tcPr>
          <w:p w14:paraId="2CB3A2D1" w14:textId="77777777" w:rsidR="007428E8" w:rsidRPr="003C3A91" w:rsidRDefault="007428E8">
            <w:pPr>
              <w:pStyle w:val="CTTableText"/>
            </w:pPr>
            <w:r w:rsidRPr="00321A72">
              <w:t>A separate password manager, used for the LiteSpeed backup passwords. No link to CyberArk is recorded</w:t>
            </w:r>
          </w:p>
        </w:tc>
      </w:tr>
    </w:tbl>
    <w:p w14:paraId="1A596EA0" w14:textId="77777777" w:rsidR="007428E8" w:rsidRPr="00A02C7D" w:rsidRDefault="007428E8" w:rsidP="007428E8">
      <w:pPr>
        <w:pStyle w:val="Heading2"/>
      </w:pPr>
      <w:bookmarkStart w:id="49" w:name="_Toc241608904"/>
      <w:bookmarkStart w:id="50" w:name="_Toc241585896"/>
      <w:r w:rsidRPr="00F8036E">
        <w:t xml:space="preserve">Sizing, </w:t>
      </w:r>
      <w:r>
        <w:t>U</w:t>
      </w:r>
      <w:r w:rsidRPr="00F8036E">
        <w:t>tilization</w:t>
      </w:r>
      <w:r>
        <w:t>,</w:t>
      </w:r>
      <w:r w:rsidRPr="00F8036E">
        <w:t xml:space="preserve"> and </w:t>
      </w:r>
      <w:r>
        <w:t>P</w:t>
      </w:r>
      <w:r w:rsidRPr="00F8036E">
        <w:t>rotection</w:t>
      </w:r>
      <w:bookmarkEnd w:id="49"/>
      <w:bookmarkEnd w:id="50"/>
    </w:p>
    <w:p w14:paraId="73F5A998" w14:textId="77777777" w:rsidR="007428E8" w:rsidRDefault="007428E8" w:rsidP="007428E8">
      <w:pPr>
        <w:pStyle w:val="CTBodyText"/>
      </w:pPr>
      <w:r w:rsidRPr="004A40BB">
        <w:t>Utilization data is derived from the Matilda assessment. The remaining five servers were not assessed.</w:t>
      </w:r>
    </w:p>
    <w:p w14:paraId="32782946" w14:textId="77777777" w:rsidR="007428E8" w:rsidRPr="00546CA4" w:rsidRDefault="007428E8" w:rsidP="007428E8">
      <w:pPr>
        <w:pStyle w:val="CTTableCaption"/>
      </w:pPr>
      <w:bookmarkStart w:id="51" w:name="_Toc241608837"/>
      <w:r>
        <w:t xml:space="preserve">Table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Table \* ARABIC \s 1 </w:instrText>
      </w:r>
      <w:r>
        <w:fldChar w:fldCharType="separate"/>
      </w:r>
      <w:r>
        <w:rPr>
          <w:noProof/>
        </w:rPr>
        <w:t>7</w:t>
      </w:r>
      <w:r>
        <w:fldChar w:fldCharType="end"/>
      </w:r>
      <w:r>
        <w:t xml:space="preserve">: </w:t>
      </w:r>
      <w:r w:rsidRPr="004975F3">
        <w:t>Utilization</w:t>
      </w:r>
      <w:bookmarkEnd w:id="51"/>
    </w:p>
    <w:tbl>
      <w:tblPr>
        <w:tblStyle w:val="CTStandardTableFormat"/>
        <w:tblpPr w:leftFromText="180" w:rightFromText="180" w:vertAnchor="text" w:tblpX="144" w:tblpY="1"/>
        <w:tblOverlap w:val="never"/>
        <w:tblW w:w="14287" w:type="dxa"/>
        <w:tblInd w:w="0" w:type="dxa"/>
        <w:tblLook w:val="04A0" w:firstRow="1" w:lastRow="0" w:firstColumn="1" w:lastColumn="0" w:noHBand="0" w:noVBand="1"/>
      </w:tblPr>
      <w:tblGrid>
        <w:gridCol w:w="1837"/>
        <w:gridCol w:w="1760"/>
        <w:gridCol w:w="1782"/>
        <w:gridCol w:w="1781"/>
        <w:gridCol w:w="1763"/>
        <w:gridCol w:w="1804"/>
        <w:gridCol w:w="1782"/>
        <w:gridCol w:w="1778"/>
      </w:tblGrid>
      <w:tr w:rsidR="007428E8" w:rsidRPr="003C3A91" w14:paraId="2C69CF72" w14:textId="77777777">
        <w:trPr>
          <w:cnfStyle w:val="100000000000" w:firstRow="1" w:lastRow="0" w:firstColumn="0" w:lastColumn="0" w:oddVBand="0" w:evenVBand="0" w:oddHBand="0" w:evenHBand="0" w:firstRowFirstColumn="0" w:firstRowLastColumn="0" w:lastRowFirstColumn="0" w:lastRowLastColumn="0"/>
          <w:trHeight w:val="336"/>
          <w:tblHeader/>
        </w:trPr>
        <w:tc>
          <w:tcPr>
            <w:tcW w:w="1837" w:type="dxa"/>
            <w:vAlign w:val="top"/>
          </w:tcPr>
          <w:p w14:paraId="46D4426A" w14:textId="77777777" w:rsidR="007428E8" w:rsidRPr="003C3A91" w:rsidRDefault="007428E8">
            <w:pPr>
              <w:pStyle w:val="CTTableHeading"/>
              <w:rPr>
                <w:rFonts w:cs="Calibri"/>
              </w:rPr>
            </w:pPr>
            <w:r w:rsidRPr="003873CF">
              <w:t>Server</w:t>
            </w:r>
          </w:p>
        </w:tc>
        <w:tc>
          <w:tcPr>
            <w:tcW w:w="1760" w:type="dxa"/>
            <w:vAlign w:val="top"/>
          </w:tcPr>
          <w:p w14:paraId="5804AA22" w14:textId="77777777" w:rsidR="007428E8" w:rsidRPr="003C3A91" w:rsidRDefault="007428E8">
            <w:pPr>
              <w:pStyle w:val="CTTableHeading"/>
              <w:rPr>
                <w:rFonts w:cs="Calibri"/>
              </w:rPr>
            </w:pPr>
            <w:r w:rsidRPr="003873CF">
              <w:t>vCPU</w:t>
            </w:r>
          </w:p>
        </w:tc>
        <w:tc>
          <w:tcPr>
            <w:tcW w:w="1782" w:type="dxa"/>
            <w:vAlign w:val="top"/>
          </w:tcPr>
          <w:p w14:paraId="45FFBB15" w14:textId="77777777" w:rsidR="007428E8" w:rsidRPr="003C3A91" w:rsidRDefault="007428E8">
            <w:pPr>
              <w:pStyle w:val="CTTableHeading"/>
              <w:rPr>
                <w:rFonts w:cs="Calibri"/>
              </w:rPr>
            </w:pPr>
            <w:r w:rsidRPr="003873CF">
              <w:t>Memory GB</w:t>
            </w:r>
          </w:p>
        </w:tc>
        <w:tc>
          <w:tcPr>
            <w:tcW w:w="1781" w:type="dxa"/>
            <w:vAlign w:val="top"/>
          </w:tcPr>
          <w:p w14:paraId="7EB90192" w14:textId="77777777" w:rsidR="007428E8" w:rsidRPr="003C3A91" w:rsidRDefault="007428E8">
            <w:pPr>
              <w:pStyle w:val="CTTableHeading"/>
              <w:rPr>
                <w:rFonts w:cs="Calibri"/>
              </w:rPr>
            </w:pPr>
            <w:r w:rsidRPr="003873CF">
              <w:t>Average CPU %</w:t>
            </w:r>
          </w:p>
        </w:tc>
        <w:tc>
          <w:tcPr>
            <w:tcW w:w="1763" w:type="dxa"/>
            <w:vAlign w:val="top"/>
          </w:tcPr>
          <w:p w14:paraId="1A7E424A" w14:textId="77777777" w:rsidR="007428E8" w:rsidRPr="003C3A91" w:rsidRDefault="007428E8">
            <w:pPr>
              <w:pStyle w:val="CTTableHeading"/>
              <w:rPr>
                <w:rFonts w:cs="Calibri"/>
              </w:rPr>
            </w:pPr>
            <w:r w:rsidRPr="003873CF">
              <w:t>CPU P95</w:t>
            </w:r>
          </w:p>
        </w:tc>
        <w:tc>
          <w:tcPr>
            <w:tcW w:w="1804" w:type="dxa"/>
            <w:vAlign w:val="top"/>
          </w:tcPr>
          <w:p w14:paraId="78C1DB49" w14:textId="77777777" w:rsidR="007428E8" w:rsidRPr="003C3A91" w:rsidRDefault="007428E8">
            <w:pPr>
              <w:pStyle w:val="CTTableHeading"/>
              <w:rPr>
                <w:rFonts w:cs="Calibri"/>
              </w:rPr>
            </w:pPr>
            <w:r w:rsidRPr="003873CF">
              <w:t>Average memory %</w:t>
            </w:r>
          </w:p>
        </w:tc>
        <w:tc>
          <w:tcPr>
            <w:tcW w:w="1782" w:type="dxa"/>
            <w:vAlign w:val="top"/>
          </w:tcPr>
          <w:p w14:paraId="40066785" w14:textId="77777777" w:rsidR="007428E8" w:rsidRPr="003C3A91" w:rsidRDefault="007428E8">
            <w:pPr>
              <w:pStyle w:val="CTTableHeading"/>
              <w:rPr>
                <w:rFonts w:cs="Calibri"/>
              </w:rPr>
            </w:pPr>
            <w:r w:rsidRPr="003873CF">
              <w:t>Memory P95</w:t>
            </w:r>
          </w:p>
        </w:tc>
        <w:tc>
          <w:tcPr>
            <w:tcW w:w="1778" w:type="dxa"/>
            <w:vAlign w:val="top"/>
          </w:tcPr>
          <w:p w14:paraId="50BE37A7" w14:textId="77777777" w:rsidR="007428E8" w:rsidRPr="003C3A91" w:rsidRDefault="007428E8">
            <w:pPr>
              <w:pStyle w:val="CTTableHeading"/>
              <w:rPr>
                <w:rFonts w:cs="Calibri"/>
              </w:rPr>
            </w:pPr>
            <w:r w:rsidRPr="003873CF">
              <w:t>Storage used %</w:t>
            </w:r>
          </w:p>
        </w:tc>
      </w:tr>
      <w:tr w:rsidR="007428E8" w:rsidRPr="00E174D0" w14:paraId="2CFE1A9D" w14:textId="77777777">
        <w:trPr>
          <w:cnfStyle w:val="000000100000" w:firstRow="0" w:lastRow="0" w:firstColumn="0" w:lastColumn="0" w:oddVBand="0" w:evenVBand="0" w:oddHBand="1" w:evenHBand="0" w:firstRowFirstColumn="0" w:firstRowLastColumn="0" w:lastRowFirstColumn="0" w:lastRowLastColumn="0"/>
          <w:trHeight w:val="427"/>
        </w:trPr>
        <w:tc>
          <w:tcPr>
            <w:tcW w:w="1837" w:type="dxa"/>
            <w:vAlign w:val="top"/>
          </w:tcPr>
          <w:p w14:paraId="724810B8" w14:textId="77777777" w:rsidR="007428E8" w:rsidRPr="003C3A91" w:rsidRDefault="007428E8">
            <w:pPr>
              <w:pStyle w:val="CTTableText"/>
            </w:pPr>
            <w:r w:rsidRPr="003873CF">
              <w:t>PASPCCPRD101</w:t>
            </w:r>
          </w:p>
        </w:tc>
        <w:tc>
          <w:tcPr>
            <w:tcW w:w="1760" w:type="dxa"/>
            <w:vAlign w:val="top"/>
          </w:tcPr>
          <w:p w14:paraId="51B6478C" w14:textId="77777777" w:rsidR="007428E8" w:rsidRPr="00E174D0" w:rsidRDefault="007428E8">
            <w:pPr>
              <w:pStyle w:val="CTTableText"/>
            </w:pPr>
            <w:r w:rsidRPr="003873CF">
              <w:t>8</w:t>
            </w:r>
          </w:p>
        </w:tc>
        <w:tc>
          <w:tcPr>
            <w:tcW w:w="1782" w:type="dxa"/>
            <w:vAlign w:val="top"/>
          </w:tcPr>
          <w:p w14:paraId="58E3A47E" w14:textId="77777777" w:rsidR="007428E8" w:rsidRPr="00E174D0" w:rsidRDefault="007428E8">
            <w:pPr>
              <w:pStyle w:val="CTTableText"/>
            </w:pPr>
            <w:r w:rsidRPr="003873CF">
              <w:t>8</w:t>
            </w:r>
          </w:p>
        </w:tc>
        <w:tc>
          <w:tcPr>
            <w:tcW w:w="1781" w:type="dxa"/>
            <w:vAlign w:val="top"/>
          </w:tcPr>
          <w:p w14:paraId="302A5F6C" w14:textId="77777777" w:rsidR="007428E8" w:rsidRPr="00E174D0" w:rsidRDefault="007428E8">
            <w:pPr>
              <w:pStyle w:val="CTTableText"/>
            </w:pPr>
            <w:r w:rsidRPr="003873CF">
              <w:t>2.78</w:t>
            </w:r>
          </w:p>
        </w:tc>
        <w:tc>
          <w:tcPr>
            <w:tcW w:w="1763" w:type="dxa"/>
            <w:vAlign w:val="top"/>
          </w:tcPr>
          <w:p w14:paraId="649B906B" w14:textId="77777777" w:rsidR="007428E8" w:rsidRPr="00E174D0" w:rsidRDefault="007428E8">
            <w:pPr>
              <w:pStyle w:val="CTTableText"/>
            </w:pPr>
            <w:r w:rsidRPr="003873CF">
              <w:t>6.00%</w:t>
            </w:r>
          </w:p>
        </w:tc>
        <w:tc>
          <w:tcPr>
            <w:tcW w:w="1804" w:type="dxa"/>
            <w:vAlign w:val="top"/>
          </w:tcPr>
          <w:p w14:paraId="3F003F13" w14:textId="77777777" w:rsidR="007428E8" w:rsidRPr="00E174D0" w:rsidRDefault="007428E8">
            <w:pPr>
              <w:pStyle w:val="CTTableText"/>
            </w:pPr>
            <w:r w:rsidRPr="003873CF">
              <w:t>66.85</w:t>
            </w:r>
          </w:p>
        </w:tc>
        <w:tc>
          <w:tcPr>
            <w:tcW w:w="1782" w:type="dxa"/>
            <w:vAlign w:val="top"/>
          </w:tcPr>
          <w:p w14:paraId="07808C74" w14:textId="77777777" w:rsidR="007428E8" w:rsidRPr="00E174D0" w:rsidRDefault="007428E8">
            <w:pPr>
              <w:pStyle w:val="CTTableText"/>
            </w:pPr>
            <w:r w:rsidRPr="003873CF">
              <w:t>68.25%</w:t>
            </w:r>
          </w:p>
        </w:tc>
        <w:tc>
          <w:tcPr>
            <w:tcW w:w="1778" w:type="dxa"/>
            <w:vAlign w:val="top"/>
          </w:tcPr>
          <w:p w14:paraId="6998FBBB" w14:textId="77777777" w:rsidR="007428E8" w:rsidRPr="00E174D0" w:rsidRDefault="007428E8">
            <w:pPr>
              <w:pStyle w:val="CTTableText"/>
            </w:pPr>
            <w:r w:rsidRPr="003873CF">
              <w:t>53.44</w:t>
            </w:r>
          </w:p>
        </w:tc>
      </w:tr>
      <w:tr w:rsidR="007428E8" w:rsidRPr="003C3A91" w14:paraId="6D9B4E78" w14:textId="77777777">
        <w:trPr>
          <w:cnfStyle w:val="000000010000" w:firstRow="0" w:lastRow="0" w:firstColumn="0" w:lastColumn="0" w:oddVBand="0" w:evenVBand="0" w:oddHBand="0" w:evenHBand="1" w:firstRowFirstColumn="0" w:firstRowLastColumn="0" w:lastRowFirstColumn="0" w:lastRowLastColumn="0"/>
          <w:trHeight w:val="428"/>
        </w:trPr>
        <w:tc>
          <w:tcPr>
            <w:tcW w:w="1837" w:type="dxa"/>
            <w:vAlign w:val="top"/>
          </w:tcPr>
          <w:p w14:paraId="2B4FBF2B" w14:textId="77777777" w:rsidR="007428E8" w:rsidRPr="003C3A91" w:rsidRDefault="007428E8">
            <w:pPr>
              <w:pStyle w:val="CTTableText"/>
            </w:pPr>
            <w:r w:rsidRPr="003873CF">
              <w:t>PASPCCPRD102</w:t>
            </w:r>
          </w:p>
        </w:tc>
        <w:tc>
          <w:tcPr>
            <w:tcW w:w="1760" w:type="dxa"/>
            <w:vAlign w:val="top"/>
          </w:tcPr>
          <w:p w14:paraId="2D65AF10" w14:textId="77777777" w:rsidR="007428E8" w:rsidRPr="003C3A91" w:rsidRDefault="007428E8">
            <w:pPr>
              <w:pStyle w:val="CTTableText"/>
            </w:pPr>
            <w:r w:rsidRPr="003873CF">
              <w:t>8</w:t>
            </w:r>
          </w:p>
        </w:tc>
        <w:tc>
          <w:tcPr>
            <w:tcW w:w="1782" w:type="dxa"/>
            <w:vAlign w:val="top"/>
          </w:tcPr>
          <w:p w14:paraId="30F9B581" w14:textId="77777777" w:rsidR="007428E8" w:rsidRPr="003C3A91" w:rsidRDefault="007428E8">
            <w:pPr>
              <w:pStyle w:val="CTTableText"/>
            </w:pPr>
            <w:r w:rsidRPr="003873CF">
              <w:t>8</w:t>
            </w:r>
          </w:p>
        </w:tc>
        <w:tc>
          <w:tcPr>
            <w:tcW w:w="1781" w:type="dxa"/>
            <w:vAlign w:val="top"/>
          </w:tcPr>
          <w:p w14:paraId="76B4F4A5" w14:textId="77777777" w:rsidR="007428E8" w:rsidRPr="003C3A91" w:rsidRDefault="007428E8">
            <w:pPr>
              <w:pStyle w:val="CTTableText"/>
            </w:pPr>
            <w:r w:rsidRPr="003873CF">
              <w:t>1.79</w:t>
            </w:r>
          </w:p>
        </w:tc>
        <w:tc>
          <w:tcPr>
            <w:tcW w:w="1763" w:type="dxa"/>
            <w:vAlign w:val="top"/>
          </w:tcPr>
          <w:p w14:paraId="171A5588" w14:textId="77777777" w:rsidR="007428E8" w:rsidRPr="003C3A91" w:rsidRDefault="007428E8">
            <w:pPr>
              <w:pStyle w:val="CTTableText"/>
            </w:pPr>
            <w:r w:rsidRPr="003873CF">
              <w:t>3.75%</w:t>
            </w:r>
          </w:p>
        </w:tc>
        <w:tc>
          <w:tcPr>
            <w:tcW w:w="1804" w:type="dxa"/>
            <w:vAlign w:val="top"/>
          </w:tcPr>
          <w:p w14:paraId="684FF1FC" w14:textId="77777777" w:rsidR="007428E8" w:rsidRPr="003C3A91" w:rsidRDefault="007428E8">
            <w:pPr>
              <w:pStyle w:val="CTTableText"/>
            </w:pPr>
            <w:r w:rsidRPr="003873CF">
              <w:t>65.79</w:t>
            </w:r>
          </w:p>
        </w:tc>
        <w:tc>
          <w:tcPr>
            <w:tcW w:w="1782" w:type="dxa"/>
            <w:vAlign w:val="top"/>
          </w:tcPr>
          <w:p w14:paraId="5E03377F" w14:textId="77777777" w:rsidR="007428E8" w:rsidRPr="003C3A91" w:rsidRDefault="007428E8">
            <w:pPr>
              <w:pStyle w:val="CTTableText"/>
            </w:pPr>
            <w:r w:rsidRPr="003873CF">
              <w:t>66.62%</w:t>
            </w:r>
          </w:p>
        </w:tc>
        <w:tc>
          <w:tcPr>
            <w:tcW w:w="1778" w:type="dxa"/>
            <w:vAlign w:val="top"/>
          </w:tcPr>
          <w:p w14:paraId="3C74F301" w14:textId="77777777" w:rsidR="007428E8" w:rsidRPr="003C3A91" w:rsidRDefault="007428E8">
            <w:pPr>
              <w:pStyle w:val="CTTableText"/>
            </w:pPr>
            <w:r w:rsidRPr="003873CF">
              <w:t>66.93</w:t>
            </w:r>
          </w:p>
        </w:tc>
      </w:tr>
      <w:tr w:rsidR="007428E8" w:rsidRPr="003C3A91" w14:paraId="1446233E" w14:textId="77777777">
        <w:trPr>
          <w:cnfStyle w:val="000000100000" w:firstRow="0" w:lastRow="0" w:firstColumn="0" w:lastColumn="0" w:oddVBand="0" w:evenVBand="0" w:oddHBand="1" w:evenHBand="0" w:firstRowFirstColumn="0" w:firstRowLastColumn="0" w:lastRowFirstColumn="0" w:lastRowLastColumn="0"/>
          <w:trHeight w:val="428"/>
        </w:trPr>
        <w:tc>
          <w:tcPr>
            <w:tcW w:w="1837" w:type="dxa"/>
            <w:vAlign w:val="top"/>
          </w:tcPr>
          <w:p w14:paraId="7A1E3B04" w14:textId="77777777" w:rsidR="007428E8" w:rsidRPr="003C3A91" w:rsidRDefault="007428E8">
            <w:pPr>
              <w:pStyle w:val="CTTableText"/>
            </w:pPr>
            <w:r w:rsidRPr="003873CF">
              <w:t>PASCCPPRD101</w:t>
            </w:r>
          </w:p>
        </w:tc>
        <w:tc>
          <w:tcPr>
            <w:tcW w:w="1760" w:type="dxa"/>
            <w:vAlign w:val="top"/>
          </w:tcPr>
          <w:p w14:paraId="74CAF82B" w14:textId="77777777" w:rsidR="007428E8" w:rsidRPr="003C3A91" w:rsidRDefault="007428E8">
            <w:pPr>
              <w:pStyle w:val="CTTableText"/>
            </w:pPr>
            <w:r w:rsidRPr="003873CF">
              <w:t>2</w:t>
            </w:r>
          </w:p>
        </w:tc>
        <w:tc>
          <w:tcPr>
            <w:tcW w:w="1782" w:type="dxa"/>
            <w:vAlign w:val="top"/>
          </w:tcPr>
          <w:p w14:paraId="299F833B" w14:textId="77777777" w:rsidR="007428E8" w:rsidRPr="003C3A91" w:rsidRDefault="007428E8">
            <w:pPr>
              <w:pStyle w:val="CTTableText"/>
            </w:pPr>
            <w:r w:rsidRPr="003873CF">
              <w:t>4</w:t>
            </w:r>
          </w:p>
        </w:tc>
        <w:tc>
          <w:tcPr>
            <w:tcW w:w="1781" w:type="dxa"/>
            <w:vAlign w:val="top"/>
          </w:tcPr>
          <w:p w14:paraId="677A40C7" w14:textId="77777777" w:rsidR="007428E8" w:rsidRPr="003C3A91" w:rsidRDefault="007428E8">
            <w:pPr>
              <w:pStyle w:val="CTTableText"/>
            </w:pPr>
            <w:r w:rsidRPr="003873CF">
              <w:t>5.94</w:t>
            </w:r>
          </w:p>
        </w:tc>
        <w:tc>
          <w:tcPr>
            <w:tcW w:w="1763" w:type="dxa"/>
            <w:vAlign w:val="top"/>
          </w:tcPr>
          <w:p w14:paraId="58140408" w14:textId="77777777" w:rsidR="007428E8" w:rsidRPr="003C3A91" w:rsidRDefault="007428E8">
            <w:pPr>
              <w:pStyle w:val="CTTableText"/>
            </w:pPr>
            <w:r w:rsidRPr="003873CF">
              <w:t>7.00%</w:t>
            </w:r>
          </w:p>
        </w:tc>
        <w:tc>
          <w:tcPr>
            <w:tcW w:w="1804" w:type="dxa"/>
            <w:vAlign w:val="top"/>
          </w:tcPr>
          <w:p w14:paraId="12EB9CC6" w14:textId="77777777" w:rsidR="007428E8" w:rsidRPr="003C3A91" w:rsidRDefault="007428E8">
            <w:pPr>
              <w:pStyle w:val="CTTableText"/>
            </w:pPr>
            <w:r w:rsidRPr="003873CF">
              <w:t>78.16</w:t>
            </w:r>
          </w:p>
        </w:tc>
        <w:tc>
          <w:tcPr>
            <w:tcW w:w="1782" w:type="dxa"/>
            <w:vAlign w:val="top"/>
          </w:tcPr>
          <w:p w14:paraId="73EA00B0" w14:textId="77777777" w:rsidR="007428E8" w:rsidRPr="003C3A91" w:rsidRDefault="007428E8">
            <w:pPr>
              <w:pStyle w:val="CTTableText"/>
            </w:pPr>
            <w:r w:rsidRPr="003873CF">
              <w:t>79.25%</w:t>
            </w:r>
          </w:p>
        </w:tc>
        <w:tc>
          <w:tcPr>
            <w:tcW w:w="1778" w:type="dxa"/>
            <w:vAlign w:val="top"/>
          </w:tcPr>
          <w:p w14:paraId="732958F2" w14:textId="77777777" w:rsidR="007428E8" w:rsidRPr="003C3A91" w:rsidRDefault="007428E8">
            <w:pPr>
              <w:pStyle w:val="CTTableText"/>
            </w:pPr>
            <w:r w:rsidRPr="003873CF">
              <w:t>71.24</w:t>
            </w:r>
          </w:p>
        </w:tc>
      </w:tr>
      <w:tr w:rsidR="007428E8" w:rsidRPr="003C3A91" w14:paraId="39353749" w14:textId="77777777">
        <w:trPr>
          <w:cnfStyle w:val="000000010000" w:firstRow="0" w:lastRow="0" w:firstColumn="0" w:lastColumn="0" w:oddVBand="0" w:evenVBand="0" w:oddHBand="0" w:evenHBand="1" w:firstRowFirstColumn="0" w:firstRowLastColumn="0" w:lastRowFirstColumn="0" w:lastRowLastColumn="0"/>
          <w:trHeight w:val="428"/>
        </w:trPr>
        <w:tc>
          <w:tcPr>
            <w:tcW w:w="1837" w:type="dxa"/>
            <w:vAlign w:val="top"/>
          </w:tcPr>
          <w:p w14:paraId="61C2C794" w14:textId="77777777" w:rsidR="007428E8" w:rsidRPr="003C3A91" w:rsidRDefault="007428E8">
            <w:pPr>
              <w:pStyle w:val="CTTableText"/>
            </w:pPr>
            <w:r w:rsidRPr="003873CF">
              <w:t>PASCCPPRD102</w:t>
            </w:r>
          </w:p>
        </w:tc>
        <w:tc>
          <w:tcPr>
            <w:tcW w:w="1760" w:type="dxa"/>
            <w:vAlign w:val="top"/>
          </w:tcPr>
          <w:p w14:paraId="086F729A" w14:textId="77777777" w:rsidR="007428E8" w:rsidRPr="003C3A91" w:rsidRDefault="007428E8">
            <w:pPr>
              <w:pStyle w:val="CTTableText"/>
            </w:pPr>
            <w:r w:rsidRPr="003873CF">
              <w:t>2</w:t>
            </w:r>
          </w:p>
        </w:tc>
        <w:tc>
          <w:tcPr>
            <w:tcW w:w="1782" w:type="dxa"/>
            <w:vAlign w:val="top"/>
          </w:tcPr>
          <w:p w14:paraId="368C3EC2" w14:textId="77777777" w:rsidR="007428E8" w:rsidRPr="003C3A91" w:rsidRDefault="007428E8">
            <w:pPr>
              <w:pStyle w:val="CTTableText"/>
            </w:pPr>
            <w:r w:rsidRPr="003873CF">
              <w:t>4</w:t>
            </w:r>
          </w:p>
        </w:tc>
        <w:tc>
          <w:tcPr>
            <w:tcW w:w="1781" w:type="dxa"/>
            <w:vAlign w:val="top"/>
          </w:tcPr>
          <w:p w14:paraId="3D5076E3" w14:textId="77777777" w:rsidR="007428E8" w:rsidRPr="003C3A91" w:rsidRDefault="007428E8">
            <w:pPr>
              <w:pStyle w:val="CTTableText"/>
            </w:pPr>
            <w:r w:rsidRPr="003873CF">
              <w:t>6.44</w:t>
            </w:r>
          </w:p>
        </w:tc>
        <w:tc>
          <w:tcPr>
            <w:tcW w:w="1763" w:type="dxa"/>
            <w:vAlign w:val="top"/>
          </w:tcPr>
          <w:p w14:paraId="52EDB735" w14:textId="77777777" w:rsidR="007428E8" w:rsidRPr="003C3A91" w:rsidRDefault="007428E8">
            <w:pPr>
              <w:pStyle w:val="CTTableText"/>
            </w:pPr>
            <w:r w:rsidRPr="003873CF">
              <w:t>4.00%</w:t>
            </w:r>
          </w:p>
        </w:tc>
        <w:tc>
          <w:tcPr>
            <w:tcW w:w="1804" w:type="dxa"/>
            <w:vAlign w:val="top"/>
          </w:tcPr>
          <w:p w14:paraId="049A56CE" w14:textId="77777777" w:rsidR="007428E8" w:rsidRPr="003C3A91" w:rsidRDefault="007428E8">
            <w:pPr>
              <w:pStyle w:val="CTTableText"/>
            </w:pPr>
            <w:r w:rsidRPr="003873CF">
              <w:t>75.43</w:t>
            </w:r>
          </w:p>
        </w:tc>
        <w:tc>
          <w:tcPr>
            <w:tcW w:w="1782" w:type="dxa"/>
            <w:vAlign w:val="top"/>
          </w:tcPr>
          <w:p w14:paraId="3000DB8D" w14:textId="77777777" w:rsidR="007428E8" w:rsidRPr="003C3A91" w:rsidRDefault="007428E8">
            <w:pPr>
              <w:pStyle w:val="CTTableText"/>
            </w:pPr>
            <w:r w:rsidRPr="003873CF">
              <w:t>76.50%</w:t>
            </w:r>
          </w:p>
        </w:tc>
        <w:tc>
          <w:tcPr>
            <w:tcW w:w="1778" w:type="dxa"/>
            <w:vAlign w:val="top"/>
          </w:tcPr>
          <w:p w14:paraId="2BF38B56" w14:textId="77777777" w:rsidR="007428E8" w:rsidRPr="003C3A91" w:rsidRDefault="007428E8">
            <w:pPr>
              <w:pStyle w:val="CTTableText"/>
            </w:pPr>
            <w:r w:rsidRPr="003873CF">
              <w:t>67.45</w:t>
            </w:r>
          </w:p>
        </w:tc>
      </w:tr>
    </w:tbl>
    <w:p w14:paraId="4996CB94" w14:textId="77777777" w:rsidR="007428E8" w:rsidRDefault="007428E8" w:rsidP="007428E8">
      <w:pPr>
        <w:pStyle w:val="CTTableCaption"/>
      </w:pPr>
    </w:p>
    <w:p w14:paraId="390CC15C" w14:textId="77777777" w:rsidR="007428E8" w:rsidRDefault="007428E8" w:rsidP="007428E8">
      <w:pPr>
        <w:pStyle w:val="CTTableCaption"/>
      </w:pPr>
      <w:bookmarkStart w:id="52" w:name="_Toc241608838"/>
      <w:r>
        <w:t xml:space="preserve">Table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Table \* ARABIC \s 1 </w:instrText>
      </w:r>
      <w:r>
        <w:fldChar w:fldCharType="separate"/>
      </w:r>
      <w:r>
        <w:rPr>
          <w:noProof/>
        </w:rPr>
        <w:t>8</w:t>
      </w:r>
      <w:r>
        <w:fldChar w:fldCharType="end"/>
      </w:r>
      <w:r>
        <w:t xml:space="preserve">: </w:t>
      </w:r>
      <w:r w:rsidRPr="007A0803">
        <w:t>Protection</w:t>
      </w:r>
      <w:bookmarkEnd w:id="52"/>
    </w:p>
    <w:tbl>
      <w:tblPr>
        <w:tblStyle w:val="CTStandardTableFormat"/>
        <w:tblpPr w:leftFromText="180" w:rightFromText="180" w:vertAnchor="text" w:tblpX="144" w:tblpY="1"/>
        <w:tblOverlap w:val="never"/>
        <w:tblW w:w="13603" w:type="dxa"/>
        <w:tblInd w:w="0" w:type="dxa"/>
        <w:tblLook w:val="04A0" w:firstRow="1" w:lastRow="0" w:firstColumn="1" w:lastColumn="0" w:noHBand="0" w:noVBand="1"/>
      </w:tblPr>
      <w:tblGrid>
        <w:gridCol w:w="2689"/>
        <w:gridCol w:w="10914"/>
      </w:tblGrid>
      <w:tr w:rsidR="007428E8" w:rsidRPr="003C3A91" w14:paraId="7D79466E" w14:textId="77777777">
        <w:trPr>
          <w:cnfStyle w:val="100000000000" w:firstRow="1" w:lastRow="0" w:firstColumn="0" w:lastColumn="0" w:oddVBand="0" w:evenVBand="0" w:oddHBand="0" w:evenHBand="0" w:firstRowFirstColumn="0" w:firstRowLastColumn="0" w:lastRowFirstColumn="0" w:lastRowLastColumn="0"/>
          <w:trHeight w:val="336"/>
          <w:tblHeader/>
        </w:trPr>
        <w:tc>
          <w:tcPr>
            <w:tcW w:w="2689" w:type="dxa"/>
            <w:vAlign w:val="top"/>
          </w:tcPr>
          <w:p w14:paraId="3962C309" w14:textId="77777777" w:rsidR="007428E8" w:rsidRPr="003C3A91" w:rsidRDefault="007428E8">
            <w:pPr>
              <w:pStyle w:val="CTTableHeading"/>
              <w:rPr>
                <w:rFonts w:cs="Calibri"/>
              </w:rPr>
            </w:pPr>
            <w:r w:rsidRPr="00667C52">
              <w:t>Area</w:t>
            </w:r>
          </w:p>
        </w:tc>
        <w:tc>
          <w:tcPr>
            <w:tcW w:w="10914" w:type="dxa"/>
            <w:vAlign w:val="top"/>
          </w:tcPr>
          <w:p w14:paraId="1CE0F73B" w14:textId="77777777" w:rsidR="007428E8" w:rsidRPr="003C3A91" w:rsidRDefault="007428E8">
            <w:pPr>
              <w:pStyle w:val="CTTableHeading"/>
              <w:rPr>
                <w:rFonts w:cs="Calibri"/>
              </w:rPr>
            </w:pPr>
            <w:r w:rsidRPr="00667C52">
              <w:t>Current state</w:t>
            </w:r>
          </w:p>
        </w:tc>
      </w:tr>
      <w:tr w:rsidR="007428E8" w:rsidRPr="00E174D0" w14:paraId="2A4DB271" w14:textId="77777777">
        <w:trPr>
          <w:cnfStyle w:val="000000100000" w:firstRow="0" w:lastRow="0" w:firstColumn="0" w:lastColumn="0" w:oddVBand="0" w:evenVBand="0" w:oddHBand="1" w:evenHBand="0" w:firstRowFirstColumn="0" w:firstRowLastColumn="0" w:lastRowFirstColumn="0" w:lastRowLastColumn="0"/>
          <w:trHeight w:val="427"/>
        </w:trPr>
        <w:tc>
          <w:tcPr>
            <w:tcW w:w="2689" w:type="dxa"/>
            <w:vAlign w:val="top"/>
          </w:tcPr>
          <w:p w14:paraId="308FEC6A" w14:textId="77777777" w:rsidR="007428E8" w:rsidRPr="003C3A91" w:rsidRDefault="007428E8">
            <w:pPr>
              <w:pStyle w:val="CTTableText"/>
            </w:pPr>
            <w:r w:rsidRPr="00667C52">
              <w:t>Backup</w:t>
            </w:r>
          </w:p>
        </w:tc>
        <w:tc>
          <w:tcPr>
            <w:tcW w:w="10914" w:type="dxa"/>
            <w:vAlign w:val="top"/>
          </w:tcPr>
          <w:p w14:paraId="1C6D5B21" w14:textId="77777777" w:rsidR="007428E8" w:rsidRPr="00E174D0" w:rsidRDefault="007428E8">
            <w:pPr>
              <w:pStyle w:val="CTTableText"/>
            </w:pPr>
            <w:r w:rsidRPr="00667C52">
              <w:t>vCenter records the 8WK Backup policy on the connector and PSM proxy servers, and 2WK Backup on the credential provider and PTA servers. GEHA uses Cohesity for backup, with daily jobs and retention periods of two weeks, three years and eight weeks; daily backups are kept for eight weeks, locally and at the remote data center. The data does not state which product the two vCenter policies belong to.</w:t>
            </w:r>
          </w:p>
        </w:tc>
      </w:tr>
      <w:tr w:rsidR="007428E8" w:rsidRPr="003C3A91" w14:paraId="57B74473" w14:textId="77777777">
        <w:trPr>
          <w:cnfStyle w:val="000000010000" w:firstRow="0" w:lastRow="0" w:firstColumn="0" w:lastColumn="0" w:oddVBand="0" w:evenVBand="0" w:oddHBand="0" w:evenHBand="1" w:firstRowFirstColumn="0" w:firstRowLastColumn="0" w:lastRowFirstColumn="0" w:lastRowLastColumn="0"/>
          <w:trHeight w:val="428"/>
        </w:trPr>
        <w:tc>
          <w:tcPr>
            <w:tcW w:w="2689" w:type="dxa"/>
            <w:vAlign w:val="top"/>
          </w:tcPr>
          <w:p w14:paraId="01C36E66" w14:textId="77777777" w:rsidR="007428E8" w:rsidRPr="003C3A91" w:rsidRDefault="007428E8">
            <w:pPr>
              <w:pStyle w:val="CTTableText"/>
            </w:pPr>
            <w:r w:rsidRPr="00667C52">
              <w:t>Disaster recovery</w:t>
            </w:r>
          </w:p>
        </w:tc>
        <w:tc>
          <w:tcPr>
            <w:tcW w:w="10914" w:type="dxa"/>
            <w:vAlign w:val="top"/>
          </w:tcPr>
          <w:p w14:paraId="416EEE42" w14:textId="77777777" w:rsidR="007428E8" w:rsidRPr="003C3A91" w:rsidRDefault="007428E8">
            <w:pPr>
              <w:pStyle w:val="CTTableText"/>
            </w:pPr>
            <w:r w:rsidRPr="00667C52">
              <w:t>The application register records disaster recovery as "SaaS Platform". No recovery arrangement specific to the on-premises servers is recorded. GEHA has decided to keep on-premises disaster recovery in place during the migration warranty period.</w:t>
            </w:r>
          </w:p>
        </w:tc>
      </w:tr>
      <w:tr w:rsidR="007428E8" w:rsidRPr="003C3A91" w14:paraId="491E1021" w14:textId="77777777">
        <w:trPr>
          <w:cnfStyle w:val="000000100000" w:firstRow="0" w:lastRow="0" w:firstColumn="0" w:lastColumn="0" w:oddVBand="0" w:evenVBand="0" w:oddHBand="1" w:evenHBand="0" w:firstRowFirstColumn="0" w:firstRowLastColumn="0" w:lastRowFirstColumn="0" w:lastRowLastColumn="0"/>
          <w:trHeight w:val="428"/>
        </w:trPr>
        <w:tc>
          <w:tcPr>
            <w:tcW w:w="2689" w:type="dxa"/>
            <w:vAlign w:val="top"/>
          </w:tcPr>
          <w:p w14:paraId="2CC9E4E4" w14:textId="77777777" w:rsidR="007428E8" w:rsidRPr="003C3A91" w:rsidRDefault="007428E8">
            <w:pPr>
              <w:pStyle w:val="CTTableText"/>
            </w:pPr>
            <w:r w:rsidRPr="00667C52">
              <w:t>High availability</w:t>
            </w:r>
          </w:p>
        </w:tc>
        <w:tc>
          <w:tcPr>
            <w:tcW w:w="10914" w:type="dxa"/>
            <w:vAlign w:val="top"/>
          </w:tcPr>
          <w:p w14:paraId="585ED4FF" w14:textId="77777777" w:rsidR="007428E8" w:rsidRPr="003C3A91" w:rsidRDefault="007428E8">
            <w:pPr>
              <w:pStyle w:val="CTTableText"/>
            </w:pPr>
            <w:r w:rsidRPr="00667C52">
              <w:t>Two connector servers, one in each data center, in the F5 pas-rdp pool. The password manager appears in the capture on PASPCCPRD101 only.</w:t>
            </w:r>
          </w:p>
        </w:tc>
      </w:tr>
      <w:tr w:rsidR="007428E8" w:rsidRPr="003C3A91" w14:paraId="1D06C63A" w14:textId="77777777">
        <w:trPr>
          <w:cnfStyle w:val="000000010000" w:firstRow="0" w:lastRow="0" w:firstColumn="0" w:lastColumn="0" w:oddVBand="0" w:evenVBand="0" w:oddHBand="0" w:evenHBand="1" w:firstRowFirstColumn="0" w:firstRowLastColumn="0" w:lastRowFirstColumn="0" w:lastRowLastColumn="0"/>
          <w:trHeight w:val="428"/>
        </w:trPr>
        <w:tc>
          <w:tcPr>
            <w:tcW w:w="2689" w:type="dxa"/>
            <w:vAlign w:val="top"/>
          </w:tcPr>
          <w:p w14:paraId="215DA57F" w14:textId="77777777" w:rsidR="007428E8" w:rsidRPr="003C3A91" w:rsidRDefault="007428E8">
            <w:pPr>
              <w:pStyle w:val="CTTableText"/>
            </w:pPr>
            <w:r w:rsidRPr="00667C52">
              <w:t>Clusters</w:t>
            </w:r>
          </w:p>
        </w:tc>
        <w:tc>
          <w:tcPr>
            <w:tcW w:w="10914" w:type="dxa"/>
            <w:vAlign w:val="top"/>
          </w:tcPr>
          <w:p w14:paraId="20A2B502" w14:textId="77777777" w:rsidR="007428E8" w:rsidRPr="003C3A91" w:rsidRDefault="007428E8">
            <w:pPr>
              <w:pStyle w:val="CTTableText"/>
            </w:pPr>
            <w:r w:rsidRPr="00667C52">
              <w:t>LS and LX Flex Prod clusters. The DRS export records DRS as fully automated.</w:t>
            </w:r>
          </w:p>
        </w:tc>
      </w:tr>
    </w:tbl>
    <w:p w14:paraId="27EF50E6" w14:textId="77777777" w:rsidR="007428E8" w:rsidRDefault="007428E8" w:rsidP="007428E8">
      <w:pPr>
        <w:pStyle w:val="Heading2"/>
      </w:pPr>
      <w:bookmarkStart w:id="53" w:name="_Toc241608905"/>
      <w:bookmarkStart w:id="54" w:name="_Toc241585897"/>
      <w:r>
        <w:t>Items for Confirmation</w:t>
      </w:r>
      <w:bookmarkEnd w:id="53"/>
      <w:bookmarkEnd w:id="54"/>
    </w:p>
    <w:p w14:paraId="22FF5961" w14:textId="77777777" w:rsidR="007428E8" w:rsidRDefault="007428E8" w:rsidP="007428E8">
      <w:pPr>
        <w:pStyle w:val="CTBodyText"/>
      </w:pPr>
      <w:r>
        <w:t>The following items could not be confirmed from the discovery data. Each item includes the available evidence and the specific confirmation requested from GEHA. Outcomes are to be recorded in the Program Decision Register.</w:t>
      </w:r>
    </w:p>
    <w:p w14:paraId="39149F34" w14:textId="77777777" w:rsidR="007428E8" w:rsidRDefault="007428E8" w:rsidP="007428E8">
      <w:pPr>
        <w:pStyle w:val="CTTableCaption"/>
      </w:pPr>
      <w:bookmarkStart w:id="55" w:name="_Toc241608839"/>
      <w:r>
        <w:t xml:space="preserve">Table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Table \* ARABIC \s 1 </w:instrText>
      </w:r>
      <w:r>
        <w:fldChar w:fldCharType="separate"/>
      </w:r>
      <w:r>
        <w:rPr>
          <w:noProof/>
        </w:rPr>
        <w:t>9</w:t>
      </w:r>
      <w:r>
        <w:fldChar w:fldCharType="end"/>
      </w:r>
      <w:r>
        <w:t xml:space="preserve">:  </w:t>
      </w:r>
      <w:r w:rsidRPr="007518F4">
        <w:t>Items for Confirmation</w:t>
      </w:r>
      <w:bookmarkEnd w:id="55"/>
    </w:p>
    <w:tbl>
      <w:tblPr>
        <w:tblStyle w:val="CTStandardTableFormat"/>
        <w:tblpPr w:leftFromText="180" w:rightFromText="180" w:vertAnchor="text" w:tblpX="144" w:tblpY="1"/>
        <w:tblOverlap w:val="never"/>
        <w:tblW w:w="13614" w:type="dxa"/>
        <w:tblInd w:w="0" w:type="dxa"/>
        <w:tblLook w:val="04A0" w:firstRow="1" w:lastRow="0" w:firstColumn="1" w:lastColumn="0" w:noHBand="0" w:noVBand="1"/>
      </w:tblPr>
      <w:tblGrid>
        <w:gridCol w:w="562"/>
        <w:gridCol w:w="2268"/>
        <w:gridCol w:w="7230"/>
        <w:gridCol w:w="3554"/>
      </w:tblGrid>
      <w:tr w:rsidR="007428E8" w:rsidRPr="003C3A91" w14:paraId="39B24A95" w14:textId="77777777">
        <w:trPr>
          <w:cnfStyle w:val="100000000000" w:firstRow="1" w:lastRow="0" w:firstColumn="0" w:lastColumn="0" w:oddVBand="0" w:evenVBand="0" w:oddHBand="0" w:evenHBand="0" w:firstRowFirstColumn="0" w:firstRowLastColumn="0" w:lastRowFirstColumn="0" w:lastRowLastColumn="0"/>
          <w:trHeight w:val="336"/>
          <w:tblHeader/>
        </w:trPr>
        <w:tc>
          <w:tcPr>
            <w:tcW w:w="562" w:type="dxa"/>
            <w:vAlign w:val="top"/>
          </w:tcPr>
          <w:p w14:paraId="672C53DF" w14:textId="77777777" w:rsidR="007428E8" w:rsidRPr="003C3A91" w:rsidRDefault="007428E8">
            <w:pPr>
              <w:pStyle w:val="CTTableHeading"/>
              <w:rPr>
                <w:rFonts w:cs="Calibri"/>
              </w:rPr>
            </w:pPr>
            <w:r w:rsidRPr="0000373F">
              <w:t>#</w:t>
            </w:r>
          </w:p>
        </w:tc>
        <w:tc>
          <w:tcPr>
            <w:tcW w:w="2268" w:type="dxa"/>
            <w:vAlign w:val="top"/>
          </w:tcPr>
          <w:p w14:paraId="2A9A84E1" w14:textId="77777777" w:rsidR="007428E8" w:rsidRPr="003C3A91" w:rsidRDefault="007428E8">
            <w:pPr>
              <w:pStyle w:val="CTTableHeading"/>
              <w:rPr>
                <w:rFonts w:cs="Calibri"/>
              </w:rPr>
            </w:pPr>
            <w:r w:rsidRPr="0000373F">
              <w:t>Item</w:t>
            </w:r>
          </w:p>
        </w:tc>
        <w:tc>
          <w:tcPr>
            <w:tcW w:w="7230" w:type="dxa"/>
            <w:vAlign w:val="top"/>
          </w:tcPr>
          <w:p w14:paraId="04E870AD" w14:textId="77777777" w:rsidR="007428E8" w:rsidRPr="003C3A91" w:rsidRDefault="007428E8">
            <w:pPr>
              <w:pStyle w:val="CTTableHeading"/>
              <w:rPr>
                <w:rFonts w:cs="Calibri"/>
              </w:rPr>
            </w:pPr>
            <w:r w:rsidRPr="0000373F">
              <w:t>What the records show</w:t>
            </w:r>
          </w:p>
        </w:tc>
        <w:tc>
          <w:tcPr>
            <w:tcW w:w="3554" w:type="dxa"/>
            <w:vAlign w:val="top"/>
          </w:tcPr>
          <w:p w14:paraId="64375484" w14:textId="77777777" w:rsidR="007428E8" w:rsidRPr="003C3A91" w:rsidRDefault="007428E8">
            <w:pPr>
              <w:pStyle w:val="CTTableHeading"/>
              <w:rPr>
                <w:rFonts w:cs="Calibri"/>
              </w:rPr>
            </w:pPr>
            <w:r w:rsidRPr="0000373F">
              <w:t>Confirmation requested</w:t>
            </w:r>
          </w:p>
        </w:tc>
      </w:tr>
      <w:tr w:rsidR="007428E8" w:rsidRPr="00E174D0" w14:paraId="32265900" w14:textId="77777777">
        <w:trPr>
          <w:cnfStyle w:val="000000100000" w:firstRow="0" w:lastRow="0" w:firstColumn="0" w:lastColumn="0" w:oddVBand="0" w:evenVBand="0" w:oddHBand="1" w:evenHBand="0" w:firstRowFirstColumn="0" w:firstRowLastColumn="0" w:lastRowFirstColumn="0" w:lastRowLastColumn="0"/>
          <w:trHeight w:val="427"/>
        </w:trPr>
        <w:tc>
          <w:tcPr>
            <w:tcW w:w="562" w:type="dxa"/>
            <w:vAlign w:val="top"/>
          </w:tcPr>
          <w:p w14:paraId="07E40EEC" w14:textId="77777777" w:rsidR="007428E8" w:rsidRPr="003C3A91" w:rsidRDefault="007428E8">
            <w:pPr>
              <w:pStyle w:val="CTTableText"/>
            </w:pPr>
            <w:r w:rsidRPr="0000373F">
              <w:t>2</w:t>
            </w:r>
          </w:p>
        </w:tc>
        <w:tc>
          <w:tcPr>
            <w:tcW w:w="2268" w:type="dxa"/>
            <w:vAlign w:val="top"/>
          </w:tcPr>
          <w:p w14:paraId="531D3093" w14:textId="77777777" w:rsidR="007428E8" w:rsidRPr="00E174D0" w:rsidRDefault="007428E8">
            <w:pPr>
              <w:pStyle w:val="CTTableText"/>
            </w:pPr>
            <w:r w:rsidRPr="0000373F">
              <w:t>F5 pool members</w:t>
            </w:r>
          </w:p>
        </w:tc>
        <w:tc>
          <w:tcPr>
            <w:tcW w:w="7230" w:type="dxa"/>
            <w:vAlign w:val="top"/>
          </w:tcPr>
          <w:p w14:paraId="21DD6420" w14:textId="77777777" w:rsidR="007428E8" w:rsidRPr="00E174D0" w:rsidRDefault="007428E8">
            <w:pPr>
              <w:pStyle w:val="CTTableText"/>
            </w:pPr>
            <w:r w:rsidRPr="0000373F">
              <w:t>paspsmprd101 to 106 and pasproxyprd101 and 102 appear in the F5 pools only.</w:t>
            </w:r>
          </w:p>
        </w:tc>
        <w:tc>
          <w:tcPr>
            <w:tcW w:w="3554" w:type="dxa"/>
            <w:vAlign w:val="top"/>
          </w:tcPr>
          <w:p w14:paraId="4556E89B" w14:textId="77777777" w:rsidR="007428E8" w:rsidRPr="00E174D0" w:rsidRDefault="007428E8">
            <w:pPr>
              <w:pStyle w:val="CTTableText"/>
            </w:pPr>
            <w:r w:rsidRPr="0000373F">
              <w:t>Whether these servers exist, and their site and role.</w:t>
            </w:r>
          </w:p>
        </w:tc>
      </w:tr>
      <w:tr w:rsidR="007428E8" w:rsidRPr="003C3A91" w14:paraId="5D9DF1EE" w14:textId="77777777">
        <w:trPr>
          <w:cnfStyle w:val="000000010000" w:firstRow="0" w:lastRow="0" w:firstColumn="0" w:lastColumn="0" w:oddVBand="0" w:evenVBand="0" w:oddHBand="0" w:evenHBand="1" w:firstRowFirstColumn="0" w:firstRowLastColumn="0" w:lastRowFirstColumn="0" w:lastRowLastColumn="0"/>
          <w:trHeight w:val="428"/>
        </w:trPr>
        <w:tc>
          <w:tcPr>
            <w:tcW w:w="562" w:type="dxa"/>
            <w:vAlign w:val="top"/>
          </w:tcPr>
          <w:p w14:paraId="043134EA" w14:textId="77777777" w:rsidR="007428E8" w:rsidRPr="003C3A91" w:rsidRDefault="007428E8">
            <w:pPr>
              <w:pStyle w:val="CTTableText"/>
            </w:pPr>
            <w:r w:rsidRPr="0000373F">
              <w:t>5</w:t>
            </w:r>
          </w:p>
        </w:tc>
        <w:tc>
          <w:tcPr>
            <w:tcW w:w="2268" w:type="dxa"/>
            <w:vAlign w:val="top"/>
          </w:tcPr>
          <w:p w14:paraId="6EC7954D" w14:textId="77777777" w:rsidR="007428E8" w:rsidRPr="003C3A91" w:rsidRDefault="007428E8">
            <w:pPr>
              <w:pStyle w:val="CTTableText"/>
            </w:pPr>
            <w:r w:rsidRPr="0000373F">
              <w:t>Meaning of "CCP"</w:t>
            </w:r>
          </w:p>
        </w:tc>
        <w:tc>
          <w:tcPr>
            <w:tcW w:w="7230" w:type="dxa"/>
            <w:vAlign w:val="top"/>
          </w:tcPr>
          <w:p w14:paraId="79B78FD3" w14:textId="77777777" w:rsidR="007428E8" w:rsidRPr="003C3A91" w:rsidRDefault="007428E8">
            <w:pPr>
              <w:pStyle w:val="CTTableText"/>
            </w:pPr>
            <w:r w:rsidRPr="0000373F">
              <w:t>The session minutes describe the CCP as one of the two connectors, responsible for password rotation, and state that only one CCP can exist at a time. In CyberArk terms, password rotation is performed by the CPM, which appears on PASPCCPRD101; the Central Credential Provider is a separate credential provider web service, and the vCenter role Core Credential Provider is recorded on the PASCCPPRD servers.</w:t>
            </w:r>
          </w:p>
        </w:tc>
        <w:tc>
          <w:tcPr>
            <w:tcW w:w="3554" w:type="dxa"/>
            <w:vAlign w:val="top"/>
          </w:tcPr>
          <w:p w14:paraId="12157E60" w14:textId="77777777" w:rsidR="007428E8" w:rsidRPr="003C3A91" w:rsidRDefault="007428E8">
            <w:pPr>
              <w:pStyle w:val="CTTableText"/>
            </w:pPr>
            <w:r w:rsidRPr="0000373F">
              <w:t>Which component the term refers to, and what the one-at-a-time constraint applies to.</w:t>
            </w:r>
          </w:p>
        </w:tc>
      </w:tr>
      <w:tr w:rsidR="007428E8" w:rsidRPr="003C3A91" w14:paraId="088A5162" w14:textId="77777777">
        <w:trPr>
          <w:cnfStyle w:val="000000100000" w:firstRow="0" w:lastRow="0" w:firstColumn="0" w:lastColumn="0" w:oddVBand="0" w:evenVBand="0" w:oddHBand="1" w:evenHBand="0" w:firstRowFirstColumn="0" w:firstRowLastColumn="0" w:lastRowFirstColumn="0" w:lastRowLastColumn="0"/>
          <w:trHeight w:val="428"/>
        </w:trPr>
        <w:tc>
          <w:tcPr>
            <w:tcW w:w="562" w:type="dxa"/>
            <w:vAlign w:val="top"/>
          </w:tcPr>
          <w:p w14:paraId="0F571520" w14:textId="77777777" w:rsidR="007428E8" w:rsidRPr="003C3A91" w:rsidRDefault="007428E8">
            <w:pPr>
              <w:pStyle w:val="CTTableText"/>
            </w:pPr>
            <w:r w:rsidRPr="0000373F">
              <w:t>6</w:t>
            </w:r>
          </w:p>
        </w:tc>
        <w:tc>
          <w:tcPr>
            <w:tcW w:w="2268" w:type="dxa"/>
            <w:vAlign w:val="top"/>
          </w:tcPr>
          <w:p w14:paraId="1AD2220D" w14:textId="77777777" w:rsidR="007428E8" w:rsidRPr="003C3A91" w:rsidRDefault="007428E8">
            <w:pPr>
              <w:pStyle w:val="CTTableText"/>
            </w:pPr>
            <w:r w:rsidRPr="0000373F">
              <w:t>Password manager</w:t>
            </w:r>
          </w:p>
        </w:tc>
        <w:tc>
          <w:tcPr>
            <w:tcW w:w="7230" w:type="dxa"/>
            <w:vAlign w:val="top"/>
          </w:tcPr>
          <w:p w14:paraId="0A7113C2" w14:textId="77777777" w:rsidR="007428E8" w:rsidRPr="003C3A91" w:rsidRDefault="007428E8">
            <w:pPr>
              <w:pStyle w:val="CTTableText"/>
            </w:pPr>
            <w:r w:rsidRPr="0000373F">
              <w:t>Records describe the CPM as SaaS. The CPM engine appears in the capture on PASPCCPRD101 only.</w:t>
            </w:r>
          </w:p>
        </w:tc>
        <w:tc>
          <w:tcPr>
            <w:tcW w:w="3554" w:type="dxa"/>
            <w:vAlign w:val="top"/>
          </w:tcPr>
          <w:p w14:paraId="2F0FB472" w14:textId="77777777" w:rsidR="007428E8" w:rsidRPr="003C3A91" w:rsidRDefault="007428E8">
            <w:pPr>
              <w:pStyle w:val="CTTableText"/>
            </w:pPr>
            <w:r w:rsidRPr="0000373F">
              <w:t>Where password rotation runs, and whether a second CPM exists.</w:t>
            </w:r>
          </w:p>
        </w:tc>
      </w:tr>
      <w:tr w:rsidR="007428E8" w:rsidRPr="003C3A91" w14:paraId="5FC03B85" w14:textId="77777777">
        <w:trPr>
          <w:cnfStyle w:val="000000010000" w:firstRow="0" w:lastRow="0" w:firstColumn="0" w:lastColumn="0" w:oddVBand="0" w:evenVBand="0" w:oddHBand="0" w:evenHBand="1" w:firstRowFirstColumn="0" w:firstRowLastColumn="0" w:lastRowFirstColumn="0" w:lastRowLastColumn="0"/>
          <w:trHeight w:val="428"/>
        </w:trPr>
        <w:tc>
          <w:tcPr>
            <w:tcW w:w="562" w:type="dxa"/>
            <w:vAlign w:val="top"/>
          </w:tcPr>
          <w:p w14:paraId="3D60D985" w14:textId="77777777" w:rsidR="007428E8" w:rsidRPr="003C3A91" w:rsidRDefault="007428E8">
            <w:pPr>
              <w:pStyle w:val="CTTableText"/>
            </w:pPr>
            <w:r w:rsidRPr="0000373F">
              <w:t>15</w:t>
            </w:r>
          </w:p>
        </w:tc>
        <w:tc>
          <w:tcPr>
            <w:tcW w:w="2268" w:type="dxa"/>
            <w:vAlign w:val="top"/>
          </w:tcPr>
          <w:p w14:paraId="478590A4" w14:textId="77777777" w:rsidR="007428E8" w:rsidRPr="003C3A91" w:rsidRDefault="007428E8">
            <w:pPr>
              <w:pStyle w:val="CTTableText"/>
            </w:pPr>
            <w:r w:rsidRPr="0000373F">
              <w:t>Directory protocol</w:t>
            </w:r>
          </w:p>
        </w:tc>
        <w:tc>
          <w:tcPr>
            <w:tcW w:w="7230" w:type="dxa"/>
            <w:vAlign w:val="top"/>
          </w:tcPr>
          <w:p w14:paraId="6A0ACECC" w14:textId="77777777" w:rsidR="007428E8" w:rsidRPr="003C3A91" w:rsidRDefault="007428E8">
            <w:pPr>
              <w:pStyle w:val="CTTableText"/>
            </w:pPr>
            <w:r w:rsidRPr="0000373F">
              <w:t>The connector servers use LDAP 389 and global catalog 3268 in the capture; no LDAPS 636 connection appears.</w:t>
            </w:r>
          </w:p>
        </w:tc>
        <w:tc>
          <w:tcPr>
            <w:tcW w:w="3554" w:type="dxa"/>
            <w:vAlign w:val="top"/>
          </w:tcPr>
          <w:p w14:paraId="3BAC658A" w14:textId="77777777" w:rsidR="007428E8" w:rsidRPr="003C3A91" w:rsidRDefault="007428E8">
            <w:pPr>
              <w:pStyle w:val="CTTableText"/>
            </w:pPr>
            <w:r w:rsidRPr="0000373F">
              <w:t>Whether the target should use LDAPS.</w:t>
            </w:r>
          </w:p>
        </w:tc>
      </w:tr>
      <w:tr w:rsidR="007428E8" w:rsidRPr="003C3A91" w14:paraId="2A43BC2E" w14:textId="77777777">
        <w:trPr>
          <w:cnfStyle w:val="000000100000" w:firstRow="0" w:lastRow="0" w:firstColumn="0" w:lastColumn="0" w:oddVBand="0" w:evenVBand="0" w:oddHBand="1" w:evenHBand="0" w:firstRowFirstColumn="0" w:firstRowLastColumn="0" w:lastRowFirstColumn="0" w:lastRowLastColumn="0"/>
          <w:trHeight w:val="428"/>
        </w:trPr>
        <w:tc>
          <w:tcPr>
            <w:tcW w:w="562" w:type="dxa"/>
            <w:vAlign w:val="top"/>
          </w:tcPr>
          <w:p w14:paraId="6CB835BB" w14:textId="77777777" w:rsidR="007428E8" w:rsidRPr="003C3A91" w:rsidRDefault="007428E8">
            <w:pPr>
              <w:pStyle w:val="CTTableText"/>
            </w:pPr>
            <w:r w:rsidRPr="0000373F">
              <w:t>16</w:t>
            </w:r>
          </w:p>
        </w:tc>
        <w:tc>
          <w:tcPr>
            <w:tcW w:w="2268" w:type="dxa"/>
            <w:vAlign w:val="top"/>
          </w:tcPr>
          <w:p w14:paraId="71F22DA8" w14:textId="77777777" w:rsidR="007428E8" w:rsidRPr="003C3A91" w:rsidRDefault="007428E8">
            <w:pPr>
              <w:pStyle w:val="CTTableText"/>
            </w:pPr>
            <w:r w:rsidRPr="0000373F">
              <w:t>Audit feed</w:t>
            </w:r>
          </w:p>
        </w:tc>
        <w:tc>
          <w:tcPr>
            <w:tcW w:w="7230" w:type="dxa"/>
            <w:vAlign w:val="top"/>
          </w:tcPr>
          <w:p w14:paraId="72CE876E" w14:textId="77777777" w:rsidR="007428E8" w:rsidRPr="003C3A91" w:rsidRDefault="007428E8">
            <w:pPr>
              <w:pStyle w:val="CTTableText"/>
            </w:pPr>
            <w:r w:rsidRPr="0000373F">
              <w:t>The Secure Tunnel connection to lssyslog01 appears from PASPCCPRD101 only.</w:t>
            </w:r>
          </w:p>
        </w:tc>
        <w:tc>
          <w:tcPr>
            <w:tcW w:w="3554" w:type="dxa"/>
            <w:vAlign w:val="top"/>
          </w:tcPr>
          <w:p w14:paraId="782E7B79" w14:textId="77777777" w:rsidR="007428E8" w:rsidRPr="003C3A91" w:rsidRDefault="007428E8">
            <w:pPr>
              <w:pStyle w:val="CTTableText"/>
            </w:pPr>
            <w:r w:rsidRPr="0000373F">
              <w:t>Where the audit feed runs and whether PASPCCPRD102 also carries it.</w:t>
            </w:r>
          </w:p>
        </w:tc>
      </w:tr>
      <w:tr w:rsidR="007428E8" w:rsidRPr="003C3A91" w14:paraId="35645D87" w14:textId="77777777">
        <w:trPr>
          <w:cnfStyle w:val="000000010000" w:firstRow="0" w:lastRow="0" w:firstColumn="0" w:lastColumn="0" w:oddVBand="0" w:evenVBand="0" w:oddHBand="0" w:evenHBand="1" w:firstRowFirstColumn="0" w:firstRowLastColumn="0" w:lastRowFirstColumn="0" w:lastRowLastColumn="0"/>
          <w:trHeight w:val="428"/>
        </w:trPr>
        <w:tc>
          <w:tcPr>
            <w:tcW w:w="562" w:type="dxa"/>
            <w:vAlign w:val="top"/>
          </w:tcPr>
          <w:p w14:paraId="039707DB" w14:textId="77777777" w:rsidR="007428E8" w:rsidRPr="003C3A91" w:rsidRDefault="007428E8">
            <w:pPr>
              <w:pStyle w:val="CTTableText"/>
            </w:pPr>
            <w:r w:rsidRPr="0000373F">
              <w:t>18</w:t>
            </w:r>
          </w:p>
        </w:tc>
        <w:tc>
          <w:tcPr>
            <w:tcW w:w="2268" w:type="dxa"/>
            <w:vAlign w:val="top"/>
          </w:tcPr>
          <w:p w14:paraId="5415198D" w14:textId="77777777" w:rsidR="007428E8" w:rsidRPr="003C3A91" w:rsidRDefault="007428E8">
            <w:pPr>
              <w:pStyle w:val="CTTableText"/>
            </w:pPr>
            <w:r w:rsidRPr="0000373F">
              <w:t>DNS names</w:t>
            </w:r>
          </w:p>
        </w:tc>
        <w:tc>
          <w:tcPr>
            <w:tcW w:w="7230" w:type="dxa"/>
            <w:vAlign w:val="top"/>
          </w:tcPr>
          <w:p w14:paraId="48820A84" w14:textId="77777777" w:rsidR="007428E8" w:rsidRPr="003C3A91" w:rsidRDefault="007428E8">
            <w:pPr>
              <w:pStyle w:val="CTTableText"/>
            </w:pPr>
            <w:r w:rsidRPr="0000373F">
              <w:t>The DNS export holds zones and scopes but no host records.</w:t>
            </w:r>
          </w:p>
        </w:tc>
        <w:tc>
          <w:tcPr>
            <w:tcW w:w="3554" w:type="dxa"/>
            <w:vAlign w:val="top"/>
          </w:tcPr>
          <w:p w14:paraId="3FDA510E" w14:textId="77777777" w:rsidR="007428E8" w:rsidRPr="003C3A91" w:rsidRDefault="007428E8">
            <w:pPr>
              <w:pStyle w:val="CTTableText"/>
            </w:pPr>
            <w:r w:rsidRPr="0000373F">
              <w:t>The DNS names clients use for each CyberArk virtual server.</w:t>
            </w:r>
          </w:p>
        </w:tc>
      </w:tr>
      <w:tr w:rsidR="007428E8" w:rsidRPr="003C3A91" w14:paraId="55087268" w14:textId="77777777">
        <w:trPr>
          <w:cnfStyle w:val="000000100000" w:firstRow="0" w:lastRow="0" w:firstColumn="0" w:lastColumn="0" w:oddVBand="0" w:evenVBand="0" w:oddHBand="1" w:evenHBand="0" w:firstRowFirstColumn="0" w:firstRowLastColumn="0" w:lastRowFirstColumn="0" w:lastRowLastColumn="0"/>
          <w:trHeight w:val="428"/>
        </w:trPr>
        <w:tc>
          <w:tcPr>
            <w:tcW w:w="562" w:type="dxa"/>
            <w:vAlign w:val="top"/>
          </w:tcPr>
          <w:p w14:paraId="6664DCE8" w14:textId="77777777" w:rsidR="007428E8" w:rsidRPr="003C3A91" w:rsidRDefault="007428E8">
            <w:pPr>
              <w:pStyle w:val="CTTableText"/>
            </w:pPr>
            <w:r w:rsidRPr="0000373F">
              <w:t>20</w:t>
            </w:r>
          </w:p>
        </w:tc>
        <w:tc>
          <w:tcPr>
            <w:tcW w:w="2268" w:type="dxa"/>
            <w:vAlign w:val="top"/>
          </w:tcPr>
          <w:p w14:paraId="467B9A74" w14:textId="77777777" w:rsidR="007428E8" w:rsidRPr="003C3A91" w:rsidRDefault="007428E8">
            <w:pPr>
              <w:pStyle w:val="CTTableText"/>
            </w:pPr>
            <w:r w:rsidRPr="0000373F">
              <w:t>HTTP 80 traffic</w:t>
            </w:r>
          </w:p>
        </w:tc>
        <w:tc>
          <w:tcPr>
            <w:tcW w:w="7230" w:type="dxa"/>
            <w:vAlign w:val="top"/>
          </w:tcPr>
          <w:p w14:paraId="0EE13CBE" w14:textId="77777777" w:rsidR="007428E8" w:rsidRPr="003C3A91" w:rsidRDefault="007428E8">
            <w:pPr>
              <w:pStyle w:val="CTTableText"/>
            </w:pPr>
            <w:r w:rsidRPr="0000373F">
              <w:t>PASPCCPRD101, 102 and PASCCPPRD102 make outbound HTTP 80 connections from the Windows service host process.</w:t>
            </w:r>
          </w:p>
        </w:tc>
        <w:tc>
          <w:tcPr>
            <w:tcW w:w="3554" w:type="dxa"/>
            <w:vAlign w:val="top"/>
          </w:tcPr>
          <w:p w14:paraId="71E40E60" w14:textId="77777777" w:rsidR="007428E8" w:rsidRPr="003C3A91" w:rsidRDefault="007428E8">
            <w:pPr>
              <w:pStyle w:val="CTTableText"/>
            </w:pPr>
            <w:r w:rsidRPr="0000373F">
              <w:t>The purpose of this traffic.</w:t>
            </w:r>
          </w:p>
        </w:tc>
      </w:tr>
      <w:tr w:rsidR="007428E8" w:rsidRPr="003C3A91" w14:paraId="106B2897" w14:textId="77777777">
        <w:trPr>
          <w:cnfStyle w:val="000000010000" w:firstRow="0" w:lastRow="0" w:firstColumn="0" w:lastColumn="0" w:oddVBand="0" w:evenVBand="0" w:oddHBand="0" w:evenHBand="1" w:firstRowFirstColumn="0" w:firstRowLastColumn="0" w:lastRowFirstColumn="0" w:lastRowLastColumn="0"/>
          <w:trHeight w:val="428"/>
        </w:trPr>
        <w:tc>
          <w:tcPr>
            <w:tcW w:w="562" w:type="dxa"/>
            <w:vAlign w:val="top"/>
          </w:tcPr>
          <w:p w14:paraId="4019F199" w14:textId="77777777" w:rsidR="007428E8" w:rsidRPr="003C3A91" w:rsidRDefault="007428E8">
            <w:pPr>
              <w:pStyle w:val="CTTableText"/>
            </w:pPr>
            <w:r w:rsidRPr="0000373F">
              <w:t>21</w:t>
            </w:r>
          </w:p>
        </w:tc>
        <w:tc>
          <w:tcPr>
            <w:tcW w:w="2268" w:type="dxa"/>
            <w:vAlign w:val="top"/>
          </w:tcPr>
          <w:p w14:paraId="3E56510D" w14:textId="77777777" w:rsidR="007428E8" w:rsidRPr="003C3A91" w:rsidRDefault="007428E8">
            <w:pPr>
              <w:pStyle w:val="CTTableText"/>
            </w:pPr>
            <w:r w:rsidRPr="0000373F">
              <w:t>Integration settings</w:t>
            </w:r>
          </w:p>
        </w:tc>
        <w:tc>
          <w:tcPr>
            <w:tcW w:w="7230" w:type="dxa"/>
            <w:vAlign w:val="top"/>
          </w:tcPr>
          <w:p w14:paraId="10702ABB" w14:textId="77777777" w:rsidR="007428E8" w:rsidRPr="003C3A91" w:rsidRDefault="007428E8">
            <w:pPr>
              <w:pStyle w:val="CTTableText"/>
            </w:pPr>
            <w:r w:rsidRPr="0000373F">
              <w:t>Configuration for ServiceNow, SolarWinds, Devolutions RDM, Axonius and Venafi is not recorded.</w:t>
            </w:r>
          </w:p>
        </w:tc>
        <w:tc>
          <w:tcPr>
            <w:tcW w:w="3554" w:type="dxa"/>
            <w:vAlign w:val="top"/>
          </w:tcPr>
          <w:p w14:paraId="3A23F497" w14:textId="77777777" w:rsidR="007428E8" w:rsidRPr="003C3A91" w:rsidRDefault="007428E8">
            <w:pPr>
              <w:pStyle w:val="CTTableText"/>
            </w:pPr>
            <w:r w:rsidRPr="0000373F">
              <w:t>The settings that reference CyberArk server names or addresses.</w:t>
            </w:r>
          </w:p>
        </w:tc>
      </w:tr>
      <w:tr w:rsidR="007428E8" w:rsidRPr="003C3A91" w14:paraId="0D0F0157" w14:textId="77777777">
        <w:trPr>
          <w:cnfStyle w:val="000000100000" w:firstRow="0" w:lastRow="0" w:firstColumn="0" w:lastColumn="0" w:oddVBand="0" w:evenVBand="0" w:oddHBand="1" w:evenHBand="0" w:firstRowFirstColumn="0" w:firstRowLastColumn="0" w:lastRowFirstColumn="0" w:lastRowLastColumn="0"/>
          <w:trHeight w:val="428"/>
        </w:trPr>
        <w:tc>
          <w:tcPr>
            <w:tcW w:w="562" w:type="dxa"/>
            <w:vAlign w:val="top"/>
          </w:tcPr>
          <w:p w14:paraId="7A00D343" w14:textId="77777777" w:rsidR="007428E8" w:rsidRPr="003C3A91" w:rsidRDefault="007428E8">
            <w:pPr>
              <w:pStyle w:val="CTTableText"/>
            </w:pPr>
            <w:r w:rsidRPr="0000373F">
              <w:t>22</w:t>
            </w:r>
          </w:p>
        </w:tc>
        <w:tc>
          <w:tcPr>
            <w:tcW w:w="2268" w:type="dxa"/>
            <w:vAlign w:val="top"/>
          </w:tcPr>
          <w:p w14:paraId="0CB5AA34" w14:textId="77777777" w:rsidR="007428E8" w:rsidRPr="003C3A91" w:rsidRDefault="007428E8">
            <w:pPr>
              <w:pStyle w:val="CTTableText"/>
            </w:pPr>
            <w:r w:rsidRPr="0000373F">
              <w:t>RDS licensing</w:t>
            </w:r>
          </w:p>
        </w:tc>
        <w:tc>
          <w:tcPr>
            <w:tcW w:w="7230" w:type="dxa"/>
            <w:vAlign w:val="top"/>
          </w:tcPr>
          <w:p w14:paraId="304F3FEB" w14:textId="77777777" w:rsidR="007428E8" w:rsidRPr="003C3A91" w:rsidRDefault="007428E8">
            <w:pPr>
              <w:pStyle w:val="CTTableText"/>
            </w:pPr>
            <w:r w:rsidRPr="0000373F">
              <w:t>vCenter holds RDSLICPRD301 (10.0.2.104). No connection between it and a CyberArk server appears in the capture.</w:t>
            </w:r>
          </w:p>
        </w:tc>
        <w:tc>
          <w:tcPr>
            <w:tcW w:w="3554" w:type="dxa"/>
            <w:vAlign w:val="top"/>
          </w:tcPr>
          <w:p w14:paraId="6B53E898" w14:textId="77777777" w:rsidR="007428E8" w:rsidRPr="003C3A91" w:rsidRDefault="007428E8">
            <w:pPr>
              <w:pStyle w:val="CTTableText"/>
            </w:pPr>
            <w:r w:rsidRPr="0000373F">
              <w:t>The licensing server the session manager uses.</w:t>
            </w:r>
          </w:p>
        </w:tc>
      </w:tr>
      <w:tr w:rsidR="007428E8" w:rsidRPr="003C3A91" w14:paraId="469040F2" w14:textId="77777777">
        <w:trPr>
          <w:cnfStyle w:val="000000010000" w:firstRow="0" w:lastRow="0" w:firstColumn="0" w:lastColumn="0" w:oddVBand="0" w:evenVBand="0" w:oddHBand="0" w:evenHBand="1" w:firstRowFirstColumn="0" w:firstRowLastColumn="0" w:lastRowFirstColumn="0" w:lastRowLastColumn="0"/>
          <w:trHeight w:val="428"/>
        </w:trPr>
        <w:tc>
          <w:tcPr>
            <w:tcW w:w="562" w:type="dxa"/>
            <w:vAlign w:val="top"/>
          </w:tcPr>
          <w:p w14:paraId="13B30C4C" w14:textId="77777777" w:rsidR="007428E8" w:rsidRPr="003C3A91" w:rsidRDefault="007428E8">
            <w:pPr>
              <w:pStyle w:val="CTTableText"/>
            </w:pPr>
            <w:r w:rsidRPr="0000373F">
              <w:t>23</w:t>
            </w:r>
          </w:p>
        </w:tc>
        <w:tc>
          <w:tcPr>
            <w:tcW w:w="2268" w:type="dxa"/>
            <w:vAlign w:val="top"/>
          </w:tcPr>
          <w:p w14:paraId="56EB8118" w14:textId="77777777" w:rsidR="007428E8" w:rsidRPr="003C3A91" w:rsidRDefault="007428E8">
            <w:pPr>
              <w:pStyle w:val="CTTableText"/>
            </w:pPr>
            <w:r w:rsidRPr="0000373F">
              <w:t>Backup policies</w:t>
            </w:r>
          </w:p>
        </w:tc>
        <w:tc>
          <w:tcPr>
            <w:tcW w:w="7230" w:type="dxa"/>
            <w:vAlign w:val="top"/>
          </w:tcPr>
          <w:p w14:paraId="23C46C7B" w14:textId="77777777" w:rsidR="007428E8" w:rsidRPr="003C3A91" w:rsidRDefault="007428E8">
            <w:pPr>
              <w:pStyle w:val="CTTableText"/>
            </w:pPr>
            <w:r w:rsidRPr="0000373F">
              <w:t>The 8WK and 2WK policies are recorded in vCenter. GEHA uses Cohesity.</w:t>
            </w:r>
          </w:p>
        </w:tc>
        <w:tc>
          <w:tcPr>
            <w:tcW w:w="3554" w:type="dxa"/>
            <w:vAlign w:val="top"/>
          </w:tcPr>
          <w:p w14:paraId="418280B4" w14:textId="77777777" w:rsidR="007428E8" w:rsidRPr="003C3A91" w:rsidRDefault="007428E8">
            <w:pPr>
              <w:pStyle w:val="CTTableText"/>
            </w:pPr>
            <w:r w:rsidRPr="0000373F">
              <w:t>That both are Cohesity policies, and the recovery arrangement for these servers.</w:t>
            </w:r>
          </w:p>
        </w:tc>
      </w:tr>
      <w:tr w:rsidR="007428E8" w:rsidRPr="003C3A91" w14:paraId="39BA9174" w14:textId="77777777">
        <w:trPr>
          <w:cnfStyle w:val="000000100000" w:firstRow="0" w:lastRow="0" w:firstColumn="0" w:lastColumn="0" w:oddVBand="0" w:evenVBand="0" w:oddHBand="1" w:evenHBand="0" w:firstRowFirstColumn="0" w:firstRowLastColumn="0" w:lastRowFirstColumn="0" w:lastRowLastColumn="0"/>
          <w:trHeight w:val="428"/>
        </w:trPr>
        <w:tc>
          <w:tcPr>
            <w:tcW w:w="562" w:type="dxa"/>
            <w:vAlign w:val="top"/>
          </w:tcPr>
          <w:p w14:paraId="27186FAA" w14:textId="77777777" w:rsidR="007428E8" w:rsidRPr="003C3A91" w:rsidRDefault="007428E8">
            <w:pPr>
              <w:pStyle w:val="CTTableText"/>
            </w:pPr>
            <w:r w:rsidRPr="0000373F">
              <w:t>25</w:t>
            </w:r>
          </w:p>
        </w:tc>
        <w:tc>
          <w:tcPr>
            <w:tcW w:w="2268" w:type="dxa"/>
            <w:vAlign w:val="top"/>
          </w:tcPr>
          <w:p w14:paraId="6F8087E0" w14:textId="77777777" w:rsidR="007428E8" w:rsidRPr="003C3A91" w:rsidRDefault="007428E8">
            <w:pPr>
              <w:pStyle w:val="CTTableText"/>
            </w:pPr>
            <w:r w:rsidRPr="0000373F">
              <w:t>Azure integration</w:t>
            </w:r>
          </w:p>
        </w:tc>
        <w:tc>
          <w:tcPr>
            <w:tcW w:w="7230" w:type="dxa"/>
            <w:vAlign w:val="top"/>
          </w:tcPr>
          <w:p w14:paraId="30E98247" w14:textId="77777777" w:rsidR="007428E8" w:rsidRPr="003C3A91" w:rsidRDefault="007428E8">
            <w:pPr>
              <w:pStyle w:val="CTTableText"/>
            </w:pPr>
            <w:r w:rsidRPr="0000373F">
              <w:t>Direct integration between CyberArk and Azure was raised during discovery as needing investigation.</w:t>
            </w:r>
          </w:p>
        </w:tc>
        <w:tc>
          <w:tcPr>
            <w:tcW w:w="3554" w:type="dxa"/>
            <w:vAlign w:val="top"/>
          </w:tcPr>
          <w:p w14:paraId="0937B8D6" w14:textId="77777777" w:rsidR="007428E8" w:rsidRPr="003C3A91" w:rsidRDefault="007428E8">
            <w:pPr>
              <w:pStyle w:val="CTTableText"/>
            </w:pPr>
            <w:r w:rsidRPr="0000373F">
              <w:t>Whether CyberArk must manage Azure accounts or resources.</w:t>
            </w:r>
          </w:p>
        </w:tc>
      </w:tr>
    </w:tbl>
    <w:p w14:paraId="456AF352" w14:textId="77777777" w:rsidR="007428E8" w:rsidRPr="00EA1949" w:rsidRDefault="007428E8" w:rsidP="007428E8">
      <w:pPr>
        <w:pStyle w:val="CTTableCaption"/>
      </w:pPr>
      <w:r>
        <w:br w:type="textWrapping" w:clear="all"/>
      </w:r>
    </w:p>
    <w:p w14:paraId="33056502" w14:textId="77777777" w:rsidR="007428E8" w:rsidRDefault="007428E8" w:rsidP="007428E8">
      <w:pPr>
        <w:pStyle w:val="Heading2"/>
      </w:pPr>
      <w:bookmarkStart w:id="56" w:name="_Toc241608906"/>
      <w:bookmarkStart w:id="57" w:name="_Toc241585898"/>
      <w:r>
        <w:t>Network Connection Register</w:t>
      </w:r>
      <w:bookmarkEnd w:id="56"/>
      <w:bookmarkEnd w:id="57"/>
    </w:p>
    <w:p w14:paraId="7100DDDB" w14:textId="77777777" w:rsidR="007428E8" w:rsidRDefault="007428E8" w:rsidP="007428E8">
      <w:pPr>
        <w:pStyle w:val="CTBodyText"/>
      </w:pPr>
      <w:r>
        <w:t>The network connection capture contains 53 connection groups and 130 records, all using TCP. Names have been derived from vCenter address lookups. The two records from PASCCPPRD103 and PASCCPPRD104 on port 10123 were recorded by MECMSITEPRD101; therefore, the originating process was not captured.</w:t>
      </w:r>
    </w:p>
    <w:p w14:paraId="494C1C7C" w14:textId="77777777" w:rsidR="007428E8" w:rsidRDefault="007428E8" w:rsidP="007428E8">
      <w:pPr>
        <w:pStyle w:val="CTTableCaption"/>
      </w:pPr>
      <w:bookmarkStart w:id="58" w:name="_Toc241608840"/>
      <w:r>
        <w:t xml:space="preserve">Table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Table \* ARABIC \s 1 </w:instrText>
      </w:r>
      <w:r>
        <w:fldChar w:fldCharType="separate"/>
      </w:r>
      <w:r>
        <w:rPr>
          <w:noProof/>
        </w:rPr>
        <w:t>10</w:t>
      </w:r>
      <w:r>
        <w:fldChar w:fldCharType="end"/>
      </w:r>
      <w:r>
        <w:t xml:space="preserve">: </w:t>
      </w:r>
      <w:r w:rsidRPr="009C13E2">
        <w:t>Network Connection Register</w:t>
      </w:r>
      <w:bookmarkEnd w:id="58"/>
    </w:p>
    <w:tbl>
      <w:tblPr>
        <w:tblStyle w:val="CTStandardTableFormat"/>
        <w:tblpPr w:leftFromText="180" w:rightFromText="180" w:vertAnchor="text" w:tblpX="144" w:tblpY="1"/>
        <w:tblOverlap w:val="never"/>
        <w:tblW w:w="13387" w:type="dxa"/>
        <w:tblInd w:w="0" w:type="dxa"/>
        <w:tblLook w:val="04A0" w:firstRow="1" w:lastRow="0" w:firstColumn="1" w:lastColumn="0" w:noHBand="0" w:noVBand="1"/>
      </w:tblPr>
      <w:tblGrid>
        <w:gridCol w:w="731"/>
        <w:gridCol w:w="2143"/>
        <w:gridCol w:w="3299"/>
        <w:gridCol w:w="2045"/>
        <w:gridCol w:w="2070"/>
        <w:gridCol w:w="1491"/>
        <w:gridCol w:w="1608"/>
      </w:tblGrid>
      <w:tr w:rsidR="007428E8" w:rsidRPr="003C3A91" w14:paraId="6EBF2041" w14:textId="77777777">
        <w:trPr>
          <w:cnfStyle w:val="100000000000" w:firstRow="1" w:lastRow="0" w:firstColumn="0" w:lastColumn="0" w:oddVBand="0" w:evenVBand="0" w:oddHBand="0" w:evenHBand="0" w:firstRowFirstColumn="0" w:firstRowLastColumn="0" w:lastRowFirstColumn="0" w:lastRowLastColumn="0"/>
          <w:trHeight w:val="336"/>
          <w:tblHeader/>
        </w:trPr>
        <w:tc>
          <w:tcPr>
            <w:tcW w:w="731" w:type="dxa"/>
            <w:vAlign w:val="top"/>
          </w:tcPr>
          <w:p w14:paraId="07ED99B1" w14:textId="77777777" w:rsidR="007428E8" w:rsidRPr="003C3A91" w:rsidRDefault="007428E8">
            <w:pPr>
              <w:pStyle w:val="CTTableHeading"/>
              <w:rPr>
                <w:rFonts w:cs="Calibri"/>
              </w:rPr>
            </w:pPr>
            <w:r w:rsidRPr="00443786">
              <w:t>#</w:t>
            </w:r>
          </w:p>
        </w:tc>
        <w:tc>
          <w:tcPr>
            <w:tcW w:w="2143" w:type="dxa"/>
            <w:vAlign w:val="top"/>
          </w:tcPr>
          <w:p w14:paraId="412DCA35" w14:textId="77777777" w:rsidR="007428E8" w:rsidRPr="003C3A91" w:rsidRDefault="007428E8">
            <w:pPr>
              <w:pStyle w:val="CTTableHeading"/>
              <w:rPr>
                <w:rFonts w:cs="Calibri"/>
              </w:rPr>
            </w:pPr>
            <w:r w:rsidRPr="00845DC0">
              <w:t>From</w:t>
            </w:r>
          </w:p>
        </w:tc>
        <w:tc>
          <w:tcPr>
            <w:tcW w:w="3299" w:type="dxa"/>
            <w:vAlign w:val="top"/>
          </w:tcPr>
          <w:p w14:paraId="14B321DB" w14:textId="77777777" w:rsidR="007428E8" w:rsidRPr="003C3A91" w:rsidRDefault="007428E8">
            <w:pPr>
              <w:pStyle w:val="CTTableHeading"/>
              <w:rPr>
                <w:rFonts w:cs="Calibri"/>
              </w:rPr>
            </w:pPr>
            <w:r w:rsidRPr="00845DC0">
              <w:t>Process</w:t>
            </w:r>
          </w:p>
        </w:tc>
        <w:tc>
          <w:tcPr>
            <w:tcW w:w="2045" w:type="dxa"/>
            <w:vAlign w:val="top"/>
          </w:tcPr>
          <w:p w14:paraId="372696CA" w14:textId="77777777" w:rsidR="007428E8" w:rsidRPr="003C3A91" w:rsidRDefault="007428E8">
            <w:pPr>
              <w:pStyle w:val="CTTableHeading"/>
              <w:rPr>
                <w:rFonts w:cs="Calibri"/>
              </w:rPr>
            </w:pPr>
            <w:r w:rsidRPr="00845DC0">
              <w:t>To</w:t>
            </w:r>
          </w:p>
        </w:tc>
        <w:tc>
          <w:tcPr>
            <w:tcW w:w="2070" w:type="dxa"/>
            <w:vAlign w:val="top"/>
          </w:tcPr>
          <w:p w14:paraId="5E73A11E" w14:textId="77777777" w:rsidR="007428E8" w:rsidRPr="003C3A91" w:rsidRDefault="007428E8">
            <w:pPr>
              <w:pStyle w:val="CTTableHeading"/>
              <w:rPr>
                <w:rFonts w:cs="Calibri"/>
              </w:rPr>
            </w:pPr>
            <w:r w:rsidRPr="00845DC0">
              <w:t>Name</w:t>
            </w:r>
          </w:p>
        </w:tc>
        <w:tc>
          <w:tcPr>
            <w:tcW w:w="1491" w:type="dxa"/>
            <w:vAlign w:val="top"/>
          </w:tcPr>
          <w:p w14:paraId="14F8DEA8" w14:textId="77777777" w:rsidR="007428E8" w:rsidRPr="003C3A91" w:rsidRDefault="007428E8">
            <w:pPr>
              <w:pStyle w:val="CTTableHeading"/>
              <w:rPr>
                <w:rFonts w:cs="Calibri"/>
              </w:rPr>
            </w:pPr>
            <w:r w:rsidRPr="00845DC0">
              <w:t>Port</w:t>
            </w:r>
          </w:p>
        </w:tc>
        <w:tc>
          <w:tcPr>
            <w:tcW w:w="1608" w:type="dxa"/>
            <w:vAlign w:val="top"/>
          </w:tcPr>
          <w:p w14:paraId="2A8295F2" w14:textId="77777777" w:rsidR="007428E8" w:rsidRPr="003C3A91" w:rsidRDefault="007428E8">
            <w:pPr>
              <w:pStyle w:val="CTTableHeading"/>
              <w:rPr>
                <w:rFonts w:cs="Calibri"/>
              </w:rPr>
            </w:pPr>
            <w:r w:rsidRPr="00845DC0">
              <w:t>Records</w:t>
            </w:r>
          </w:p>
        </w:tc>
      </w:tr>
      <w:tr w:rsidR="007428E8" w:rsidRPr="00E174D0" w14:paraId="640CCC71" w14:textId="77777777">
        <w:trPr>
          <w:cnfStyle w:val="000000100000" w:firstRow="0" w:lastRow="0" w:firstColumn="0" w:lastColumn="0" w:oddVBand="0" w:evenVBand="0" w:oddHBand="1" w:evenHBand="0" w:firstRowFirstColumn="0" w:firstRowLastColumn="0" w:lastRowFirstColumn="0" w:lastRowLastColumn="0"/>
          <w:trHeight w:val="427"/>
        </w:trPr>
        <w:tc>
          <w:tcPr>
            <w:tcW w:w="731" w:type="dxa"/>
            <w:vAlign w:val="top"/>
          </w:tcPr>
          <w:p w14:paraId="3545586C" w14:textId="77777777" w:rsidR="007428E8" w:rsidRPr="003C3A91" w:rsidRDefault="007428E8">
            <w:pPr>
              <w:pStyle w:val="CTTableText"/>
            </w:pPr>
            <w:r w:rsidRPr="00443786">
              <w:t>1</w:t>
            </w:r>
          </w:p>
        </w:tc>
        <w:tc>
          <w:tcPr>
            <w:tcW w:w="2143" w:type="dxa"/>
            <w:vAlign w:val="top"/>
          </w:tcPr>
          <w:p w14:paraId="405DF5FC" w14:textId="77777777" w:rsidR="007428E8" w:rsidRPr="003C3A91" w:rsidRDefault="007428E8">
            <w:pPr>
              <w:pStyle w:val="CTTableText"/>
            </w:pPr>
            <w:r w:rsidRPr="00845DC0">
              <w:t>PASPCCPRD101</w:t>
            </w:r>
          </w:p>
        </w:tc>
        <w:tc>
          <w:tcPr>
            <w:tcW w:w="3299" w:type="dxa"/>
            <w:vAlign w:val="top"/>
          </w:tcPr>
          <w:p w14:paraId="6FB29AB6" w14:textId="77777777" w:rsidR="007428E8" w:rsidRPr="00E174D0" w:rsidRDefault="007428E8">
            <w:pPr>
              <w:pStyle w:val="CTTableText"/>
            </w:pPr>
            <w:r w:rsidRPr="00845DC0">
              <w:t>CACPMScanner.exe</w:t>
            </w:r>
          </w:p>
        </w:tc>
        <w:tc>
          <w:tcPr>
            <w:tcW w:w="2045" w:type="dxa"/>
            <w:vAlign w:val="top"/>
          </w:tcPr>
          <w:p w14:paraId="31E633FA" w14:textId="77777777" w:rsidR="007428E8" w:rsidRPr="00E174D0" w:rsidRDefault="007428E8">
            <w:pPr>
              <w:pStyle w:val="CTTableText"/>
            </w:pPr>
            <w:r w:rsidRPr="00845DC0">
              <w:t>54.243.179.151</w:t>
            </w:r>
          </w:p>
        </w:tc>
        <w:tc>
          <w:tcPr>
            <w:tcW w:w="2070" w:type="dxa"/>
            <w:vAlign w:val="top"/>
          </w:tcPr>
          <w:p w14:paraId="6764BB09" w14:textId="77777777" w:rsidR="007428E8" w:rsidRPr="00E174D0" w:rsidRDefault="007428E8">
            <w:pPr>
              <w:pStyle w:val="CTTableText"/>
            </w:pPr>
            <w:r w:rsidRPr="00845DC0">
              <w:t>Public address</w:t>
            </w:r>
          </w:p>
        </w:tc>
        <w:tc>
          <w:tcPr>
            <w:tcW w:w="1491" w:type="dxa"/>
            <w:vAlign w:val="top"/>
          </w:tcPr>
          <w:p w14:paraId="1E683179" w14:textId="77777777" w:rsidR="007428E8" w:rsidRPr="00E174D0" w:rsidRDefault="007428E8">
            <w:pPr>
              <w:pStyle w:val="CTTableText"/>
            </w:pPr>
            <w:r w:rsidRPr="00845DC0">
              <w:t>443</w:t>
            </w:r>
          </w:p>
        </w:tc>
        <w:tc>
          <w:tcPr>
            <w:tcW w:w="1608" w:type="dxa"/>
            <w:vAlign w:val="top"/>
          </w:tcPr>
          <w:p w14:paraId="1E3EA356" w14:textId="77777777" w:rsidR="007428E8" w:rsidRPr="00E174D0" w:rsidRDefault="007428E8">
            <w:pPr>
              <w:pStyle w:val="CTTableText"/>
            </w:pPr>
            <w:r w:rsidRPr="00845DC0">
              <w:t>1</w:t>
            </w:r>
          </w:p>
        </w:tc>
      </w:tr>
      <w:tr w:rsidR="007428E8" w:rsidRPr="003C3A91" w14:paraId="56782294" w14:textId="77777777">
        <w:trPr>
          <w:cnfStyle w:val="000000010000" w:firstRow="0" w:lastRow="0" w:firstColumn="0" w:lastColumn="0" w:oddVBand="0" w:evenVBand="0" w:oddHBand="0" w:evenHBand="1" w:firstRowFirstColumn="0" w:firstRowLastColumn="0" w:lastRowFirstColumn="0" w:lastRowLastColumn="0"/>
          <w:trHeight w:val="428"/>
        </w:trPr>
        <w:tc>
          <w:tcPr>
            <w:tcW w:w="731" w:type="dxa"/>
            <w:vAlign w:val="top"/>
          </w:tcPr>
          <w:p w14:paraId="5A0BFFB6" w14:textId="77777777" w:rsidR="007428E8" w:rsidRPr="003C3A91" w:rsidRDefault="007428E8">
            <w:pPr>
              <w:pStyle w:val="CTTableText"/>
            </w:pPr>
            <w:r w:rsidRPr="00443786">
              <w:t>2</w:t>
            </w:r>
          </w:p>
        </w:tc>
        <w:tc>
          <w:tcPr>
            <w:tcW w:w="2143" w:type="dxa"/>
            <w:vAlign w:val="top"/>
          </w:tcPr>
          <w:p w14:paraId="195DE234" w14:textId="77777777" w:rsidR="007428E8" w:rsidRPr="003C3A91" w:rsidRDefault="007428E8">
            <w:pPr>
              <w:pStyle w:val="CTTableText"/>
            </w:pPr>
            <w:r w:rsidRPr="00845DC0">
              <w:t>PASPCCPRD101</w:t>
            </w:r>
          </w:p>
        </w:tc>
        <w:tc>
          <w:tcPr>
            <w:tcW w:w="3299" w:type="dxa"/>
            <w:vAlign w:val="top"/>
          </w:tcPr>
          <w:p w14:paraId="41BBACBF" w14:textId="77777777" w:rsidR="007428E8" w:rsidRPr="003C3A91" w:rsidRDefault="007428E8">
            <w:pPr>
              <w:pStyle w:val="CTTableText"/>
            </w:pPr>
            <w:r w:rsidRPr="00845DC0">
              <w:t>CAPSM.exe</w:t>
            </w:r>
          </w:p>
        </w:tc>
        <w:tc>
          <w:tcPr>
            <w:tcW w:w="2045" w:type="dxa"/>
            <w:vAlign w:val="top"/>
          </w:tcPr>
          <w:p w14:paraId="57DEFCA4" w14:textId="77777777" w:rsidR="007428E8" w:rsidRPr="003C3A91" w:rsidRDefault="007428E8">
            <w:pPr>
              <w:pStyle w:val="CTTableText"/>
            </w:pPr>
            <w:r w:rsidRPr="00845DC0">
              <w:t>54.82.114.164</w:t>
            </w:r>
          </w:p>
        </w:tc>
        <w:tc>
          <w:tcPr>
            <w:tcW w:w="2070" w:type="dxa"/>
            <w:vAlign w:val="top"/>
          </w:tcPr>
          <w:p w14:paraId="208F16F1" w14:textId="77777777" w:rsidR="007428E8" w:rsidRPr="003C3A91" w:rsidRDefault="007428E8">
            <w:pPr>
              <w:pStyle w:val="CTTableText"/>
            </w:pPr>
            <w:r w:rsidRPr="00845DC0">
              <w:t>Public address</w:t>
            </w:r>
          </w:p>
        </w:tc>
        <w:tc>
          <w:tcPr>
            <w:tcW w:w="1491" w:type="dxa"/>
            <w:vAlign w:val="top"/>
          </w:tcPr>
          <w:p w14:paraId="2C6FDC97" w14:textId="77777777" w:rsidR="007428E8" w:rsidRPr="003C3A91" w:rsidRDefault="007428E8">
            <w:pPr>
              <w:pStyle w:val="CTTableText"/>
            </w:pPr>
            <w:r w:rsidRPr="00845DC0">
              <w:t>1858</w:t>
            </w:r>
          </w:p>
        </w:tc>
        <w:tc>
          <w:tcPr>
            <w:tcW w:w="1608" w:type="dxa"/>
            <w:vAlign w:val="top"/>
          </w:tcPr>
          <w:p w14:paraId="5A6E59CE" w14:textId="77777777" w:rsidR="007428E8" w:rsidRPr="003C3A91" w:rsidRDefault="007428E8">
            <w:pPr>
              <w:pStyle w:val="CTTableText"/>
            </w:pPr>
            <w:r w:rsidRPr="00845DC0">
              <w:t>1</w:t>
            </w:r>
          </w:p>
        </w:tc>
      </w:tr>
      <w:tr w:rsidR="007428E8" w:rsidRPr="003C3A91" w14:paraId="5FEB401D" w14:textId="77777777">
        <w:trPr>
          <w:cnfStyle w:val="000000100000" w:firstRow="0" w:lastRow="0" w:firstColumn="0" w:lastColumn="0" w:oddVBand="0" w:evenVBand="0" w:oddHBand="1" w:evenHBand="0" w:firstRowFirstColumn="0" w:firstRowLastColumn="0" w:lastRowFirstColumn="0" w:lastRowLastColumn="0"/>
          <w:trHeight w:val="428"/>
        </w:trPr>
        <w:tc>
          <w:tcPr>
            <w:tcW w:w="731" w:type="dxa"/>
            <w:vAlign w:val="top"/>
          </w:tcPr>
          <w:p w14:paraId="59D37370" w14:textId="77777777" w:rsidR="007428E8" w:rsidRPr="003C3A91" w:rsidRDefault="007428E8">
            <w:pPr>
              <w:pStyle w:val="CTTableText"/>
            </w:pPr>
            <w:r w:rsidRPr="00443786">
              <w:t>3</w:t>
            </w:r>
          </w:p>
        </w:tc>
        <w:tc>
          <w:tcPr>
            <w:tcW w:w="2143" w:type="dxa"/>
            <w:vAlign w:val="top"/>
          </w:tcPr>
          <w:p w14:paraId="20006A34" w14:textId="77777777" w:rsidR="007428E8" w:rsidRPr="003C3A91" w:rsidRDefault="007428E8">
            <w:pPr>
              <w:pStyle w:val="CTTableText"/>
            </w:pPr>
            <w:r w:rsidRPr="00845DC0">
              <w:t>PASPCCPRD101</w:t>
            </w:r>
          </w:p>
        </w:tc>
        <w:tc>
          <w:tcPr>
            <w:tcW w:w="3299" w:type="dxa"/>
            <w:vAlign w:val="top"/>
          </w:tcPr>
          <w:p w14:paraId="4AF7108D" w14:textId="77777777" w:rsidR="007428E8" w:rsidRPr="003C3A91" w:rsidRDefault="007428E8">
            <w:pPr>
              <w:pStyle w:val="CTTableText"/>
            </w:pPr>
            <w:r w:rsidRPr="00845DC0">
              <w:t>PMEngine.exe</w:t>
            </w:r>
          </w:p>
        </w:tc>
        <w:tc>
          <w:tcPr>
            <w:tcW w:w="2045" w:type="dxa"/>
            <w:vAlign w:val="top"/>
          </w:tcPr>
          <w:p w14:paraId="0342CBE4" w14:textId="77777777" w:rsidR="007428E8" w:rsidRPr="003C3A91" w:rsidRDefault="007428E8">
            <w:pPr>
              <w:pStyle w:val="CTTableText"/>
            </w:pPr>
            <w:r w:rsidRPr="00845DC0">
              <w:t>54.82.114.164</w:t>
            </w:r>
          </w:p>
        </w:tc>
        <w:tc>
          <w:tcPr>
            <w:tcW w:w="2070" w:type="dxa"/>
            <w:vAlign w:val="top"/>
          </w:tcPr>
          <w:p w14:paraId="34949510" w14:textId="77777777" w:rsidR="007428E8" w:rsidRPr="003C3A91" w:rsidRDefault="007428E8">
            <w:pPr>
              <w:pStyle w:val="CTTableText"/>
            </w:pPr>
            <w:r w:rsidRPr="00845DC0">
              <w:t>Public address</w:t>
            </w:r>
          </w:p>
        </w:tc>
        <w:tc>
          <w:tcPr>
            <w:tcW w:w="1491" w:type="dxa"/>
            <w:vAlign w:val="top"/>
          </w:tcPr>
          <w:p w14:paraId="4327593C" w14:textId="77777777" w:rsidR="007428E8" w:rsidRPr="003C3A91" w:rsidRDefault="007428E8">
            <w:pPr>
              <w:pStyle w:val="CTTableText"/>
            </w:pPr>
            <w:r w:rsidRPr="00845DC0">
              <w:t>1858</w:t>
            </w:r>
          </w:p>
        </w:tc>
        <w:tc>
          <w:tcPr>
            <w:tcW w:w="1608" w:type="dxa"/>
            <w:vAlign w:val="top"/>
          </w:tcPr>
          <w:p w14:paraId="57973C25" w14:textId="77777777" w:rsidR="007428E8" w:rsidRPr="003C3A91" w:rsidRDefault="007428E8">
            <w:pPr>
              <w:pStyle w:val="CTTableText"/>
            </w:pPr>
            <w:r w:rsidRPr="00845DC0">
              <w:t>1</w:t>
            </w:r>
          </w:p>
        </w:tc>
      </w:tr>
      <w:tr w:rsidR="007428E8" w:rsidRPr="003C3A91" w14:paraId="67B78EE0" w14:textId="77777777">
        <w:trPr>
          <w:cnfStyle w:val="000000010000" w:firstRow="0" w:lastRow="0" w:firstColumn="0" w:lastColumn="0" w:oddVBand="0" w:evenVBand="0" w:oddHBand="0" w:evenHBand="1" w:firstRowFirstColumn="0" w:firstRowLastColumn="0" w:lastRowFirstColumn="0" w:lastRowLastColumn="0"/>
          <w:trHeight w:val="428"/>
        </w:trPr>
        <w:tc>
          <w:tcPr>
            <w:tcW w:w="731" w:type="dxa"/>
            <w:vAlign w:val="top"/>
          </w:tcPr>
          <w:p w14:paraId="5F078F38" w14:textId="77777777" w:rsidR="007428E8" w:rsidRPr="003C3A91" w:rsidRDefault="007428E8">
            <w:pPr>
              <w:pStyle w:val="CTTableText"/>
            </w:pPr>
            <w:r w:rsidRPr="00443786">
              <w:t>4</w:t>
            </w:r>
          </w:p>
        </w:tc>
        <w:tc>
          <w:tcPr>
            <w:tcW w:w="2143" w:type="dxa"/>
            <w:vAlign w:val="top"/>
          </w:tcPr>
          <w:p w14:paraId="400E4CC2" w14:textId="77777777" w:rsidR="007428E8" w:rsidRPr="003C3A91" w:rsidRDefault="007428E8">
            <w:pPr>
              <w:pStyle w:val="CTTableText"/>
            </w:pPr>
            <w:r w:rsidRPr="00845DC0">
              <w:t>PASPCCPRD101</w:t>
            </w:r>
          </w:p>
        </w:tc>
        <w:tc>
          <w:tcPr>
            <w:tcW w:w="3299" w:type="dxa"/>
            <w:vAlign w:val="top"/>
          </w:tcPr>
          <w:p w14:paraId="7FA37A27" w14:textId="77777777" w:rsidR="007428E8" w:rsidRPr="003C3A91" w:rsidRDefault="007428E8">
            <w:pPr>
              <w:pStyle w:val="CTTableText"/>
            </w:pPr>
            <w:r w:rsidRPr="00845DC0">
              <w:t>PrivilegeCloudSecureTunnel.exe</w:t>
            </w:r>
          </w:p>
        </w:tc>
        <w:tc>
          <w:tcPr>
            <w:tcW w:w="2045" w:type="dxa"/>
            <w:vAlign w:val="top"/>
          </w:tcPr>
          <w:p w14:paraId="3D92158A" w14:textId="77777777" w:rsidR="007428E8" w:rsidRPr="003C3A91" w:rsidRDefault="007428E8">
            <w:pPr>
              <w:pStyle w:val="CTTableText"/>
            </w:pPr>
            <w:r w:rsidRPr="00845DC0">
              <w:t>100.28.105.160</w:t>
            </w:r>
          </w:p>
        </w:tc>
        <w:tc>
          <w:tcPr>
            <w:tcW w:w="2070" w:type="dxa"/>
            <w:vAlign w:val="top"/>
          </w:tcPr>
          <w:p w14:paraId="28513436" w14:textId="77777777" w:rsidR="007428E8" w:rsidRPr="003C3A91" w:rsidRDefault="007428E8">
            <w:pPr>
              <w:pStyle w:val="CTTableText"/>
            </w:pPr>
            <w:r w:rsidRPr="00845DC0">
              <w:t>Public address</w:t>
            </w:r>
          </w:p>
        </w:tc>
        <w:tc>
          <w:tcPr>
            <w:tcW w:w="1491" w:type="dxa"/>
            <w:vAlign w:val="top"/>
          </w:tcPr>
          <w:p w14:paraId="4E4CD6BB" w14:textId="77777777" w:rsidR="007428E8" w:rsidRPr="003C3A91" w:rsidRDefault="007428E8">
            <w:pPr>
              <w:pStyle w:val="CTTableText"/>
            </w:pPr>
            <w:r w:rsidRPr="00845DC0">
              <w:t>443</w:t>
            </w:r>
          </w:p>
        </w:tc>
        <w:tc>
          <w:tcPr>
            <w:tcW w:w="1608" w:type="dxa"/>
            <w:vAlign w:val="top"/>
          </w:tcPr>
          <w:p w14:paraId="74D698F9" w14:textId="77777777" w:rsidR="007428E8" w:rsidRPr="003C3A91" w:rsidRDefault="007428E8">
            <w:pPr>
              <w:pStyle w:val="CTTableText"/>
            </w:pPr>
            <w:r w:rsidRPr="00845DC0">
              <w:t>1</w:t>
            </w:r>
          </w:p>
        </w:tc>
      </w:tr>
      <w:tr w:rsidR="007428E8" w:rsidRPr="003C3A91" w14:paraId="79CAE983" w14:textId="77777777">
        <w:trPr>
          <w:cnfStyle w:val="000000100000" w:firstRow="0" w:lastRow="0" w:firstColumn="0" w:lastColumn="0" w:oddVBand="0" w:evenVBand="0" w:oddHBand="1" w:evenHBand="0" w:firstRowFirstColumn="0" w:firstRowLastColumn="0" w:lastRowFirstColumn="0" w:lastRowLastColumn="0"/>
          <w:trHeight w:val="428"/>
        </w:trPr>
        <w:tc>
          <w:tcPr>
            <w:tcW w:w="731" w:type="dxa"/>
            <w:vAlign w:val="top"/>
          </w:tcPr>
          <w:p w14:paraId="07F1227C" w14:textId="77777777" w:rsidR="007428E8" w:rsidRPr="003C3A91" w:rsidRDefault="007428E8">
            <w:pPr>
              <w:pStyle w:val="CTTableText"/>
            </w:pPr>
            <w:r w:rsidRPr="00443786">
              <w:t>5</w:t>
            </w:r>
          </w:p>
        </w:tc>
        <w:tc>
          <w:tcPr>
            <w:tcW w:w="2143" w:type="dxa"/>
            <w:vAlign w:val="top"/>
          </w:tcPr>
          <w:p w14:paraId="48C4B33B" w14:textId="77777777" w:rsidR="007428E8" w:rsidRPr="003C3A91" w:rsidRDefault="007428E8">
            <w:pPr>
              <w:pStyle w:val="CTTableText"/>
            </w:pPr>
            <w:r w:rsidRPr="00845DC0">
              <w:t>PASPCCPRD101</w:t>
            </w:r>
          </w:p>
        </w:tc>
        <w:tc>
          <w:tcPr>
            <w:tcW w:w="3299" w:type="dxa"/>
            <w:vAlign w:val="top"/>
          </w:tcPr>
          <w:p w14:paraId="3D1CC383" w14:textId="77777777" w:rsidR="007428E8" w:rsidRPr="003C3A91" w:rsidRDefault="007428E8">
            <w:pPr>
              <w:pStyle w:val="CTTableText"/>
            </w:pPr>
            <w:r w:rsidRPr="00845DC0">
              <w:t>PrivilegeCloudSecureTunnel.exe</w:t>
            </w:r>
          </w:p>
        </w:tc>
        <w:tc>
          <w:tcPr>
            <w:tcW w:w="2045" w:type="dxa"/>
            <w:vAlign w:val="top"/>
          </w:tcPr>
          <w:p w14:paraId="138553B5" w14:textId="77777777" w:rsidR="007428E8" w:rsidRPr="003C3A91" w:rsidRDefault="007428E8">
            <w:pPr>
              <w:pStyle w:val="CTTableText"/>
            </w:pPr>
            <w:r w:rsidRPr="00845DC0">
              <w:t>10.100.12.174</w:t>
            </w:r>
          </w:p>
        </w:tc>
        <w:tc>
          <w:tcPr>
            <w:tcW w:w="2070" w:type="dxa"/>
            <w:vAlign w:val="top"/>
          </w:tcPr>
          <w:p w14:paraId="7CE8F56E" w14:textId="77777777" w:rsidR="007428E8" w:rsidRPr="003C3A91" w:rsidRDefault="007428E8">
            <w:pPr>
              <w:pStyle w:val="CTTableText"/>
            </w:pPr>
            <w:r w:rsidRPr="00845DC0">
              <w:t>lssyslog01</w:t>
            </w:r>
          </w:p>
        </w:tc>
        <w:tc>
          <w:tcPr>
            <w:tcW w:w="1491" w:type="dxa"/>
            <w:vAlign w:val="top"/>
          </w:tcPr>
          <w:p w14:paraId="101C8363" w14:textId="77777777" w:rsidR="007428E8" w:rsidRPr="003C3A91" w:rsidRDefault="007428E8">
            <w:pPr>
              <w:pStyle w:val="CTTableText"/>
            </w:pPr>
            <w:r w:rsidRPr="00845DC0">
              <w:t>49550</w:t>
            </w:r>
          </w:p>
        </w:tc>
        <w:tc>
          <w:tcPr>
            <w:tcW w:w="1608" w:type="dxa"/>
            <w:vAlign w:val="top"/>
          </w:tcPr>
          <w:p w14:paraId="30E91B59" w14:textId="77777777" w:rsidR="007428E8" w:rsidRPr="003C3A91" w:rsidRDefault="007428E8">
            <w:pPr>
              <w:pStyle w:val="CTTableText"/>
            </w:pPr>
            <w:r w:rsidRPr="00845DC0">
              <w:t>1</w:t>
            </w:r>
          </w:p>
        </w:tc>
      </w:tr>
      <w:tr w:rsidR="007428E8" w:rsidRPr="003C3A91" w14:paraId="1AE9F696" w14:textId="77777777">
        <w:trPr>
          <w:cnfStyle w:val="000000010000" w:firstRow="0" w:lastRow="0" w:firstColumn="0" w:lastColumn="0" w:oddVBand="0" w:evenVBand="0" w:oddHBand="0" w:evenHBand="1" w:firstRowFirstColumn="0" w:firstRowLastColumn="0" w:lastRowFirstColumn="0" w:lastRowLastColumn="0"/>
          <w:trHeight w:val="428"/>
        </w:trPr>
        <w:tc>
          <w:tcPr>
            <w:tcW w:w="731" w:type="dxa"/>
            <w:vAlign w:val="top"/>
          </w:tcPr>
          <w:p w14:paraId="786D5207" w14:textId="77777777" w:rsidR="007428E8" w:rsidRPr="003C3A91" w:rsidRDefault="007428E8">
            <w:pPr>
              <w:pStyle w:val="CTTableText"/>
            </w:pPr>
            <w:r w:rsidRPr="00443786">
              <w:t>6</w:t>
            </w:r>
          </w:p>
        </w:tc>
        <w:tc>
          <w:tcPr>
            <w:tcW w:w="2143" w:type="dxa"/>
            <w:vAlign w:val="top"/>
          </w:tcPr>
          <w:p w14:paraId="14F0D819" w14:textId="77777777" w:rsidR="007428E8" w:rsidRPr="003C3A91" w:rsidRDefault="007428E8">
            <w:pPr>
              <w:pStyle w:val="CTTableText"/>
            </w:pPr>
            <w:r w:rsidRPr="00845DC0">
              <w:t>PASPCCPRD101</w:t>
            </w:r>
          </w:p>
        </w:tc>
        <w:tc>
          <w:tcPr>
            <w:tcW w:w="3299" w:type="dxa"/>
            <w:vAlign w:val="top"/>
          </w:tcPr>
          <w:p w14:paraId="769EECCD" w14:textId="77777777" w:rsidR="007428E8" w:rsidRPr="003C3A91" w:rsidRDefault="007428E8">
            <w:pPr>
              <w:pStyle w:val="CTTableText"/>
            </w:pPr>
            <w:r w:rsidRPr="00845DC0">
              <w:t>ProxyHost.exe</w:t>
            </w:r>
          </w:p>
        </w:tc>
        <w:tc>
          <w:tcPr>
            <w:tcW w:w="2045" w:type="dxa"/>
            <w:vAlign w:val="top"/>
          </w:tcPr>
          <w:p w14:paraId="49EF7DBE" w14:textId="77777777" w:rsidR="007428E8" w:rsidRPr="003C3A91" w:rsidRDefault="007428E8">
            <w:pPr>
              <w:pStyle w:val="CTTableText"/>
            </w:pPr>
            <w:r w:rsidRPr="00845DC0">
              <w:t>10.100.10.8, 10.100.10.9, 10.100.10.10, 10.100.10.12, 10.110.10.10, 10.110.10.12</w:t>
            </w:r>
          </w:p>
        </w:tc>
        <w:tc>
          <w:tcPr>
            <w:tcW w:w="2070" w:type="dxa"/>
            <w:vAlign w:val="top"/>
          </w:tcPr>
          <w:p w14:paraId="03B7B2E0" w14:textId="77777777" w:rsidR="007428E8" w:rsidRPr="003C3A91" w:rsidRDefault="007428E8">
            <w:pPr>
              <w:pStyle w:val="CTTableText"/>
            </w:pPr>
            <w:r w:rsidRPr="00845DC0">
              <w:t>LSDC03, LSDC04, LSDC01, LSDC02, LXDC03, LXDC04</w:t>
            </w:r>
          </w:p>
        </w:tc>
        <w:tc>
          <w:tcPr>
            <w:tcW w:w="1491" w:type="dxa"/>
            <w:vAlign w:val="top"/>
          </w:tcPr>
          <w:p w14:paraId="3955EE7A" w14:textId="77777777" w:rsidR="007428E8" w:rsidRPr="003C3A91" w:rsidRDefault="007428E8">
            <w:pPr>
              <w:pStyle w:val="CTTableText"/>
            </w:pPr>
            <w:r w:rsidRPr="00845DC0">
              <w:t>389</w:t>
            </w:r>
          </w:p>
        </w:tc>
        <w:tc>
          <w:tcPr>
            <w:tcW w:w="1608" w:type="dxa"/>
            <w:vAlign w:val="top"/>
          </w:tcPr>
          <w:p w14:paraId="30AA9384" w14:textId="77777777" w:rsidR="007428E8" w:rsidRPr="003C3A91" w:rsidRDefault="007428E8">
            <w:pPr>
              <w:pStyle w:val="CTTableText"/>
            </w:pPr>
            <w:r w:rsidRPr="00845DC0">
              <w:t>6</w:t>
            </w:r>
          </w:p>
        </w:tc>
      </w:tr>
      <w:tr w:rsidR="007428E8" w:rsidRPr="003C3A91" w14:paraId="4453BD0E" w14:textId="77777777">
        <w:trPr>
          <w:cnfStyle w:val="000000100000" w:firstRow="0" w:lastRow="0" w:firstColumn="0" w:lastColumn="0" w:oddVBand="0" w:evenVBand="0" w:oddHBand="1" w:evenHBand="0" w:firstRowFirstColumn="0" w:firstRowLastColumn="0" w:lastRowFirstColumn="0" w:lastRowLastColumn="0"/>
          <w:trHeight w:val="428"/>
        </w:trPr>
        <w:tc>
          <w:tcPr>
            <w:tcW w:w="731" w:type="dxa"/>
            <w:vAlign w:val="top"/>
          </w:tcPr>
          <w:p w14:paraId="1CA5A4D9" w14:textId="77777777" w:rsidR="007428E8" w:rsidRPr="003C3A91" w:rsidRDefault="007428E8">
            <w:pPr>
              <w:pStyle w:val="CTTableText"/>
            </w:pPr>
            <w:r w:rsidRPr="00443786">
              <w:t>7</w:t>
            </w:r>
          </w:p>
        </w:tc>
        <w:tc>
          <w:tcPr>
            <w:tcW w:w="2143" w:type="dxa"/>
            <w:vAlign w:val="top"/>
          </w:tcPr>
          <w:p w14:paraId="19B1CFD5" w14:textId="77777777" w:rsidR="007428E8" w:rsidRPr="003C3A91" w:rsidRDefault="007428E8">
            <w:pPr>
              <w:pStyle w:val="CTTableText"/>
            </w:pPr>
            <w:r w:rsidRPr="00845DC0">
              <w:t>PASPCCPRD101</w:t>
            </w:r>
          </w:p>
        </w:tc>
        <w:tc>
          <w:tcPr>
            <w:tcW w:w="3299" w:type="dxa"/>
            <w:vAlign w:val="top"/>
          </w:tcPr>
          <w:p w14:paraId="557EDE4B" w14:textId="77777777" w:rsidR="007428E8" w:rsidRPr="003C3A91" w:rsidRDefault="007428E8">
            <w:pPr>
              <w:pStyle w:val="CTTableText"/>
            </w:pPr>
            <w:r w:rsidRPr="00845DC0">
              <w:t>ProxyHost.exe</w:t>
            </w:r>
          </w:p>
        </w:tc>
        <w:tc>
          <w:tcPr>
            <w:tcW w:w="2045" w:type="dxa"/>
            <w:vAlign w:val="top"/>
          </w:tcPr>
          <w:p w14:paraId="7F22BAC2" w14:textId="77777777" w:rsidR="007428E8" w:rsidRPr="003C3A91" w:rsidRDefault="007428E8">
            <w:pPr>
              <w:pStyle w:val="CTTableText"/>
            </w:pPr>
            <w:r w:rsidRPr="00845DC0">
              <w:t>44.206.149.120, 52.1.175.164, 52.3.199.216, 52.4.223.91</w:t>
            </w:r>
          </w:p>
        </w:tc>
        <w:tc>
          <w:tcPr>
            <w:tcW w:w="2070" w:type="dxa"/>
            <w:vAlign w:val="top"/>
          </w:tcPr>
          <w:p w14:paraId="7263AAAC" w14:textId="77777777" w:rsidR="007428E8" w:rsidRPr="003C3A91" w:rsidRDefault="007428E8">
            <w:pPr>
              <w:pStyle w:val="CTTableText"/>
            </w:pPr>
            <w:r w:rsidRPr="00845DC0">
              <w:t>Public addresses</w:t>
            </w:r>
          </w:p>
        </w:tc>
        <w:tc>
          <w:tcPr>
            <w:tcW w:w="1491" w:type="dxa"/>
            <w:vAlign w:val="top"/>
          </w:tcPr>
          <w:p w14:paraId="74976E9C" w14:textId="77777777" w:rsidR="007428E8" w:rsidRPr="003C3A91" w:rsidRDefault="007428E8">
            <w:pPr>
              <w:pStyle w:val="CTTableText"/>
            </w:pPr>
            <w:r w:rsidRPr="00845DC0">
              <w:t>443</w:t>
            </w:r>
          </w:p>
        </w:tc>
        <w:tc>
          <w:tcPr>
            <w:tcW w:w="1608" w:type="dxa"/>
            <w:vAlign w:val="top"/>
          </w:tcPr>
          <w:p w14:paraId="707B46B0" w14:textId="77777777" w:rsidR="007428E8" w:rsidRPr="003C3A91" w:rsidRDefault="007428E8">
            <w:pPr>
              <w:pStyle w:val="CTTableText"/>
            </w:pPr>
            <w:r w:rsidRPr="00845DC0">
              <w:t>4</w:t>
            </w:r>
          </w:p>
        </w:tc>
      </w:tr>
      <w:tr w:rsidR="007428E8" w:rsidRPr="003C3A91" w14:paraId="29CE15D9" w14:textId="77777777">
        <w:trPr>
          <w:cnfStyle w:val="000000010000" w:firstRow="0" w:lastRow="0" w:firstColumn="0" w:lastColumn="0" w:oddVBand="0" w:evenVBand="0" w:oddHBand="0" w:evenHBand="1" w:firstRowFirstColumn="0" w:firstRowLastColumn="0" w:lastRowFirstColumn="0" w:lastRowLastColumn="0"/>
          <w:trHeight w:val="428"/>
        </w:trPr>
        <w:tc>
          <w:tcPr>
            <w:tcW w:w="731" w:type="dxa"/>
            <w:vAlign w:val="top"/>
          </w:tcPr>
          <w:p w14:paraId="5B88AA4F" w14:textId="77777777" w:rsidR="007428E8" w:rsidRPr="003C3A91" w:rsidRDefault="007428E8">
            <w:pPr>
              <w:pStyle w:val="CTTableText"/>
            </w:pPr>
            <w:r w:rsidRPr="00443786">
              <w:t>8</w:t>
            </w:r>
          </w:p>
        </w:tc>
        <w:tc>
          <w:tcPr>
            <w:tcW w:w="2143" w:type="dxa"/>
            <w:vAlign w:val="top"/>
          </w:tcPr>
          <w:p w14:paraId="24FA8BF1" w14:textId="77777777" w:rsidR="007428E8" w:rsidRPr="003C3A91" w:rsidRDefault="007428E8">
            <w:pPr>
              <w:pStyle w:val="CTTableText"/>
            </w:pPr>
            <w:r w:rsidRPr="00845DC0">
              <w:t>PASPCCPRD101</w:t>
            </w:r>
          </w:p>
        </w:tc>
        <w:tc>
          <w:tcPr>
            <w:tcW w:w="3299" w:type="dxa"/>
            <w:vAlign w:val="top"/>
          </w:tcPr>
          <w:p w14:paraId="3AD75DF7" w14:textId="77777777" w:rsidR="007428E8" w:rsidRPr="003C3A91" w:rsidRDefault="007428E8">
            <w:pPr>
              <w:pStyle w:val="CTTableText"/>
            </w:pPr>
            <w:r w:rsidRPr="00845DC0">
              <w:t>ProxyHost.exe</w:t>
            </w:r>
          </w:p>
        </w:tc>
        <w:tc>
          <w:tcPr>
            <w:tcW w:w="2045" w:type="dxa"/>
            <w:vAlign w:val="top"/>
          </w:tcPr>
          <w:p w14:paraId="733C9628" w14:textId="77777777" w:rsidR="007428E8" w:rsidRPr="003C3A91" w:rsidRDefault="007428E8">
            <w:pPr>
              <w:pStyle w:val="CTTableText"/>
            </w:pPr>
            <w:r w:rsidRPr="00845DC0">
              <w:t>10.100.10.8, 10.100.10.9, 10.100.10.10, 10.100.10.12, 10.110.10.10, 10.110.10.12</w:t>
            </w:r>
          </w:p>
        </w:tc>
        <w:tc>
          <w:tcPr>
            <w:tcW w:w="2070" w:type="dxa"/>
            <w:vAlign w:val="top"/>
          </w:tcPr>
          <w:p w14:paraId="76597D08" w14:textId="77777777" w:rsidR="007428E8" w:rsidRPr="003C3A91" w:rsidRDefault="007428E8">
            <w:pPr>
              <w:pStyle w:val="CTTableText"/>
            </w:pPr>
            <w:r w:rsidRPr="00845DC0">
              <w:t>LSDC03, LSDC04, LSDC01, LSDC02, LXDC03, LXDC04</w:t>
            </w:r>
          </w:p>
        </w:tc>
        <w:tc>
          <w:tcPr>
            <w:tcW w:w="1491" w:type="dxa"/>
            <w:vAlign w:val="top"/>
          </w:tcPr>
          <w:p w14:paraId="621E8986" w14:textId="77777777" w:rsidR="007428E8" w:rsidRPr="003C3A91" w:rsidRDefault="007428E8">
            <w:pPr>
              <w:pStyle w:val="CTTableText"/>
            </w:pPr>
            <w:r w:rsidRPr="00845DC0">
              <w:t>3268</w:t>
            </w:r>
          </w:p>
        </w:tc>
        <w:tc>
          <w:tcPr>
            <w:tcW w:w="1608" w:type="dxa"/>
            <w:vAlign w:val="top"/>
          </w:tcPr>
          <w:p w14:paraId="488ECFFE" w14:textId="77777777" w:rsidR="007428E8" w:rsidRPr="003C3A91" w:rsidRDefault="007428E8">
            <w:pPr>
              <w:pStyle w:val="CTTableText"/>
            </w:pPr>
            <w:r w:rsidRPr="00845DC0">
              <w:t>6</w:t>
            </w:r>
          </w:p>
        </w:tc>
      </w:tr>
      <w:tr w:rsidR="007428E8" w:rsidRPr="003C3A91" w14:paraId="081D7947" w14:textId="77777777">
        <w:trPr>
          <w:cnfStyle w:val="000000100000" w:firstRow="0" w:lastRow="0" w:firstColumn="0" w:lastColumn="0" w:oddVBand="0" w:evenVBand="0" w:oddHBand="1" w:evenHBand="0" w:firstRowFirstColumn="0" w:firstRowLastColumn="0" w:lastRowFirstColumn="0" w:lastRowLastColumn="0"/>
          <w:trHeight w:val="428"/>
        </w:trPr>
        <w:tc>
          <w:tcPr>
            <w:tcW w:w="731" w:type="dxa"/>
            <w:vAlign w:val="top"/>
          </w:tcPr>
          <w:p w14:paraId="6228DFC0" w14:textId="77777777" w:rsidR="007428E8" w:rsidRPr="003C3A91" w:rsidRDefault="007428E8">
            <w:pPr>
              <w:pStyle w:val="CTTableText"/>
            </w:pPr>
            <w:r w:rsidRPr="00443786">
              <w:t>9</w:t>
            </w:r>
          </w:p>
        </w:tc>
        <w:tc>
          <w:tcPr>
            <w:tcW w:w="2143" w:type="dxa"/>
            <w:vAlign w:val="top"/>
          </w:tcPr>
          <w:p w14:paraId="551CB240" w14:textId="77777777" w:rsidR="007428E8" w:rsidRPr="003C3A91" w:rsidRDefault="007428E8">
            <w:pPr>
              <w:pStyle w:val="CTTableText"/>
            </w:pPr>
            <w:r w:rsidRPr="00845DC0">
              <w:t>PASPCCPRD101</w:t>
            </w:r>
          </w:p>
        </w:tc>
        <w:tc>
          <w:tcPr>
            <w:tcW w:w="3299" w:type="dxa"/>
            <w:vAlign w:val="top"/>
          </w:tcPr>
          <w:p w14:paraId="48EF117F" w14:textId="77777777" w:rsidR="007428E8" w:rsidRPr="003C3A91" w:rsidRDefault="007428E8">
            <w:pPr>
              <w:pStyle w:val="CTTableText"/>
            </w:pPr>
            <w:r w:rsidRPr="00845DC0">
              <w:t>ProxyHost.exe</w:t>
            </w:r>
          </w:p>
        </w:tc>
        <w:tc>
          <w:tcPr>
            <w:tcW w:w="2045" w:type="dxa"/>
            <w:vAlign w:val="top"/>
          </w:tcPr>
          <w:p w14:paraId="167F2395" w14:textId="77777777" w:rsidR="007428E8" w:rsidRPr="003C3A91" w:rsidRDefault="007428E8">
            <w:pPr>
              <w:pStyle w:val="CTTableText"/>
            </w:pPr>
            <w:r w:rsidRPr="00845DC0">
              <w:t>10.100.10.9, 10.100.10.10, 10.110.10.10, 10.110.10.12</w:t>
            </w:r>
          </w:p>
        </w:tc>
        <w:tc>
          <w:tcPr>
            <w:tcW w:w="2070" w:type="dxa"/>
            <w:vAlign w:val="top"/>
          </w:tcPr>
          <w:p w14:paraId="2684DAEE" w14:textId="77777777" w:rsidR="007428E8" w:rsidRPr="003C3A91" w:rsidRDefault="007428E8">
            <w:pPr>
              <w:pStyle w:val="CTTableText"/>
            </w:pPr>
            <w:r w:rsidRPr="00845DC0">
              <w:t>LSDC04, LSDC01, LXDC03, LXDC04</w:t>
            </w:r>
          </w:p>
        </w:tc>
        <w:tc>
          <w:tcPr>
            <w:tcW w:w="1491" w:type="dxa"/>
            <w:vAlign w:val="top"/>
          </w:tcPr>
          <w:p w14:paraId="51CFA118" w14:textId="77777777" w:rsidR="007428E8" w:rsidRPr="003C3A91" w:rsidRDefault="007428E8">
            <w:pPr>
              <w:pStyle w:val="CTTableText"/>
            </w:pPr>
            <w:r w:rsidRPr="00845DC0">
              <w:t>49667</w:t>
            </w:r>
          </w:p>
        </w:tc>
        <w:tc>
          <w:tcPr>
            <w:tcW w:w="1608" w:type="dxa"/>
            <w:vAlign w:val="top"/>
          </w:tcPr>
          <w:p w14:paraId="2563FE3F" w14:textId="77777777" w:rsidR="007428E8" w:rsidRPr="003C3A91" w:rsidRDefault="007428E8">
            <w:pPr>
              <w:pStyle w:val="CTTableText"/>
            </w:pPr>
            <w:r w:rsidRPr="00845DC0">
              <w:t>4</w:t>
            </w:r>
          </w:p>
        </w:tc>
      </w:tr>
      <w:tr w:rsidR="007428E8" w:rsidRPr="003C3A91" w14:paraId="761B2C91" w14:textId="77777777">
        <w:trPr>
          <w:cnfStyle w:val="000000010000" w:firstRow="0" w:lastRow="0" w:firstColumn="0" w:lastColumn="0" w:oddVBand="0" w:evenVBand="0" w:oddHBand="0" w:evenHBand="1" w:firstRowFirstColumn="0" w:firstRowLastColumn="0" w:lastRowFirstColumn="0" w:lastRowLastColumn="0"/>
          <w:trHeight w:val="428"/>
        </w:trPr>
        <w:tc>
          <w:tcPr>
            <w:tcW w:w="731" w:type="dxa"/>
            <w:vAlign w:val="top"/>
          </w:tcPr>
          <w:p w14:paraId="6DC249B8" w14:textId="77777777" w:rsidR="007428E8" w:rsidRPr="003C3A91" w:rsidRDefault="007428E8">
            <w:pPr>
              <w:pStyle w:val="CTTableText"/>
            </w:pPr>
            <w:r w:rsidRPr="00443786">
              <w:t>10</w:t>
            </w:r>
          </w:p>
        </w:tc>
        <w:tc>
          <w:tcPr>
            <w:tcW w:w="2143" w:type="dxa"/>
            <w:vAlign w:val="top"/>
          </w:tcPr>
          <w:p w14:paraId="51930922" w14:textId="77777777" w:rsidR="007428E8" w:rsidRPr="003C3A91" w:rsidRDefault="007428E8">
            <w:pPr>
              <w:pStyle w:val="CTTableText"/>
            </w:pPr>
            <w:r w:rsidRPr="00845DC0">
              <w:t>PASPCCPRD101</w:t>
            </w:r>
          </w:p>
        </w:tc>
        <w:tc>
          <w:tcPr>
            <w:tcW w:w="3299" w:type="dxa"/>
            <w:vAlign w:val="top"/>
          </w:tcPr>
          <w:p w14:paraId="10D24FC5" w14:textId="77777777" w:rsidR="007428E8" w:rsidRPr="003C3A91" w:rsidRDefault="007428E8">
            <w:pPr>
              <w:pStyle w:val="CTTableText"/>
            </w:pPr>
            <w:r w:rsidRPr="00845DC0">
              <w:t>ProxyHost.exe</w:t>
            </w:r>
          </w:p>
        </w:tc>
        <w:tc>
          <w:tcPr>
            <w:tcW w:w="2045" w:type="dxa"/>
            <w:vAlign w:val="top"/>
          </w:tcPr>
          <w:p w14:paraId="6F4AFA0D" w14:textId="77777777" w:rsidR="007428E8" w:rsidRPr="003C3A91" w:rsidRDefault="007428E8">
            <w:pPr>
              <w:pStyle w:val="CTTableText"/>
            </w:pPr>
            <w:r w:rsidRPr="00845DC0">
              <w:t>10.100.10.12</w:t>
            </w:r>
          </w:p>
        </w:tc>
        <w:tc>
          <w:tcPr>
            <w:tcW w:w="2070" w:type="dxa"/>
            <w:vAlign w:val="top"/>
          </w:tcPr>
          <w:p w14:paraId="2A67BB7C" w14:textId="77777777" w:rsidR="007428E8" w:rsidRPr="003C3A91" w:rsidRDefault="007428E8">
            <w:pPr>
              <w:pStyle w:val="CTTableText"/>
            </w:pPr>
            <w:r w:rsidRPr="00845DC0">
              <w:t>LSDC02</w:t>
            </w:r>
          </w:p>
        </w:tc>
        <w:tc>
          <w:tcPr>
            <w:tcW w:w="1491" w:type="dxa"/>
            <w:vAlign w:val="top"/>
          </w:tcPr>
          <w:p w14:paraId="68905A23" w14:textId="77777777" w:rsidR="007428E8" w:rsidRPr="003C3A91" w:rsidRDefault="007428E8">
            <w:pPr>
              <w:pStyle w:val="CTTableText"/>
            </w:pPr>
            <w:r w:rsidRPr="00845DC0">
              <w:t>49669</w:t>
            </w:r>
          </w:p>
        </w:tc>
        <w:tc>
          <w:tcPr>
            <w:tcW w:w="1608" w:type="dxa"/>
            <w:vAlign w:val="top"/>
          </w:tcPr>
          <w:p w14:paraId="04DEE59B" w14:textId="77777777" w:rsidR="007428E8" w:rsidRPr="003C3A91" w:rsidRDefault="007428E8">
            <w:pPr>
              <w:pStyle w:val="CTTableText"/>
            </w:pPr>
            <w:r w:rsidRPr="00845DC0">
              <w:t>1</w:t>
            </w:r>
          </w:p>
        </w:tc>
      </w:tr>
      <w:tr w:rsidR="007428E8" w:rsidRPr="003C3A91" w14:paraId="1E2EB439" w14:textId="77777777">
        <w:trPr>
          <w:cnfStyle w:val="000000100000" w:firstRow="0" w:lastRow="0" w:firstColumn="0" w:lastColumn="0" w:oddVBand="0" w:evenVBand="0" w:oddHBand="1" w:evenHBand="0" w:firstRowFirstColumn="0" w:firstRowLastColumn="0" w:lastRowFirstColumn="0" w:lastRowLastColumn="0"/>
          <w:trHeight w:val="428"/>
        </w:trPr>
        <w:tc>
          <w:tcPr>
            <w:tcW w:w="731" w:type="dxa"/>
            <w:vAlign w:val="top"/>
          </w:tcPr>
          <w:p w14:paraId="0B89BEE6" w14:textId="77777777" w:rsidR="007428E8" w:rsidRPr="003C3A91" w:rsidRDefault="007428E8">
            <w:pPr>
              <w:pStyle w:val="CTTableText"/>
            </w:pPr>
            <w:r w:rsidRPr="00443786">
              <w:t>11</w:t>
            </w:r>
          </w:p>
        </w:tc>
        <w:tc>
          <w:tcPr>
            <w:tcW w:w="2143" w:type="dxa"/>
            <w:vAlign w:val="top"/>
          </w:tcPr>
          <w:p w14:paraId="3E6D39B9" w14:textId="77777777" w:rsidR="007428E8" w:rsidRPr="003C3A91" w:rsidRDefault="007428E8">
            <w:pPr>
              <w:pStyle w:val="CTTableText"/>
            </w:pPr>
            <w:r w:rsidRPr="00845DC0">
              <w:t>PASPCCPRD101</w:t>
            </w:r>
          </w:p>
        </w:tc>
        <w:tc>
          <w:tcPr>
            <w:tcW w:w="3299" w:type="dxa"/>
            <w:vAlign w:val="top"/>
          </w:tcPr>
          <w:p w14:paraId="7F4C4293" w14:textId="77777777" w:rsidR="007428E8" w:rsidRPr="003C3A91" w:rsidRDefault="007428E8">
            <w:pPr>
              <w:pStyle w:val="CTTableText"/>
            </w:pPr>
            <w:r w:rsidRPr="00845DC0">
              <w:t>ProxyHost.exe</w:t>
            </w:r>
          </w:p>
        </w:tc>
        <w:tc>
          <w:tcPr>
            <w:tcW w:w="2045" w:type="dxa"/>
            <w:vAlign w:val="top"/>
          </w:tcPr>
          <w:p w14:paraId="2BA2EF79" w14:textId="77777777" w:rsidR="007428E8" w:rsidRPr="003C3A91" w:rsidRDefault="007428E8">
            <w:pPr>
              <w:pStyle w:val="CTTableText"/>
            </w:pPr>
            <w:r w:rsidRPr="00845DC0">
              <w:t>10.100.10.8</w:t>
            </w:r>
          </w:p>
        </w:tc>
        <w:tc>
          <w:tcPr>
            <w:tcW w:w="2070" w:type="dxa"/>
            <w:vAlign w:val="top"/>
          </w:tcPr>
          <w:p w14:paraId="24C9C85B" w14:textId="77777777" w:rsidR="007428E8" w:rsidRPr="003C3A91" w:rsidRDefault="007428E8">
            <w:pPr>
              <w:pStyle w:val="CTTableText"/>
            </w:pPr>
            <w:r w:rsidRPr="00845DC0">
              <w:t>LSDC03</w:t>
            </w:r>
          </w:p>
        </w:tc>
        <w:tc>
          <w:tcPr>
            <w:tcW w:w="1491" w:type="dxa"/>
            <w:vAlign w:val="top"/>
          </w:tcPr>
          <w:p w14:paraId="6C1804E7" w14:textId="77777777" w:rsidR="007428E8" w:rsidRPr="003C3A91" w:rsidRDefault="007428E8">
            <w:pPr>
              <w:pStyle w:val="CTTableText"/>
            </w:pPr>
            <w:r w:rsidRPr="00845DC0">
              <w:t>49670</w:t>
            </w:r>
          </w:p>
        </w:tc>
        <w:tc>
          <w:tcPr>
            <w:tcW w:w="1608" w:type="dxa"/>
            <w:vAlign w:val="top"/>
          </w:tcPr>
          <w:p w14:paraId="7080F472" w14:textId="77777777" w:rsidR="007428E8" w:rsidRPr="003C3A91" w:rsidRDefault="007428E8">
            <w:pPr>
              <w:pStyle w:val="CTTableText"/>
            </w:pPr>
            <w:r w:rsidRPr="00845DC0">
              <w:t>1</w:t>
            </w:r>
          </w:p>
        </w:tc>
      </w:tr>
      <w:tr w:rsidR="007428E8" w:rsidRPr="003C3A91" w14:paraId="28B2D750" w14:textId="77777777">
        <w:trPr>
          <w:cnfStyle w:val="000000010000" w:firstRow="0" w:lastRow="0" w:firstColumn="0" w:lastColumn="0" w:oddVBand="0" w:evenVBand="0" w:oddHBand="0" w:evenHBand="1" w:firstRowFirstColumn="0" w:firstRowLastColumn="0" w:lastRowFirstColumn="0" w:lastRowLastColumn="0"/>
          <w:trHeight w:val="428"/>
        </w:trPr>
        <w:tc>
          <w:tcPr>
            <w:tcW w:w="731" w:type="dxa"/>
            <w:vAlign w:val="top"/>
          </w:tcPr>
          <w:p w14:paraId="00C4BD76" w14:textId="77777777" w:rsidR="007428E8" w:rsidRPr="003C3A91" w:rsidRDefault="007428E8">
            <w:pPr>
              <w:pStyle w:val="CTTableText"/>
            </w:pPr>
            <w:r w:rsidRPr="00443786">
              <w:t>12</w:t>
            </w:r>
          </w:p>
        </w:tc>
        <w:tc>
          <w:tcPr>
            <w:tcW w:w="2143" w:type="dxa"/>
            <w:vAlign w:val="top"/>
          </w:tcPr>
          <w:p w14:paraId="16A507AD" w14:textId="77777777" w:rsidR="007428E8" w:rsidRPr="003C3A91" w:rsidRDefault="007428E8">
            <w:pPr>
              <w:pStyle w:val="CTTableText"/>
            </w:pPr>
            <w:r w:rsidRPr="00845DC0">
              <w:t>PASPCCPRD101</w:t>
            </w:r>
          </w:p>
        </w:tc>
        <w:tc>
          <w:tcPr>
            <w:tcW w:w="3299" w:type="dxa"/>
            <w:vAlign w:val="top"/>
          </w:tcPr>
          <w:p w14:paraId="542426FA" w14:textId="77777777" w:rsidR="007428E8" w:rsidRPr="003C3A91" w:rsidRDefault="007428E8">
            <w:pPr>
              <w:pStyle w:val="CTTableText"/>
            </w:pPr>
            <w:r w:rsidRPr="00845DC0">
              <w:t>component-manager-client.exe</w:t>
            </w:r>
          </w:p>
        </w:tc>
        <w:tc>
          <w:tcPr>
            <w:tcW w:w="2045" w:type="dxa"/>
            <w:vAlign w:val="top"/>
          </w:tcPr>
          <w:p w14:paraId="09F833D5" w14:textId="77777777" w:rsidR="007428E8" w:rsidRPr="003C3A91" w:rsidRDefault="007428E8">
            <w:pPr>
              <w:pStyle w:val="CTTableText"/>
            </w:pPr>
            <w:r w:rsidRPr="00845DC0">
              <w:t>67.202.56.0</w:t>
            </w:r>
          </w:p>
        </w:tc>
        <w:tc>
          <w:tcPr>
            <w:tcW w:w="2070" w:type="dxa"/>
            <w:vAlign w:val="top"/>
          </w:tcPr>
          <w:p w14:paraId="11E9167F" w14:textId="77777777" w:rsidR="007428E8" w:rsidRPr="003C3A91" w:rsidRDefault="007428E8">
            <w:pPr>
              <w:pStyle w:val="CTTableText"/>
            </w:pPr>
            <w:r w:rsidRPr="00845DC0">
              <w:t>Public address</w:t>
            </w:r>
          </w:p>
        </w:tc>
        <w:tc>
          <w:tcPr>
            <w:tcW w:w="1491" w:type="dxa"/>
            <w:vAlign w:val="top"/>
          </w:tcPr>
          <w:p w14:paraId="3610CEBE" w14:textId="77777777" w:rsidR="007428E8" w:rsidRPr="003C3A91" w:rsidRDefault="007428E8">
            <w:pPr>
              <w:pStyle w:val="CTTableText"/>
            </w:pPr>
            <w:r w:rsidRPr="00845DC0">
              <w:t>443</w:t>
            </w:r>
          </w:p>
        </w:tc>
        <w:tc>
          <w:tcPr>
            <w:tcW w:w="1608" w:type="dxa"/>
            <w:vAlign w:val="top"/>
          </w:tcPr>
          <w:p w14:paraId="3DD8293D" w14:textId="77777777" w:rsidR="007428E8" w:rsidRPr="003C3A91" w:rsidRDefault="007428E8">
            <w:pPr>
              <w:pStyle w:val="CTTableText"/>
            </w:pPr>
            <w:r w:rsidRPr="00845DC0">
              <w:t>1</w:t>
            </w:r>
          </w:p>
        </w:tc>
      </w:tr>
      <w:tr w:rsidR="007428E8" w:rsidRPr="003C3A91" w14:paraId="50DDC1F2" w14:textId="77777777">
        <w:trPr>
          <w:cnfStyle w:val="000000100000" w:firstRow="0" w:lastRow="0" w:firstColumn="0" w:lastColumn="0" w:oddVBand="0" w:evenVBand="0" w:oddHBand="1" w:evenHBand="0" w:firstRowFirstColumn="0" w:firstRowLastColumn="0" w:lastRowFirstColumn="0" w:lastRowLastColumn="0"/>
          <w:trHeight w:val="428"/>
        </w:trPr>
        <w:tc>
          <w:tcPr>
            <w:tcW w:w="731" w:type="dxa"/>
            <w:vAlign w:val="top"/>
          </w:tcPr>
          <w:p w14:paraId="6FFADCD8" w14:textId="77777777" w:rsidR="007428E8" w:rsidRPr="003C3A91" w:rsidRDefault="007428E8">
            <w:pPr>
              <w:pStyle w:val="CTTableText"/>
            </w:pPr>
            <w:r w:rsidRPr="00443786">
              <w:t>13</w:t>
            </w:r>
          </w:p>
        </w:tc>
        <w:tc>
          <w:tcPr>
            <w:tcW w:w="2143" w:type="dxa"/>
            <w:vAlign w:val="top"/>
          </w:tcPr>
          <w:p w14:paraId="05F740EF" w14:textId="77777777" w:rsidR="007428E8" w:rsidRPr="003C3A91" w:rsidRDefault="007428E8">
            <w:pPr>
              <w:pStyle w:val="CTTableText"/>
            </w:pPr>
            <w:r w:rsidRPr="00845DC0">
              <w:t>PASPCCPRD101</w:t>
            </w:r>
          </w:p>
        </w:tc>
        <w:tc>
          <w:tcPr>
            <w:tcW w:w="3299" w:type="dxa"/>
            <w:vAlign w:val="top"/>
          </w:tcPr>
          <w:p w14:paraId="7982CB0A" w14:textId="77777777" w:rsidR="007428E8" w:rsidRPr="003C3A91" w:rsidRDefault="007428E8">
            <w:pPr>
              <w:pStyle w:val="CTTableText"/>
            </w:pPr>
            <w:r w:rsidRPr="00845DC0">
              <w:t>connector.exe</w:t>
            </w:r>
          </w:p>
        </w:tc>
        <w:tc>
          <w:tcPr>
            <w:tcW w:w="2045" w:type="dxa"/>
            <w:vAlign w:val="top"/>
          </w:tcPr>
          <w:p w14:paraId="29B44402" w14:textId="77777777" w:rsidR="007428E8" w:rsidRPr="003C3A91" w:rsidRDefault="007428E8">
            <w:pPr>
              <w:pStyle w:val="CTTableText"/>
            </w:pPr>
            <w:r w:rsidRPr="00845DC0">
              <w:t>3.81.198.213</w:t>
            </w:r>
          </w:p>
        </w:tc>
        <w:tc>
          <w:tcPr>
            <w:tcW w:w="2070" w:type="dxa"/>
            <w:vAlign w:val="top"/>
          </w:tcPr>
          <w:p w14:paraId="03A1C07F" w14:textId="77777777" w:rsidR="007428E8" w:rsidRPr="003C3A91" w:rsidRDefault="007428E8">
            <w:pPr>
              <w:pStyle w:val="CTTableText"/>
            </w:pPr>
            <w:r w:rsidRPr="00845DC0">
              <w:t>Public address</w:t>
            </w:r>
          </w:p>
        </w:tc>
        <w:tc>
          <w:tcPr>
            <w:tcW w:w="1491" w:type="dxa"/>
            <w:vAlign w:val="top"/>
          </w:tcPr>
          <w:p w14:paraId="6F626B5A" w14:textId="77777777" w:rsidR="007428E8" w:rsidRPr="003C3A91" w:rsidRDefault="007428E8">
            <w:pPr>
              <w:pStyle w:val="CTTableText"/>
            </w:pPr>
            <w:r w:rsidRPr="00845DC0">
              <w:t>443</w:t>
            </w:r>
          </w:p>
        </w:tc>
        <w:tc>
          <w:tcPr>
            <w:tcW w:w="1608" w:type="dxa"/>
            <w:vAlign w:val="top"/>
          </w:tcPr>
          <w:p w14:paraId="2DBD43C6" w14:textId="77777777" w:rsidR="007428E8" w:rsidRPr="003C3A91" w:rsidRDefault="007428E8">
            <w:pPr>
              <w:pStyle w:val="CTTableText"/>
            </w:pPr>
            <w:r w:rsidRPr="00845DC0">
              <w:t>1</w:t>
            </w:r>
          </w:p>
        </w:tc>
      </w:tr>
      <w:tr w:rsidR="007428E8" w:rsidRPr="003C3A91" w14:paraId="12B1074F" w14:textId="77777777">
        <w:trPr>
          <w:cnfStyle w:val="000000010000" w:firstRow="0" w:lastRow="0" w:firstColumn="0" w:lastColumn="0" w:oddVBand="0" w:evenVBand="0" w:oddHBand="0" w:evenHBand="1" w:firstRowFirstColumn="0" w:firstRowLastColumn="0" w:lastRowFirstColumn="0" w:lastRowLastColumn="0"/>
          <w:trHeight w:val="428"/>
        </w:trPr>
        <w:tc>
          <w:tcPr>
            <w:tcW w:w="731" w:type="dxa"/>
            <w:vAlign w:val="top"/>
          </w:tcPr>
          <w:p w14:paraId="66663189" w14:textId="77777777" w:rsidR="007428E8" w:rsidRPr="003C3A91" w:rsidRDefault="007428E8">
            <w:pPr>
              <w:pStyle w:val="CTTableText"/>
            </w:pPr>
            <w:r w:rsidRPr="00443786">
              <w:t>14</w:t>
            </w:r>
          </w:p>
        </w:tc>
        <w:tc>
          <w:tcPr>
            <w:tcW w:w="2143" w:type="dxa"/>
            <w:vAlign w:val="top"/>
          </w:tcPr>
          <w:p w14:paraId="79873FB0" w14:textId="77777777" w:rsidR="007428E8" w:rsidRPr="003C3A91" w:rsidRDefault="007428E8">
            <w:pPr>
              <w:pStyle w:val="CTTableText"/>
            </w:pPr>
            <w:r w:rsidRPr="00845DC0">
              <w:t>PASPCCPRD101</w:t>
            </w:r>
          </w:p>
        </w:tc>
        <w:tc>
          <w:tcPr>
            <w:tcW w:w="3299" w:type="dxa"/>
            <w:vAlign w:val="top"/>
          </w:tcPr>
          <w:p w14:paraId="54A34ADB" w14:textId="77777777" w:rsidR="007428E8" w:rsidRPr="003C3A91" w:rsidRDefault="007428E8">
            <w:pPr>
              <w:pStyle w:val="CTTableText"/>
            </w:pPr>
            <w:r w:rsidRPr="00845DC0">
              <w:t>ir_agent.exe</w:t>
            </w:r>
          </w:p>
        </w:tc>
        <w:tc>
          <w:tcPr>
            <w:tcW w:w="2045" w:type="dxa"/>
            <w:vAlign w:val="top"/>
          </w:tcPr>
          <w:p w14:paraId="177BA095" w14:textId="77777777" w:rsidR="007428E8" w:rsidRPr="003C3A91" w:rsidRDefault="007428E8">
            <w:pPr>
              <w:pStyle w:val="CTTableText"/>
            </w:pPr>
            <w:r w:rsidRPr="00845DC0">
              <w:t>34.226.68.35, 34.236.161.191, 52.203.25.223, 54.144.111.231, 193.149.136.16, 193.149.136.101, 193.149.136.107, 193.149.136.134, 193.149.136.168</w:t>
            </w:r>
          </w:p>
        </w:tc>
        <w:tc>
          <w:tcPr>
            <w:tcW w:w="2070" w:type="dxa"/>
            <w:vAlign w:val="top"/>
          </w:tcPr>
          <w:p w14:paraId="7CCC329E" w14:textId="77777777" w:rsidR="007428E8" w:rsidRPr="003C3A91" w:rsidRDefault="007428E8">
            <w:pPr>
              <w:pStyle w:val="CTTableText"/>
            </w:pPr>
            <w:r w:rsidRPr="00845DC0">
              <w:t>Public addresses</w:t>
            </w:r>
          </w:p>
        </w:tc>
        <w:tc>
          <w:tcPr>
            <w:tcW w:w="1491" w:type="dxa"/>
            <w:vAlign w:val="top"/>
          </w:tcPr>
          <w:p w14:paraId="40BEC3F8" w14:textId="77777777" w:rsidR="007428E8" w:rsidRPr="003C3A91" w:rsidRDefault="007428E8">
            <w:pPr>
              <w:pStyle w:val="CTTableText"/>
            </w:pPr>
            <w:r w:rsidRPr="00845DC0">
              <w:t>443</w:t>
            </w:r>
          </w:p>
        </w:tc>
        <w:tc>
          <w:tcPr>
            <w:tcW w:w="1608" w:type="dxa"/>
            <w:vAlign w:val="top"/>
          </w:tcPr>
          <w:p w14:paraId="7170E293" w14:textId="77777777" w:rsidR="007428E8" w:rsidRPr="003C3A91" w:rsidRDefault="007428E8">
            <w:pPr>
              <w:pStyle w:val="CTTableText"/>
            </w:pPr>
            <w:r w:rsidRPr="00845DC0">
              <w:t>9</w:t>
            </w:r>
          </w:p>
        </w:tc>
      </w:tr>
      <w:tr w:rsidR="007428E8" w:rsidRPr="003C3A91" w14:paraId="304F9BDE" w14:textId="77777777">
        <w:trPr>
          <w:cnfStyle w:val="000000100000" w:firstRow="0" w:lastRow="0" w:firstColumn="0" w:lastColumn="0" w:oddVBand="0" w:evenVBand="0" w:oddHBand="1" w:evenHBand="0" w:firstRowFirstColumn="0" w:firstRowLastColumn="0" w:lastRowFirstColumn="0" w:lastRowLastColumn="0"/>
          <w:trHeight w:val="428"/>
        </w:trPr>
        <w:tc>
          <w:tcPr>
            <w:tcW w:w="731" w:type="dxa"/>
            <w:vAlign w:val="top"/>
          </w:tcPr>
          <w:p w14:paraId="2C721660" w14:textId="77777777" w:rsidR="007428E8" w:rsidRPr="003C3A91" w:rsidRDefault="007428E8">
            <w:pPr>
              <w:pStyle w:val="CTTableText"/>
            </w:pPr>
            <w:r w:rsidRPr="00443786">
              <w:t>15</w:t>
            </w:r>
          </w:p>
        </w:tc>
        <w:tc>
          <w:tcPr>
            <w:tcW w:w="2143" w:type="dxa"/>
            <w:vAlign w:val="top"/>
          </w:tcPr>
          <w:p w14:paraId="2FD12EF4" w14:textId="77777777" w:rsidR="007428E8" w:rsidRPr="003C3A91" w:rsidRDefault="007428E8">
            <w:pPr>
              <w:pStyle w:val="CTTableText"/>
            </w:pPr>
            <w:r w:rsidRPr="00845DC0">
              <w:t>PASPCCPRD101</w:t>
            </w:r>
          </w:p>
        </w:tc>
        <w:tc>
          <w:tcPr>
            <w:tcW w:w="3299" w:type="dxa"/>
            <w:vAlign w:val="top"/>
          </w:tcPr>
          <w:p w14:paraId="07030476" w14:textId="77777777" w:rsidR="007428E8" w:rsidRPr="003C3A91" w:rsidRDefault="007428E8">
            <w:pPr>
              <w:pStyle w:val="CTTableText"/>
            </w:pPr>
            <w:r w:rsidRPr="00845DC0">
              <w:t>rapid7_endpoint_broker.exe</w:t>
            </w:r>
          </w:p>
        </w:tc>
        <w:tc>
          <w:tcPr>
            <w:tcW w:w="2045" w:type="dxa"/>
            <w:vAlign w:val="top"/>
          </w:tcPr>
          <w:p w14:paraId="19CED0BA" w14:textId="77777777" w:rsidR="007428E8" w:rsidRPr="003C3A91" w:rsidRDefault="007428E8">
            <w:pPr>
              <w:pStyle w:val="CTTableText"/>
            </w:pPr>
            <w:r w:rsidRPr="00845DC0">
              <w:t>34.236.161.191, 52.203.25.223</w:t>
            </w:r>
          </w:p>
        </w:tc>
        <w:tc>
          <w:tcPr>
            <w:tcW w:w="2070" w:type="dxa"/>
            <w:vAlign w:val="top"/>
          </w:tcPr>
          <w:p w14:paraId="2E2A2957" w14:textId="77777777" w:rsidR="007428E8" w:rsidRPr="003C3A91" w:rsidRDefault="007428E8">
            <w:pPr>
              <w:pStyle w:val="CTTableText"/>
            </w:pPr>
            <w:r w:rsidRPr="00845DC0">
              <w:t>Public addresses</w:t>
            </w:r>
          </w:p>
        </w:tc>
        <w:tc>
          <w:tcPr>
            <w:tcW w:w="1491" w:type="dxa"/>
            <w:vAlign w:val="top"/>
          </w:tcPr>
          <w:p w14:paraId="2280CA2C" w14:textId="77777777" w:rsidR="007428E8" w:rsidRPr="003C3A91" w:rsidRDefault="007428E8">
            <w:pPr>
              <w:pStyle w:val="CTTableText"/>
            </w:pPr>
            <w:r w:rsidRPr="00845DC0">
              <w:t>443</w:t>
            </w:r>
          </w:p>
        </w:tc>
        <w:tc>
          <w:tcPr>
            <w:tcW w:w="1608" w:type="dxa"/>
            <w:vAlign w:val="top"/>
          </w:tcPr>
          <w:p w14:paraId="41D8AC1D" w14:textId="77777777" w:rsidR="007428E8" w:rsidRPr="003C3A91" w:rsidRDefault="007428E8">
            <w:pPr>
              <w:pStyle w:val="CTTableText"/>
            </w:pPr>
            <w:r w:rsidRPr="00845DC0">
              <w:t>2</w:t>
            </w:r>
          </w:p>
        </w:tc>
      </w:tr>
      <w:tr w:rsidR="007428E8" w:rsidRPr="003C3A91" w14:paraId="59D3538D" w14:textId="77777777">
        <w:trPr>
          <w:cnfStyle w:val="000000010000" w:firstRow="0" w:lastRow="0" w:firstColumn="0" w:lastColumn="0" w:oddVBand="0" w:evenVBand="0" w:oddHBand="0" w:evenHBand="1" w:firstRowFirstColumn="0" w:firstRowLastColumn="0" w:lastRowFirstColumn="0" w:lastRowLastColumn="0"/>
          <w:trHeight w:val="428"/>
        </w:trPr>
        <w:tc>
          <w:tcPr>
            <w:tcW w:w="731" w:type="dxa"/>
            <w:vAlign w:val="top"/>
          </w:tcPr>
          <w:p w14:paraId="791B6A7D" w14:textId="77777777" w:rsidR="007428E8" w:rsidRPr="003C3A91" w:rsidRDefault="007428E8">
            <w:pPr>
              <w:pStyle w:val="CTTableText"/>
            </w:pPr>
            <w:r w:rsidRPr="00443786">
              <w:t>16</w:t>
            </w:r>
          </w:p>
        </w:tc>
        <w:tc>
          <w:tcPr>
            <w:tcW w:w="2143" w:type="dxa"/>
            <w:vAlign w:val="top"/>
          </w:tcPr>
          <w:p w14:paraId="2BD12B42" w14:textId="77777777" w:rsidR="007428E8" w:rsidRPr="003C3A91" w:rsidRDefault="007428E8">
            <w:pPr>
              <w:pStyle w:val="CTTableText"/>
            </w:pPr>
            <w:r w:rsidRPr="00845DC0">
              <w:t>PASPCCPRD101</w:t>
            </w:r>
          </w:p>
        </w:tc>
        <w:tc>
          <w:tcPr>
            <w:tcW w:w="3299" w:type="dxa"/>
            <w:vAlign w:val="top"/>
          </w:tcPr>
          <w:p w14:paraId="1275418B" w14:textId="77777777" w:rsidR="007428E8" w:rsidRPr="003C3A91" w:rsidRDefault="007428E8">
            <w:pPr>
              <w:pStyle w:val="CTTableText"/>
            </w:pPr>
            <w:r w:rsidRPr="00845DC0">
              <w:t>splunkd.exe</w:t>
            </w:r>
          </w:p>
        </w:tc>
        <w:tc>
          <w:tcPr>
            <w:tcW w:w="2045" w:type="dxa"/>
            <w:vAlign w:val="top"/>
          </w:tcPr>
          <w:p w14:paraId="37603EAC" w14:textId="77777777" w:rsidR="007428E8" w:rsidRPr="003C3A91" w:rsidRDefault="007428E8">
            <w:pPr>
              <w:pStyle w:val="CTTableText"/>
            </w:pPr>
            <w:r w:rsidRPr="00845DC0">
              <w:t>10.100.12.145</w:t>
            </w:r>
          </w:p>
        </w:tc>
        <w:tc>
          <w:tcPr>
            <w:tcW w:w="2070" w:type="dxa"/>
            <w:vAlign w:val="top"/>
          </w:tcPr>
          <w:p w14:paraId="025129C6" w14:textId="77777777" w:rsidR="007428E8" w:rsidRPr="003C3A91" w:rsidRDefault="007428E8">
            <w:pPr>
              <w:pStyle w:val="CTTableText"/>
            </w:pPr>
            <w:r w:rsidRPr="00845DC0">
              <w:t>spldepprd101</w:t>
            </w:r>
          </w:p>
        </w:tc>
        <w:tc>
          <w:tcPr>
            <w:tcW w:w="1491" w:type="dxa"/>
            <w:vAlign w:val="top"/>
          </w:tcPr>
          <w:p w14:paraId="7EBC49DF" w14:textId="77777777" w:rsidR="007428E8" w:rsidRPr="003C3A91" w:rsidRDefault="007428E8">
            <w:pPr>
              <w:pStyle w:val="CTTableText"/>
            </w:pPr>
            <w:r w:rsidRPr="00845DC0">
              <w:t>8089</w:t>
            </w:r>
          </w:p>
        </w:tc>
        <w:tc>
          <w:tcPr>
            <w:tcW w:w="1608" w:type="dxa"/>
            <w:vAlign w:val="top"/>
          </w:tcPr>
          <w:p w14:paraId="186AF204" w14:textId="77777777" w:rsidR="007428E8" w:rsidRPr="003C3A91" w:rsidRDefault="007428E8">
            <w:pPr>
              <w:pStyle w:val="CTTableText"/>
            </w:pPr>
            <w:r w:rsidRPr="00845DC0">
              <w:t>1</w:t>
            </w:r>
          </w:p>
        </w:tc>
      </w:tr>
      <w:tr w:rsidR="007428E8" w:rsidRPr="003C3A91" w14:paraId="666D4F93" w14:textId="77777777">
        <w:trPr>
          <w:cnfStyle w:val="000000100000" w:firstRow="0" w:lastRow="0" w:firstColumn="0" w:lastColumn="0" w:oddVBand="0" w:evenVBand="0" w:oddHBand="1" w:evenHBand="0" w:firstRowFirstColumn="0" w:firstRowLastColumn="0" w:lastRowFirstColumn="0" w:lastRowLastColumn="0"/>
          <w:trHeight w:val="428"/>
        </w:trPr>
        <w:tc>
          <w:tcPr>
            <w:tcW w:w="731" w:type="dxa"/>
            <w:vAlign w:val="top"/>
          </w:tcPr>
          <w:p w14:paraId="1B3928BC" w14:textId="77777777" w:rsidR="007428E8" w:rsidRPr="003C3A91" w:rsidRDefault="007428E8">
            <w:pPr>
              <w:pStyle w:val="CTTableText"/>
            </w:pPr>
            <w:r w:rsidRPr="00443786">
              <w:t>17</w:t>
            </w:r>
          </w:p>
        </w:tc>
        <w:tc>
          <w:tcPr>
            <w:tcW w:w="2143" w:type="dxa"/>
            <w:vAlign w:val="top"/>
          </w:tcPr>
          <w:p w14:paraId="7ADC65F9" w14:textId="77777777" w:rsidR="007428E8" w:rsidRPr="003C3A91" w:rsidRDefault="007428E8">
            <w:pPr>
              <w:pStyle w:val="CTTableText"/>
            </w:pPr>
            <w:r w:rsidRPr="00845DC0">
              <w:t>PASPCCPRD101</w:t>
            </w:r>
          </w:p>
        </w:tc>
        <w:tc>
          <w:tcPr>
            <w:tcW w:w="3299" w:type="dxa"/>
            <w:vAlign w:val="top"/>
          </w:tcPr>
          <w:p w14:paraId="7440EBB4" w14:textId="77777777" w:rsidR="007428E8" w:rsidRPr="003C3A91" w:rsidRDefault="007428E8">
            <w:pPr>
              <w:pStyle w:val="CTTableText"/>
            </w:pPr>
            <w:r w:rsidRPr="00845DC0">
              <w:t>splunkd.exe</w:t>
            </w:r>
          </w:p>
        </w:tc>
        <w:tc>
          <w:tcPr>
            <w:tcW w:w="2045" w:type="dxa"/>
            <w:vAlign w:val="top"/>
          </w:tcPr>
          <w:p w14:paraId="799F481B" w14:textId="77777777" w:rsidR="007428E8" w:rsidRPr="003C3A91" w:rsidRDefault="007428E8">
            <w:pPr>
              <w:pStyle w:val="CTTableText"/>
            </w:pPr>
            <w:r w:rsidRPr="00845DC0">
              <w:t>10.100.12.172, 10.100.12.173, 10.110.12.172, 10.110.12.173</w:t>
            </w:r>
          </w:p>
        </w:tc>
        <w:tc>
          <w:tcPr>
            <w:tcW w:w="2070" w:type="dxa"/>
            <w:vAlign w:val="top"/>
          </w:tcPr>
          <w:p w14:paraId="6E9E2D6A" w14:textId="77777777" w:rsidR="007428E8" w:rsidRPr="003C3A91" w:rsidRDefault="007428E8">
            <w:pPr>
              <w:pStyle w:val="CTTableText"/>
            </w:pPr>
            <w:r w:rsidRPr="00845DC0">
              <w:t>lssplunkindex01, lssplunkindex02, lxsplunkindex01, lxsplunkindex02</w:t>
            </w:r>
          </w:p>
        </w:tc>
        <w:tc>
          <w:tcPr>
            <w:tcW w:w="1491" w:type="dxa"/>
            <w:vAlign w:val="top"/>
          </w:tcPr>
          <w:p w14:paraId="45413438" w14:textId="77777777" w:rsidR="007428E8" w:rsidRPr="003C3A91" w:rsidRDefault="007428E8">
            <w:pPr>
              <w:pStyle w:val="CTTableText"/>
            </w:pPr>
            <w:r w:rsidRPr="00845DC0">
              <w:t>9998</w:t>
            </w:r>
          </w:p>
        </w:tc>
        <w:tc>
          <w:tcPr>
            <w:tcW w:w="1608" w:type="dxa"/>
            <w:vAlign w:val="top"/>
          </w:tcPr>
          <w:p w14:paraId="717D13CB" w14:textId="77777777" w:rsidR="007428E8" w:rsidRPr="003C3A91" w:rsidRDefault="007428E8">
            <w:pPr>
              <w:pStyle w:val="CTTableText"/>
            </w:pPr>
            <w:r w:rsidRPr="00845DC0">
              <w:t>4</w:t>
            </w:r>
          </w:p>
        </w:tc>
      </w:tr>
      <w:tr w:rsidR="007428E8" w:rsidRPr="003C3A91" w14:paraId="280EEC32" w14:textId="77777777">
        <w:trPr>
          <w:cnfStyle w:val="000000010000" w:firstRow="0" w:lastRow="0" w:firstColumn="0" w:lastColumn="0" w:oddVBand="0" w:evenVBand="0" w:oddHBand="0" w:evenHBand="1" w:firstRowFirstColumn="0" w:firstRowLastColumn="0" w:lastRowFirstColumn="0" w:lastRowLastColumn="0"/>
          <w:trHeight w:val="428"/>
        </w:trPr>
        <w:tc>
          <w:tcPr>
            <w:tcW w:w="731" w:type="dxa"/>
            <w:vAlign w:val="top"/>
          </w:tcPr>
          <w:p w14:paraId="0A92ABEC" w14:textId="77777777" w:rsidR="007428E8" w:rsidRPr="003C3A91" w:rsidRDefault="007428E8">
            <w:pPr>
              <w:pStyle w:val="CTTableText"/>
            </w:pPr>
            <w:r w:rsidRPr="00443786">
              <w:t>18</w:t>
            </w:r>
          </w:p>
        </w:tc>
        <w:tc>
          <w:tcPr>
            <w:tcW w:w="2143" w:type="dxa"/>
            <w:vAlign w:val="top"/>
          </w:tcPr>
          <w:p w14:paraId="37DA3754" w14:textId="77777777" w:rsidR="007428E8" w:rsidRPr="003C3A91" w:rsidRDefault="007428E8">
            <w:pPr>
              <w:pStyle w:val="CTTableText"/>
            </w:pPr>
            <w:r w:rsidRPr="00845DC0">
              <w:t>PASPCCPRD101</w:t>
            </w:r>
          </w:p>
        </w:tc>
        <w:tc>
          <w:tcPr>
            <w:tcW w:w="3299" w:type="dxa"/>
            <w:vAlign w:val="top"/>
          </w:tcPr>
          <w:p w14:paraId="49896D01" w14:textId="77777777" w:rsidR="007428E8" w:rsidRPr="003C3A91" w:rsidRDefault="007428E8">
            <w:pPr>
              <w:pStyle w:val="CTTableText"/>
            </w:pPr>
            <w:r w:rsidRPr="00845DC0">
              <w:t>svchost.exe</w:t>
            </w:r>
          </w:p>
        </w:tc>
        <w:tc>
          <w:tcPr>
            <w:tcW w:w="2045" w:type="dxa"/>
            <w:vAlign w:val="top"/>
          </w:tcPr>
          <w:p w14:paraId="382790E3" w14:textId="77777777" w:rsidR="007428E8" w:rsidRPr="003C3A91" w:rsidRDefault="007428E8">
            <w:pPr>
              <w:pStyle w:val="CTTableText"/>
            </w:pPr>
            <w:r w:rsidRPr="00845DC0">
              <w:t>146.75.82.172, 199.232.214.172</w:t>
            </w:r>
          </w:p>
        </w:tc>
        <w:tc>
          <w:tcPr>
            <w:tcW w:w="2070" w:type="dxa"/>
            <w:vAlign w:val="top"/>
          </w:tcPr>
          <w:p w14:paraId="60EE1FEA" w14:textId="77777777" w:rsidR="007428E8" w:rsidRPr="003C3A91" w:rsidRDefault="007428E8">
            <w:pPr>
              <w:pStyle w:val="CTTableText"/>
            </w:pPr>
            <w:r w:rsidRPr="00845DC0">
              <w:t>Public addresses</w:t>
            </w:r>
          </w:p>
        </w:tc>
        <w:tc>
          <w:tcPr>
            <w:tcW w:w="1491" w:type="dxa"/>
            <w:vAlign w:val="top"/>
          </w:tcPr>
          <w:p w14:paraId="2A4B50D7" w14:textId="77777777" w:rsidR="007428E8" w:rsidRPr="003C3A91" w:rsidRDefault="007428E8">
            <w:pPr>
              <w:pStyle w:val="CTTableText"/>
            </w:pPr>
            <w:r w:rsidRPr="00845DC0">
              <w:t>80</w:t>
            </w:r>
          </w:p>
        </w:tc>
        <w:tc>
          <w:tcPr>
            <w:tcW w:w="1608" w:type="dxa"/>
            <w:vAlign w:val="top"/>
          </w:tcPr>
          <w:p w14:paraId="2669131C" w14:textId="77777777" w:rsidR="007428E8" w:rsidRPr="003C3A91" w:rsidRDefault="007428E8">
            <w:pPr>
              <w:pStyle w:val="CTTableText"/>
            </w:pPr>
            <w:r w:rsidRPr="00845DC0">
              <w:t>2</w:t>
            </w:r>
          </w:p>
        </w:tc>
      </w:tr>
      <w:tr w:rsidR="007428E8" w:rsidRPr="003C3A91" w14:paraId="73224913" w14:textId="77777777">
        <w:trPr>
          <w:cnfStyle w:val="000000100000" w:firstRow="0" w:lastRow="0" w:firstColumn="0" w:lastColumn="0" w:oddVBand="0" w:evenVBand="0" w:oddHBand="1" w:evenHBand="0" w:firstRowFirstColumn="0" w:firstRowLastColumn="0" w:lastRowFirstColumn="0" w:lastRowLastColumn="0"/>
          <w:trHeight w:val="428"/>
        </w:trPr>
        <w:tc>
          <w:tcPr>
            <w:tcW w:w="731" w:type="dxa"/>
            <w:vAlign w:val="top"/>
          </w:tcPr>
          <w:p w14:paraId="5F87F787" w14:textId="77777777" w:rsidR="007428E8" w:rsidRPr="003C3A91" w:rsidRDefault="007428E8">
            <w:pPr>
              <w:pStyle w:val="CTTableText"/>
            </w:pPr>
            <w:r w:rsidRPr="00443786">
              <w:t>19</w:t>
            </w:r>
          </w:p>
        </w:tc>
        <w:tc>
          <w:tcPr>
            <w:tcW w:w="2143" w:type="dxa"/>
            <w:vAlign w:val="top"/>
          </w:tcPr>
          <w:p w14:paraId="7E2FED2D" w14:textId="77777777" w:rsidR="007428E8" w:rsidRPr="003C3A91" w:rsidRDefault="007428E8">
            <w:pPr>
              <w:pStyle w:val="CTTableText"/>
            </w:pPr>
            <w:r w:rsidRPr="00845DC0">
              <w:t>PASPCCPRD102</w:t>
            </w:r>
          </w:p>
        </w:tc>
        <w:tc>
          <w:tcPr>
            <w:tcW w:w="3299" w:type="dxa"/>
            <w:vAlign w:val="top"/>
          </w:tcPr>
          <w:p w14:paraId="0FAAD036" w14:textId="77777777" w:rsidR="007428E8" w:rsidRPr="003C3A91" w:rsidRDefault="007428E8">
            <w:pPr>
              <w:pStyle w:val="CTTableText"/>
            </w:pPr>
            <w:r w:rsidRPr="00845DC0">
              <w:t>CAPSM.exe</w:t>
            </w:r>
          </w:p>
        </w:tc>
        <w:tc>
          <w:tcPr>
            <w:tcW w:w="2045" w:type="dxa"/>
            <w:vAlign w:val="top"/>
          </w:tcPr>
          <w:p w14:paraId="27025AA5" w14:textId="77777777" w:rsidR="007428E8" w:rsidRPr="003C3A91" w:rsidRDefault="007428E8">
            <w:pPr>
              <w:pStyle w:val="CTTableText"/>
            </w:pPr>
            <w:r w:rsidRPr="00845DC0">
              <w:t>54.82.114.164</w:t>
            </w:r>
          </w:p>
        </w:tc>
        <w:tc>
          <w:tcPr>
            <w:tcW w:w="2070" w:type="dxa"/>
            <w:vAlign w:val="top"/>
          </w:tcPr>
          <w:p w14:paraId="205C3A2B" w14:textId="77777777" w:rsidR="007428E8" w:rsidRPr="003C3A91" w:rsidRDefault="007428E8">
            <w:pPr>
              <w:pStyle w:val="CTTableText"/>
            </w:pPr>
            <w:r w:rsidRPr="00845DC0">
              <w:t>Public address</w:t>
            </w:r>
          </w:p>
        </w:tc>
        <w:tc>
          <w:tcPr>
            <w:tcW w:w="1491" w:type="dxa"/>
            <w:vAlign w:val="top"/>
          </w:tcPr>
          <w:p w14:paraId="0D304F61" w14:textId="77777777" w:rsidR="007428E8" w:rsidRPr="003C3A91" w:rsidRDefault="007428E8">
            <w:pPr>
              <w:pStyle w:val="CTTableText"/>
            </w:pPr>
            <w:r w:rsidRPr="00845DC0">
              <w:t>1858</w:t>
            </w:r>
          </w:p>
        </w:tc>
        <w:tc>
          <w:tcPr>
            <w:tcW w:w="1608" w:type="dxa"/>
            <w:vAlign w:val="top"/>
          </w:tcPr>
          <w:p w14:paraId="1161E1DB" w14:textId="77777777" w:rsidR="007428E8" w:rsidRPr="003C3A91" w:rsidRDefault="007428E8">
            <w:pPr>
              <w:pStyle w:val="CTTableText"/>
            </w:pPr>
            <w:r w:rsidRPr="00845DC0">
              <w:t>1</w:t>
            </w:r>
          </w:p>
        </w:tc>
      </w:tr>
      <w:tr w:rsidR="007428E8" w:rsidRPr="003C3A91" w14:paraId="2659C79A" w14:textId="77777777">
        <w:trPr>
          <w:cnfStyle w:val="000000010000" w:firstRow="0" w:lastRow="0" w:firstColumn="0" w:lastColumn="0" w:oddVBand="0" w:evenVBand="0" w:oddHBand="0" w:evenHBand="1" w:firstRowFirstColumn="0" w:firstRowLastColumn="0" w:lastRowFirstColumn="0" w:lastRowLastColumn="0"/>
          <w:trHeight w:val="428"/>
        </w:trPr>
        <w:tc>
          <w:tcPr>
            <w:tcW w:w="731" w:type="dxa"/>
            <w:vAlign w:val="top"/>
          </w:tcPr>
          <w:p w14:paraId="055A58CA" w14:textId="77777777" w:rsidR="007428E8" w:rsidRPr="003C3A91" w:rsidRDefault="007428E8">
            <w:pPr>
              <w:pStyle w:val="CTTableText"/>
            </w:pPr>
            <w:r w:rsidRPr="00443786">
              <w:t>20</w:t>
            </w:r>
          </w:p>
        </w:tc>
        <w:tc>
          <w:tcPr>
            <w:tcW w:w="2143" w:type="dxa"/>
            <w:vAlign w:val="top"/>
          </w:tcPr>
          <w:p w14:paraId="760CECA9" w14:textId="77777777" w:rsidR="007428E8" w:rsidRPr="003C3A91" w:rsidRDefault="007428E8">
            <w:pPr>
              <w:pStyle w:val="CTTableText"/>
            </w:pPr>
            <w:r w:rsidRPr="00845DC0">
              <w:t>PASPCCPRD102</w:t>
            </w:r>
          </w:p>
        </w:tc>
        <w:tc>
          <w:tcPr>
            <w:tcW w:w="3299" w:type="dxa"/>
            <w:vAlign w:val="top"/>
          </w:tcPr>
          <w:p w14:paraId="68E000D5" w14:textId="77777777" w:rsidR="007428E8" w:rsidRPr="003C3A91" w:rsidRDefault="007428E8">
            <w:pPr>
              <w:pStyle w:val="CTTableText"/>
            </w:pPr>
            <w:r w:rsidRPr="00845DC0">
              <w:t>PrivilegeCloudSecureTunnel.exe</w:t>
            </w:r>
          </w:p>
        </w:tc>
        <w:tc>
          <w:tcPr>
            <w:tcW w:w="2045" w:type="dxa"/>
            <w:vAlign w:val="top"/>
          </w:tcPr>
          <w:p w14:paraId="748CEBE1" w14:textId="77777777" w:rsidR="007428E8" w:rsidRPr="003C3A91" w:rsidRDefault="007428E8">
            <w:pPr>
              <w:pStyle w:val="CTTableText"/>
            </w:pPr>
            <w:r w:rsidRPr="00845DC0">
              <w:t>100.28.105.160</w:t>
            </w:r>
          </w:p>
        </w:tc>
        <w:tc>
          <w:tcPr>
            <w:tcW w:w="2070" w:type="dxa"/>
            <w:vAlign w:val="top"/>
          </w:tcPr>
          <w:p w14:paraId="5D420448" w14:textId="77777777" w:rsidR="007428E8" w:rsidRPr="003C3A91" w:rsidRDefault="007428E8">
            <w:pPr>
              <w:pStyle w:val="CTTableText"/>
            </w:pPr>
            <w:r w:rsidRPr="00845DC0">
              <w:t>Public address</w:t>
            </w:r>
          </w:p>
        </w:tc>
        <w:tc>
          <w:tcPr>
            <w:tcW w:w="1491" w:type="dxa"/>
            <w:vAlign w:val="top"/>
          </w:tcPr>
          <w:p w14:paraId="48AB2D93" w14:textId="77777777" w:rsidR="007428E8" w:rsidRPr="003C3A91" w:rsidRDefault="007428E8">
            <w:pPr>
              <w:pStyle w:val="CTTableText"/>
            </w:pPr>
            <w:r w:rsidRPr="00845DC0">
              <w:t>443</w:t>
            </w:r>
          </w:p>
        </w:tc>
        <w:tc>
          <w:tcPr>
            <w:tcW w:w="1608" w:type="dxa"/>
            <w:vAlign w:val="top"/>
          </w:tcPr>
          <w:p w14:paraId="6A003E0F" w14:textId="77777777" w:rsidR="007428E8" w:rsidRPr="003C3A91" w:rsidRDefault="007428E8">
            <w:pPr>
              <w:pStyle w:val="CTTableText"/>
            </w:pPr>
            <w:r w:rsidRPr="00845DC0">
              <w:t>1</w:t>
            </w:r>
          </w:p>
        </w:tc>
      </w:tr>
      <w:tr w:rsidR="007428E8" w:rsidRPr="003C3A91" w14:paraId="34C35132" w14:textId="77777777">
        <w:trPr>
          <w:cnfStyle w:val="000000100000" w:firstRow="0" w:lastRow="0" w:firstColumn="0" w:lastColumn="0" w:oddVBand="0" w:evenVBand="0" w:oddHBand="1" w:evenHBand="0" w:firstRowFirstColumn="0" w:firstRowLastColumn="0" w:lastRowFirstColumn="0" w:lastRowLastColumn="0"/>
          <w:trHeight w:val="428"/>
        </w:trPr>
        <w:tc>
          <w:tcPr>
            <w:tcW w:w="731" w:type="dxa"/>
            <w:vAlign w:val="top"/>
          </w:tcPr>
          <w:p w14:paraId="5D4B25FA" w14:textId="77777777" w:rsidR="007428E8" w:rsidRPr="003C3A91" w:rsidRDefault="007428E8">
            <w:pPr>
              <w:pStyle w:val="CTTableText"/>
            </w:pPr>
            <w:r w:rsidRPr="00443786">
              <w:t>21</w:t>
            </w:r>
          </w:p>
        </w:tc>
        <w:tc>
          <w:tcPr>
            <w:tcW w:w="2143" w:type="dxa"/>
            <w:vAlign w:val="top"/>
          </w:tcPr>
          <w:p w14:paraId="26FCC927" w14:textId="77777777" w:rsidR="007428E8" w:rsidRPr="003C3A91" w:rsidRDefault="007428E8">
            <w:pPr>
              <w:pStyle w:val="CTTableText"/>
            </w:pPr>
            <w:r w:rsidRPr="00845DC0">
              <w:t>PASPCCPRD102</w:t>
            </w:r>
          </w:p>
        </w:tc>
        <w:tc>
          <w:tcPr>
            <w:tcW w:w="3299" w:type="dxa"/>
            <w:vAlign w:val="top"/>
          </w:tcPr>
          <w:p w14:paraId="4ABDB522" w14:textId="77777777" w:rsidR="007428E8" w:rsidRPr="003C3A91" w:rsidRDefault="007428E8">
            <w:pPr>
              <w:pStyle w:val="CTTableText"/>
            </w:pPr>
            <w:r w:rsidRPr="00845DC0">
              <w:t>ProxyHost.exe</w:t>
            </w:r>
          </w:p>
        </w:tc>
        <w:tc>
          <w:tcPr>
            <w:tcW w:w="2045" w:type="dxa"/>
            <w:vAlign w:val="top"/>
          </w:tcPr>
          <w:p w14:paraId="6ADABCA1" w14:textId="77777777" w:rsidR="007428E8" w:rsidRPr="003C3A91" w:rsidRDefault="007428E8">
            <w:pPr>
              <w:pStyle w:val="CTTableText"/>
            </w:pPr>
            <w:r w:rsidRPr="00845DC0">
              <w:t>10.100.10.8, 10.100.10.9, 10.100.10.10, 10.100.10.12, 10.110.10.10, 10.110.10.12</w:t>
            </w:r>
          </w:p>
        </w:tc>
        <w:tc>
          <w:tcPr>
            <w:tcW w:w="2070" w:type="dxa"/>
            <w:vAlign w:val="top"/>
          </w:tcPr>
          <w:p w14:paraId="6483602D" w14:textId="77777777" w:rsidR="007428E8" w:rsidRPr="003C3A91" w:rsidRDefault="007428E8">
            <w:pPr>
              <w:pStyle w:val="CTTableText"/>
            </w:pPr>
            <w:r w:rsidRPr="00845DC0">
              <w:t>LSDC03, LSDC04, LSDC01, LSDC02, LXDC03, LXDC04</w:t>
            </w:r>
          </w:p>
        </w:tc>
        <w:tc>
          <w:tcPr>
            <w:tcW w:w="1491" w:type="dxa"/>
            <w:vAlign w:val="top"/>
          </w:tcPr>
          <w:p w14:paraId="1F0D8993" w14:textId="77777777" w:rsidR="007428E8" w:rsidRPr="003C3A91" w:rsidRDefault="007428E8">
            <w:pPr>
              <w:pStyle w:val="CTTableText"/>
            </w:pPr>
            <w:r w:rsidRPr="00845DC0">
              <w:t>389</w:t>
            </w:r>
          </w:p>
        </w:tc>
        <w:tc>
          <w:tcPr>
            <w:tcW w:w="1608" w:type="dxa"/>
            <w:vAlign w:val="top"/>
          </w:tcPr>
          <w:p w14:paraId="65637D1B" w14:textId="77777777" w:rsidR="007428E8" w:rsidRPr="003C3A91" w:rsidRDefault="007428E8">
            <w:pPr>
              <w:pStyle w:val="CTTableText"/>
            </w:pPr>
            <w:r w:rsidRPr="00845DC0">
              <w:t>6</w:t>
            </w:r>
          </w:p>
        </w:tc>
      </w:tr>
      <w:tr w:rsidR="007428E8" w:rsidRPr="003C3A91" w14:paraId="1894203B" w14:textId="77777777">
        <w:trPr>
          <w:cnfStyle w:val="000000010000" w:firstRow="0" w:lastRow="0" w:firstColumn="0" w:lastColumn="0" w:oddVBand="0" w:evenVBand="0" w:oddHBand="0" w:evenHBand="1" w:firstRowFirstColumn="0" w:firstRowLastColumn="0" w:lastRowFirstColumn="0" w:lastRowLastColumn="0"/>
          <w:trHeight w:val="428"/>
        </w:trPr>
        <w:tc>
          <w:tcPr>
            <w:tcW w:w="731" w:type="dxa"/>
            <w:vAlign w:val="top"/>
          </w:tcPr>
          <w:p w14:paraId="440EC394" w14:textId="77777777" w:rsidR="007428E8" w:rsidRPr="003C3A91" w:rsidRDefault="007428E8">
            <w:pPr>
              <w:pStyle w:val="CTTableText"/>
            </w:pPr>
            <w:r w:rsidRPr="00443786">
              <w:t>22</w:t>
            </w:r>
          </w:p>
        </w:tc>
        <w:tc>
          <w:tcPr>
            <w:tcW w:w="2143" w:type="dxa"/>
            <w:vAlign w:val="top"/>
          </w:tcPr>
          <w:p w14:paraId="0571EB7F" w14:textId="77777777" w:rsidR="007428E8" w:rsidRPr="003C3A91" w:rsidRDefault="007428E8">
            <w:pPr>
              <w:pStyle w:val="CTTableText"/>
            </w:pPr>
            <w:r w:rsidRPr="00845DC0">
              <w:t>PASPCCPRD102</w:t>
            </w:r>
          </w:p>
        </w:tc>
        <w:tc>
          <w:tcPr>
            <w:tcW w:w="3299" w:type="dxa"/>
            <w:vAlign w:val="top"/>
          </w:tcPr>
          <w:p w14:paraId="7E641BBC" w14:textId="77777777" w:rsidR="007428E8" w:rsidRPr="003C3A91" w:rsidRDefault="007428E8">
            <w:pPr>
              <w:pStyle w:val="CTTableText"/>
            </w:pPr>
            <w:r w:rsidRPr="00845DC0">
              <w:t>ProxyHost.exe</w:t>
            </w:r>
          </w:p>
        </w:tc>
        <w:tc>
          <w:tcPr>
            <w:tcW w:w="2045" w:type="dxa"/>
            <w:vAlign w:val="top"/>
          </w:tcPr>
          <w:p w14:paraId="6188E8C4" w14:textId="77777777" w:rsidR="007428E8" w:rsidRPr="003C3A91" w:rsidRDefault="007428E8">
            <w:pPr>
              <w:pStyle w:val="CTTableText"/>
            </w:pPr>
            <w:r w:rsidRPr="00845DC0">
              <w:t>52.44.252.222</w:t>
            </w:r>
          </w:p>
        </w:tc>
        <w:tc>
          <w:tcPr>
            <w:tcW w:w="2070" w:type="dxa"/>
            <w:vAlign w:val="top"/>
          </w:tcPr>
          <w:p w14:paraId="5C568F94" w14:textId="77777777" w:rsidR="007428E8" w:rsidRPr="003C3A91" w:rsidRDefault="007428E8">
            <w:pPr>
              <w:pStyle w:val="CTTableText"/>
            </w:pPr>
            <w:r w:rsidRPr="00845DC0">
              <w:t>Public address</w:t>
            </w:r>
          </w:p>
        </w:tc>
        <w:tc>
          <w:tcPr>
            <w:tcW w:w="1491" w:type="dxa"/>
            <w:vAlign w:val="top"/>
          </w:tcPr>
          <w:p w14:paraId="7FCEFB93" w14:textId="77777777" w:rsidR="007428E8" w:rsidRPr="003C3A91" w:rsidRDefault="007428E8">
            <w:pPr>
              <w:pStyle w:val="CTTableText"/>
            </w:pPr>
            <w:r w:rsidRPr="00845DC0">
              <w:t>443</w:t>
            </w:r>
          </w:p>
        </w:tc>
        <w:tc>
          <w:tcPr>
            <w:tcW w:w="1608" w:type="dxa"/>
            <w:vAlign w:val="top"/>
          </w:tcPr>
          <w:p w14:paraId="42963C4D" w14:textId="77777777" w:rsidR="007428E8" w:rsidRPr="003C3A91" w:rsidRDefault="007428E8">
            <w:pPr>
              <w:pStyle w:val="CTTableText"/>
            </w:pPr>
            <w:r w:rsidRPr="00845DC0">
              <w:t>1</w:t>
            </w:r>
          </w:p>
        </w:tc>
      </w:tr>
      <w:tr w:rsidR="007428E8" w:rsidRPr="003C3A91" w14:paraId="6F6C8028" w14:textId="77777777">
        <w:trPr>
          <w:cnfStyle w:val="000000100000" w:firstRow="0" w:lastRow="0" w:firstColumn="0" w:lastColumn="0" w:oddVBand="0" w:evenVBand="0" w:oddHBand="1" w:evenHBand="0" w:firstRowFirstColumn="0" w:firstRowLastColumn="0" w:lastRowFirstColumn="0" w:lastRowLastColumn="0"/>
          <w:trHeight w:val="428"/>
        </w:trPr>
        <w:tc>
          <w:tcPr>
            <w:tcW w:w="731" w:type="dxa"/>
            <w:vAlign w:val="top"/>
          </w:tcPr>
          <w:p w14:paraId="05A52B23" w14:textId="77777777" w:rsidR="007428E8" w:rsidRPr="003C3A91" w:rsidRDefault="007428E8">
            <w:pPr>
              <w:pStyle w:val="CTTableText"/>
            </w:pPr>
            <w:r w:rsidRPr="00443786">
              <w:t>23</w:t>
            </w:r>
          </w:p>
        </w:tc>
        <w:tc>
          <w:tcPr>
            <w:tcW w:w="2143" w:type="dxa"/>
            <w:vAlign w:val="top"/>
          </w:tcPr>
          <w:p w14:paraId="2C749DEE" w14:textId="77777777" w:rsidR="007428E8" w:rsidRPr="003C3A91" w:rsidRDefault="007428E8">
            <w:pPr>
              <w:pStyle w:val="CTTableText"/>
            </w:pPr>
            <w:r w:rsidRPr="00845DC0">
              <w:t>PASPCCPRD102</w:t>
            </w:r>
          </w:p>
        </w:tc>
        <w:tc>
          <w:tcPr>
            <w:tcW w:w="3299" w:type="dxa"/>
            <w:vAlign w:val="top"/>
          </w:tcPr>
          <w:p w14:paraId="10DB807E" w14:textId="77777777" w:rsidR="007428E8" w:rsidRPr="003C3A91" w:rsidRDefault="007428E8">
            <w:pPr>
              <w:pStyle w:val="CTTableText"/>
            </w:pPr>
            <w:r w:rsidRPr="00845DC0">
              <w:t>ProxyHost.exe</w:t>
            </w:r>
          </w:p>
        </w:tc>
        <w:tc>
          <w:tcPr>
            <w:tcW w:w="2045" w:type="dxa"/>
            <w:vAlign w:val="top"/>
          </w:tcPr>
          <w:p w14:paraId="4FDD0AC2" w14:textId="77777777" w:rsidR="007428E8" w:rsidRPr="003C3A91" w:rsidRDefault="007428E8">
            <w:pPr>
              <w:pStyle w:val="CTTableText"/>
            </w:pPr>
            <w:r w:rsidRPr="00845DC0">
              <w:t>10.100.10.8, 10.100.10.9, 10.100.10.10, 10.100.10.12, 10.110.10.10, 10.110.10.12</w:t>
            </w:r>
          </w:p>
        </w:tc>
        <w:tc>
          <w:tcPr>
            <w:tcW w:w="2070" w:type="dxa"/>
            <w:vAlign w:val="top"/>
          </w:tcPr>
          <w:p w14:paraId="6DF29C06" w14:textId="77777777" w:rsidR="007428E8" w:rsidRPr="003C3A91" w:rsidRDefault="007428E8">
            <w:pPr>
              <w:pStyle w:val="CTTableText"/>
            </w:pPr>
            <w:r w:rsidRPr="00845DC0">
              <w:t>LSDC03, LSDC04, LSDC01, LSDC02, LXDC03, LXDC04</w:t>
            </w:r>
          </w:p>
        </w:tc>
        <w:tc>
          <w:tcPr>
            <w:tcW w:w="1491" w:type="dxa"/>
            <w:vAlign w:val="top"/>
          </w:tcPr>
          <w:p w14:paraId="0F58936F" w14:textId="77777777" w:rsidR="007428E8" w:rsidRPr="003C3A91" w:rsidRDefault="007428E8">
            <w:pPr>
              <w:pStyle w:val="CTTableText"/>
            </w:pPr>
            <w:r w:rsidRPr="00845DC0">
              <w:t>3268</w:t>
            </w:r>
          </w:p>
        </w:tc>
        <w:tc>
          <w:tcPr>
            <w:tcW w:w="1608" w:type="dxa"/>
            <w:vAlign w:val="top"/>
          </w:tcPr>
          <w:p w14:paraId="541CC989" w14:textId="77777777" w:rsidR="007428E8" w:rsidRPr="003C3A91" w:rsidRDefault="007428E8">
            <w:pPr>
              <w:pStyle w:val="CTTableText"/>
            </w:pPr>
            <w:r w:rsidRPr="00845DC0">
              <w:t>6</w:t>
            </w:r>
          </w:p>
        </w:tc>
      </w:tr>
      <w:tr w:rsidR="007428E8" w:rsidRPr="003C3A91" w14:paraId="7A2615F2" w14:textId="77777777">
        <w:trPr>
          <w:cnfStyle w:val="000000010000" w:firstRow="0" w:lastRow="0" w:firstColumn="0" w:lastColumn="0" w:oddVBand="0" w:evenVBand="0" w:oddHBand="0" w:evenHBand="1" w:firstRowFirstColumn="0" w:firstRowLastColumn="0" w:lastRowFirstColumn="0" w:lastRowLastColumn="0"/>
          <w:trHeight w:val="428"/>
        </w:trPr>
        <w:tc>
          <w:tcPr>
            <w:tcW w:w="731" w:type="dxa"/>
            <w:vAlign w:val="top"/>
          </w:tcPr>
          <w:p w14:paraId="307D743F" w14:textId="77777777" w:rsidR="007428E8" w:rsidRPr="003C3A91" w:rsidRDefault="007428E8">
            <w:pPr>
              <w:pStyle w:val="CTTableText"/>
            </w:pPr>
            <w:r w:rsidRPr="00443786">
              <w:t>24</w:t>
            </w:r>
          </w:p>
        </w:tc>
        <w:tc>
          <w:tcPr>
            <w:tcW w:w="2143" w:type="dxa"/>
            <w:vAlign w:val="top"/>
          </w:tcPr>
          <w:p w14:paraId="57E15626" w14:textId="77777777" w:rsidR="007428E8" w:rsidRPr="003C3A91" w:rsidRDefault="007428E8">
            <w:pPr>
              <w:pStyle w:val="CTTableText"/>
            </w:pPr>
            <w:r w:rsidRPr="00845DC0">
              <w:t>PASPCCPRD102</w:t>
            </w:r>
          </w:p>
        </w:tc>
        <w:tc>
          <w:tcPr>
            <w:tcW w:w="3299" w:type="dxa"/>
            <w:vAlign w:val="top"/>
          </w:tcPr>
          <w:p w14:paraId="7AB2D1A8" w14:textId="77777777" w:rsidR="007428E8" w:rsidRPr="003C3A91" w:rsidRDefault="007428E8">
            <w:pPr>
              <w:pStyle w:val="CTTableText"/>
            </w:pPr>
            <w:r w:rsidRPr="00845DC0">
              <w:t>ProxyHost.exe</w:t>
            </w:r>
          </w:p>
        </w:tc>
        <w:tc>
          <w:tcPr>
            <w:tcW w:w="2045" w:type="dxa"/>
            <w:vAlign w:val="top"/>
          </w:tcPr>
          <w:p w14:paraId="392222C7" w14:textId="77777777" w:rsidR="007428E8" w:rsidRPr="003C3A91" w:rsidRDefault="007428E8">
            <w:pPr>
              <w:pStyle w:val="CTTableText"/>
            </w:pPr>
            <w:r w:rsidRPr="00845DC0">
              <w:t>10.100.10.9, 10.100.10.10, 10.110.10.10, 10.110.10.12</w:t>
            </w:r>
          </w:p>
        </w:tc>
        <w:tc>
          <w:tcPr>
            <w:tcW w:w="2070" w:type="dxa"/>
            <w:vAlign w:val="top"/>
          </w:tcPr>
          <w:p w14:paraId="6D9CF2CC" w14:textId="77777777" w:rsidR="007428E8" w:rsidRPr="003C3A91" w:rsidRDefault="007428E8">
            <w:pPr>
              <w:pStyle w:val="CTTableText"/>
            </w:pPr>
            <w:r w:rsidRPr="00845DC0">
              <w:t>LSDC04, LSDC01, LXDC03, LXDC04</w:t>
            </w:r>
          </w:p>
        </w:tc>
        <w:tc>
          <w:tcPr>
            <w:tcW w:w="1491" w:type="dxa"/>
            <w:vAlign w:val="top"/>
          </w:tcPr>
          <w:p w14:paraId="391B7964" w14:textId="77777777" w:rsidR="007428E8" w:rsidRPr="003C3A91" w:rsidRDefault="007428E8">
            <w:pPr>
              <w:pStyle w:val="CTTableText"/>
            </w:pPr>
            <w:r w:rsidRPr="00845DC0">
              <w:t>49667</w:t>
            </w:r>
          </w:p>
        </w:tc>
        <w:tc>
          <w:tcPr>
            <w:tcW w:w="1608" w:type="dxa"/>
            <w:vAlign w:val="top"/>
          </w:tcPr>
          <w:p w14:paraId="6E0CBFC7" w14:textId="77777777" w:rsidR="007428E8" w:rsidRPr="003C3A91" w:rsidRDefault="007428E8">
            <w:pPr>
              <w:pStyle w:val="CTTableText"/>
            </w:pPr>
            <w:r w:rsidRPr="00845DC0">
              <w:t>4</w:t>
            </w:r>
          </w:p>
        </w:tc>
      </w:tr>
      <w:tr w:rsidR="007428E8" w:rsidRPr="003C3A91" w14:paraId="050C7127" w14:textId="77777777">
        <w:trPr>
          <w:cnfStyle w:val="000000100000" w:firstRow="0" w:lastRow="0" w:firstColumn="0" w:lastColumn="0" w:oddVBand="0" w:evenVBand="0" w:oddHBand="1" w:evenHBand="0" w:firstRowFirstColumn="0" w:firstRowLastColumn="0" w:lastRowFirstColumn="0" w:lastRowLastColumn="0"/>
          <w:trHeight w:val="428"/>
        </w:trPr>
        <w:tc>
          <w:tcPr>
            <w:tcW w:w="731" w:type="dxa"/>
            <w:vAlign w:val="top"/>
          </w:tcPr>
          <w:p w14:paraId="2224F168" w14:textId="77777777" w:rsidR="007428E8" w:rsidRPr="003C3A91" w:rsidRDefault="007428E8">
            <w:pPr>
              <w:pStyle w:val="CTTableText"/>
            </w:pPr>
            <w:r w:rsidRPr="00443786">
              <w:t>25</w:t>
            </w:r>
          </w:p>
        </w:tc>
        <w:tc>
          <w:tcPr>
            <w:tcW w:w="2143" w:type="dxa"/>
            <w:vAlign w:val="top"/>
          </w:tcPr>
          <w:p w14:paraId="7E4DEC6F" w14:textId="77777777" w:rsidR="007428E8" w:rsidRPr="003C3A91" w:rsidRDefault="007428E8">
            <w:pPr>
              <w:pStyle w:val="CTTableText"/>
            </w:pPr>
            <w:r w:rsidRPr="00845DC0">
              <w:t>PASPCCPRD102</w:t>
            </w:r>
          </w:p>
        </w:tc>
        <w:tc>
          <w:tcPr>
            <w:tcW w:w="3299" w:type="dxa"/>
            <w:vAlign w:val="top"/>
          </w:tcPr>
          <w:p w14:paraId="0E744D5F" w14:textId="77777777" w:rsidR="007428E8" w:rsidRPr="003C3A91" w:rsidRDefault="007428E8">
            <w:pPr>
              <w:pStyle w:val="CTTableText"/>
            </w:pPr>
            <w:r w:rsidRPr="00845DC0">
              <w:t>ProxyHost.exe</w:t>
            </w:r>
          </w:p>
        </w:tc>
        <w:tc>
          <w:tcPr>
            <w:tcW w:w="2045" w:type="dxa"/>
            <w:vAlign w:val="top"/>
          </w:tcPr>
          <w:p w14:paraId="1EC8F07C" w14:textId="77777777" w:rsidR="007428E8" w:rsidRPr="003C3A91" w:rsidRDefault="007428E8">
            <w:pPr>
              <w:pStyle w:val="CTTableText"/>
            </w:pPr>
            <w:r w:rsidRPr="00845DC0">
              <w:t>10.100.10.12</w:t>
            </w:r>
          </w:p>
        </w:tc>
        <w:tc>
          <w:tcPr>
            <w:tcW w:w="2070" w:type="dxa"/>
            <w:vAlign w:val="top"/>
          </w:tcPr>
          <w:p w14:paraId="1DBE76A7" w14:textId="77777777" w:rsidR="007428E8" w:rsidRPr="003C3A91" w:rsidRDefault="007428E8">
            <w:pPr>
              <w:pStyle w:val="CTTableText"/>
            </w:pPr>
            <w:r w:rsidRPr="00845DC0">
              <w:t>LSDC02</w:t>
            </w:r>
          </w:p>
        </w:tc>
        <w:tc>
          <w:tcPr>
            <w:tcW w:w="1491" w:type="dxa"/>
            <w:vAlign w:val="top"/>
          </w:tcPr>
          <w:p w14:paraId="2EDAA196" w14:textId="77777777" w:rsidR="007428E8" w:rsidRPr="003C3A91" w:rsidRDefault="007428E8">
            <w:pPr>
              <w:pStyle w:val="CTTableText"/>
            </w:pPr>
            <w:r w:rsidRPr="00845DC0">
              <w:t>49669</w:t>
            </w:r>
          </w:p>
        </w:tc>
        <w:tc>
          <w:tcPr>
            <w:tcW w:w="1608" w:type="dxa"/>
            <w:vAlign w:val="top"/>
          </w:tcPr>
          <w:p w14:paraId="1475C4D2" w14:textId="77777777" w:rsidR="007428E8" w:rsidRPr="003C3A91" w:rsidRDefault="007428E8">
            <w:pPr>
              <w:pStyle w:val="CTTableText"/>
            </w:pPr>
            <w:r w:rsidRPr="00845DC0">
              <w:t>1</w:t>
            </w:r>
          </w:p>
        </w:tc>
      </w:tr>
      <w:tr w:rsidR="007428E8" w:rsidRPr="003C3A91" w14:paraId="03817392" w14:textId="77777777">
        <w:trPr>
          <w:cnfStyle w:val="000000010000" w:firstRow="0" w:lastRow="0" w:firstColumn="0" w:lastColumn="0" w:oddVBand="0" w:evenVBand="0" w:oddHBand="0" w:evenHBand="1" w:firstRowFirstColumn="0" w:firstRowLastColumn="0" w:lastRowFirstColumn="0" w:lastRowLastColumn="0"/>
          <w:trHeight w:val="428"/>
        </w:trPr>
        <w:tc>
          <w:tcPr>
            <w:tcW w:w="731" w:type="dxa"/>
            <w:vAlign w:val="top"/>
          </w:tcPr>
          <w:p w14:paraId="495D95DF" w14:textId="77777777" w:rsidR="007428E8" w:rsidRPr="003C3A91" w:rsidRDefault="007428E8">
            <w:pPr>
              <w:pStyle w:val="CTTableText"/>
            </w:pPr>
            <w:r w:rsidRPr="00443786">
              <w:t>26</w:t>
            </w:r>
          </w:p>
        </w:tc>
        <w:tc>
          <w:tcPr>
            <w:tcW w:w="2143" w:type="dxa"/>
            <w:vAlign w:val="top"/>
          </w:tcPr>
          <w:p w14:paraId="264B6866" w14:textId="77777777" w:rsidR="007428E8" w:rsidRPr="003C3A91" w:rsidRDefault="007428E8">
            <w:pPr>
              <w:pStyle w:val="CTTableText"/>
            </w:pPr>
            <w:r w:rsidRPr="00845DC0">
              <w:t>PASPCCPRD102</w:t>
            </w:r>
          </w:p>
        </w:tc>
        <w:tc>
          <w:tcPr>
            <w:tcW w:w="3299" w:type="dxa"/>
            <w:vAlign w:val="top"/>
          </w:tcPr>
          <w:p w14:paraId="35F0E979" w14:textId="77777777" w:rsidR="007428E8" w:rsidRPr="003C3A91" w:rsidRDefault="007428E8">
            <w:pPr>
              <w:pStyle w:val="CTTableText"/>
            </w:pPr>
            <w:r w:rsidRPr="00845DC0">
              <w:t>ProxyHost.exe</w:t>
            </w:r>
          </w:p>
        </w:tc>
        <w:tc>
          <w:tcPr>
            <w:tcW w:w="2045" w:type="dxa"/>
            <w:vAlign w:val="top"/>
          </w:tcPr>
          <w:p w14:paraId="76398751" w14:textId="77777777" w:rsidR="007428E8" w:rsidRPr="003C3A91" w:rsidRDefault="007428E8">
            <w:pPr>
              <w:pStyle w:val="CTTableText"/>
            </w:pPr>
            <w:r w:rsidRPr="00845DC0">
              <w:t>10.100.10.8</w:t>
            </w:r>
          </w:p>
        </w:tc>
        <w:tc>
          <w:tcPr>
            <w:tcW w:w="2070" w:type="dxa"/>
            <w:vAlign w:val="top"/>
          </w:tcPr>
          <w:p w14:paraId="18092FC1" w14:textId="77777777" w:rsidR="007428E8" w:rsidRPr="003C3A91" w:rsidRDefault="007428E8">
            <w:pPr>
              <w:pStyle w:val="CTTableText"/>
            </w:pPr>
            <w:r w:rsidRPr="00845DC0">
              <w:t>LSDC03</w:t>
            </w:r>
          </w:p>
        </w:tc>
        <w:tc>
          <w:tcPr>
            <w:tcW w:w="1491" w:type="dxa"/>
            <w:vAlign w:val="top"/>
          </w:tcPr>
          <w:p w14:paraId="3379C65F" w14:textId="77777777" w:rsidR="007428E8" w:rsidRPr="003C3A91" w:rsidRDefault="007428E8">
            <w:pPr>
              <w:pStyle w:val="CTTableText"/>
            </w:pPr>
            <w:r w:rsidRPr="00845DC0">
              <w:t>49670</w:t>
            </w:r>
          </w:p>
        </w:tc>
        <w:tc>
          <w:tcPr>
            <w:tcW w:w="1608" w:type="dxa"/>
            <w:vAlign w:val="top"/>
          </w:tcPr>
          <w:p w14:paraId="61BBFA62" w14:textId="77777777" w:rsidR="007428E8" w:rsidRPr="003C3A91" w:rsidRDefault="007428E8">
            <w:pPr>
              <w:pStyle w:val="CTTableText"/>
            </w:pPr>
            <w:r w:rsidRPr="00845DC0">
              <w:t>1</w:t>
            </w:r>
          </w:p>
        </w:tc>
      </w:tr>
      <w:tr w:rsidR="007428E8" w:rsidRPr="003C3A91" w14:paraId="65AEA98A" w14:textId="77777777">
        <w:trPr>
          <w:cnfStyle w:val="000000100000" w:firstRow="0" w:lastRow="0" w:firstColumn="0" w:lastColumn="0" w:oddVBand="0" w:evenVBand="0" w:oddHBand="1" w:evenHBand="0" w:firstRowFirstColumn="0" w:firstRowLastColumn="0" w:lastRowFirstColumn="0" w:lastRowLastColumn="0"/>
          <w:trHeight w:val="428"/>
        </w:trPr>
        <w:tc>
          <w:tcPr>
            <w:tcW w:w="731" w:type="dxa"/>
            <w:vAlign w:val="top"/>
          </w:tcPr>
          <w:p w14:paraId="183B6615" w14:textId="77777777" w:rsidR="007428E8" w:rsidRPr="003C3A91" w:rsidRDefault="007428E8">
            <w:pPr>
              <w:pStyle w:val="CTTableText"/>
            </w:pPr>
            <w:r w:rsidRPr="00443786">
              <w:t>27</w:t>
            </w:r>
          </w:p>
        </w:tc>
        <w:tc>
          <w:tcPr>
            <w:tcW w:w="2143" w:type="dxa"/>
            <w:vAlign w:val="top"/>
          </w:tcPr>
          <w:p w14:paraId="39C7F664" w14:textId="77777777" w:rsidR="007428E8" w:rsidRPr="003C3A91" w:rsidRDefault="007428E8">
            <w:pPr>
              <w:pStyle w:val="CTTableText"/>
            </w:pPr>
            <w:r w:rsidRPr="00845DC0">
              <w:t>PASPCCPRD102</w:t>
            </w:r>
          </w:p>
        </w:tc>
        <w:tc>
          <w:tcPr>
            <w:tcW w:w="3299" w:type="dxa"/>
            <w:vAlign w:val="top"/>
          </w:tcPr>
          <w:p w14:paraId="47442E19" w14:textId="77777777" w:rsidR="007428E8" w:rsidRPr="003C3A91" w:rsidRDefault="007428E8">
            <w:pPr>
              <w:pStyle w:val="CTTableText"/>
            </w:pPr>
            <w:r w:rsidRPr="00845DC0">
              <w:t>component-manager-client.exe</w:t>
            </w:r>
          </w:p>
        </w:tc>
        <w:tc>
          <w:tcPr>
            <w:tcW w:w="2045" w:type="dxa"/>
            <w:vAlign w:val="top"/>
          </w:tcPr>
          <w:p w14:paraId="1DA951C5" w14:textId="77777777" w:rsidR="007428E8" w:rsidRPr="003C3A91" w:rsidRDefault="007428E8">
            <w:pPr>
              <w:pStyle w:val="CTTableText"/>
            </w:pPr>
            <w:r w:rsidRPr="00845DC0">
              <w:t>52.205.147.46, 54.86.151.37</w:t>
            </w:r>
          </w:p>
        </w:tc>
        <w:tc>
          <w:tcPr>
            <w:tcW w:w="2070" w:type="dxa"/>
            <w:vAlign w:val="top"/>
          </w:tcPr>
          <w:p w14:paraId="03B2C07F" w14:textId="77777777" w:rsidR="007428E8" w:rsidRPr="003C3A91" w:rsidRDefault="007428E8">
            <w:pPr>
              <w:pStyle w:val="CTTableText"/>
            </w:pPr>
            <w:r w:rsidRPr="00845DC0">
              <w:t>Public addresses</w:t>
            </w:r>
          </w:p>
        </w:tc>
        <w:tc>
          <w:tcPr>
            <w:tcW w:w="1491" w:type="dxa"/>
            <w:vAlign w:val="top"/>
          </w:tcPr>
          <w:p w14:paraId="7B8F7803" w14:textId="77777777" w:rsidR="007428E8" w:rsidRPr="003C3A91" w:rsidRDefault="007428E8">
            <w:pPr>
              <w:pStyle w:val="CTTableText"/>
            </w:pPr>
            <w:r w:rsidRPr="00845DC0">
              <w:t>443</w:t>
            </w:r>
          </w:p>
        </w:tc>
        <w:tc>
          <w:tcPr>
            <w:tcW w:w="1608" w:type="dxa"/>
            <w:vAlign w:val="top"/>
          </w:tcPr>
          <w:p w14:paraId="49FC0DEA" w14:textId="77777777" w:rsidR="007428E8" w:rsidRPr="003C3A91" w:rsidRDefault="007428E8">
            <w:pPr>
              <w:pStyle w:val="CTTableText"/>
            </w:pPr>
            <w:r w:rsidRPr="00845DC0">
              <w:t>2</w:t>
            </w:r>
          </w:p>
        </w:tc>
      </w:tr>
      <w:tr w:rsidR="007428E8" w:rsidRPr="003C3A91" w14:paraId="7C8A636F" w14:textId="77777777">
        <w:trPr>
          <w:cnfStyle w:val="000000010000" w:firstRow="0" w:lastRow="0" w:firstColumn="0" w:lastColumn="0" w:oddVBand="0" w:evenVBand="0" w:oddHBand="0" w:evenHBand="1" w:firstRowFirstColumn="0" w:firstRowLastColumn="0" w:lastRowFirstColumn="0" w:lastRowLastColumn="0"/>
          <w:trHeight w:val="428"/>
        </w:trPr>
        <w:tc>
          <w:tcPr>
            <w:tcW w:w="731" w:type="dxa"/>
            <w:vAlign w:val="top"/>
          </w:tcPr>
          <w:p w14:paraId="78AB03AC" w14:textId="77777777" w:rsidR="007428E8" w:rsidRPr="003C3A91" w:rsidRDefault="007428E8">
            <w:pPr>
              <w:pStyle w:val="CTTableText"/>
            </w:pPr>
            <w:r w:rsidRPr="00443786">
              <w:t>28</w:t>
            </w:r>
          </w:p>
        </w:tc>
        <w:tc>
          <w:tcPr>
            <w:tcW w:w="2143" w:type="dxa"/>
            <w:vAlign w:val="top"/>
          </w:tcPr>
          <w:p w14:paraId="53B8D6F1" w14:textId="77777777" w:rsidR="007428E8" w:rsidRPr="003C3A91" w:rsidRDefault="007428E8">
            <w:pPr>
              <w:pStyle w:val="CTTableText"/>
            </w:pPr>
            <w:r w:rsidRPr="00845DC0">
              <w:t>PASPCCPRD102</w:t>
            </w:r>
          </w:p>
        </w:tc>
        <w:tc>
          <w:tcPr>
            <w:tcW w:w="3299" w:type="dxa"/>
            <w:vAlign w:val="top"/>
          </w:tcPr>
          <w:p w14:paraId="751AC652" w14:textId="77777777" w:rsidR="007428E8" w:rsidRPr="003C3A91" w:rsidRDefault="007428E8">
            <w:pPr>
              <w:pStyle w:val="CTTableText"/>
            </w:pPr>
            <w:r w:rsidRPr="00845DC0">
              <w:t>connector.exe</w:t>
            </w:r>
          </w:p>
        </w:tc>
        <w:tc>
          <w:tcPr>
            <w:tcW w:w="2045" w:type="dxa"/>
            <w:vAlign w:val="top"/>
          </w:tcPr>
          <w:p w14:paraId="1F3731C6" w14:textId="77777777" w:rsidR="007428E8" w:rsidRPr="003C3A91" w:rsidRDefault="007428E8">
            <w:pPr>
              <w:pStyle w:val="CTTableText"/>
            </w:pPr>
            <w:r w:rsidRPr="00845DC0">
              <w:t>3.227.38.104, 34.205.145.5</w:t>
            </w:r>
          </w:p>
        </w:tc>
        <w:tc>
          <w:tcPr>
            <w:tcW w:w="2070" w:type="dxa"/>
            <w:vAlign w:val="top"/>
          </w:tcPr>
          <w:p w14:paraId="237D47AE" w14:textId="77777777" w:rsidR="007428E8" w:rsidRPr="003C3A91" w:rsidRDefault="007428E8">
            <w:pPr>
              <w:pStyle w:val="CTTableText"/>
            </w:pPr>
            <w:r w:rsidRPr="00845DC0">
              <w:t>Public addresses</w:t>
            </w:r>
          </w:p>
        </w:tc>
        <w:tc>
          <w:tcPr>
            <w:tcW w:w="1491" w:type="dxa"/>
            <w:vAlign w:val="top"/>
          </w:tcPr>
          <w:p w14:paraId="1833B462" w14:textId="77777777" w:rsidR="007428E8" w:rsidRPr="003C3A91" w:rsidRDefault="007428E8">
            <w:pPr>
              <w:pStyle w:val="CTTableText"/>
            </w:pPr>
            <w:r w:rsidRPr="00845DC0">
              <w:t>443</w:t>
            </w:r>
          </w:p>
        </w:tc>
        <w:tc>
          <w:tcPr>
            <w:tcW w:w="1608" w:type="dxa"/>
            <w:vAlign w:val="top"/>
          </w:tcPr>
          <w:p w14:paraId="129BC2BC" w14:textId="77777777" w:rsidR="007428E8" w:rsidRPr="003C3A91" w:rsidRDefault="007428E8">
            <w:pPr>
              <w:pStyle w:val="CTTableText"/>
            </w:pPr>
            <w:r w:rsidRPr="00845DC0">
              <w:t>2</w:t>
            </w:r>
          </w:p>
        </w:tc>
      </w:tr>
      <w:tr w:rsidR="007428E8" w:rsidRPr="003C3A91" w14:paraId="6E86D605" w14:textId="77777777">
        <w:trPr>
          <w:cnfStyle w:val="000000100000" w:firstRow="0" w:lastRow="0" w:firstColumn="0" w:lastColumn="0" w:oddVBand="0" w:evenVBand="0" w:oddHBand="1" w:evenHBand="0" w:firstRowFirstColumn="0" w:firstRowLastColumn="0" w:lastRowFirstColumn="0" w:lastRowLastColumn="0"/>
          <w:trHeight w:val="428"/>
        </w:trPr>
        <w:tc>
          <w:tcPr>
            <w:tcW w:w="731" w:type="dxa"/>
            <w:vAlign w:val="top"/>
          </w:tcPr>
          <w:p w14:paraId="6415A1EB" w14:textId="77777777" w:rsidR="007428E8" w:rsidRPr="003C3A91" w:rsidRDefault="007428E8">
            <w:pPr>
              <w:pStyle w:val="CTTableText"/>
            </w:pPr>
            <w:r w:rsidRPr="00443786">
              <w:t>29</w:t>
            </w:r>
          </w:p>
        </w:tc>
        <w:tc>
          <w:tcPr>
            <w:tcW w:w="2143" w:type="dxa"/>
            <w:vAlign w:val="top"/>
          </w:tcPr>
          <w:p w14:paraId="2CF1934F" w14:textId="77777777" w:rsidR="007428E8" w:rsidRPr="003C3A91" w:rsidRDefault="007428E8">
            <w:pPr>
              <w:pStyle w:val="CTTableText"/>
            </w:pPr>
            <w:r w:rsidRPr="00845DC0">
              <w:t>PASPCCPRD102</w:t>
            </w:r>
          </w:p>
        </w:tc>
        <w:tc>
          <w:tcPr>
            <w:tcW w:w="3299" w:type="dxa"/>
            <w:vAlign w:val="top"/>
          </w:tcPr>
          <w:p w14:paraId="4AACF67F" w14:textId="77777777" w:rsidR="007428E8" w:rsidRPr="003C3A91" w:rsidRDefault="007428E8">
            <w:pPr>
              <w:pStyle w:val="CTTableText"/>
            </w:pPr>
            <w:r w:rsidRPr="00845DC0">
              <w:t>ir_agent.exe</w:t>
            </w:r>
          </w:p>
        </w:tc>
        <w:tc>
          <w:tcPr>
            <w:tcW w:w="2045" w:type="dxa"/>
            <w:vAlign w:val="top"/>
          </w:tcPr>
          <w:p w14:paraId="687933D6" w14:textId="77777777" w:rsidR="007428E8" w:rsidRPr="003C3A91" w:rsidRDefault="007428E8">
            <w:pPr>
              <w:pStyle w:val="CTTableText"/>
            </w:pPr>
            <w:r w:rsidRPr="00845DC0">
              <w:t>34.226.68.35, 34.236.161.191, 52.203.25.223, 54.144.111.231, 193.149.136.16, 193.149.136.101, 193.149.136.134, 193.149.136.168</w:t>
            </w:r>
          </w:p>
        </w:tc>
        <w:tc>
          <w:tcPr>
            <w:tcW w:w="2070" w:type="dxa"/>
            <w:vAlign w:val="top"/>
          </w:tcPr>
          <w:p w14:paraId="0CC68072" w14:textId="77777777" w:rsidR="007428E8" w:rsidRPr="003C3A91" w:rsidRDefault="007428E8">
            <w:pPr>
              <w:pStyle w:val="CTTableText"/>
            </w:pPr>
            <w:r w:rsidRPr="00845DC0">
              <w:t>Public addresses</w:t>
            </w:r>
          </w:p>
        </w:tc>
        <w:tc>
          <w:tcPr>
            <w:tcW w:w="1491" w:type="dxa"/>
            <w:vAlign w:val="top"/>
          </w:tcPr>
          <w:p w14:paraId="363A57E0" w14:textId="77777777" w:rsidR="007428E8" w:rsidRPr="003C3A91" w:rsidRDefault="007428E8">
            <w:pPr>
              <w:pStyle w:val="CTTableText"/>
            </w:pPr>
            <w:r w:rsidRPr="00845DC0">
              <w:t>443</w:t>
            </w:r>
          </w:p>
        </w:tc>
        <w:tc>
          <w:tcPr>
            <w:tcW w:w="1608" w:type="dxa"/>
            <w:vAlign w:val="top"/>
          </w:tcPr>
          <w:p w14:paraId="774A0AA2" w14:textId="77777777" w:rsidR="007428E8" w:rsidRPr="003C3A91" w:rsidRDefault="007428E8">
            <w:pPr>
              <w:pStyle w:val="CTTableText"/>
            </w:pPr>
            <w:r w:rsidRPr="00845DC0">
              <w:t>8</w:t>
            </w:r>
          </w:p>
        </w:tc>
      </w:tr>
      <w:tr w:rsidR="007428E8" w:rsidRPr="003C3A91" w14:paraId="73ED464F" w14:textId="77777777">
        <w:trPr>
          <w:cnfStyle w:val="000000010000" w:firstRow="0" w:lastRow="0" w:firstColumn="0" w:lastColumn="0" w:oddVBand="0" w:evenVBand="0" w:oddHBand="0" w:evenHBand="1" w:firstRowFirstColumn="0" w:firstRowLastColumn="0" w:lastRowFirstColumn="0" w:lastRowLastColumn="0"/>
          <w:trHeight w:val="428"/>
        </w:trPr>
        <w:tc>
          <w:tcPr>
            <w:tcW w:w="731" w:type="dxa"/>
            <w:vAlign w:val="top"/>
          </w:tcPr>
          <w:p w14:paraId="45CD70AE" w14:textId="77777777" w:rsidR="007428E8" w:rsidRPr="003C3A91" w:rsidRDefault="007428E8">
            <w:pPr>
              <w:pStyle w:val="CTTableText"/>
            </w:pPr>
            <w:r w:rsidRPr="00443786">
              <w:t>30</w:t>
            </w:r>
          </w:p>
        </w:tc>
        <w:tc>
          <w:tcPr>
            <w:tcW w:w="2143" w:type="dxa"/>
            <w:vAlign w:val="top"/>
          </w:tcPr>
          <w:p w14:paraId="7568AE95" w14:textId="77777777" w:rsidR="007428E8" w:rsidRPr="003C3A91" w:rsidRDefault="007428E8">
            <w:pPr>
              <w:pStyle w:val="CTTableText"/>
            </w:pPr>
            <w:r w:rsidRPr="00845DC0">
              <w:t>PASPCCPRD102</w:t>
            </w:r>
          </w:p>
        </w:tc>
        <w:tc>
          <w:tcPr>
            <w:tcW w:w="3299" w:type="dxa"/>
            <w:vAlign w:val="top"/>
          </w:tcPr>
          <w:p w14:paraId="4BFE6F22" w14:textId="77777777" w:rsidR="007428E8" w:rsidRPr="003C3A91" w:rsidRDefault="007428E8">
            <w:pPr>
              <w:pStyle w:val="CTTableText"/>
            </w:pPr>
            <w:r w:rsidRPr="00845DC0">
              <w:t>splunkd.exe</w:t>
            </w:r>
          </w:p>
        </w:tc>
        <w:tc>
          <w:tcPr>
            <w:tcW w:w="2045" w:type="dxa"/>
            <w:vAlign w:val="top"/>
          </w:tcPr>
          <w:p w14:paraId="7AFA3F7E" w14:textId="77777777" w:rsidR="007428E8" w:rsidRPr="003C3A91" w:rsidRDefault="007428E8">
            <w:pPr>
              <w:pStyle w:val="CTTableText"/>
            </w:pPr>
            <w:r w:rsidRPr="00845DC0">
              <w:t>10.100.12.172, 10.100.12.173, 10.110.12.172, 10.110.12.173</w:t>
            </w:r>
          </w:p>
        </w:tc>
        <w:tc>
          <w:tcPr>
            <w:tcW w:w="2070" w:type="dxa"/>
            <w:vAlign w:val="top"/>
          </w:tcPr>
          <w:p w14:paraId="6D62C44D" w14:textId="77777777" w:rsidR="007428E8" w:rsidRPr="003C3A91" w:rsidRDefault="007428E8">
            <w:pPr>
              <w:pStyle w:val="CTTableText"/>
            </w:pPr>
            <w:r w:rsidRPr="00845DC0">
              <w:t>lssplunkindex01, lssplunkindex02, lxsplunkindex01, lxsplunkindex02</w:t>
            </w:r>
          </w:p>
        </w:tc>
        <w:tc>
          <w:tcPr>
            <w:tcW w:w="1491" w:type="dxa"/>
            <w:vAlign w:val="top"/>
          </w:tcPr>
          <w:p w14:paraId="01119DCF" w14:textId="77777777" w:rsidR="007428E8" w:rsidRPr="003C3A91" w:rsidRDefault="007428E8">
            <w:pPr>
              <w:pStyle w:val="CTTableText"/>
            </w:pPr>
            <w:r w:rsidRPr="00845DC0">
              <w:t>9998</w:t>
            </w:r>
          </w:p>
        </w:tc>
        <w:tc>
          <w:tcPr>
            <w:tcW w:w="1608" w:type="dxa"/>
            <w:vAlign w:val="top"/>
          </w:tcPr>
          <w:p w14:paraId="1BDFCDF7" w14:textId="77777777" w:rsidR="007428E8" w:rsidRPr="003C3A91" w:rsidRDefault="007428E8">
            <w:pPr>
              <w:pStyle w:val="CTTableText"/>
            </w:pPr>
            <w:r w:rsidRPr="00845DC0">
              <w:t>4</w:t>
            </w:r>
          </w:p>
        </w:tc>
      </w:tr>
      <w:tr w:rsidR="007428E8" w:rsidRPr="003C3A91" w14:paraId="7A482EF2" w14:textId="77777777">
        <w:trPr>
          <w:cnfStyle w:val="000000100000" w:firstRow="0" w:lastRow="0" w:firstColumn="0" w:lastColumn="0" w:oddVBand="0" w:evenVBand="0" w:oddHBand="1" w:evenHBand="0" w:firstRowFirstColumn="0" w:firstRowLastColumn="0" w:lastRowFirstColumn="0" w:lastRowLastColumn="0"/>
          <w:trHeight w:val="428"/>
        </w:trPr>
        <w:tc>
          <w:tcPr>
            <w:tcW w:w="731" w:type="dxa"/>
            <w:vAlign w:val="top"/>
          </w:tcPr>
          <w:p w14:paraId="70AF3846" w14:textId="77777777" w:rsidR="007428E8" w:rsidRPr="003C3A91" w:rsidRDefault="007428E8">
            <w:pPr>
              <w:pStyle w:val="CTTableText"/>
            </w:pPr>
            <w:r w:rsidRPr="00443786">
              <w:t>31</w:t>
            </w:r>
          </w:p>
        </w:tc>
        <w:tc>
          <w:tcPr>
            <w:tcW w:w="2143" w:type="dxa"/>
            <w:vAlign w:val="top"/>
          </w:tcPr>
          <w:p w14:paraId="0D0EC97F" w14:textId="77777777" w:rsidR="007428E8" w:rsidRPr="003C3A91" w:rsidRDefault="007428E8">
            <w:pPr>
              <w:pStyle w:val="CTTableText"/>
            </w:pPr>
            <w:r w:rsidRPr="00845DC0">
              <w:t>PASPCCPRD102</w:t>
            </w:r>
          </w:p>
        </w:tc>
        <w:tc>
          <w:tcPr>
            <w:tcW w:w="3299" w:type="dxa"/>
            <w:vAlign w:val="top"/>
          </w:tcPr>
          <w:p w14:paraId="0B54CE8D" w14:textId="77777777" w:rsidR="007428E8" w:rsidRPr="003C3A91" w:rsidRDefault="007428E8">
            <w:pPr>
              <w:pStyle w:val="CTTableText"/>
            </w:pPr>
            <w:r w:rsidRPr="00845DC0">
              <w:t>svchost.exe</w:t>
            </w:r>
          </w:p>
        </w:tc>
        <w:tc>
          <w:tcPr>
            <w:tcW w:w="2045" w:type="dxa"/>
            <w:vAlign w:val="top"/>
          </w:tcPr>
          <w:p w14:paraId="4F84C0A7" w14:textId="77777777" w:rsidR="007428E8" w:rsidRPr="003C3A91" w:rsidRDefault="007428E8">
            <w:pPr>
              <w:pStyle w:val="CTTableText"/>
            </w:pPr>
            <w:r w:rsidRPr="00845DC0">
              <w:t>92.223.96.6</w:t>
            </w:r>
          </w:p>
        </w:tc>
        <w:tc>
          <w:tcPr>
            <w:tcW w:w="2070" w:type="dxa"/>
            <w:vAlign w:val="top"/>
          </w:tcPr>
          <w:p w14:paraId="32DFA0CF" w14:textId="77777777" w:rsidR="007428E8" w:rsidRPr="003C3A91" w:rsidRDefault="007428E8">
            <w:pPr>
              <w:pStyle w:val="CTTableText"/>
            </w:pPr>
            <w:r w:rsidRPr="00845DC0">
              <w:t>Public address</w:t>
            </w:r>
          </w:p>
        </w:tc>
        <w:tc>
          <w:tcPr>
            <w:tcW w:w="1491" w:type="dxa"/>
            <w:vAlign w:val="top"/>
          </w:tcPr>
          <w:p w14:paraId="4828EC62" w14:textId="77777777" w:rsidR="007428E8" w:rsidRPr="003C3A91" w:rsidRDefault="007428E8">
            <w:pPr>
              <w:pStyle w:val="CTTableText"/>
            </w:pPr>
            <w:r w:rsidRPr="00845DC0">
              <w:t>80</w:t>
            </w:r>
          </w:p>
        </w:tc>
        <w:tc>
          <w:tcPr>
            <w:tcW w:w="1608" w:type="dxa"/>
            <w:vAlign w:val="top"/>
          </w:tcPr>
          <w:p w14:paraId="65013481" w14:textId="77777777" w:rsidR="007428E8" w:rsidRPr="003C3A91" w:rsidRDefault="007428E8">
            <w:pPr>
              <w:pStyle w:val="CTTableText"/>
            </w:pPr>
            <w:r w:rsidRPr="00845DC0">
              <w:t>1</w:t>
            </w:r>
          </w:p>
        </w:tc>
      </w:tr>
      <w:tr w:rsidR="007428E8" w:rsidRPr="003C3A91" w14:paraId="5ADF404D" w14:textId="77777777">
        <w:trPr>
          <w:cnfStyle w:val="000000010000" w:firstRow="0" w:lastRow="0" w:firstColumn="0" w:lastColumn="0" w:oddVBand="0" w:evenVBand="0" w:oddHBand="0" w:evenHBand="1" w:firstRowFirstColumn="0" w:firstRowLastColumn="0" w:lastRowFirstColumn="0" w:lastRowLastColumn="0"/>
          <w:trHeight w:val="428"/>
        </w:trPr>
        <w:tc>
          <w:tcPr>
            <w:tcW w:w="731" w:type="dxa"/>
            <w:vAlign w:val="top"/>
          </w:tcPr>
          <w:p w14:paraId="3E3E044F" w14:textId="77777777" w:rsidR="007428E8" w:rsidRPr="003C3A91" w:rsidRDefault="007428E8">
            <w:pPr>
              <w:pStyle w:val="CTTableText"/>
            </w:pPr>
            <w:r w:rsidRPr="00443786">
              <w:t>32</w:t>
            </w:r>
          </w:p>
        </w:tc>
        <w:tc>
          <w:tcPr>
            <w:tcW w:w="2143" w:type="dxa"/>
            <w:vAlign w:val="top"/>
          </w:tcPr>
          <w:p w14:paraId="6C38110E" w14:textId="77777777" w:rsidR="007428E8" w:rsidRPr="003C3A91" w:rsidRDefault="007428E8">
            <w:pPr>
              <w:pStyle w:val="CTTableText"/>
            </w:pPr>
            <w:r w:rsidRPr="00845DC0">
              <w:t>PASCCPPRD101</w:t>
            </w:r>
          </w:p>
        </w:tc>
        <w:tc>
          <w:tcPr>
            <w:tcW w:w="3299" w:type="dxa"/>
            <w:vAlign w:val="top"/>
          </w:tcPr>
          <w:p w14:paraId="3DF3356E" w14:textId="77777777" w:rsidR="007428E8" w:rsidRPr="003C3A91" w:rsidRDefault="007428E8">
            <w:pPr>
              <w:pStyle w:val="CTTableText"/>
            </w:pPr>
            <w:r w:rsidRPr="00845DC0">
              <w:t>AppProvider.exe</w:t>
            </w:r>
          </w:p>
        </w:tc>
        <w:tc>
          <w:tcPr>
            <w:tcW w:w="2045" w:type="dxa"/>
            <w:vAlign w:val="top"/>
          </w:tcPr>
          <w:p w14:paraId="365593CE" w14:textId="77777777" w:rsidR="007428E8" w:rsidRPr="003C3A91" w:rsidRDefault="007428E8">
            <w:pPr>
              <w:pStyle w:val="CTTableText"/>
            </w:pPr>
            <w:r w:rsidRPr="00845DC0">
              <w:t>54.82.114.164</w:t>
            </w:r>
          </w:p>
        </w:tc>
        <w:tc>
          <w:tcPr>
            <w:tcW w:w="2070" w:type="dxa"/>
            <w:vAlign w:val="top"/>
          </w:tcPr>
          <w:p w14:paraId="0C140D52" w14:textId="77777777" w:rsidR="007428E8" w:rsidRPr="003C3A91" w:rsidRDefault="007428E8">
            <w:pPr>
              <w:pStyle w:val="CTTableText"/>
            </w:pPr>
            <w:r w:rsidRPr="00845DC0">
              <w:t>Public address</w:t>
            </w:r>
          </w:p>
        </w:tc>
        <w:tc>
          <w:tcPr>
            <w:tcW w:w="1491" w:type="dxa"/>
            <w:vAlign w:val="top"/>
          </w:tcPr>
          <w:p w14:paraId="784FC134" w14:textId="77777777" w:rsidR="007428E8" w:rsidRPr="003C3A91" w:rsidRDefault="007428E8">
            <w:pPr>
              <w:pStyle w:val="CTTableText"/>
            </w:pPr>
            <w:r w:rsidRPr="00845DC0">
              <w:t>1858</w:t>
            </w:r>
          </w:p>
        </w:tc>
        <w:tc>
          <w:tcPr>
            <w:tcW w:w="1608" w:type="dxa"/>
            <w:vAlign w:val="top"/>
          </w:tcPr>
          <w:p w14:paraId="26B3CD7F" w14:textId="77777777" w:rsidR="007428E8" w:rsidRPr="003C3A91" w:rsidRDefault="007428E8">
            <w:pPr>
              <w:pStyle w:val="CTTableText"/>
            </w:pPr>
            <w:r w:rsidRPr="00845DC0">
              <w:t>1</w:t>
            </w:r>
          </w:p>
        </w:tc>
      </w:tr>
      <w:tr w:rsidR="007428E8" w:rsidRPr="003C3A91" w14:paraId="0F005BA1" w14:textId="77777777">
        <w:trPr>
          <w:cnfStyle w:val="000000100000" w:firstRow="0" w:lastRow="0" w:firstColumn="0" w:lastColumn="0" w:oddVBand="0" w:evenVBand="0" w:oddHBand="1" w:evenHBand="0" w:firstRowFirstColumn="0" w:firstRowLastColumn="0" w:lastRowFirstColumn="0" w:lastRowLastColumn="0"/>
          <w:trHeight w:val="428"/>
        </w:trPr>
        <w:tc>
          <w:tcPr>
            <w:tcW w:w="731" w:type="dxa"/>
            <w:vAlign w:val="top"/>
          </w:tcPr>
          <w:p w14:paraId="41B2A888" w14:textId="77777777" w:rsidR="007428E8" w:rsidRPr="003C3A91" w:rsidRDefault="007428E8">
            <w:pPr>
              <w:pStyle w:val="CTTableText"/>
            </w:pPr>
            <w:r w:rsidRPr="00443786">
              <w:t>33</w:t>
            </w:r>
          </w:p>
        </w:tc>
        <w:tc>
          <w:tcPr>
            <w:tcW w:w="2143" w:type="dxa"/>
            <w:vAlign w:val="top"/>
          </w:tcPr>
          <w:p w14:paraId="7DF84C15" w14:textId="77777777" w:rsidR="007428E8" w:rsidRPr="003C3A91" w:rsidRDefault="007428E8">
            <w:pPr>
              <w:pStyle w:val="CTTableText"/>
            </w:pPr>
            <w:r w:rsidRPr="00845DC0">
              <w:t>PASCCPPRD101</w:t>
            </w:r>
          </w:p>
        </w:tc>
        <w:tc>
          <w:tcPr>
            <w:tcW w:w="3299" w:type="dxa"/>
            <w:vAlign w:val="top"/>
          </w:tcPr>
          <w:p w14:paraId="398BCA4C" w14:textId="77777777" w:rsidR="007428E8" w:rsidRPr="003C3A91" w:rsidRDefault="007428E8">
            <w:pPr>
              <w:pStyle w:val="CTTableText"/>
            </w:pPr>
            <w:r w:rsidRPr="00845DC0">
              <w:t>ir_agent.exe</w:t>
            </w:r>
          </w:p>
        </w:tc>
        <w:tc>
          <w:tcPr>
            <w:tcW w:w="2045" w:type="dxa"/>
            <w:vAlign w:val="top"/>
          </w:tcPr>
          <w:p w14:paraId="42DCAB70" w14:textId="77777777" w:rsidR="007428E8" w:rsidRPr="003C3A91" w:rsidRDefault="007428E8">
            <w:pPr>
              <w:pStyle w:val="CTTableText"/>
            </w:pPr>
            <w:r w:rsidRPr="00845DC0">
              <w:t>34.236.161.191, 193.149.136.16, 193.149.136.101, 193.149.136.107, 193.149.136.134, 193.149.136.142, 193.149.136.160, 193.149.136.168</w:t>
            </w:r>
          </w:p>
        </w:tc>
        <w:tc>
          <w:tcPr>
            <w:tcW w:w="2070" w:type="dxa"/>
            <w:vAlign w:val="top"/>
          </w:tcPr>
          <w:p w14:paraId="26A9BBC2" w14:textId="77777777" w:rsidR="007428E8" w:rsidRPr="003C3A91" w:rsidRDefault="007428E8">
            <w:pPr>
              <w:pStyle w:val="CTTableText"/>
            </w:pPr>
            <w:r w:rsidRPr="00845DC0">
              <w:t>Public addresses</w:t>
            </w:r>
          </w:p>
        </w:tc>
        <w:tc>
          <w:tcPr>
            <w:tcW w:w="1491" w:type="dxa"/>
            <w:vAlign w:val="top"/>
          </w:tcPr>
          <w:p w14:paraId="5894D3AC" w14:textId="77777777" w:rsidR="007428E8" w:rsidRPr="003C3A91" w:rsidRDefault="007428E8">
            <w:pPr>
              <w:pStyle w:val="CTTableText"/>
            </w:pPr>
            <w:r w:rsidRPr="00845DC0">
              <w:t>443</w:t>
            </w:r>
          </w:p>
        </w:tc>
        <w:tc>
          <w:tcPr>
            <w:tcW w:w="1608" w:type="dxa"/>
            <w:vAlign w:val="top"/>
          </w:tcPr>
          <w:p w14:paraId="6089514A" w14:textId="77777777" w:rsidR="007428E8" w:rsidRPr="003C3A91" w:rsidRDefault="007428E8">
            <w:pPr>
              <w:pStyle w:val="CTTableText"/>
            </w:pPr>
            <w:r w:rsidRPr="00845DC0">
              <w:t>8</w:t>
            </w:r>
          </w:p>
        </w:tc>
      </w:tr>
      <w:tr w:rsidR="007428E8" w:rsidRPr="003C3A91" w14:paraId="01CDFBA4" w14:textId="77777777">
        <w:trPr>
          <w:cnfStyle w:val="000000010000" w:firstRow="0" w:lastRow="0" w:firstColumn="0" w:lastColumn="0" w:oddVBand="0" w:evenVBand="0" w:oddHBand="0" w:evenHBand="1" w:firstRowFirstColumn="0" w:firstRowLastColumn="0" w:lastRowFirstColumn="0" w:lastRowLastColumn="0"/>
          <w:trHeight w:val="428"/>
        </w:trPr>
        <w:tc>
          <w:tcPr>
            <w:tcW w:w="731" w:type="dxa"/>
            <w:vAlign w:val="top"/>
          </w:tcPr>
          <w:p w14:paraId="1BC7D781" w14:textId="77777777" w:rsidR="007428E8" w:rsidRPr="003C3A91" w:rsidRDefault="007428E8">
            <w:pPr>
              <w:pStyle w:val="CTTableText"/>
            </w:pPr>
            <w:r w:rsidRPr="00443786">
              <w:t>34</w:t>
            </w:r>
          </w:p>
        </w:tc>
        <w:tc>
          <w:tcPr>
            <w:tcW w:w="2143" w:type="dxa"/>
            <w:vAlign w:val="top"/>
          </w:tcPr>
          <w:p w14:paraId="5CA32330" w14:textId="77777777" w:rsidR="007428E8" w:rsidRPr="003C3A91" w:rsidRDefault="007428E8">
            <w:pPr>
              <w:pStyle w:val="CTTableText"/>
            </w:pPr>
            <w:r w:rsidRPr="00845DC0">
              <w:t>PASCCPPRD101</w:t>
            </w:r>
          </w:p>
        </w:tc>
        <w:tc>
          <w:tcPr>
            <w:tcW w:w="3299" w:type="dxa"/>
            <w:vAlign w:val="top"/>
          </w:tcPr>
          <w:p w14:paraId="7989D288" w14:textId="77777777" w:rsidR="007428E8" w:rsidRPr="003C3A91" w:rsidRDefault="007428E8">
            <w:pPr>
              <w:pStyle w:val="CTTableText"/>
            </w:pPr>
            <w:r w:rsidRPr="00845DC0">
              <w:t>rapid7_endpoint_broker.exe</w:t>
            </w:r>
          </w:p>
        </w:tc>
        <w:tc>
          <w:tcPr>
            <w:tcW w:w="2045" w:type="dxa"/>
            <w:vAlign w:val="top"/>
          </w:tcPr>
          <w:p w14:paraId="375EB367" w14:textId="77777777" w:rsidR="007428E8" w:rsidRPr="003C3A91" w:rsidRDefault="007428E8">
            <w:pPr>
              <w:pStyle w:val="CTTableText"/>
            </w:pPr>
            <w:r w:rsidRPr="00845DC0">
              <w:t>34.226.68.35, 52.203.25.223, 54.144.111.231</w:t>
            </w:r>
          </w:p>
        </w:tc>
        <w:tc>
          <w:tcPr>
            <w:tcW w:w="2070" w:type="dxa"/>
            <w:vAlign w:val="top"/>
          </w:tcPr>
          <w:p w14:paraId="471543F8" w14:textId="77777777" w:rsidR="007428E8" w:rsidRPr="003C3A91" w:rsidRDefault="007428E8">
            <w:pPr>
              <w:pStyle w:val="CTTableText"/>
            </w:pPr>
            <w:r w:rsidRPr="00845DC0">
              <w:t>Public addresses</w:t>
            </w:r>
          </w:p>
        </w:tc>
        <w:tc>
          <w:tcPr>
            <w:tcW w:w="1491" w:type="dxa"/>
            <w:vAlign w:val="top"/>
          </w:tcPr>
          <w:p w14:paraId="15DD5ADC" w14:textId="77777777" w:rsidR="007428E8" w:rsidRPr="003C3A91" w:rsidRDefault="007428E8">
            <w:pPr>
              <w:pStyle w:val="CTTableText"/>
            </w:pPr>
            <w:r w:rsidRPr="00845DC0">
              <w:t>443</w:t>
            </w:r>
          </w:p>
        </w:tc>
        <w:tc>
          <w:tcPr>
            <w:tcW w:w="1608" w:type="dxa"/>
            <w:vAlign w:val="top"/>
          </w:tcPr>
          <w:p w14:paraId="67F374A0" w14:textId="77777777" w:rsidR="007428E8" w:rsidRPr="003C3A91" w:rsidRDefault="007428E8">
            <w:pPr>
              <w:pStyle w:val="CTTableText"/>
            </w:pPr>
            <w:r w:rsidRPr="00845DC0">
              <w:t>3</w:t>
            </w:r>
          </w:p>
        </w:tc>
      </w:tr>
      <w:tr w:rsidR="007428E8" w:rsidRPr="003C3A91" w14:paraId="74155722" w14:textId="77777777">
        <w:trPr>
          <w:cnfStyle w:val="000000100000" w:firstRow="0" w:lastRow="0" w:firstColumn="0" w:lastColumn="0" w:oddVBand="0" w:evenVBand="0" w:oddHBand="1" w:evenHBand="0" w:firstRowFirstColumn="0" w:firstRowLastColumn="0" w:lastRowFirstColumn="0" w:lastRowLastColumn="0"/>
          <w:trHeight w:val="428"/>
        </w:trPr>
        <w:tc>
          <w:tcPr>
            <w:tcW w:w="731" w:type="dxa"/>
            <w:vAlign w:val="top"/>
          </w:tcPr>
          <w:p w14:paraId="563B6A10" w14:textId="77777777" w:rsidR="007428E8" w:rsidRPr="003C3A91" w:rsidRDefault="007428E8">
            <w:pPr>
              <w:pStyle w:val="CTTableText"/>
            </w:pPr>
            <w:r w:rsidRPr="00443786">
              <w:t>35</w:t>
            </w:r>
          </w:p>
        </w:tc>
        <w:tc>
          <w:tcPr>
            <w:tcW w:w="2143" w:type="dxa"/>
            <w:vAlign w:val="top"/>
          </w:tcPr>
          <w:p w14:paraId="4060DD74" w14:textId="77777777" w:rsidR="007428E8" w:rsidRPr="003C3A91" w:rsidRDefault="007428E8">
            <w:pPr>
              <w:pStyle w:val="CTTableText"/>
            </w:pPr>
            <w:r w:rsidRPr="00845DC0">
              <w:t>PASCCPPRD101</w:t>
            </w:r>
          </w:p>
        </w:tc>
        <w:tc>
          <w:tcPr>
            <w:tcW w:w="3299" w:type="dxa"/>
            <w:vAlign w:val="top"/>
          </w:tcPr>
          <w:p w14:paraId="5F1C7C5C" w14:textId="77777777" w:rsidR="007428E8" w:rsidRPr="003C3A91" w:rsidRDefault="007428E8">
            <w:pPr>
              <w:pStyle w:val="CTTableText"/>
            </w:pPr>
            <w:r w:rsidRPr="00845DC0">
              <w:t>splunkd.exe</w:t>
            </w:r>
          </w:p>
        </w:tc>
        <w:tc>
          <w:tcPr>
            <w:tcW w:w="2045" w:type="dxa"/>
            <w:vAlign w:val="top"/>
          </w:tcPr>
          <w:p w14:paraId="62DBD1BA" w14:textId="77777777" w:rsidR="007428E8" w:rsidRPr="003C3A91" w:rsidRDefault="007428E8">
            <w:pPr>
              <w:pStyle w:val="CTTableText"/>
            </w:pPr>
            <w:r w:rsidRPr="00845DC0">
              <w:t>10.100.12.145</w:t>
            </w:r>
          </w:p>
        </w:tc>
        <w:tc>
          <w:tcPr>
            <w:tcW w:w="2070" w:type="dxa"/>
            <w:vAlign w:val="top"/>
          </w:tcPr>
          <w:p w14:paraId="2609B386" w14:textId="77777777" w:rsidR="007428E8" w:rsidRPr="003C3A91" w:rsidRDefault="007428E8">
            <w:pPr>
              <w:pStyle w:val="CTTableText"/>
            </w:pPr>
            <w:r w:rsidRPr="00845DC0">
              <w:t>spldepprd101</w:t>
            </w:r>
          </w:p>
        </w:tc>
        <w:tc>
          <w:tcPr>
            <w:tcW w:w="1491" w:type="dxa"/>
            <w:vAlign w:val="top"/>
          </w:tcPr>
          <w:p w14:paraId="5D38E52F" w14:textId="77777777" w:rsidR="007428E8" w:rsidRPr="003C3A91" w:rsidRDefault="007428E8">
            <w:pPr>
              <w:pStyle w:val="CTTableText"/>
            </w:pPr>
            <w:r w:rsidRPr="00845DC0">
              <w:t>8089</w:t>
            </w:r>
          </w:p>
        </w:tc>
        <w:tc>
          <w:tcPr>
            <w:tcW w:w="1608" w:type="dxa"/>
            <w:vAlign w:val="top"/>
          </w:tcPr>
          <w:p w14:paraId="6ABD1D2E" w14:textId="77777777" w:rsidR="007428E8" w:rsidRPr="003C3A91" w:rsidRDefault="007428E8">
            <w:pPr>
              <w:pStyle w:val="CTTableText"/>
            </w:pPr>
            <w:r w:rsidRPr="00845DC0">
              <w:t>1</w:t>
            </w:r>
          </w:p>
        </w:tc>
      </w:tr>
      <w:tr w:rsidR="007428E8" w:rsidRPr="003C3A91" w14:paraId="6AC85CD5" w14:textId="77777777">
        <w:trPr>
          <w:cnfStyle w:val="000000010000" w:firstRow="0" w:lastRow="0" w:firstColumn="0" w:lastColumn="0" w:oddVBand="0" w:evenVBand="0" w:oddHBand="0" w:evenHBand="1" w:firstRowFirstColumn="0" w:firstRowLastColumn="0" w:lastRowFirstColumn="0" w:lastRowLastColumn="0"/>
          <w:trHeight w:val="428"/>
        </w:trPr>
        <w:tc>
          <w:tcPr>
            <w:tcW w:w="731" w:type="dxa"/>
            <w:vAlign w:val="top"/>
          </w:tcPr>
          <w:p w14:paraId="71BCA2FE" w14:textId="77777777" w:rsidR="007428E8" w:rsidRPr="003C3A91" w:rsidRDefault="007428E8">
            <w:pPr>
              <w:pStyle w:val="CTTableText"/>
            </w:pPr>
            <w:r w:rsidRPr="00443786">
              <w:t>36</w:t>
            </w:r>
          </w:p>
        </w:tc>
        <w:tc>
          <w:tcPr>
            <w:tcW w:w="2143" w:type="dxa"/>
            <w:vAlign w:val="top"/>
          </w:tcPr>
          <w:p w14:paraId="6CC5DCFC" w14:textId="77777777" w:rsidR="007428E8" w:rsidRPr="003C3A91" w:rsidRDefault="007428E8">
            <w:pPr>
              <w:pStyle w:val="CTTableText"/>
            </w:pPr>
            <w:r w:rsidRPr="00845DC0">
              <w:t>PASCCPPRD101</w:t>
            </w:r>
          </w:p>
        </w:tc>
        <w:tc>
          <w:tcPr>
            <w:tcW w:w="3299" w:type="dxa"/>
            <w:vAlign w:val="top"/>
          </w:tcPr>
          <w:p w14:paraId="7DBBB358" w14:textId="77777777" w:rsidR="007428E8" w:rsidRPr="003C3A91" w:rsidRDefault="007428E8">
            <w:pPr>
              <w:pStyle w:val="CTTableText"/>
            </w:pPr>
            <w:r w:rsidRPr="00845DC0">
              <w:t>splunkd.exe</w:t>
            </w:r>
          </w:p>
        </w:tc>
        <w:tc>
          <w:tcPr>
            <w:tcW w:w="2045" w:type="dxa"/>
            <w:vAlign w:val="top"/>
          </w:tcPr>
          <w:p w14:paraId="24DC244B" w14:textId="77777777" w:rsidR="007428E8" w:rsidRPr="003C3A91" w:rsidRDefault="007428E8">
            <w:pPr>
              <w:pStyle w:val="CTTableText"/>
            </w:pPr>
            <w:r w:rsidRPr="00845DC0">
              <w:t>10.100.12.172, 10.100.12.173, 10.110.12.172, 10.110.12.173</w:t>
            </w:r>
          </w:p>
        </w:tc>
        <w:tc>
          <w:tcPr>
            <w:tcW w:w="2070" w:type="dxa"/>
            <w:vAlign w:val="top"/>
          </w:tcPr>
          <w:p w14:paraId="2C690553" w14:textId="77777777" w:rsidR="007428E8" w:rsidRPr="003C3A91" w:rsidRDefault="007428E8">
            <w:pPr>
              <w:pStyle w:val="CTTableText"/>
            </w:pPr>
            <w:r w:rsidRPr="00845DC0">
              <w:t>lssplunkindex01, lssplunkindex02, lxsplunkindex01, lxsplunkindex02</w:t>
            </w:r>
          </w:p>
        </w:tc>
        <w:tc>
          <w:tcPr>
            <w:tcW w:w="1491" w:type="dxa"/>
            <w:vAlign w:val="top"/>
          </w:tcPr>
          <w:p w14:paraId="53FDFDD8" w14:textId="77777777" w:rsidR="007428E8" w:rsidRPr="003C3A91" w:rsidRDefault="007428E8">
            <w:pPr>
              <w:pStyle w:val="CTTableText"/>
            </w:pPr>
            <w:r w:rsidRPr="00845DC0">
              <w:t>9998</w:t>
            </w:r>
          </w:p>
        </w:tc>
        <w:tc>
          <w:tcPr>
            <w:tcW w:w="1608" w:type="dxa"/>
            <w:vAlign w:val="top"/>
          </w:tcPr>
          <w:p w14:paraId="52002641" w14:textId="77777777" w:rsidR="007428E8" w:rsidRPr="003C3A91" w:rsidRDefault="007428E8">
            <w:pPr>
              <w:pStyle w:val="CTTableText"/>
            </w:pPr>
            <w:r w:rsidRPr="00845DC0">
              <w:t>4</w:t>
            </w:r>
          </w:p>
        </w:tc>
      </w:tr>
      <w:tr w:rsidR="007428E8" w:rsidRPr="003C3A91" w14:paraId="0659F7C9" w14:textId="77777777">
        <w:trPr>
          <w:cnfStyle w:val="000000100000" w:firstRow="0" w:lastRow="0" w:firstColumn="0" w:lastColumn="0" w:oddVBand="0" w:evenVBand="0" w:oddHBand="1" w:evenHBand="0" w:firstRowFirstColumn="0" w:firstRowLastColumn="0" w:lastRowFirstColumn="0" w:lastRowLastColumn="0"/>
          <w:trHeight w:val="428"/>
        </w:trPr>
        <w:tc>
          <w:tcPr>
            <w:tcW w:w="731" w:type="dxa"/>
            <w:vAlign w:val="top"/>
          </w:tcPr>
          <w:p w14:paraId="239E53B0" w14:textId="77777777" w:rsidR="007428E8" w:rsidRPr="003C3A91" w:rsidRDefault="007428E8">
            <w:pPr>
              <w:pStyle w:val="CTTableText"/>
            </w:pPr>
            <w:r w:rsidRPr="00443786">
              <w:t>37</w:t>
            </w:r>
          </w:p>
        </w:tc>
        <w:tc>
          <w:tcPr>
            <w:tcW w:w="2143" w:type="dxa"/>
            <w:vAlign w:val="top"/>
          </w:tcPr>
          <w:p w14:paraId="0BFD479B" w14:textId="77777777" w:rsidR="007428E8" w:rsidRPr="003C3A91" w:rsidRDefault="007428E8">
            <w:pPr>
              <w:pStyle w:val="CTTableText"/>
            </w:pPr>
            <w:r w:rsidRPr="00845DC0">
              <w:t>PASCCPPRD102</w:t>
            </w:r>
          </w:p>
        </w:tc>
        <w:tc>
          <w:tcPr>
            <w:tcW w:w="3299" w:type="dxa"/>
            <w:vAlign w:val="top"/>
          </w:tcPr>
          <w:p w14:paraId="0EB0AF6C" w14:textId="77777777" w:rsidR="007428E8" w:rsidRPr="003C3A91" w:rsidRDefault="007428E8">
            <w:pPr>
              <w:pStyle w:val="CTTableText"/>
            </w:pPr>
            <w:r w:rsidRPr="00845DC0">
              <w:t>AppProvider.exe</w:t>
            </w:r>
          </w:p>
        </w:tc>
        <w:tc>
          <w:tcPr>
            <w:tcW w:w="2045" w:type="dxa"/>
            <w:vAlign w:val="top"/>
          </w:tcPr>
          <w:p w14:paraId="2B4678DC" w14:textId="77777777" w:rsidR="007428E8" w:rsidRPr="003C3A91" w:rsidRDefault="007428E8">
            <w:pPr>
              <w:pStyle w:val="CTTableText"/>
            </w:pPr>
            <w:r w:rsidRPr="00845DC0">
              <w:t>54.82.114.164</w:t>
            </w:r>
          </w:p>
        </w:tc>
        <w:tc>
          <w:tcPr>
            <w:tcW w:w="2070" w:type="dxa"/>
            <w:vAlign w:val="top"/>
          </w:tcPr>
          <w:p w14:paraId="4997535B" w14:textId="77777777" w:rsidR="007428E8" w:rsidRPr="003C3A91" w:rsidRDefault="007428E8">
            <w:pPr>
              <w:pStyle w:val="CTTableText"/>
            </w:pPr>
            <w:r w:rsidRPr="00845DC0">
              <w:t>Public address</w:t>
            </w:r>
          </w:p>
        </w:tc>
        <w:tc>
          <w:tcPr>
            <w:tcW w:w="1491" w:type="dxa"/>
            <w:vAlign w:val="top"/>
          </w:tcPr>
          <w:p w14:paraId="4D65B62E" w14:textId="77777777" w:rsidR="007428E8" w:rsidRPr="003C3A91" w:rsidRDefault="007428E8">
            <w:pPr>
              <w:pStyle w:val="CTTableText"/>
            </w:pPr>
            <w:r w:rsidRPr="00845DC0">
              <w:t>1858</w:t>
            </w:r>
          </w:p>
        </w:tc>
        <w:tc>
          <w:tcPr>
            <w:tcW w:w="1608" w:type="dxa"/>
            <w:vAlign w:val="top"/>
          </w:tcPr>
          <w:p w14:paraId="520AE0AC" w14:textId="77777777" w:rsidR="007428E8" w:rsidRPr="003C3A91" w:rsidRDefault="007428E8">
            <w:pPr>
              <w:pStyle w:val="CTTableText"/>
            </w:pPr>
            <w:r w:rsidRPr="00845DC0">
              <w:t>1</w:t>
            </w:r>
          </w:p>
        </w:tc>
      </w:tr>
      <w:tr w:rsidR="007428E8" w:rsidRPr="003C3A91" w14:paraId="30B3FBF3" w14:textId="77777777">
        <w:trPr>
          <w:cnfStyle w:val="000000010000" w:firstRow="0" w:lastRow="0" w:firstColumn="0" w:lastColumn="0" w:oddVBand="0" w:evenVBand="0" w:oddHBand="0" w:evenHBand="1" w:firstRowFirstColumn="0" w:firstRowLastColumn="0" w:lastRowFirstColumn="0" w:lastRowLastColumn="0"/>
          <w:trHeight w:val="428"/>
        </w:trPr>
        <w:tc>
          <w:tcPr>
            <w:tcW w:w="731" w:type="dxa"/>
            <w:vAlign w:val="top"/>
          </w:tcPr>
          <w:p w14:paraId="44839091" w14:textId="77777777" w:rsidR="007428E8" w:rsidRPr="003C3A91" w:rsidRDefault="007428E8">
            <w:pPr>
              <w:pStyle w:val="CTTableText"/>
            </w:pPr>
            <w:r w:rsidRPr="00443786">
              <w:t>38</w:t>
            </w:r>
          </w:p>
        </w:tc>
        <w:tc>
          <w:tcPr>
            <w:tcW w:w="2143" w:type="dxa"/>
            <w:vAlign w:val="top"/>
          </w:tcPr>
          <w:p w14:paraId="064DED83" w14:textId="77777777" w:rsidR="007428E8" w:rsidRPr="003C3A91" w:rsidRDefault="007428E8">
            <w:pPr>
              <w:pStyle w:val="CTTableText"/>
            </w:pPr>
            <w:r w:rsidRPr="00845DC0">
              <w:t>PASCCPPRD102</w:t>
            </w:r>
          </w:p>
        </w:tc>
        <w:tc>
          <w:tcPr>
            <w:tcW w:w="3299" w:type="dxa"/>
            <w:vAlign w:val="top"/>
          </w:tcPr>
          <w:p w14:paraId="769D5E1A" w14:textId="77777777" w:rsidR="007428E8" w:rsidRPr="003C3A91" w:rsidRDefault="007428E8">
            <w:pPr>
              <w:pStyle w:val="CTTableText"/>
            </w:pPr>
            <w:r w:rsidRPr="00845DC0">
              <w:t>ir_agent.exe</w:t>
            </w:r>
          </w:p>
        </w:tc>
        <w:tc>
          <w:tcPr>
            <w:tcW w:w="2045" w:type="dxa"/>
            <w:vAlign w:val="top"/>
          </w:tcPr>
          <w:p w14:paraId="0E300F66" w14:textId="77777777" w:rsidR="007428E8" w:rsidRPr="003C3A91" w:rsidRDefault="007428E8">
            <w:pPr>
              <w:pStyle w:val="CTTableText"/>
            </w:pPr>
            <w:r w:rsidRPr="00845DC0">
              <w:t>34.226.68.35, 34.236.161.191, 52.203.25.223, 54.144.111.231, 193.149.136.16, 193.149.136.101, 193.149.136.134, 193.149.136.168</w:t>
            </w:r>
          </w:p>
        </w:tc>
        <w:tc>
          <w:tcPr>
            <w:tcW w:w="2070" w:type="dxa"/>
            <w:vAlign w:val="top"/>
          </w:tcPr>
          <w:p w14:paraId="64CB6A95" w14:textId="77777777" w:rsidR="007428E8" w:rsidRPr="003C3A91" w:rsidRDefault="007428E8">
            <w:pPr>
              <w:pStyle w:val="CTTableText"/>
            </w:pPr>
            <w:r w:rsidRPr="00845DC0">
              <w:t>Public addresses</w:t>
            </w:r>
          </w:p>
        </w:tc>
        <w:tc>
          <w:tcPr>
            <w:tcW w:w="1491" w:type="dxa"/>
            <w:vAlign w:val="top"/>
          </w:tcPr>
          <w:p w14:paraId="6AC4CE9C" w14:textId="77777777" w:rsidR="007428E8" w:rsidRPr="003C3A91" w:rsidRDefault="007428E8">
            <w:pPr>
              <w:pStyle w:val="CTTableText"/>
            </w:pPr>
            <w:r w:rsidRPr="00845DC0">
              <w:t>443</w:t>
            </w:r>
          </w:p>
        </w:tc>
        <w:tc>
          <w:tcPr>
            <w:tcW w:w="1608" w:type="dxa"/>
            <w:vAlign w:val="top"/>
          </w:tcPr>
          <w:p w14:paraId="1B3739E0" w14:textId="77777777" w:rsidR="007428E8" w:rsidRPr="003C3A91" w:rsidRDefault="007428E8">
            <w:pPr>
              <w:pStyle w:val="CTTableText"/>
            </w:pPr>
            <w:r w:rsidRPr="00845DC0">
              <w:t>8</w:t>
            </w:r>
          </w:p>
        </w:tc>
      </w:tr>
      <w:tr w:rsidR="007428E8" w:rsidRPr="003C3A91" w14:paraId="56FDF8DD" w14:textId="77777777">
        <w:trPr>
          <w:cnfStyle w:val="000000100000" w:firstRow="0" w:lastRow="0" w:firstColumn="0" w:lastColumn="0" w:oddVBand="0" w:evenVBand="0" w:oddHBand="1" w:evenHBand="0" w:firstRowFirstColumn="0" w:firstRowLastColumn="0" w:lastRowFirstColumn="0" w:lastRowLastColumn="0"/>
          <w:trHeight w:val="428"/>
        </w:trPr>
        <w:tc>
          <w:tcPr>
            <w:tcW w:w="731" w:type="dxa"/>
            <w:vAlign w:val="top"/>
          </w:tcPr>
          <w:p w14:paraId="03D56E40" w14:textId="77777777" w:rsidR="007428E8" w:rsidRPr="003C3A91" w:rsidRDefault="007428E8">
            <w:pPr>
              <w:pStyle w:val="CTTableText"/>
            </w:pPr>
            <w:r w:rsidRPr="00443786">
              <w:t>39</w:t>
            </w:r>
          </w:p>
        </w:tc>
        <w:tc>
          <w:tcPr>
            <w:tcW w:w="2143" w:type="dxa"/>
            <w:vAlign w:val="top"/>
          </w:tcPr>
          <w:p w14:paraId="2DF33FFA" w14:textId="77777777" w:rsidR="007428E8" w:rsidRPr="003C3A91" w:rsidRDefault="007428E8">
            <w:pPr>
              <w:pStyle w:val="CTTableText"/>
            </w:pPr>
            <w:r w:rsidRPr="00845DC0">
              <w:t>PASCCPPRD102</w:t>
            </w:r>
          </w:p>
        </w:tc>
        <w:tc>
          <w:tcPr>
            <w:tcW w:w="3299" w:type="dxa"/>
            <w:vAlign w:val="top"/>
          </w:tcPr>
          <w:p w14:paraId="67EA3289" w14:textId="77777777" w:rsidR="007428E8" w:rsidRPr="003C3A91" w:rsidRDefault="007428E8">
            <w:pPr>
              <w:pStyle w:val="CTTableText"/>
            </w:pPr>
            <w:r w:rsidRPr="00845DC0">
              <w:t>rapid7_endpoint_broker.exe</w:t>
            </w:r>
          </w:p>
        </w:tc>
        <w:tc>
          <w:tcPr>
            <w:tcW w:w="2045" w:type="dxa"/>
            <w:vAlign w:val="top"/>
          </w:tcPr>
          <w:p w14:paraId="1EA18E02" w14:textId="77777777" w:rsidR="007428E8" w:rsidRPr="003C3A91" w:rsidRDefault="007428E8">
            <w:pPr>
              <w:pStyle w:val="CTTableText"/>
            </w:pPr>
            <w:r w:rsidRPr="00845DC0">
              <w:t>34.226.68.35, 34.236.161.191</w:t>
            </w:r>
          </w:p>
        </w:tc>
        <w:tc>
          <w:tcPr>
            <w:tcW w:w="2070" w:type="dxa"/>
            <w:vAlign w:val="top"/>
          </w:tcPr>
          <w:p w14:paraId="36D1AD35" w14:textId="77777777" w:rsidR="007428E8" w:rsidRPr="003C3A91" w:rsidRDefault="007428E8">
            <w:pPr>
              <w:pStyle w:val="CTTableText"/>
            </w:pPr>
            <w:r w:rsidRPr="00845DC0">
              <w:t>Public addresses</w:t>
            </w:r>
          </w:p>
        </w:tc>
        <w:tc>
          <w:tcPr>
            <w:tcW w:w="1491" w:type="dxa"/>
            <w:vAlign w:val="top"/>
          </w:tcPr>
          <w:p w14:paraId="24EE92DD" w14:textId="77777777" w:rsidR="007428E8" w:rsidRPr="003C3A91" w:rsidRDefault="007428E8">
            <w:pPr>
              <w:pStyle w:val="CTTableText"/>
            </w:pPr>
            <w:r w:rsidRPr="00845DC0">
              <w:t>443</w:t>
            </w:r>
          </w:p>
        </w:tc>
        <w:tc>
          <w:tcPr>
            <w:tcW w:w="1608" w:type="dxa"/>
            <w:vAlign w:val="top"/>
          </w:tcPr>
          <w:p w14:paraId="6F84DC22" w14:textId="77777777" w:rsidR="007428E8" w:rsidRPr="003C3A91" w:rsidRDefault="007428E8">
            <w:pPr>
              <w:pStyle w:val="CTTableText"/>
            </w:pPr>
            <w:r w:rsidRPr="00845DC0">
              <w:t>2</w:t>
            </w:r>
          </w:p>
        </w:tc>
      </w:tr>
      <w:tr w:rsidR="007428E8" w:rsidRPr="003C3A91" w14:paraId="1FBB8B8C" w14:textId="77777777">
        <w:trPr>
          <w:cnfStyle w:val="000000010000" w:firstRow="0" w:lastRow="0" w:firstColumn="0" w:lastColumn="0" w:oddVBand="0" w:evenVBand="0" w:oddHBand="0" w:evenHBand="1" w:firstRowFirstColumn="0" w:firstRowLastColumn="0" w:lastRowFirstColumn="0" w:lastRowLastColumn="0"/>
          <w:trHeight w:val="428"/>
        </w:trPr>
        <w:tc>
          <w:tcPr>
            <w:tcW w:w="731" w:type="dxa"/>
            <w:vAlign w:val="top"/>
          </w:tcPr>
          <w:p w14:paraId="68412181" w14:textId="77777777" w:rsidR="007428E8" w:rsidRPr="003C3A91" w:rsidRDefault="007428E8">
            <w:pPr>
              <w:pStyle w:val="CTTableText"/>
            </w:pPr>
            <w:r w:rsidRPr="00443786">
              <w:t>40</w:t>
            </w:r>
          </w:p>
        </w:tc>
        <w:tc>
          <w:tcPr>
            <w:tcW w:w="2143" w:type="dxa"/>
            <w:vAlign w:val="top"/>
          </w:tcPr>
          <w:p w14:paraId="25AF4F4C" w14:textId="77777777" w:rsidR="007428E8" w:rsidRPr="003C3A91" w:rsidRDefault="007428E8">
            <w:pPr>
              <w:pStyle w:val="CTTableText"/>
            </w:pPr>
            <w:r w:rsidRPr="00845DC0">
              <w:t>PASCCPPRD102</w:t>
            </w:r>
          </w:p>
        </w:tc>
        <w:tc>
          <w:tcPr>
            <w:tcW w:w="3299" w:type="dxa"/>
            <w:vAlign w:val="top"/>
          </w:tcPr>
          <w:p w14:paraId="5181CCA2" w14:textId="77777777" w:rsidR="007428E8" w:rsidRPr="003C3A91" w:rsidRDefault="007428E8">
            <w:pPr>
              <w:pStyle w:val="CTTableText"/>
            </w:pPr>
            <w:r w:rsidRPr="00845DC0">
              <w:t>splunkd.exe</w:t>
            </w:r>
          </w:p>
        </w:tc>
        <w:tc>
          <w:tcPr>
            <w:tcW w:w="2045" w:type="dxa"/>
            <w:vAlign w:val="top"/>
          </w:tcPr>
          <w:p w14:paraId="7B943B43" w14:textId="77777777" w:rsidR="007428E8" w:rsidRPr="003C3A91" w:rsidRDefault="007428E8">
            <w:pPr>
              <w:pStyle w:val="CTTableText"/>
            </w:pPr>
            <w:r w:rsidRPr="00845DC0">
              <w:t>10.100.12.172, 10.100.12.173, 10.110.12.172, 10.110.12.173</w:t>
            </w:r>
          </w:p>
        </w:tc>
        <w:tc>
          <w:tcPr>
            <w:tcW w:w="2070" w:type="dxa"/>
            <w:vAlign w:val="top"/>
          </w:tcPr>
          <w:p w14:paraId="00B2866F" w14:textId="77777777" w:rsidR="007428E8" w:rsidRPr="003C3A91" w:rsidRDefault="007428E8">
            <w:pPr>
              <w:pStyle w:val="CTTableText"/>
            </w:pPr>
            <w:r w:rsidRPr="00845DC0">
              <w:t>lssplunkindex01, lssplunkindex02, lxsplunkindex01, lxsplunkindex02</w:t>
            </w:r>
          </w:p>
        </w:tc>
        <w:tc>
          <w:tcPr>
            <w:tcW w:w="1491" w:type="dxa"/>
            <w:vAlign w:val="top"/>
          </w:tcPr>
          <w:p w14:paraId="5BDC04FF" w14:textId="77777777" w:rsidR="007428E8" w:rsidRPr="003C3A91" w:rsidRDefault="007428E8">
            <w:pPr>
              <w:pStyle w:val="CTTableText"/>
            </w:pPr>
            <w:r w:rsidRPr="00845DC0">
              <w:t>9998</w:t>
            </w:r>
          </w:p>
        </w:tc>
        <w:tc>
          <w:tcPr>
            <w:tcW w:w="1608" w:type="dxa"/>
            <w:vAlign w:val="top"/>
          </w:tcPr>
          <w:p w14:paraId="22B89F14" w14:textId="77777777" w:rsidR="007428E8" w:rsidRPr="003C3A91" w:rsidRDefault="007428E8">
            <w:pPr>
              <w:pStyle w:val="CTTableText"/>
            </w:pPr>
            <w:r w:rsidRPr="00845DC0">
              <w:t>4</w:t>
            </w:r>
          </w:p>
        </w:tc>
      </w:tr>
      <w:tr w:rsidR="007428E8" w:rsidRPr="003C3A91" w14:paraId="30EF5816" w14:textId="77777777">
        <w:trPr>
          <w:cnfStyle w:val="000000100000" w:firstRow="0" w:lastRow="0" w:firstColumn="0" w:lastColumn="0" w:oddVBand="0" w:evenVBand="0" w:oddHBand="1" w:evenHBand="0" w:firstRowFirstColumn="0" w:firstRowLastColumn="0" w:lastRowFirstColumn="0" w:lastRowLastColumn="0"/>
          <w:trHeight w:val="428"/>
        </w:trPr>
        <w:tc>
          <w:tcPr>
            <w:tcW w:w="731" w:type="dxa"/>
            <w:vAlign w:val="top"/>
          </w:tcPr>
          <w:p w14:paraId="78E5460F" w14:textId="77777777" w:rsidR="007428E8" w:rsidRPr="003C3A91" w:rsidRDefault="007428E8">
            <w:pPr>
              <w:pStyle w:val="CTTableText"/>
            </w:pPr>
            <w:r w:rsidRPr="00443786">
              <w:t>41</w:t>
            </w:r>
          </w:p>
        </w:tc>
        <w:tc>
          <w:tcPr>
            <w:tcW w:w="2143" w:type="dxa"/>
            <w:vAlign w:val="top"/>
          </w:tcPr>
          <w:p w14:paraId="0EBDA33D" w14:textId="77777777" w:rsidR="007428E8" w:rsidRPr="003C3A91" w:rsidRDefault="007428E8">
            <w:pPr>
              <w:pStyle w:val="CTTableText"/>
            </w:pPr>
            <w:r w:rsidRPr="00845DC0">
              <w:t>PASCCPPRD102</w:t>
            </w:r>
          </w:p>
        </w:tc>
        <w:tc>
          <w:tcPr>
            <w:tcW w:w="3299" w:type="dxa"/>
            <w:vAlign w:val="top"/>
          </w:tcPr>
          <w:p w14:paraId="1C2C2352" w14:textId="77777777" w:rsidR="007428E8" w:rsidRPr="003C3A91" w:rsidRDefault="007428E8">
            <w:pPr>
              <w:pStyle w:val="CTTableText"/>
            </w:pPr>
            <w:r w:rsidRPr="00845DC0">
              <w:t>svchost.exe</w:t>
            </w:r>
          </w:p>
        </w:tc>
        <w:tc>
          <w:tcPr>
            <w:tcW w:w="2045" w:type="dxa"/>
            <w:vAlign w:val="top"/>
          </w:tcPr>
          <w:p w14:paraId="6453B131" w14:textId="77777777" w:rsidR="007428E8" w:rsidRPr="003C3A91" w:rsidRDefault="007428E8">
            <w:pPr>
              <w:pStyle w:val="CTTableText"/>
            </w:pPr>
            <w:r w:rsidRPr="00845DC0">
              <w:t>23.53.127.170</w:t>
            </w:r>
          </w:p>
        </w:tc>
        <w:tc>
          <w:tcPr>
            <w:tcW w:w="2070" w:type="dxa"/>
            <w:vAlign w:val="top"/>
          </w:tcPr>
          <w:p w14:paraId="79C18BAD" w14:textId="77777777" w:rsidR="007428E8" w:rsidRPr="003C3A91" w:rsidRDefault="007428E8">
            <w:pPr>
              <w:pStyle w:val="CTTableText"/>
            </w:pPr>
            <w:r w:rsidRPr="00845DC0">
              <w:t>Public address</w:t>
            </w:r>
          </w:p>
        </w:tc>
        <w:tc>
          <w:tcPr>
            <w:tcW w:w="1491" w:type="dxa"/>
            <w:vAlign w:val="top"/>
          </w:tcPr>
          <w:p w14:paraId="111854C0" w14:textId="77777777" w:rsidR="007428E8" w:rsidRPr="003C3A91" w:rsidRDefault="007428E8">
            <w:pPr>
              <w:pStyle w:val="CTTableText"/>
            </w:pPr>
            <w:r w:rsidRPr="00845DC0">
              <w:t>80</w:t>
            </w:r>
          </w:p>
        </w:tc>
        <w:tc>
          <w:tcPr>
            <w:tcW w:w="1608" w:type="dxa"/>
            <w:vAlign w:val="top"/>
          </w:tcPr>
          <w:p w14:paraId="6D78089D" w14:textId="77777777" w:rsidR="007428E8" w:rsidRPr="003C3A91" w:rsidRDefault="007428E8">
            <w:pPr>
              <w:pStyle w:val="CTTableText"/>
            </w:pPr>
            <w:r w:rsidRPr="00845DC0">
              <w:t>1</w:t>
            </w:r>
          </w:p>
        </w:tc>
      </w:tr>
      <w:tr w:rsidR="007428E8" w:rsidRPr="003C3A91" w14:paraId="77AE2C1A" w14:textId="77777777">
        <w:trPr>
          <w:cnfStyle w:val="000000010000" w:firstRow="0" w:lastRow="0" w:firstColumn="0" w:lastColumn="0" w:oddVBand="0" w:evenVBand="0" w:oddHBand="0" w:evenHBand="1" w:firstRowFirstColumn="0" w:firstRowLastColumn="0" w:lastRowFirstColumn="0" w:lastRowLastColumn="0"/>
          <w:trHeight w:val="428"/>
        </w:trPr>
        <w:tc>
          <w:tcPr>
            <w:tcW w:w="731" w:type="dxa"/>
            <w:vAlign w:val="top"/>
          </w:tcPr>
          <w:p w14:paraId="691310F1" w14:textId="77777777" w:rsidR="007428E8" w:rsidRPr="003C3A91" w:rsidRDefault="007428E8">
            <w:pPr>
              <w:pStyle w:val="CTTableText"/>
            </w:pPr>
            <w:r w:rsidRPr="00443786">
              <w:t>42</w:t>
            </w:r>
          </w:p>
        </w:tc>
        <w:tc>
          <w:tcPr>
            <w:tcW w:w="2143" w:type="dxa"/>
            <w:vAlign w:val="top"/>
          </w:tcPr>
          <w:p w14:paraId="1B7DDC4C" w14:textId="77777777" w:rsidR="007428E8" w:rsidRPr="003C3A91" w:rsidRDefault="007428E8">
            <w:pPr>
              <w:pStyle w:val="CTTableText"/>
            </w:pPr>
            <w:r w:rsidRPr="00845DC0">
              <w:t>PASCCPPRD103</w:t>
            </w:r>
          </w:p>
        </w:tc>
        <w:tc>
          <w:tcPr>
            <w:tcW w:w="3299" w:type="dxa"/>
            <w:vAlign w:val="top"/>
          </w:tcPr>
          <w:p w14:paraId="467914EB" w14:textId="77777777" w:rsidR="007428E8" w:rsidRPr="003C3A91" w:rsidRDefault="007428E8">
            <w:pPr>
              <w:pStyle w:val="CTTableText"/>
            </w:pPr>
            <w:r w:rsidRPr="00845DC0">
              <w:t>Not recorded</w:t>
            </w:r>
          </w:p>
        </w:tc>
        <w:tc>
          <w:tcPr>
            <w:tcW w:w="2045" w:type="dxa"/>
            <w:vAlign w:val="top"/>
          </w:tcPr>
          <w:p w14:paraId="2E2455E3" w14:textId="77777777" w:rsidR="007428E8" w:rsidRPr="003C3A91" w:rsidRDefault="007428E8">
            <w:pPr>
              <w:pStyle w:val="CTTableText"/>
            </w:pPr>
            <w:r w:rsidRPr="00845DC0">
              <w:t>10.0.1.185</w:t>
            </w:r>
          </w:p>
        </w:tc>
        <w:tc>
          <w:tcPr>
            <w:tcW w:w="2070" w:type="dxa"/>
            <w:vAlign w:val="top"/>
          </w:tcPr>
          <w:p w14:paraId="42FFA920" w14:textId="77777777" w:rsidR="007428E8" w:rsidRPr="003C3A91" w:rsidRDefault="007428E8">
            <w:pPr>
              <w:pStyle w:val="CTTableText"/>
            </w:pPr>
            <w:r w:rsidRPr="00845DC0">
              <w:t>MECMSITEPRD101</w:t>
            </w:r>
          </w:p>
        </w:tc>
        <w:tc>
          <w:tcPr>
            <w:tcW w:w="1491" w:type="dxa"/>
            <w:vAlign w:val="top"/>
          </w:tcPr>
          <w:p w14:paraId="65080B49" w14:textId="77777777" w:rsidR="007428E8" w:rsidRPr="003C3A91" w:rsidRDefault="007428E8">
            <w:pPr>
              <w:pStyle w:val="CTTableText"/>
            </w:pPr>
            <w:r w:rsidRPr="00845DC0">
              <w:t>10123</w:t>
            </w:r>
          </w:p>
        </w:tc>
        <w:tc>
          <w:tcPr>
            <w:tcW w:w="1608" w:type="dxa"/>
            <w:vAlign w:val="top"/>
          </w:tcPr>
          <w:p w14:paraId="00A5E77C" w14:textId="77777777" w:rsidR="007428E8" w:rsidRPr="003C3A91" w:rsidRDefault="007428E8">
            <w:pPr>
              <w:pStyle w:val="CTTableText"/>
            </w:pPr>
            <w:r w:rsidRPr="00845DC0">
              <w:t>1</w:t>
            </w:r>
          </w:p>
        </w:tc>
      </w:tr>
      <w:tr w:rsidR="007428E8" w:rsidRPr="003C3A91" w14:paraId="33B1F890" w14:textId="77777777">
        <w:trPr>
          <w:cnfStyle w:val="000000100000" w:firstRow="0" w:lastRow="0" w:firstColumn="0" w:lastColumn="0" w:oddVBand="0" w:evenVBand="0" w:oddHBand="1" w:evenHBand="0" w:firstRowFirstColumn="0" w:firstRowLastColumn="0" w:lastRowFirstColumn="0" w:lastRowLastColumn="0"/>
          <w:trHeight w:val="428"/>
        </w:trPr>
        <w:tc>
          <w:tcPr>
            <w:tcW w:w="731" w:type="dxa"/>
            <w:vAlign w:val="top"/>
          </w:tcPr>
          <w:p w14:paraId="6FDEDA27" w14:textId="77777777" w:rsidR="007428E8" w:rsidRPr="003C3A91" w:rsidRDefault="007428E8">
            <w:pPr>
              <w:pStyle w:val="CTTableText"/>
            </w:pPr>
            <w:r w:rsidRPr="00443786">
              <w:t>43</w:t>
            </w:r>
          </w:p>
        </w:tc>
        <w:tc>
          <w:tcPr>
            <w:tcW w:w="2143" w:type="dxa"/>
            <w:vAlign w:val="top"/>
          </w:tcPr>
          <w:p w14:paraId="53640786" w14:textId="77777777" w:rsidR="007428E8" w:rsidRPr="003C3A91" w:rsidRDefault="007428E8">
            <w:pPr>
              <w:pStyle w:val="CTTableText"/>
            </w:pPr>
            <w:r w:rsidRPr="00845DC0">
              <w:t>PASCCPPRD104</w:t>
            </w:r>
          </w:p>
        </w:tc>
        <w:tc>
          <w:tcPr>
            <w:tcW w:w="3299" w:type="dxa"/>
            <w:vAlign w:val="top"/>
          </w:tcPr>
          <w:p w14:paraId="3F81752C" w14:textId="77777777" w:rsidR="007428E8" w:rsidRPr="003C3A91" w:rsidRDefault="007428E8">
            <w:pPr>
              <w:pStyle w:val="CTTableText"/>
            </w:pPr>
            <w:r w:rsidRPr="00845DC0">
              <w:t>Not recorded</w:t>
            </w:r>
          </w:p>
        </w:tc>
        <w:tc>
          <w:tcPr>
            <w:tcW w:w="2045" w:type="dxa"/>
            <w:vAlign w:val="top"/>
          </w:tcPr>
          <w:p w14:paraId="6478FC7D" w14:textId="77777777" w:rsidR="007428E8" w:rsidRPr="003C3A91" w:rsidRDefault="007428E8">
            <w:pPr>
              <w:pStyle w:val="CTTableText"/>
            </w:pPr>
            <w:r w:rsidRPr="00845DC0">
              <w:t>10.0.1.185</w:t>
            </w:r>
          </w:p>
        </w:tc>
        <w:tc>
          <w:tcPr>
            <w:tcW w:w="2070" w:type="dxa"/>
            <w:vAlign w:val="top"/>
          </w:tcPr>
          <w:p w14:paraId="107B29A5" w14:textId="77777777" w:rsidR="007428E8" w:rsidRPr="003C3A91" w:rsidRDefault="007428E8">
            <w:pPr>
              <w:pStyle w:val="CTTableText"/>
            </w:pPr>
            <w:r w:rsidRPr="00845DC0">
              <w:t>MECMSITEPRD101</w:t>
            </w:r>
          </w:p>
        </w:tc>
        <w:tc>
          <w:tcPr>
            <w:tcW w:w="1491" w:type="dxa"/>
            <w:vAlign w:val="top"/>
          </w:tcPr>
          <w:p w14:paraId="5FF95770" w14:textId="77777777" w:rsidR="007428E8" w:rsidRPr="003C3A91" w:rsidRDefault="007428E8">
            <w:pPr>
              <w:pStyle w:val="CTTableText"/>
            </w:pPr>
            <w:r w:rsidRPr="00845DC0">
              <w:t>10123</w:t>
            </w:r>
          </w:p>
        </w:tc>
        <w:tc>
          <w:tcPr>
            <w:tcW w:w="1608" w:type="dxa"/>
            <w:vAlign w:val="top"/>
          </w:tcPr>
          <w:p w14:paraId="7B9C3BE0" w14:textId="77777777" w:rsidR="007428E8" w:rsidRPr="003C3A91" w:rsidRDefault="007428E8">
            <w:pPr>
              <w:pStyle w:val="CTTableText"/>
            </w:pPr>
            <w:r w:rsidRPr="00845DC0">
              <w:t>1</w:t>
            </w:r>
          </w:p>
        </w:tc>
      </w:tr>
      <w:tr w:rsidR="007428E8" w:rsidRPr="003C3A91" w14:paraId="1219F523" w14:textId="77777777">
        <w:trPr>
          <w:cnfStyle w:val="000000010000" w:firstRow="0" w:lastRow="0" w:firstColumn="0" w:lastColumn="0" w:oddVBand="0" w:evenVBand="0" w:oddHBand="0" w:evenHBand="1" w:firstRowFirstColumn="0" w:firstRowLastColumn="0" w:lastRowFirstColumn="0" w:lastRowLastColumn="0"/>
          <w:trHeight w:val="428"/>
        </w:trPr>
        <w:tc>
          <w:tcPr>
            <w:tcW w:w="731" w:type="dxa"/>
            <w:vAlign w:val="top"/>
          </w:tcPr>
          <w:p w14:paraId="4D996D46" w14:textId="77777777" w:rsidR="007428E8" w:rsidRPr="003C3A91" w:rsidRDefault="007428E8">
            <w:pPr>
              <w:pStyle w:val="CTTableText"/>
            </w:pPr>
            <w:r w:rsidRPr="00443786">
              <w:t>44</w:t>
            </w:r>
          </w:p>
        </w:tc>
        <w:tc>
          <w:tcPr>
            <w:tcW w:w="2143" w:type="dxa"/>
            <w:vAlign w:val="top"/>
          </w:tcPr>
          <w:p w14:paraId="120202C7" w14:textId="77777777" w:rsidR="007428E8" w:rsidRPr="003C3A91" w:rsidRDefault="007428E8">
            <w:pPr>
              <w:pStyle w:val="CTTableText"/>
            </w:pPr>
            <w:r w:rsidRPr="00845DC0">
              <w:t>MECMSITEPRD101</w:t>
            </w:r>
          </w:p>
        </w:tc>
        <w:tc>
          <w:tcPr>
            <w:tcW w:w="3299" w:type="dxa"/>
            <w:vAlign w:val="top"/>
          </w:tcPr>
          <w:p w14:paraId="723158CB" w14:textId="77777777" w:rsidR="007428E8" w:rsidRPr="003C3A91" w:rsidRDefault="007428E8">
            <w:pPr>
              <w:pStyle w:val="CTTableText"/>
            </w:pPr>
            <w:r w:rsidRPr="00845DC0">
              <w:t>dllhost.exe</w:t>
            </w:r>
          </w:p>
        </w:tc>
        <w:tc>
          <w:tcPr>
            <w:tcW w:w="2045" w:type="dxa"/>
            <w:vAlign w:val="top"/>
          </w:tcPr>
          <w:p w14:paraId="6A284F0B" w14:textId="77777777" w:rsidR="007428E8" w:rsidRPr="003C3A91" w:rsidRDefault="007428E8">
            <w:pPr>
              <w:pStyle w:val="CTTableText"/>
            </w:pPr>
            <w:r w:rsidRPr="00845DC0">
              <w:t>172.16.1.140</w:t>
            </w:r>
          </w:p>
        </w:tc>
        <w:tc>
          <w:tcPr>
            <w:tcW w:w="2070" w:type="dxa"/>
            <w:vAlign w:val="top"/>
          </w:tcPr>
          <w:p w14:paraId="276D3708" w14:textId="77777777" w:rsidR="007428E8" w:rsidRPr="003C3A91" w:rsidRDefault="007428E8">
            <w:pPr>
              <w:pStyle w:val="CTTableText"/>
            </w:pPr>
            <w:r w:rsidRPr="00845DC0">
              <w:t>PASCCPPRD104</w:t>
            </w:r>
          </w:p>
        </w:tc>
        <w:tc>
          <w:tcPr>
            <w:tcW w:w="1491" w:type="dxa"/>
            <w:vAlign w:val="top"/>
          </w:tcPr>
          <w:p w14:paraId="23E5062C" w14:textId="77777777" w:rsidR="007428E8" w:rsidRPr="003C3A91" w:rsidRDefault="007428E8">
            <w:pPr>
              <w:pStyle w:val="CTTableText"/>
            </w:pPr>
            <w:r w:rsidRPr="00845DC0">
              <w:t>50442</w:t>
            </w:r>
          </w:p>
        </w:tc>
        <w:tc>
          <w:tcPr>
            <w:tcW w:w="1608" w:type="dxa"/>
            <w:vAlign w:val="top"/>
          </w:tcPr>
          <w:p w14:paraId="242A9EC7" w14:textId="77777777" w:rsidR="007428E8" w:rsidRPr="003C3A91" w:rsidRDefault="007428E8">
            <w:pPr>
              <w:pStyle w:val="CTTableText"/>
            </w:pPr>
            <w:r w:rsidRPr="00845DC0">
              <w:t>1</w:t>
            </w:r>
          </w:p>
        </w:tc>
      </w:tr>
      <w:tr w:rsidR="007428E8" w:rsidRPr="003C3A91" w14:paraId="671F780C" w14:textId="77777777">
        <w:trPr>
          <w:cnfStyle w:val="000000100000" w:firstRow="0" w:lastRow="0" w:firstColumn="0" w:lastColumn="0" w:oddVBand="0" w:evenVBand="0" w:oddHBand="1" w:evenHBand="0" w:firstRowFirstColumn="0" w:firstRowLastColumn="0" w:lastRowFirstColumn="0" w:lastRowLastColumn="0"/>
          <w:trHeight w:val="428"/>
        </w:trPr>
        <w:tc>
          <w:tcPr>
            <w:tcW w:w="731" w:type="dxa"/>
            <w:vAlign w:val="top"/>
          </w:tcPr>
          <w:p w14:paraId="08DE0614" w14:textId="77777777" w:rsidR="007428E8" w:rsidRPr="003C3A91" w:rsidRDefault="007428E8">
            <w:pPr>
              <w:pStyle w:val="CTTableText"/>
            </w:pPr>
            <w:r w:rsidRPr="00443786">
              <w:t>45</w:t>
            </w:r>
          </w:p>
        </w:tc>
        <w:tc>
          <w:tcPr>
            <w:tcW w:w="2143" w:type="dxa"/>
            <w:vAlign w:val="top"/>
          </w:tcPr>
          <w:p w14:paraId="489BCFE2" w14:textId="77777777" w:rsidR="007428E8" w:rsidRPr="003C3A91" w:rsidRDefault="007428E8">
            <w:pPr>
              <w:pStyle w:val="CTTableText"/>
            </w:pPr>
            <w:r w:rsidRPr="00845DC0">
              <w:t>MECMSITEPRD101</w:t>
            </w:r>
          </w:p>
        </w:tc>
        <w:tc>
          <w:tcPr>
            <w:tcW w:w="3299" w:type="dxa"/>
            <w:vAlign w:val="top"/>
          </w:tcPr>
          <w:p w14:paraId="1C82E7CC" w14:textId="77777777" w:rsidR="007428E8" w:rsidRPr="003C3A91" w:rsidRDefault="007428E8">
            <w:pPr>
              <w:pStyle w:val="CTTableText"/>
            </w:pPr>
            <w:r w:rsidRPr="00845DC0">
              <w:t>dllhost.exe</w:t>
            </w:r>
          </w:p>
        </w:tc>
        <w:tc>
          <w:tcPr>
            <w:tcW w:w="2045" w:type="dxa"/>
            <w:vAlign w:val="top"/>
          </w:tcPr>
          <w:p w14:paraId="650336A7" w14:textId="77777777" w:rsidR="007428E8" w:rsidRPr="003C3A91" w:rsidRDefault="007428E8">
            <w:pPr>
              <w:pStyle w:val="CTTableText"/>
            </w:pPr>
            <w:r w:rsidRPr="00845DC0">
              <w:t>10.0.1.9</w:t>
            </w:r>
          </w:p>
        </w:tc>
        <w:tc>
          <w:tcPr>
            <w:tcW w:w="2070" w:type="dxa"/>
            <w:vAlign w:val="top"/>
          </w:tcPr>
          <w:p w14:paraId="475491B0" w14:textId="77777777" w:rsidR="007428E8" w:rsidRPr="003C3A91" w:rsidRDefault="007428E8">
            <w:pPr>
              <w:pStyle w:val="CTTableText"/>
            </w:pPr>
            <w:r w:rsidRPr="00845DC0">
              <w:t>PASCCPPRD102</w:t>
            </w:r>
          </w:p>
        </w:tc>
        <w:tc>
          <w:tcPr>
            <w:tcW w:w="1491" w:type="dxa"/>
            <w:vAlign w:val="top"/>
          </w:tcPr>
          <w:p w14:paraId="1265F1CB" w14:textId="77777777" w:rsidR="007428E8" w:rsidRPr="003C3A91" w:rsidRDefault="007428E8">
            <w:pPr>
              <w:pStyle w:val="CTTableText"/>
            </w:pPr>
            <w:r w:rsidRPr="00845DC0">
              <w:t>51371</w:t>
            </w:r>
          </w:p>
        </w:tc>
        <w:tc>
          <w:tcPr>
            <w:tcW w:w="1608" w:type="dxa"/>
            <w:vAlign w:val="top"/>
          </w:tcPr>
          <w:p w14:paraId="6BF9BEF4" w14:textId="77777777" w:rsidR="007428E8" w:rsidRPr="003C3A91" w:rsidRDefault="007428E8">
            <w:pPr>
              <w:pStyle w:val="CTTableText"/>
            </w:pPr>
            <w:r w:rsidRPr="00845DC0">
              <w:t>1</w:t>
            </w:r>
          </w:p>
        </w:tc>
      </w:tr>
      <w:tr w:rsidR="007428E8" w:rsidRPr="003C3A91" w14:paraId="6C21F35C" w14:textId="77777777">
        <w:trPr>
          <w:cnfStyle w:val="000000010000" w:firstRow="0" w:lastRow="0" w:firstColumn="0" w:lastColumn="0" w:oddVBand="0" w:evenVBand="0" w:oddHBand="0" w:evenHBand="1" w:firstRowFirstColumn="0" w:firstRowLastColumn="0" w:lastRowFirstColumn="0" w:lastRowLastColumn="0"/>
          <w:trHeight w:val="428"/>
        </w:trPr>
        <w:tc>
          <w:tcPr>
            <w:tcW w:w="731" w:type="dxa"/>
            <w:vAlign w:val="top"/>
          </w:tcPr>
          <w:p w14:paraId="3D4D434B" w14:textId="77777777" w:rsidR="007428E8" w:rsidRPr="003C3A91" w:rsidRDefault="007428E8">
            <w:pPr>
              <w:pStyle w:val="CTTableText"/>
            </w:pPr>
            <w:r w:rsidRPr="00443786">
              <w:t>46</w:t>
            </w:r>
          </w:p>
        </w:tc>
        <w:tc>
          <w:tcPr>
            <w:tcW w:w="2143" w:type="dxa"/>
            <w:vAlign w:val="top"/>
          </w:tcPr>
          <w:p w14:paraId="581B7367" w14:textId="77777777" w:rsidR="007428E8" w:rsidRPr="003C3A91" w:rsidRDefault="007428E8">
            <w:pPr>
              <w:pStyle w:val="CTTableText"/>
            </w:pPr>
            <w:r w:rsidRPr="00845DC0">
              <w:t>MECMSITEPRD101</w:t>
            </w:r>
          </w:p>
        </w:tc>
        <w:tc>
          <w:tcPr>
            <w:tcW w:w="3299" w:type="dxa"/>
            <w:vAlign w:val="top"/>
          </w:tcPr>
          <w:p w14:paraId="30272A7C" w14:textId="77777777" w:rsidR="007428E8" w:rsidRPr="003C3A91" w:rsidRDefault="007428E8">
            <w:pPr>
              <w:pStyle w:val="CTTableText"/>
            </w:pPr>
            <w:r w:rsidRPr="00845DC0">
              <w:t>dllhost.exe</w:t>
            </w:r>
          </w:p>
        </w:tc>
        <w:tc>
          <w:tcPr>
            <w:tcW w:w="2045" w:type="dxa"/>
            <w:vAlign w:val="top"/>
          </w:tcPr>
          <w:p w14:paraId="69959862" w14:textId="77777777" w:rsidR="007428E8" w:rsidRPr="003C3A91" w:rsidRDefault="007428E8">
            <w:pPr>
              <w:pStyle w:val="CTTableText"/>
            </w:pPr>
            <w:r w:rsidRPr="00845DC0">
              <w:t>10.0.2.91</w:t>
            </w:r>
          </w:p>
        </w:tc>
        <w:tc>
          <w:tcPr>
            <w:tcW w:w="2070" w:type="dxa"/>
            <w:vAlign w:val="top"/>
          </w:tcPr>
          <w:p w14:paraId="2B03D06E" w14:textId="77777777" w:rsidR="007428E8" w:rsidRPr="003C3A91" w:rsidRDefault="007428E8">
            <w:pPr>
              <w:pStyle w:val="CTTableText"/>
            </w:pPr>
            <w:r w:rsidRPr="00845DC0">
              <w:t>PASPCCPRD102</w:t>
            </w:r>
          </w:p>
        </w:tc>
        <w:tc>
          <w:tcPr>
            <w:tcW w:w="1491" w:type="dxa"/>
            <w:vAlign w:val="top"/>
          </w:tcPr>
          <w:p w14:paraId="4C5FC3DB" w14:textId="77777777" w:rsidR="007428E8" w:rsidRPr="003C3A91" w:rsidRDefault="007428E8">
            <w:pPr>
              <w:pStyle w:val="CTTableText"/>
            </w:pPr>
            <w:r w:rsidRPr="00845DC0">
              <w:t>53771</w:t>
            </w:r>
          </w:p>
        </w:tc>
        <w:tc>
          <w:tcPr>
            <w:tcW w:w="1608" w:type="dxa"/>
            <w:vAlign w:val="top"/>
          </w:tcPr>
          <w:p w14:paraId="10E995BB" w14:textId="77777777" w:rsidR="007428E8" w:rsidRPr="003C3A91" w:rsidRDefault="007428E8">
            <w:pPr>
              <w:pStyle w:val="CTTableText"/>
            </w:pPr>
            <w:r w:rsidRPr="00845DC0">
              <w:t>1</w:t>
            </w:r>
          </w:p>
        </w:tc>
      </w:tr>
      <w:tr w:rsidR="007428E8" w:rsidRPr="003C3A91" w14:paraId="07B71017" w14:textId="77777777">
        <w:trPr>
          <w:cnfStyle w:val="000000100000" w:firstRow="0" w:lastRow="0" w:firstColumn="0" w:lastColumn="0" w:oddVBand="0" w:evenVBand="0" w:oddHBand="1" w:evenHBand="0" w:firstRowFirstColumn="0" w:firstRowLastColumn="0" w:lastRowFirstColumn="0" w:lastRowLastColumn="0"/>
          <w:trHeight w:val="428"/>
        </w:trPr>
        <w:tc>
          <w:tcPr>
            <w:tcW w:w="731" w:type="dxa"/>
            <w:vAlign w:val="top"/>
          </w:tcPr>
          <w:p w14:paraId="6D81F4C0" w14:textId="77777777" w:rsidR="007428E8" w:rsidRPr="003C3A91" w:rsidRDefault="007428E8">
            <w:pPr>
              <w:pStyle w:val="CTTableText"/>
            </w:pPr>
            <w:r w:rsidRPr="00443786">
              <w:t>47</w:t>
            </w:r>
          </w:p>
        </w:tc>
        <w:tc>
          <w:tcPr>
            <w:tcW w:w="2143" w:type="dxa"/>
            <w:vAlign w:val="top"/>
          </w:tcPr>
          <w:p w14:paraId="2D974BFC" w14:textId="77777777" w:rsidR="007428E8" w:rsidRPr="003C3A91" w:rsidRDefault="007428E8">
            <w:pPr>
              <w:pStyle w:val="CTTableText"/>
            </w:pPr>
            <w:r w:rsidRPr="00845DC0">
              <w:t>MECMSITEPRD101</w:t>
            </w:r>
          </w:p>
        </w:tc>
        <w:tc>
          <w:tcPr>
            <w:tcW w:w="3299" w:type="dxa"/>
            <w:vAlign w:val="top"/>
          </w:tcPr>
          <w:p w14:paraId="204ABB1F" w14:textId="77777777" w:rsidR="007428E8" w:rsidRPr="003C3A91" w:rsidRDefault="007428E8">
            <w:pPr>
              <w:pStyle w:val="CTTableText"/>
            </w:pPr>
            <w:r w:rsidRPr="00845DC0">
              <w:t>dllhost.exe</w:t>
            </w:r>
          </w:p>
        </w:tc>
        <w:tc>
          <w:tcPr>
            <w:tcW w:w="2045" w:type="dxa"/>
            <w:vAlign w:val="top"/>
          </w:tcPr>
          <w:p w14:paraId="6DF94D0E" w14:textId="77777777" w:rsidR="007428E8" w:rsidRPr="003C3A91" w:rsidRDefault="007428E8">
            <w:pPr>
              <w:pStyle w:val="CTTableText"/>
            </w:pPr>
            <w:r w:rsidRPr="00845DC0">
              <w:t>10.0.4.55</w:t>
            </w:r>
          </w:p>
        </w:tc>
        <w:tc>
          <w:tcPr>
            <w:tcW w:w="2070" w:type="dxa"/>
            <w:vAlign w:val="top"/>
          </w:tcPr>
          <w:p w14:paraId="100E0627" w14:textId="77777777" w:rsidR="007428E8" w:rsidRPr="003C3A91" w:rsidRDefault="007428E8">
            <w:pPr>
              <w:pStyle w:val="CTTableText"/>
            </w:pPr>
            <w:r w:rsidRPr="00845DC0">
              <w:t>PASPCCPRD101</w:t>
            </w:r>
          </w:p>
        </w:tc>
        <w:tc>
          <w:tcPr>
            <w:tcW w:w="1491" w:type="dxa"/>
            <w:vAlign w:val="top"/>
          </w:tcPr>
          <w:p w14:paraId="050EC796" w14:textId="77777777" w:rsidR="007428E8" w:rsidRPr="003C3A91" w:rsidRDefault="007428E8">
            <w:pPr>
              <w:pStyle w:val="CTTableText"/>
            </w:pPr>
            <w:r w:rsidRPr="00845DC0">
              <w:t>60115</w:t>
            </w:r>
          </w:p>
        </w:tc>
        <w:tc>
          <w:tcPr>
            <w:tcW w:w="1608" w:type="dxa"/>
            <w:vAlign w:val="top"/>
          </w:tcPr>
          <w:p w14:paraId="230B6890" w14:textId="77777777" w:rsidR="007428E8" w:rsidRPr="003C3A91" w:rsidRDefault="007428E8">
            <w:pPr>
              <w:pStyle w:val="CTTableText"/>
            </w:pPr>
            <w:r w:rsidRPr="00845DC0">
              <w:t>1</w:t>
            </w:r>
          </w:p>
        </w:tc>
      </w:tr>
      <w:tr w:rsidR="007428E8" w:rsidRPr="003C3A91" w14:paraId="6EB88D6F" w14:textId="77777777">
        <w:trPr>
          <w:cnfStyle w:val="000000010000" w:firstRow="0" w:lastRow="0" w:firstColumn="0" w:lastColumn="0" w:oddVBand="0" w:evenVBand="0" w:oddHBand="0" w:evenHBand="1" w:firstRowFirstColumn="0" w:firstRowLastColumn="0" w:lastRowFirstColumn="0" w:lastRowLastColumn="0"/>
          <w:trHeight w:val="428"/>
        </w:trPr>
        <w:tc>
          <w:tcPr>
            <w:tcW w:w="731" w:type="dxa"/>
            <w:vAlign w:val="top"/>
          </w:tcPr>
          <w:p w14:paraId="14F1098A" w14:textId="77777777" w:rsidR="007428E8" w:rsidRPr="003C3A91" w:rsidRDefault="007428E8">
            <w:pPr>
              <w:pStyle w:val="CTTableText"/>
            </w:pPr>
            <w:r w:rsidRPr="00443786">
              <w:t>48</w:t>
            </w:r>
          </w:p>
        </w:tc>
        <w:tc>
          <w:tcPr>
            <w:tcW w:w="2143" w:type="dxa"/>
            <w:vAlign w:val="top"/>
          </w:tcPr>
          <w:p w14:paraId="7E07BC09" w14:textId="77777777" w:rsidR="007428E8" w:rsidRPr="003C3A91" w:rsidRDefault="007428E8">
            <w:pPr>
              <w:pStyle w:val="CTTableText"/>
            </w:pPr>
            <w:r w:rsidRPr="00845DC0">
              <w:t>MECMSITEPRD101</w:t>
            </w:r>
          </w:p>
        </w:tc>
        <w:tc>
          <w:tcPr>
            <w:tcW w:w="3299" w:type="dxa"/>
            <w:vAlign w:val="top"/>
          </w:tcPr>
          <w:p w14:paraId="09C59B5C" w14:textId="77777777" w:rsidR="007428E8" w:rsidRPr="003C3A91" w:rsidRDefault="007428E8">
            <w:pPr>
              <w:pStyle w:val="CTTableText"/>
            </w:pPr>
            <w:r w:rsidRPr="00845DC0">
              <w:t>dllhost.exe</w:t>
            </w:r>
          </w:p>
        </w:tc>
        <w:tc>
          <w:tcPr>
            <w:tcW w:w="2045" w:type="dxa"/>
            <w:vAlign w:val="top"/>
          </w:tcPr>
          <w:p w14:paraId="7CE5D616" w14:textId="77777777" w:rsidR="007428E8" w:rsidRPr="003C3A91" w:rsidRDefault="007428E8">
            <w:pPr>
              <w:pStyle w:val="CTTableText"/>
            </w:pPr>
            <w:r w:rsidRPr="00845DC0">
              <w:t>172.16.110.140</w:t>
            </w:r>
          </w:p>
        </w:tc>
        <w:tc>
          <w:tcPr>
            <w:tcW w:w="2070" w:type="dxa"/>
            <w:vAlign w:val="top"/>
          </w:tcPr>
          <w:p w14:paraId="1852F6A4" w14:textId="77777777" w:rsidR="007428E8" w:rsidRPr="003C3A91" w:rsidRDefault="007428E8">
            <w:pPr>
              <w:pStyle w:val="CTTableText"/>
            </w:pPr>
            <w:r w:rsidRPr="00845DC0">
              <w:t>PASCCPPRD103</w:t>
            </w:r>
          </w:p>
        </w:tc>
        <w:tc>
          <w:tcPr>
            <w:tcW w:w="1491" w:type="dxa"/>
            <w:vAlign w:val="top"/>
          </w:tcPr>
          <w:p w14:paraId="41CCB3BD" w14:textId="77777777" w:rsidR="007428E8" w:rsidRPr="003C3A91" w:rsidRDefault="007428E8">
            <w:pPr>
              <w:pStyle w:val="CTTableText"/>
            </w:pPr>
            <w:r w:rsidRPr="00845DC0">
              <w:t>62604</w:t>
            </w:r>
          </w:p>
        </w:tc>
        <w:tc>
          <w:tcPr>
            <w:tcW w:w="1608" w:type="dxa"/>
            <w:vAlign w:val="top"/>
          </w:tcPr>
          <w:p w14:paraId="65184268" w14:textId="77777777" w:rsidR="007428E8" w:rsidRPr="003C3A91" w:rsidRDefault="007428E8">
            <w:pPr>
              <w:pStyle w:val="CTTableText"/>
            </w:pPr>
            <w:r w:rsidRPr="00845DC0">
              <w:t>1</w:t>
            </w:r>
          </w:p>
        </w:tc>
      </w:tr>
      <w:tr w:rsidR="007428E8" w:rsidRPr="003C3A91" w14:paraId="2351E515" w14:textId="77777777">
        <w:trPr>
          <w:cnfStyle w:val="000000100000" w:firstRow="0" w:lastRow="0" w:firstColumn="0" w:lastColumn="0" w:oddVBand="0" w:evenVBand="0" w:oddHBand="1" w:evenHBand="0" w:firstRowFirstColumn="0" w:firstRowLastColumn="0" w:lastRowFirstColumn="0" w:lastRowLastColumn="0"/>
          <w:trHeight w:val="428"/>
        </w:trPr>
        <w:tc>
          <w:tcPr>
            <w:tcW w:w="731" w:type="dxa"/>
            <w:vAlign w:val="top"/>
          </w:tcPr>
          <w:p w14:paraId="3916CC9E" w14:textId="77777777" w:rsidR="007428E8" w:rsidRPr="003C3A91" w:rsidRDefault="007428E8">
            <w:pPr>
              <w:pStyle w:val="CTTableText"/>
            </w:pPr>
            <w:r w:rsidRPr="00443786">
              <w:t>49</w:t>
            </w:r>
          </w:p>
        </w:tc>
        <w:tc>
          <w:tcPr>
            <w:tcW w:w="2143" w:type="dxa"/>
            <w:vAlign w:val="top"/>
          </w:tcPr>
          <w:p w14:paraId="3AB49574" w14:textId="77777777" w:rsidR="007428E8" w:rsidRPr="003C3A91" w:rsidRDefault="007428E8">
            <w:pPr>
              <w:pStyle w:val="CTTableText"/>
            </w:pPr>
            <w:r w:rsidRPr="00845DC0">
              <w:t>MECMSITEPRD101</w:t>
            </w:r>
          </w:p>
        </w:tc>
        <w:tc>
          <w:tcPr>
            <w:tcW w:w="3299" w:type="dxa"/>
            <w:vAlign w:val="top"/>
          </w:tcPr>
          <w:p w14:paraId="3CD644A1" w14:textId="77777777" w:rsidR="007428E8" w:rsidRPr="003C3A91" w:rsidRDefault="007428E8">
            <w:pPr>
              <w:pStyle w:val="CTTableText"/>
            </w:pPr>
            <w:r w:rsidRPr="00845DC0">
              <w:t>dllhost.exe</w:t>
            </w:r>
          </w:p>
        </w:tc>
        <w:tc>
          <w:tcPr>
            <w:tcW w:w="2045" w:type="dxa"/>
            <w:vAlign w:val="top"/>
          </w:tcPr>
          <w:p w14:paraId="0313A4E4" w14:textId="77777777" w:rsidR="007428E8" w:rsidRPr="003C3A91" w:rsidRDefault="007428E8">
            <w:pPr>
              <w:pStyle w:val="CTTableText"/>
            </w:pPr>
            <w:r w:rsidRPr="00845DC0">
              <w:t>10.0.4.150</w:t>
            </w:r>
          </w:p>
        </w:tc>
        <w:tc>
          <w:tcPr>
            <w:tcW w:w="2070" w:type="dxa"/>
            <w:vAlign w:val="top"/>
          </w:tcPr>
          <w:p w14:paraId="23A96E7C" w14:textId="77777777" w:rsidR="007428E8" w:rsidRPr="003C3A91" w:rsidRDefault="007428E8">
            <w:pPr>
              <w:pStyle w:val="CTTableText"/>
            </w:pPr>
            <w:r w:rsidRPr="00845DC0">
              <w:t>PASCCPPRD101</w:t>
            </w:r>
          </w:p>
        </w:tc>
        <w:tc>
          <w:tcPr>
            <w:tcW w:w="1491" w:type="dxa"/>
            <w:vAlign w:val="top"/>
          </w:tcPr>
          <w:p w14:paraId="3600529B" w14:textId="77777777" w:rsidR="007428E8" w:rsidRPr="003C3A91" w:rsidRDefault="007428E8">
            <w:pPr>
              <w:pStyle w:val="CTTableText"/>
            </w:pPr>
            <w:r w:rsidRPr="00845DC0">
              <w:t>65398</w:t>
            </w:r>
          </w:p>
        </w:tc>
        <w:tc>
          <w:tcPr>
            <w:tcW w:w="1608" w:type="dxa"/>
            <w:vAlign w:val="top"/>
          </w:tcPr>
          <w:p w14:paraId="456DE0B2" w14:textId="77777777" w:rsidR="007428E8" w:rsidRPr="003C3A91" w:rsidRDefault="007428E8">
            <w:pPr>
              <w:pStyle w:val="CTTableText"/>
            </w:pPr>
            <w:r w:rsidRPr="00845DC0">
              <w:t>1</w:t>
            </w:r>
          </w:p>
        </w:tc>
      </w:tr>
      <w:tr w:rsidR="007428E8" w:rsidRPr="003C3A91" w14:paraId="31FD8565" w14:textId="77777777">
        <w:trPr>
          <w:cnfStyle w:val="000000010000" w:firstRow="0" w:lastRow="0" w:firstColumn="0" w:lastColumn="0" w:oddVBand="0" w:evenVBand="0" w:oddHBand="0" w:evenHBand="1" w:firstRowFirstColumn="0" w:firstRowLastColumn="0" w:lastRowFirstColumn="0" w:lastRowLastColumn="0"/>
          <w:trHeight w:val="428"/>
        </w:trPr>
        <w:tc>
          <w:tcPr>
            <w:tcW w:w="731" w:type="dxa"/>
            <w:vAlign w:val="top"/>
          </w:tcPr>
          <w:p w14:paraId="17CE16FF" w14:textId="77777777" w:rsidR="007428E8" w:rsidRPr="003C3A91" w:rsidRDefault="007428E8">
            <w:pPr>
              <w:pStyle w:val="CTTableText"/>
            </w:pPr>
            <w:r w:rsidRPr="00443786">
              <w:t>50</w:t>
            </w:r>
          </w:p>
        </w:tc>
        <w:tc>
          <w:tcPr>
            <w:tcW w:w="2143" w:type="dxa"/>
            <w:vAlign w:val="top"/>
          </w:tcPr>
          <w:p w14:paraId="5854E93C" w14:textId="77777777" w:rsidR="007428E8" w:rsidRPr="003C3A91" w:rsidRDefault="007428E8">
            <w:pPr>
              <w:pStyle w:val="CTTableText"/>
            </w:pPr>
            <w:r w:rsidRPr="00845DC0">
              <w:t>ORIONAPEPRD101</w:t>
            </w:r>
          </w:p>
        </w:tc>
        <w:tc>
          <w:tcPr>
            <w:tcW w:w="3299" w:type="dxa"/>
            <w:vAlign w:val="top"/>
          </w:tcPr>
          <w:p w14:paraId="4C849044" w14:textId="77777777" w:rsidR="007428E8" w:rsidRPr="003C3A91" w:rsidRDefault="007428E8">
            <w:pPr>
              <w:pStyle w:val="CTTableText"/>
            </w:pPr>
            <w:r w:rsidRPr="00845DC0">
              <w:t>SWJobEngineWorker2.exe</w:t>
            </w:r>
          </w:p>
        </w:tc>
        <w:tc>
          <w:tcPr>
            <w:tcW w:w="2045" w:type="dxa"/>
            <w:vAlign w:val="top"/>
          </w:tcPr>
          <w:p w14:paraId="149F6902" w14:textId="77777777" w:rsidR="007428E8" w:rsidRPr="003C3A91" w:rsidRDefault="007428E8">
            <w:pPr>
              <w:pStyle w:val="CTTableText"/>
            </w:pPr>
            <w:r w:rsidRPr="00845DC0">
              <w:t>172.16.110.140</w:t>
            </w:r>
          </w:p>
        </w:tc>
        <w:tc>
          <w:tcPr>
            <w:tcW w:w="2070" w:type="dxa"/>
            <w:vAlign w:val="top"/>
          </w:tcPr>
          <w:p w14:paraId="428C1F35" w14:textId="77777777" w:rsidR="007428E8" w:rsidRPr="003C3A91" w:rsidRDefault="007428E8">
            <w:pPr>
              <w:pStyle w:val="CTTableText"/>
            </w:pPr>
            <w:r w:rsidRPr="00845DC0">
              <w:t>PASCCPPRD103</w:t>
            </w:r>
          </w:p>
        </w:tc>
        <w:tc>
          <w:tcPr>
            <w:tcW w:w="1491" w:type="dxa"/>
            <w:vAlign w:val="top"/>
          </w:tcPr>
          <w:p w14:paraId="149617E9" w14:textId="77777777" w:rsidR="007428E8" w:rsidRPr="003C3A91" w:rsidRDefault="007428E8">
            <w:pPr>
              <w:pStyle w:val="CTTableText"/>
            </w:pPr>
            <w:r w:rsidRPr="00845DC0">
              <w:t>49815</w:t>
            </w:r>
          </w:p>
        </w:tc>
        <w:tc>
          <w:tcPr>
            <w:tcW w:w="1608" w:type="dxa"/>
            <w:vAlign w:val="top"/>
          </w:tcPr>
          <w:p w14:paraId="5D200F73" w14:textId="77777777" w:rsidR="007428E8" w:rsidRPr="003C3A91" w:rsidRDefault="007428E8">
            <w:pPr>
              <w:pStyle w:val="CTTableText"/>
            </w:pPr>
            <w:r w:rsidRPr="00845DC0">
              <w:t>1</w:t>
            </w:r>
          </w:p>
        </w:tc>
      </w:tr>
      <w:tr w:rsidR="007428E8" w:rsidRPr="003C3A91" w14:paraId="5316667C" w14:textId="77777777">
        <w:trPr>
          <w:cnfStyle w:val="000000100000" w:firstRow="0" w:lastRow="0" w:firstColumn="0" w:lastColumn="0" w:oddVBand="0" w:evenVBand="0" w:oddHBand="1" w:evenHBand="0" w:firstRowFirstColumn="0" w:firstRowLastColumn="0" w:lastRowFirstColumn="0" w:lastRowLastColumn="0"/>
          <w:trHeight w:val="428"/>
        </w:trPr>
        <w:tc>
          <w:tcPr>
            <w:tcW w:w="731" w:type="dxa"/>
            <w:vAlign w:val="top"/>
          </w:tcPr>
          <w:p w14:paraId="65F34CA1" w14:textId="77777777" w:rsidR="007428E8" w:rsidRPr="00443786" w:rsidRDefault="007428E8">
            <w:pPr>
              <w:pStyle w:val="CTTableText"/>
            </w:pPr>
            <w:r>
              <w:t>51</w:t>
            </w:r>
          </w:p>
        </w:tc>
        <w:tc>
          <w:tcPr>
            <w:tcW w:w="2143" w:type="dxa"/>
            <w:vAlign w:val="top"/>
          </w:tcPr>
          <w:p w14:paraId="41CFADA1" w14:textId="77777777" w:rsidR="007428E8" w:rsidRPr="003C3A91" w:rsidRDefault="007428E8">
            <w:pPr>
              <w:pStyle w:val="CTTableText"/>
            </w:pPr>
            <w:r w:rsidRPr="00845DC0">
              <w:t>ORIONMWSPRD101</w:t>
            </w:r>
          </w:p>
        </w:tc>
        <w:tc>
          <w:tcPr>
            <w:tcW w:w="3299" w:type="dxa"/>
            <w:vAlign w:val="top"/>
          </w:tcPr>
          <w:p w14:paraId="5744DDF7" w14:textId="77777777" w:rsidR="007428E8" w:rsidRPr="003C3A91" w:rsidRDefault="007428E8">
            <w:pPr>
              <w:pStyle w:val="CTTableText"/>
            </w:pPr>
            <w:r w:rsidRPr="00845DC0">
              <w:t>SWJobEngineWorker2.exe</w:t>
            </w:r>
          </w:p>
        </w:tc>
        <w:tc>
          <w:tcPr>
            <w:tcW w:w="2045" w:type="dxa"/>
            <w:vAlign w:val="top"/>
          </w:tcPr>
          <w:p w14:paraId="08043CD4" w14:textId="77777777" w:rsidR="007428E8" w:rsidRPr="003C3A91" w:rsidRDefault="007428E8">
            <w:pPr>
              <w:pStyle w:val="CTTableText"/>
            </w:pPr>
            <w:r w:rsidRPr="00845DC0">
              <w:t>10.0.1.9</w:t>
            </w:r>
          </w:p>
        </w:tc>
        <w:tc>
          <w:tcPr>
            <w:tcW w:w="2070" w:type="dxa"/>
            <w:vAlign w:val="top"/>
          </w:tcPr>
          <w:p w14:paraId="259E3A4E" w14:textId="77777777" w:rsidR="007428E8" w:rsidRPr="003C3A91" w:rsidRDefault="007428E8">
            <w:pPr>
              <w:pStyle w:val="CTTableText"/>
            </w:pPr>
            <w:r w:rsidRPr="00845DC0">
              <w:t>PASCCPPRD102</w:t>
            </w:r>
          </w:p>
        </w:tc>
        <w:tc>
          <w:tcPr>
            <w:tcW w:w="1491" w:type="dxa"/>
            <w:vAlign w:val="top"/>
          </w:tcPr>
          <w:p w14:paraId="422F7909" w14:textId="77777777" w:rsidR="007428E8" w:rsidRPr="003C3A91" w:rsidRDefault="007428E8">
            <w:pPr>
              <w:pStyle w:val="CTTableText"/>
            </w:pPr>
            <w:r w:rsidRPr="00845DC0">
              <w:t>59426</w:t>
            </w:r>
          </w:p>
        </w:tc>
        <w:tc>
          <w:tcPr>
            <w:tcW w:w="1608" w:type="dxa"/>
            <w:vAlign w:val="top"/>
          </w:tcPr>
          <w:p w14:paraId="324318AD" w14:textId="77777777" w:rsidR="007428E8" w:rsidRPr="003C3A91" w:rsidRDefault="007428E8">
            <w:pPr>
              <w:pStyle w:val="CTTableText"/>
            </w:pPr>
            <w:r w:rsidRPr="00845DC0">
              <w:t>1</w:t>
            </w:r>
          </w:p>
        </w:tc>
      </w:tr>
      <w:tr w:rsidR="007428E8" w:rsidRPr="003C3A91" w14:paraId="39744C7C" w14:textId="77777777">
        <w:trPr>
          <w:cnfStyle w:val="000000010000" w:firstRow="0" w:lastRow="0" w:firstColumn="0" w:lastColumn="0" w:oddVBand="0" w:evenVBand="0" w:oddHBand="0" w:evenHBand="1" w:firstRowFirstColumn="0" w:firstRowLastColumn="0" w:lastRowFirstColumn="0" w:lastRowLastColumn="0"/>
          <w:trHeight w:val="428"/>
        </w:trPr>
        <w:tc>
          <w:tcPr>
            <w:tcW w:w="731" w:type="dxa"/>
            <w:vAlign w:val="top"/>
          </w:tcPr>
          <w:p w14:paraId="1D668162" w14:textId="77777777" w:rsidR="007428E8" w:rsidRPr="00443786" w:rsidRDefault="007428E8">
            <w:pPr>
              <w:pStyle w:val="CTTableText"/>
            </w:pPr>
            <w:r>
              <w:t>52</w:t>
            </w:r>
          </w:p>
        </w:tc>
        <w:tc>
          <w:tcPr>
            <w:tcW w:w="2143" w:type="dxa"/>
            <w:vAlign w:val="top"/>
          </w:tcPr>
          <w:p w14:paraId="007E5A62" w14:textId="77777777" w:rsidR="007428E8" w:rsidRPr="003C3A91" w:rsidRDefault="007428E8">
            <w:pPr>
              <w:pStyle w:val="CTTableText"/>
            </w:pPr>
            <w:r w:rsidRPr="00845DC0">
              <w:t>SNMIDPRD301</w:t>
            </w:r>
          </w:p>
        </w:tc>
        <w:tc>
          <w:tcPr>
            <w:tcW w:w="3299" w:type="dxa"/>
            <w:vAlign w:val="top"/>
          </w:tcPr>
          <w:p w14:paraId="0A5E038C" w14:textId="77777777" w:rsidR="007428E8" w:rsidRPr="003C3A91" w:rsidRDefault="007428E8">
            <w:pPr>
              <w:pStyle w:val="CTTableText"/>
            </w:pPr>
            <w:r w:rsidRPr="00845DC0">
              <w:t>svchost.exe</w:t>
            </w:r>
          </w:p>
        </w:tc>
        <w:tc>
          <w:tcPr>
            <w:tcW w:w="2045" w:type="dxa"/>
            <w:vAlign w:val="top"/>
          </w:tcPr>
          <w:p w14:paraId="53BAD033" w14:textId="77777777" w:rsidR="007428E8" w:rsidRPr="003C3A91" w:rsidRDefault="007428E8">
            <w:pPr>
              <w:pStyle w:val="CTTableText"/>
            </w:pPr>
            <w:r w:rsidRPr="00845DC0">
              <w:t>10.0.2.91</w:t>
            </w:r>
          </w:p>
        </w:tc>
        <w:tc>
          <w:tcPr>
            <w:tcW w:w="2070" w:type="dxa"/>
            <w:vAlign w:val="top"/>
          </w:tcPr>
          <w:p w14:paraId="40D21EAA" w14:textId="77777777" w:rsidR="007428E8" w:rsidRPr="003C3A91" w:rsidRDefault="007428E8">
            <w:pPr>
              <w:pStyle w:val="CTTableText"/>
            </w:pPr>
            <w:r w:rsidRPr="00845DC0">
              <w:t>PASPCCPRD102</w:t>
            </w:r>
          </w:p>
        </w:tc>
        <w:tc>
          <w:tcPr>
            <w:tcW w:w="1491" w:type="dxa"/>
            <w:vAlign w:val="top"/>
          </w:tcPr>
          <w:p w14:paraId="57EF31BA" w14:textId="77777777" w:rsidR="007428E8" w:rsidRPr="003C3A91" w:rsidRDefault="007428E8">
            <w:pPr>
              <w:pStyle w:val="CTTableText"/>
            </w:pPr>
            <w:r w:rsidRPr="00845DC0">
              <w:t>135</w:t>
            </w:r>
          </w:p>
        </w:tc>
        <w:tc>
          <w:tcPr>
            <w:tcW w:w="1608" w:type="dxa"/>
            <w:vAlign w:val="top"/>
          </w:tcPr>
          <w:p w14:paraId="0E53A1D6" w14:textId="77777777" w:rsidR="007428E8" w:rsidRPr="003C3A91" w:rsidRDefault="007428E8">
            <w:pPr>
              <w:pStyle w:val="CTTableText"/>
            </w:pPr>
            <w:r w:rsidRPr="00845DC0">
              <w:t>1</w:t>
            </w:r>
          </w:p>
        </w:tc>
      </w:tr>
      <w:tr w:rsidR="007428E8" w:rsidRPr="003C3A91" w14:paraId="6D7D0DD5" w14:textId="77777777">
        <w:trPr>
          <w:cnfStyle w:val="000000100000" w:firstRow="0" w:lastRow="0" w:firstColumn="0" w:lastColumn="0" w:oddVBand="0" w:evenVBand="0" w:oddHBand="1" w:evenHBand="0" w:firstRowFirstColumn="0" w:firstRowLastColumn="0" w:lastRowFirstColumn="0" w:lastRowLastColumn="0"/>
          <w:trHeight w:val="428"/>
        </w:trPr>
        <w:tc>
          <w:tcPr>
            <w:tcW w:w="731" w:type="dxa"/>
            <w:vAlign w:val="top"/>
          </w:tcPr>
          <w:p w14:paraId="3DA6FE4C" w14:textId="77777777" w:rsidR="007428E8" w:rsidRPr="00443786" w:rsidRDefault="007428E8">
            <w:pPr>
              <w:pStyle w:val="CTTableText"/>
            </w:pPr>
            <w:r>
              <w:t>53</w:t>
            </w:r>
          </w:p>
        </w:tc>
        <w:tc>
          <w:tcPr>
            <w:tcW w:w="2143" w:type="dxa"/>
            <w:vAlign w:val="top"/>
          </w:tcPr>
          <w:p w14:paraId="4A768DDD" w14:textId="77777777" w:rsidR="007428E8" w:rsidRPr="003C3A91" w:rsidRDefault="007428E8">
            <w:pPr>
              <w:pStyle w:val="CTTableText"/>
            </w:pPr>
            <w:r w:rsidRPr="00845DC0">
              <w:t>SNMIDTST201</w:t>
            </w:r>
          </w:p>
        </w:tc>
        <w:tc>
          <w:tcPr>
            <w:tcW w:w="3299" w:type="dxa"/>
            <w:vAlign w:val="top"/>
          </w:tcPr>
          <w:p w14:paraId="412D3279" w14:textId="77777777" w:rsidR="007428E8" w:rsidRPr="003C3A91" w:rsidRDefault="007428E8">
            <w:pPr>
              <w:pStyle w:val="CTTableText"/>
            </w:pPr>
            <w:r w:rsidRPr="00845DC0">
              <w:t>java.exe</w:t>
            </w:r>
          </w:p>
        </w:tc>
        <w:tc>
          <w:tcPr>
            <w:tcW w:w="2045" w:type="dxa"/>
            <w:vAlign w:val="top"/>
          </w:tcPr>
          <w:p w14:paraId="7DF627F7" w14:textId="77777777" w:rsidR="007428E8" w:rsidRPr="003C3A91" w:rsidRDefault="007428E8">
            <w:pPr>
              <w:pStyle w:val="CTTableText"/>
            </w:pPr>
            <w:r w:rsidRPr="00845DC0">
              <w:t>172.16.1.140</w:t>
            </w:r>
          </w:p>
        </w:tc>
        <w:tc>
          <w:tcPr>
            <w:tcW w:w="2070" w:type="dxa"/>
            <w:vAlign w:val="top"/>
          </w:tcPr>
          <w:p w14:paraId="67683107" w14:textId="77777777" w:rsidR="007428E8" w:rsidRPr="003C3A91" w:rsidRDefault="007428E8">
            <w:pPr>
              <w:pStyle w:val="CTTableText"/>
            </w:pPr>
            <w:r w:rsidRPr="00845DC0">
              <w:t>PASCCPPRD104</w:t>
            </w:r>
          </w:p>
        </w:tc>
        <w:tc>
          <w:tcPr>
            <w:tcW w:w="1491" w:type="dxa"/>
            <w:vAlign w:val="top"/>
          </w:tcPr>
          <w:p w14:paraId="232DD4F4" w14:textId="77777777" w:rsidR="007428E8" w:rsidRPr="003C3A91" w:rsidRDefault="007428E8">
            <w:pPr>
              <w:pStyle w:val="CTTableText"/>
            </w:pPr>
            <w:r w:rsidRPr="00845DC0">
              <w:t>443</w:t>
            </w:r>
          </w:p>
        </w:tc>
        <w:tc>
          <w:tcPr>
            <w:tcW w:w="1608" w:type="dxa"/>
            <w:vAlign w:val="top"/>
          </w:tcPr>
          <w:p w14:paraId="304F4E56" w14:textId="77777777" w:rsidR="007428E8" w:rsidRPr="003C3A91" w:rsidRDefault="007428E8">
            <w:pPr>
              <w:pStyle w:val="CTTableText"/>
            </w:pPr>
            <w:r w:rsidRPr="00845DC0">
              <w:t>1</w:t>
            </w:r>
          </w:p>
        </w:tc>
      </w:tr>
    </w:tbl>
    <w:p w14:paraId="7188A75A" w14:textId="77777777" w:rsidR="007428E8" w:rsidRDefault="007428E8" w:rsidP="007428E8">
      <w:pPr>
        <w:pStyle w:val="Heading2"/>
      </w:pPr>
      <w:bookmarkStart w:id="59" w:name="_Toc241608907"/>
      <w:bookmarkStart w:id="60" w:name="_Toc241585899"/>
      <w:r>
        <w:t>Sources</w:t>
      </w:r>
      <w:bookmarkEnd w:id="59"/>
      <w:bookmarkEnd w:id="60"/>
    </w:p>
    <w:p w14:paraId="22891505" w14:textId="77777777" w:rsidR="007428E8" w:rsidRPr="00B9578A" w:rsidRDefault="007428E8" w:rsidP="007428E8">
      <w:pPr>
        <w:pStyle w:val="CTBodyText"/>
      </w:pPr>
      <w:r>
        <w:t>The following sources were used to establish the current-state baseline.</w:t>
      </w:r>
    </w:p>
    <w:p w14:paraId="7FF814E3" w14:textId="77777777" w:rsidR="007428E8" w:rsidRDefault="007428E8" w:rsidP="007428E8">
      <w:pPr>
        <w:pStyle w:val="CTTableCaption"/>
      </w:pPr>
      <w:bookmarkStart w:id="61" w:name="_Toc241608841"/>
      <w:r>
        <w:t xml:space="preserve">Table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Table \* ARABIC \s 1 </w:instrText>
      </w:r>
      <w:r>
        <w:fldChar w:fldCharType="separate"/>
      </w:r>
      <w:r>
        <w:rPr>
          <w:noProof/>
        </w:rPr>
        <w:t>11</w:t>
      </w:r>
      <w:r>
        <w:fldChar w:fldCharType="end"/>
      </w:r>
      <w:r>
        <w:t>: Sources</w:t>
      </w:r>
      <w:bookmarkEnd w:id="61"/>
    </w:p>
    <w:tbl>
      <w:tblPr>
        <w:tblStyle w:val="CTStandardTableFormat"/>
        <w:tblpPr w:leftFromText="180" w:rightFromText="180" w:vertAnchor="text" w:tblpX="144" w:tblpY="1"/>
        <w:tblOverlap w:val="never"/>
        <w:tblW w:w="13639" w:type="dxa"/>
        <w:tblInd w:w="0" w:type="dxa"/>
        <w:tblLook w:val="04A0" w:firstRow="1" w:lastRow="0" w:firstColumn="1" w:lastColumn="0" w:noHBand="0" w:noVBand="1"/>
      </w:tblPr>
      <w:tblGrid>
        <w:gridCol w:w="5524"/>
        <w:gridCol w:w="8115"/>
      </w:tblGrid>
      <w:tr w:rsidR="007428E8" w:rsidRPr="003C3A91" w14:paraId="7E197A80" w14:textId="77777777">
        <w:trPr>
          <w:cnfStyle w:val="100000000000" w:firstRow="1" w:lastRow="0" w:firstColumn="0" w:lastColumn="0" w:oddVBand="0" w:evenVBand="0" w:oddHBand="0" w:evenHBand="0" w:firstRowFirstColumn="0" w:firstRowLastColumn="0" w:lastRowFirstColumn="0" w:lastRowLastColumn="0"/>
          <w:trHeight w:val="336"/>
          <w:tblHeader/>
        </w:trPr>
        <w:tc>
          <w:tcPr>
            <w:tcW w:w="5524" w:type="dxa"/>
            <w:vAlign w:val="top"/>
          </w:tcPr>
          <w:p w14:paraId="6B4651E2" w14:textId="77777777" w:rsidR="007428E8" w:rsidRPr="003C3A91" w:rsidRDefault="007428E8">
            <w:pPr>
              <w:pStyle w:val="CTTableHeading"/>
              <w:rPr>
                <w:rFonts w:cs="Calibri"/>
              </w:rPr>
            </w:pPr>
            <w:r w:rsidRPr="004C2FD7">
              <w:t>Source</w:t>
            </w:r>
          </w:p>
        </w:tc>
        <w:tc>
          <w:tcPr>
            <w:tcW w:w="8115" w:type="dxa"/>
            <w:vAlign w:val="top"/>
          </w:tcPr>
          <w:p w14:paraId="03C02A0A" w14:textId="77777777" w:rsidR="007428E8" w:rsidRPr="003C3A91" w:rsidRDefault="007428E8">
            <w:pPr>
              <w:pStyle w:val="CTTableHeading"/>
              <w:rPr>
                <w:rFonts w:cs="Calibri"/>
              </w:rPr>
            </w:pPr>
            <w:r w:rsidRPr="004C2FD7">
              <w:t>Content used</w:t>
            </w:r>
          </w:p>
        </w:tc>
      </w:tr>
      <w:tr w:rsidR="007428E8" w:rsidRPr="00E174D0" w14:paraId="73BAB37C" w14:textId="77777777">
        <w:trPr>
          <w:cnfStyle w:val="000000100000" w:firstRow="0" w:lastRow="0" w:firstColumn="0" w:lastColumn="0" w:oddVBand="0" w:evenVBand="0" w:oddHBand="1" w:evenHBand="0" w:firstRowFirstColumn="0" w:firstRowLastColumn="0" w:lastRowFirstColumn="0" w:lastRowLastColumn="0"/>
          <w:trHeight w:val="427"/>
        </w:trPr>
        <w:tc>
          <w:tcPr>
            <w:tcW w:w="5524" w:type="dxa"/>
            <w:vAlign w:val="top"/>
          </w:tcPr>
          <w:p w14:paraId="327D7B89" w14:textId="77777777" w:rsidR="007428E8" w:rsidRPr="003C3A91" w:rsidRDefault="007428E8">
            <w:pPr>
              <w:pStyle w:val="CTTableText"/>
            </w:pPr>
            <w:r w:rsidRPr="004C2FD7">
              <w:t>vCenter server inventory (Server_VM_Inventory.xlsx), DRS export (vmware_hosts_DRS.xlsx)</w:t>
            </w:r>
          </w:p>
        </w:tc>
        <w:tc>
          <w:tcPr>
            <w:tcW w:w="8115" w:type="dxa"/>
            <w:vAlign w:val="top"/>
          </w:tcPr>
          <w:p w14:paraId="12F8F424" w14:textId="77777777" w:rsidR="007428E8" w:rsidRPr="00E174D0" w:rsidRDefault="007428E8">
            <w:pPr>
              <w:pStyle w:val="CTTableText"/>
            </w:pPr>
            <w:r w:rsidRPr="004C2FD7">
              <w:t>Server names, roles, addresses, sizing, operating systems, backup policies, clusters</w:t>
            </w:r>
          </w:p>
        </w:tc>
      </w:tr>
      <w:tr w:rsidR="007428E8" w:rsidRPr="003C3A91" w14:paraId="7E1CD1B5" w14:textId="77777777">
        <w:trPr>
          <w:cnfStyle w:val="000000010000" w:firstRow="0" w:lastRow="0" w:firstColumn="0" w:lastColumn="0" w:oddVBand="0" w:evenVBand="0" w:oddHBand="0" w:evenHBand="1" w:firstRowFirstColumn="0" w:firstRowLastColumn="0" w:lastRowFirstColumn="0" w:lastRowLastColumn="0"/>
          <w:trHeight w:val="428"/>
        </w:trPr>
        <w:tc>
          <w:tcPr>
            <w:tcW w:w="5524" w:type="dxa"/>
            <w:vAlign w:val="top"/>
          </w:tcPr>
          <w:p w14:paraId="5C8494E8" w14:textId="77777777" w:rsidR="007428E8" w:rsidRPr="003C3A91" w:rsidRDefault="007428E8">
            <w:pPr>
              <w:pStyle w:val="CTTableText"/>
            </w:pPr>
            <w:r w:rsidRPr="004C2FD7">
              <w:t>Network connection capture (Application_Interface_Details)</w:t>
            </w:r>
          </w:p>
        </w:tc>
        <w:tc>
          <w:tcPr>
            <w:tcW w:w="8115" w:type="dxa"/>
            <w:vAlign w:val="top"/>
          </w:tcPr>
          <w:p w14:paraId="655161AB" w14:textId="77777777" w:rsidR="007428E8" w:rsidRPr="003C3A91" w:rsidRDefault="007428E8">
            <w:pPr>
              <w:pStyle w:val="CTTableText"/>
            </w:pPr>
            <w:r w:rsidRPr="004C2FD7">
              <w:t>451,897 records, 130 involving the CyberArk servers</w:t>
            </w:r>
          </w:p>
        </w:tc>
      </w:tr>
      <w:tr w:rsidR="007428E8" w:rsidRPr="003C3A91" w14:paraId="29DDB6AA" w14:textId="77777777">
        <w:trPr>
          <w:cnfStyle w:val="000000100000" w:firstRow="0" w:lastRow="0" w:firstColumn="0" w:lastColumn="0" w:oddVBand="0" w:evenVBand="0" w:oddHBand="1" w:evenHBand="0" w:firstRowFirstColumn="0" w:firstRowLastColumn="0" w:lastRowFirstColumn="0" w:lastRowLastColumn="0"/>
          <w:trHeight w:val="428"/>
        </w:trPr>
        <w:tc>
          <w:tcPr>
            <w:tcW w:w="5524" w:type="dxa"/>
            <w:vAlign w:val="top"/>
          </w:tcPr>
          <w:p w14:paraId="32A5FEDF" w14:textId="77777777" w:rsidR="007428E8" w:rsidRPr="003C3A91" w:rsidRDefault="007428E8">
            <w:pPr>
              <w:pStyle w:val="CTTableText"/>
            </w:pPr>
            <w:r w:rsidRPr="004C2FD7">
              <w:t>F5 exports (lsmbigipp01, lxabigipp01, lsbigip02, lxbigip02)</w:t>
            </w:r>
          </w:p>
        </w:tc>
        <w:tc>
          <w:tcPr>
            <w:tcW w:w="8115" w:type="dxa"/>
            <w:vAlign w:val="top"/>
          </w:tcPr>
          <w:p w14:paraId="252F7D11" w14:textId="77777777" w:rsidR="007428E8" w:rsidRPr="003C3A91" w:rsidRDefault="007428E8">
            <w:pPr>
              <w:pStyle w:val="CTTableText"/>
            </w:pPr>
            <w:r w:rsidRPr="004C2FD7">
              <w:t>Virtual servers, pools, members and device status</w:t>
            </w:r>
          </w:p>
        </w:tc>
      </w:tr>
      <w:tr w:rsidR="007428E8" w:rsidRPr="003C3A91" w14:paraId="11A794C8" w14:textId="77777777">
        <w:trPr>
          <w:cnfStyle w:val="000000010000" w:firstRow="0" w:lastRow="0" w:firstColumn="0" w:lastColumn="0" w:oddVBand="0" w:evenVBand="0" w:oddHBand="0" w:evenHBand="1" w:firstRowFirstColumn="0" w:firstRowLastColumn="0" w:lastRowFirstColumn="0" w:lastRowLastColumn="0"/>
          <w:trHeight w:val="428"/>
        </w:trPr>
        <w:tc>
          <w:tcPr>
            <w:tcW w:w="5524" w:type="dxa"/>
            <w:vAlign w:val="top"/>
          </w:tcPr>
          <w:p w14:paraId="39B56828" w14:textId="77777777" w:rsidR="007428E8" w:rsidRPr="003C3A91" w:rsidRDefault="007428E8">
            <w:pPr>
              <w:pStyle w:val="CTTableText"/>
            </w:pPr>
            <w:r w:rsidRPr="004C2FD7">
              <w:t>Matilda Discovery Assessment Summary</w:t>
            </w:r>
          </w:p>
        </w:tc>
        <w:tc>
          <w:tcPr>
            <w:tcW w:w="8115" w:type="dxa"/>
            <w:vAlign w:val="top"/>
          </w:tcPr>
          <w:p w14:paraId="7F699C8C" w14:textId="77777777" w:rsidR="007428E8" w:rsidRPr="003C3A91" w:rsidRDefault="007428E8">
            <w:pPr>
              <w:pStyle w:val="CTTableText"/>
            </w:pPr>
            <w:r w:rsidRPr="004C2FD7">
              <w:t>Utilization, IIS and dependent application for four CyberArk servers</w:t>
            </w:r>
          </w:p>
        </w:tc>
      </w:tr>
      <w:tr w:rsidR="007428E8" w:rsidRPr="003C3A91" w14:paraId="64B1F754" w14:textId="77777777">
        <w:trPr>
          <w:cnfStyle w:val="000000100000" w:firstRow="0" w:lastRow="0" w:firstColumn="0" w:lastColumn="0" w:oddVBand="0" w:evenVBand="0" w:oddHBand="1" w:evenHBand="0" w:firstRowFirstColumn="0" w:firstRowLastColumn="0" w:lastRowFirstColumn="0" w:lastRowLastColumn="0"/>
          <w:trHeight w:val="428"/>
        </w:trPr>
        <w:tc>
          <w:tcPr>
            <w:tcW w:w="5524" w:type="dxa"/>
            <w:vAlign w:val="top"/>
          </w:tcPr>
          <w:p w14:paraId="6503821D" w14:textId="77777777" w:rsidR="007428E8" w:rsidRPr="003C3A91" w:rsidRDefault="007428E8">
            <w:pPr>
              <w:pStyle w:val="CTTableText"/>
            </w:pPr>
            <w:r w:rsidRPr="004C2FD7">
              <w:t>Discovery Report Inventory v1.0; BIA Applications</w:t>
            </w:r>
          </w:p>
        </w:tc>
        <w:tc>
          <w:tcPr>
            <w:tcW w:w="8115" w:type="dxa"/>
            <w:vAlign w:val="top"/>
          </w:tcPr>
          <w:p w14:paraId="52A37AFC" w14:textId="77777777" w:rsidR="007428E8" w:rsidRPr="003C3A91" w:rsidRDefault="007428E8">
            <w:pPr>
              <w:pStyle w:val="CTTableText"/>
            </w:pPr>
            <w:r w:rsidRPr="004C2FD7">
              <w:t>Register record, criticality, recovery objective, integrations</w:t>
            </w:r>
          </w:p>
        </w:tc>
      </w:tr>
      <w:tr w:rsidR="007428E8" w:rsidRPr="003C3A91" w14:paraId="20DE7607" w14:textId="77777777">
        <w:trPr>
          <w:cnfStyle w:val="000000010000" w:firstRow="0" w:lastRow="0" w:firstColumn="0" w:lastColumn="0" w:oddVBand="0" w:evenVBand="0" w:oddHBand="0" w:evenHBand="1" w:firstRowFirstColumn="0" w:firstRowLastColumn="0" w:lastRowFirstColumn="0" w:lastRowLastColumn="0"/>
          <w:trHeight w:val="428"/>
        </w:trPr>
        <w:tc>
          <w:tcPr>
            <w:tcW w:w="5524" w:type="dxa"/>
            <w:vAlign w:val="top"/>
          </w:tcPr>
          <w:p w14:paraId="1A6A2CEE" w14:textId="77777777" w:rsidR="007428E8" w:rsidRPr="003C3A91" w:rsidRDefault="007428E8">
            <w:pPr>
              <w:pStyle w:val="CTTableText"/>
            </w:pPr>
            <w:r w:rsidRPr="004C2FD7">
              <w:t>GEHA wave plan tracker; Application Owners</w:t>
            </w:r>
          </w:p>
        </w:tc>
        <w:tc>
          <w:tcPr>
            <w:tcW w:w="8115" w:type="dxa"/>
            <w:vAlign w:val="top"/>
          </w:tcPr>
          <w:p w14:paraId="764A7103" w14:textId="77777777" w:rsidR="007428E8" w:rsidRPr="003C3A91" w:rsidRDefault="007428E8">
            <w:pPr>
              <w:pStyle w:val="CTTableText"/>
            </w:pPr>
            <w:r w:rsidRPr="004C2FD7">
              <w:t>Owners, disposition, scope, discovery session minutes</w:t>
            </w:r>
          </w:p>
        </w:tc>
      </w:tr>
      <w:tr w:rsidR="007428E8" w:rsidRPr="003C3A91" w14:paraId="29473D12" w14:textId="77777777">
        <w:trPr>
          <w:cnfStyle w:val="000000100000" w:firstRow="0" w:lastRow="0" w:firstColumn="0" w:lastColumn="0" w:oddVBand="0" w:evenVBand="0" w:oddHBand="1" w:evenHBand="0" w:firstRowFirstColumn="0" w:firstRowLastColumn="0" w:lastRowFirstColumn="0" w:lastRowLastColumn="0"/>
          <w:trHeight w:val="428"/>
        </w:trPr>
        <w:tc>
          <w:tcPr>
            <w:tcW w:w="5524" w:type="dxa"/>
            <w:vAlign w:val="top"/>
          </w:tcPr>
          <w:p w14:paraId="1162C0CA" w14:textId="77777777" w:rsidR="007428E8" w:rsidRPr="003C3A91" w:rsidRDefault="007428E8">
            <w:pPr>
              <w:pStyle w:val="CTTableText"/>
            </w:pPr>
            <w:r w:rsidRPr="004C2FD7">
              <w:t>CyberArk session minutes; SIEM and IAM minutes; Cohesity and LiteSpeed minutes</w:t>
            </w:r>
          </w:p>
        </w:tc>
        <w:tc>
          <w:tcPr>
            <w:tcW w:w="8115" w:type="dxa"/>
            <w:vAlign w:val="top"/>
          </w:tcPr>
          <w:p w14:paraId="148ABB7C" w14:textId="77777777" w:rsidR="007428E8" w:rsidRPr="003C3A91" w:rsidRDefault="007428E8">
            <w:pPr>
              <w:pStyle w:val="CTTableText"/>
            </w:pPr>
            <w:r w:rsidRPr="004C2FD7">
              <w:t>Components, migration approach, PTA status, RDS licensing, backup scheme</w:t>
            </w:r>
          </w:p>
        </w:tc>
      </w:tr>
      <w:tr w:rsidR="007428E8" w:rsidRPr="003C3A91" w14:paraId="47733039" w14:textId="77777777">
        <w:trPr>
          <w:cnfStyle w:val="000000010000" w:firstRow="0" w:lastRow="0" w:firstColumn="0" w:lastColumn="0" w:oddVBand="0" w:evenVBand="0" w:oddHBand="0" w:evenHBand="1" w:firstRowFirstColumn="0" w:firstRowLastColumn="0" w:lastRowFirstColumn="0" w:lastRowLastColumn="0"/>
          <w:trHeight w:val="428"/>
        </w:trPr>
        <w:tc>
          <w:tcPr>
            <w:tcW w:w="5524" w:type="dxa"/>
            <w:vAlign w:val="top"/>
          </w:tcPr>
          <w:p w14:paraId="2CFE97C8" w14:textId="77777777" w:rsidR="007428E8" w:rsidRPr="003C3A91" w:rsidRDefault="007428E8">
            <w:pPr>
              <w:pStyle w:val="CTTableText"/>
            </w:pPr>
            <w:r w:rsidRPr="004C2FD7">
              <w:t>Discovery session notes: Identity and Access; Cloud Platform; Applications and Integrations; Backup, DR and Continuity</w:t>
            </w:r>
          </w:p>
        </w:tc>
        <w:tc>
          <w:tcPr>
            <w:tcW w:w="8115" w:type="dxa"/>
            <w:vAlign w:val="top"/>
          </w:tcPr>
          <w:p w14:paraId="3E11AEFF" w14:textId="77777777" w:rsidR="007428E8" w:rsidRPr="003C3A91" w:rsidRDefault="007428E8">
            <w:pPr>
              <w:pStyle w:val="CTTableText"/>
            </w:pPr>
            <w:r w:rsidRPr="004C2FD7">
              <w:t>Account management, disaster recovery decision, connector description, Cohesity retention</w:t>
            </w:r>
          </w:p>
        </w:tc>
      </w:tr>
      <w:tr w:rsidR="007428E8" w:rsidRPr="003C3A91" w14:paraId="4581DFC3" w14:textId="77777777">
        <w:trPr>
          <w:cnfStyle w:val="000000100000" w:firstRow="0" w:lastRow="0" w:firstColumn="0" w:lastColumn="0" w:oddVBand="0" w:evenVBand="0" w:oddHBand="1" w:evenHBand="0" w:firstRowFirstColumn="0" w:firstRowLastColumn="0" w:lastRowFirstColumn="0" w:lastRowLastColumn="0"/>
          <w:trHeight w:val="428"/>
        </w:trPr>
        <w:tc>
          <w:tcPr>
            <w:tcW w:w="5524" w:type="dxa"/>
            <w:vAlign w:val="top"/>
          </w:tcPr>
          <w:p w14:paraId="290DCE67" w14:textId="77777777" w:rsidR="007428E8" w:rsidRPr="003C3A91" w:rsidRDefault="007428E8">
            <w:pPr>
              <w:pStyle w:val="CTTableText"/>
            </w:pPr>
            <w:r w:rsidRPr="004C2FD7">
              <w:t>Applications session 1 and 2 responses; Databases questionnaire</w:t>
            </w:r>
          </w:p>
        </w:tc>
        <w:tc>
          <w:tcPr>
            <w:tcW w:w="8115" w:type="dxa"/>
            <w:vAlign w:val="top"/>
          </w:tcPr>
          <w:p w14:paraId="11B41B24" w14:textId="77777777" w:rsidR="007428E8" w:rsidRPr="003C3A91" w:rsidRDefault="007428E8">
            <w:pPr>
              <w:pStyle w:val="CTTableText"/>
            </w:pPr>
            <w:r w:rsidRPr="004C2FD7">
              <w:t>CyberArk, EPM, Axonius, ServiceNow and PMP answers</w:t>
            </w:r>
          </w:p>
        </w:tc>
      </w:tr>
      <w:tr w:rsidR="007428E8" w:rsidRPr="003C3A91" w14:paraId="59A71C49" w14:textId="77777777">
        <w:trPr>
          <w:cnfStyle w:val="000000010000" w:firstRow="0" w:lastRow="0" w:firstColumn="0" w:lastColumn="0" w:oddVBand="0" w:evenVBand="0" w:oddHBand="0" w:evenHBand="1" w:firstRowFirstColumn="0" w:firstRowLastColumn="0" w:lastRowFirstColumn="0" w:lastRowLastColumn="0"/>
          <w:trHeight w:val="428"/>
        </w:trPr>
        <w:tc>
          <w:tcPr>
            <w:tcW w:w="5524" w:type="dxa"/>
            <w:vAlign w:val="top"/>
          </w:tcPr>
          <w:p w14:paraId="227211B6" w14:textId="77777777" w:rsidR="007428E8" w:rsidRPr="003C3A91" w:rsidRDefault="007428E8">
            <w:pPr>
              <w:pStyle w:val="CTTableText"/>
            </w:pPr>
            <w:r w:rsidRPr="004C2FD7">
              <w:t>NAT Rules, DHCP and DNS list</w:t>
            </w:r>
          </w:p>
        </w:tc>
        <w:tc>
          <w:tcPr>
            <w:tcW w:w="8115" w:type="dxa"/>
            <w:vAlign w:val="top"/>
          </w:tcPr>
          <w:p w14:paraId="0D1E2CBE" w14:textId="77777777" w:rsidR="007428E8" w:rsidRPr="003C3A91" w:rsidRDefault="007428E8">
            <w:pPr>
              <w:pStyle w:val="CTTableText"/>
            </w:pPr>
            <w:r w:rsidRPr="004C2FD7">
              <w:t>NAT and DNS checks</w:t>
            </w:r>
          </w:p>
        </w:tc>
      </w:tr>
    </w:tbl>
    <w:p w14:paraId="7AF4FD40" w14:textId="77777777" w:rsidR="007428E8" w:rsidRDefault="007428E8" w:rsidP="007428E8">
      <w:pPr>
        <w:pStyle w:val="CTBodyText"/>
      </w:pPr>
      <w:r w:rsidRPr="00085042">
        <w:t>Sources</w:t>
      </w:r>
      <w:r>
        <w:t xml:space="preserve">: </w:t>
      </w:r>
      <w:r w:rsidRPr="00085042">
        <w:t>Evidence supporting each value is recorded in the Current State Build Tables and the associated validation log.</w:t>
      </w:r>
    </w:p>
    <w:p w14:paraId="23A46D33" w14:textId="77777777" w:rsidR="007428E8" w:rsidRDefault="007428E8" w:rsidP="007428E8">
      <w:pPr>
        <w:pStyle w:val="Heading2"/>
      </w:pPr>
      <w:bookmarkStart w:id="62" w:name="_Toc241608908"/>
      <w:bookmarkStart w:id="63" w:name="_Toc241585900"/>
      <w:r w:rsidRPr="00F6362A">
        <w:t>Vendor References</w:t>
      </w:r>
      <w:bookmarkEnd w:id="62"/>
      <w:bookmarkEnd w:id="63"/>
    </w:p>
    <w:p w14:paraId="75FDF532" w14:textId="77777777" w:rsidR="007428E8" w:rsidRDefault="007428E8" w:rsidP="007428E8">
      <w:pPr>
        <w:pStyle w:val="CTTableCaption"/>
      </w:pPr>
      <w:bookmarkStart w:id="64" w:name="_Toc241608842"/>
      <w:r>
        <w:t xml:space="preserve">Table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Table \* ARABIC \s 1 </w:instrText>
      </w:r>
      <w:r>
        <w:fldChar w:fldCharType="separate"/>
      </w:r>
      <w:r>
        <w:rPr>
          <w:noProof/>
        </w:rPr>
        <w:t>12</w:t>
      </w:r>
      <w:r>
        <w:fldChar w:fldCharType="end"/>
      </w:r>
      <w:r>
        <w:t xml:space="preserve">: </w:t>
      </w:r>
      <w:r w:rsidRPr="00035501">
        <w:t>Vendor References</w:t>
      </w:r>
      <w:bookmarkEnd w:id="64"/>
    </w:p>
    <w:tbl>
      <w:tblPr>
        <w:tblStyle w:val="CTStandardTableFormat"/>
        <w:tblpPr w:leftFromText="180" w:rightFromText="180" w:vertAnchor="text" w:tblpX="144" w:tblpY="1"/>
        <w:tblOverlap w:val="never"/>
        <w:tblW w:w="13639" w:type="dxa"/>
        <w:tblInd w:w="0" w:type="dxa"/>
        <w:tblLook w:val="04A0" w:firstRow="1" w:lastRow="0" w:firstColumn="1" w:lastColumn="0" w:noHBand="0" w:noVBand="1"/>
      </w:tblPr>
      <w:tblGrid>
        <w:gridCol w:w="5524"/>
        <w:gridCol w:w="8115"/>
      </w:tblGrid>
      <w:tr w:rsidR="007428E8" w:rsidRPr="003C3A91" w14:paraId="70F603B7" w14:textId="77777777">
        <w:trPr>
          <w:cnfStyle w:val="100000000000" w:firstRow="1" w:lastRow="0" w:firstColumn="0" w:lastColumn="0" w:oddVBand="0" w:evenVBand="0" w:oddHBand="0" w:evenHBand="0" w:firstRowFirstColumn="0" w:firstRowLastColumn="0" w:lastRowFirstColumn="0" w:lastRowLastColumn="0"/>
          <w:trHeight w:val="336"/>
          <w:tblHeader/>
        </w:trPr>
        <w:tc>
          <w:tcPr>
            <w:tcW w:w="5524" w:type="dxa"/>
            <w:vAlign w:val="top"/>
          </w:tcPr>
          <w:p w14:paraId="2AB47DCB" w14:textId="77777777" w:rsidR="007428E8" w:rsidRPr="003C3A91" w:rsidRDefault="007428E8">
            <w:pPr>
              <w:pStyle w:val="CTTableHeading"/>
              <w:rPr>
                <w:rFonts w:cs="Calibri"/>
              </w:rPr>
            </w:pPr>
            <w:r w:rsidRPr="0075151C">
              <w:t>Reference</w:t>
            </w:r>
          </w:p>
        </w:tc>
        <w:tc>
          <w:tcPr>
            <w:tcW w:w="8115" w:type="dxa"/>
            <w:vAlign w:val="top"/>
          </w:tcPr>
          <w:p w14:paraId="694AADAF" w14:textId="77777777" w:rsidR="007428E8" w:rsidRPr="003C3A91" w:rsidRDefault="007428E8">
            <w:pPr>
              <w:pStyle w:val="CTTableHeading"/>
              <w:rPr>
                <w:rFonts w:cs="Calibri"/>
              </w:rPr>
            </w:pPr>
            <w:r w:rsidRPr="0075151C">
              <w:t>Link</w:t>
            </w:r>
          </w:p>
        </w:tc>
      </w:tr>
      <w:tr w:rsidR="007428E8" w:rsidRPr="00E174D0" w14:paraId="00C3F89B" w14:textId="77777777">
        <w:trPr>
          <w:cnfStyle w:val="000000100000" w:firstRow="0" w:lastRow="0" w:firstColumn="0" w:lastColumn="0" w:oddVBand="0" w:evenVBand="0" w:oddHBand="1" w:evenHBand="0" w:firstRowFirstColumn="0" w:firstRowLastColumn="0" w:lastRowFirstColumn="0" w:lastRowLastColumn="0"/>
          <w:trHeight w:val="427"/>
        </w:trPr>
        <w:tc>
          <w:tcPr>
            <w:tcW w:w="5524" w:type="dxa"/>
            <w:vAlign w:val="top"/>
          </w:tcPr>
          <w:p w14:paraId="28F967F6" w14:textId="77777777" w:rsidR="007428E8" w:rsidRPr="003C3A91" w:rsidRDefault="007428E8">
            <w:pPr>
              <w:pStyle w:val="CTTableText"/>
            </w:pPr>
            <w:r w:rsidRPr="0075151C">
              <w:t>CentOS Linux 7 end of life</w:t>
            </w:r>
          </w:p>
        </w:tc>
        <w:tc>
          <w:tcPr>
            <w:tcW w:w="8115" w:type="dxa"/>
            <w:vAlign w:val="top"/>
          </w:tcPr>
          <w:p w14:paraId="0316122D" w14:textId="77777777" w:rsidR="007428E8" w:rsidRPr="00E174D0" w:rsidRDefault="007428E8">
            <w:pPr>
              <w:pStyle w:val="CTTableText"/>
            </w:pPr>
            <w:r w:rsidRPr="0075151C">
              <w:t>https://www.redhat.com/en/topics/linux/centos-linux-eol</w:t>
            </w:r>
          </w:p>
        </w:tc>
      </w:tr>
      <w:tr w:rsidR="007428E8" w:rsidRPr="003C3A91" w14:paraId="5F47C4D4" w14:textId="77777777">
        <w:trPr>
          <w:cnfStyle w:val="000000010000" w:firstRow="0" w:lastRow="0" w:firstColumn="0" w:lastColumn="0" w:oddVBand="0" w:evenVBand="0" w:oddHBand="0" w:evenHBand="1" w:firstRowFirstColumn="0" w:firstRowLastColumn="0" w:lastRowFirstColumn="0" w:lastRowLastColumn="0"/>
          <w:trHeight w:val="428"/>
        </w:trPr>
        <w:tc>
          <w:tcPr>
            <w:tcW w:w="5524" w:type="dxa"/>
            <w:vAlign w:val="top"/>
          </w:tcPr>
          <w:p w14:paraId="792504E2" w14:textId="77777777" w:rsidR="007428E8" w:rsidRPr="003C3A91" w:rsidRDefault="007428E8">
            <w:pPr>
              <w:pStyle w:val="CTTableText"/>
            </w:pPr>
            <w:r w:rsidRPr="0075151C">
              <w:t>Privilege Cloud network requirements, including TCP 1858 to the vault</w:t>
            </w:r>
          </w:p>
        </w:tc>
        <w:tc>
          <w:tcPr>
            <w:tcW w:w="8115" w:type="dxa"/>
            <w:vAlign w:val="top"/>
          </w:tcPr>
          <w:p w14:paraId="1C395A3E" w14:textId="77777777" w:rsidR="007428E8" w:rsidRPr="003C3A91" w:rsidRDefault="007428E8">
            <w:pPr>
              <w:pStyle w:val="CTTableText"/>
            </w:pPr>
            <w:r w:rsidRPr="0075151C">
              <w:t>https://docs.cyberark.com/privilege-cloud-standard/latest/en/content/privilege%20cloud/privcloud-sys-req-networks.htm</w:t>
            </w:r>
          </w:p>
        </w:tc>
      </w:tr>
      <w:tr w:rsidR="007428E8" w:rsidRPr="003C3A91" w14:paraId="58F2C3F8" w14:textId="77777777">
        <w:trPr>
          <w:cnfStyle w:val="000000100000" w:firstRow="0" w:lastRow="0" w:firstColumn="0" w:lastColumn="0" w:oddVBand="0" w:evenVBand="0" w:oddHBand="1" w:evenHBand="0" w:firstRowFirstColumn="0" w:firstRowLastColumn="0" w:lastRowFirstColumn="0" w:lastRowLastColumn="0"/>
          <w:trHeight w:val="428"/>
        </w:trPr>
        <w:tc>
          <w:tcPr>
            <w:tcW w:w="5524" w:type="dxa"/>
            <w:vAlign w:val="top"/>
          </w:tcPr>
          <w:p w14:paraId="5F56DDB8" w14:textId="77777777" w:rsidR="007428E8" w:rsidRPr="003C3A91" w:rsidRDefault="007428E8">
            <w:pPr>
              <w:pStyle w:val="CTTableText"/>
            </w:pPr>
            <w:r w:rsidRPr="0075151C">
              <w:t>Central Credential Provider</w:t>
            </w:r>
          </w:p>
        </w:tc>
        <w:tc>
          <w:tcPr>
            <w:tcW w:w="8115" w:type="dxa"/>
            <w:vAlign w:val="top"/>
          </w:tcPr>
          <w:p w14:paraId="2284BA7B" w14:textId="77777777" w:rsidR="007428E8" w:rsidRPr="003C3A91" w:rsidRDefault="007428E8">
            <w:pPr>
              <w:pStyle w:val="CTTableText"/>
            </w:pPr>
            <w:r w:rsidRPr="0075151C">
              <w:t>https://docs.cyberark.com/credential-providers/latest/en/content/ccp/the-central%20-credential-provider.htm</w:t>
            </w:r>
          </w:p>
        </w:tc>
      </w:tr>
      <w:tr w:rsidR="007428E8" w:rsidRPr="003C3A91" w14:paraId="515BE32F" w14:textId="77777777">
        <w:trPr>
          <w:cnfStyle w:val="000000010000" w:firstRow="0" w:lastRow="0" w:firstColumn="0" w:lastColumn="0" w:oddVBand="0" w:evenVBand="0" w:oddHBand="0" w:evenHBand="1" w:firstRowFirstColumn="0" w:firstRowLastColumn="0" w:lastRowFirstColumn="0" w:lastRowLastColumn="0"/>
          <w:trHeight w:val="428"/>
        </w:trPr>
        <w:tc>
          <w:tcPr>
            <w:tcW w:w="5524" w:type="dxa"/>
            <w:vAlign w:val="top"/>
          </w:tcPr>
          <w:p w14:paraId="7454DF47" w14:textId="77777777" w:rsidR="007428E8" w:rsidRPr="003C3A91" w:rsidRDefault="007428E8">
            <w:pPr>
              <w:pStyle w:val="CTTableText"/>
            </w:pPr>
            <w:r w:rsidRPr="0075151C">
              <w:t>Automatic password management by the CPM</w:t>
            </w:r>
          </w:p>
        </w:tc>
        <w:tc>
          <w:tcPr>
            <w:tcW w:w="8115" w:type="dxa"/>
            <w:vAlign w:val="top"/>
          </w:tcPr>
          <w:p w14:paraId="77068CFE" w14:textId="77777777" w:rsidR="007428E8" w:rsidRPr="003C3A91" w:rsidRDefault="007428E8">
            <w:pPr>
              <w:pStyle w:val="CTTableText"/>
            </w:pPr>
            <w:r w:rsidRPr="0075151C">
              <w:t>https://docs.cyberark.com/privilege-cloud-shared-services/latest/en/content/pasimp/configuring-accounts-for-automatic-management.htm</w:t>
            </w:r>
          </w:p>
        </w:tc>
      </w:tr>
      <w:tr w:rsidR="007428E8" w:rsidRPr="003C3A91" w14:paraId="3395BABB" w14:textId="77777777">
        <w:trPr>
          <w:cnfStyle w:val="000000100000" w:firstRow="0" w:lastRow="0" w:firstColumn="0" w:lastColumn="0" w:oddVBand="0" w:evenVBand="0" w:oddHBand="1" w:evenHBand="0" w:firstRowFirstColumn="0" w:firstRowLastColumn="0" w:lastRowFirstColumn="0" w:lastRowLastColumn="0"/>
          <w:trHeight w:val="428"/>
        </w:trPr>
        <w:tc>
          <w:tcPr>
            <w:tcW w:w="5524" w:type="dxa"/>
            <w:vAlign w:val="top"/>
          </w:tcPr>
          <w:p w14:paraId="4D27661A" w14:textId="77777777" w:rsidR="007428E8" w:rsidRPr="003C3A91" w:rsidRDefault="007428E8">
            <w:pPr>
              <w:pStyle w:val="CTTableText"/>
            </w:pPr>
            <w:r w:rsidRPr="0075151C">
              <w:t>Connecting Privilege Cloud to a SIEM through the Secure Tunnel</w:t>
            </w:r>
          </w:p>
        </w:tc>
        <w:tc>
          <w:tcPr>
            <w:tcW w:w="8115" w:type="dxa"/>
            <w:vAlign w:val="top"/>
          </w:tcPr>
          <w:p w14:paraId="7B84E017" w14:textId="77777777" w:rsidR="007428E8" w:rsidRPr="003C3A91" w:rsidRDefault="007428E8">
            <w:pPr>
              <w:pStyle w:val="CTTableText"/>
            </w:pPr>
            <w:r w:rsidRPr="0075151C">
              <w:t>https://docs.cyberark.com/privilege-cloud-standard/latest/en/content/privilege%20cloud/privcloud-connect-siem.htm</w:t>
            </w:r>
          </w:p>
        </w:tc>
      </w:tr>
      <w:tr w:rsidR="007428E8" w:rsidRPr="003C3A91" w14:paraId="79F1D9CD" w14:textId="77777777">
        <w:trPr>
          <w:cnfStyle w:val="000000010000" w:firstRow="0" w:lastRow="0" w:firstColumn="0" w:lastColumn="0" w:oddVBand="0" w:evenVBand="0" w:oddHBand="0" w:evenHBand="1" w:firstRowFirstColumn="0" w:firstRowLastColumn="0" w:lastRowFirstColumn="0" w:lastRowLastColumn="0"/>
          <w:trHeight w:val="428"/>
        </w:trPr>
        <w:tc>
          <w:tcPr>
            <w:tcW w:w="5524" w:type="dxa"/>
            <w:vAlign w:val="top"/>
          </w:tcPr>
          <w:p w14:paraId="122972D3" w14:textId="77777777" w:rsidR="007428E8" w:rsidRPr="003C3A91" w:rsidRDefault="007428E8">
            <w:pPr>
              <w:pStyle w:val="CTTableText"/>
            </w:pPr>
            <w:r w:rsidRPr="0075151C">
              <w:t>Secure Tunnel supported versions</w:t>
            </w:r>
          </w:p>
        </w:tc>
        <w:tc>
          <w:tcPr>
            <w:tcW w:w="8115" w:type="dxa"/>
            <w:vAlign w:val="top"/>
          </w:tcPr>
          <w:p w14:paraId="5B26C8CA" w14:textId="77777777" w:rsidR="007428E8" w:rsidRPr="003C3A91" w:rsidRDefault="007428E8">
            <w:pPr>
              <w:pStyle w:val="CTTableText"/>
            </w:pPr>
            <w:r w:rsidRPr="0075151C">
              <w:t>https://docs.cyberark.com/end-of-life-policy/latest/en/content/eol-saas-products.htm</w:t>
            </w:r>
          </w:p>
        </w:tc>
      </w:tr>
      <w:tr w:rsidR="007428E8" w:rsidRPr="003C3A91" w14:paraId="2D7919BE" w14:textId="77777777">
        <w:trPr>
          <w:cnfStyle w:val="000000100000" w:firstRow="0" w:lastRow="0" w:firstColumn="0" w:lastColumn="0" w:oddVBand="0" w:evenVBand="0" w:oddHBand="1" w:evenHBand="0" w:firstRowFirstColumn="0" w:firstRowLastColumn="0" w:lastRowFirstColumn="0" w:lastRowLastColumn="0"/>
          <w:trHeight w:val="428"/>
        </w:trPr>
        <w:tc>
          <w:tcPr>
            <w:tcW w:w="5524" w:type="dxa"/>
            <w:vAlign w:val="top"/>
          </w:tcPr>
          <w:p w14:paraId="4E3D874E" w14:textId="77777777" w:rsidR="007428E8" w:rsidRPr="003C3A91" w:rsidRDefault="007428E8">
            <w:pPr>
              <w:pStyle w:val="CTTableText"/>
            </w:pPr>
            <w:r w:rsidRPr="0075151C">
              <w:t>SCCM client notification port TCP 10123</w:t>
            </w:r>
          </w:p>
        </w:tc>
        <w:tc>
          <w:tcPr>
            <w:tcW w:w="8115" w:type="dxa"/>
            <w:vAlign w:val="top"/>
          </w:tcPr>
          <w:p w14:paraId="297CA2AA" w14:textId="77777777" w:rsidR="007428E8" w:rsidRPr="003C3A91" w:rsidRDefault="007428E8">
            <w:pPr>
              <w:pStyle w:val="CTTableText"/>
            </w:pPr>
            <w:r w:rsidRPr="0075151C">
              <w:t>https://learn.microsoft.com/en-us/intune/configmgr/core/plan-design/hierarchy/ports</w:t>
            </w:r>
          </w:p>
        </w:tc>
      </w:tr>
    </w:tbl>
    <w:p w14:paraId="19DD5A87" w14:textId="77777777" w:rsidR="007428E8" w:rsidRPr="008F690C" w:rsidRDefault="007428E8" w:rsidP="007428E8">
      <w:pPr>
        <w:pStyle w:val="CTBodyText"/>
      </w:pPr>
    </w:p>
    <w:p w14:paraId="5BE6B1FA" w14:textId="77777777" w:rsidR="007428E8" w:rsidRPr="00F6362A" w:rsidRDefault="007428E8" w:rsidP="007428E8"/>
    <w:p w14:paraId="3C46A1DB" w14:textId="77777777" w:rsidR="007428E8" w:rsidRPr="008F0B93" w:rsidRDefault="007428E8" w:rsidP="007428E8"/>
    <w:p w14:paraId="7CBC26D2" w14:textId="77777777" w:rsidR="007428E8" w:rsidRPr="008F0B93" w:rsidRDefault="007428E8" w:rsidP="007428E8"/>
    <w:p w14:paraId="592A4571" w14:textId="77777777" w:rsidR="007428E8" w:rsidRPr="008F0B93" w:rsidRDefault="007428E8" w:rsidP="007428E8"/>
    <w:p w14:paraId="45B6E355" w14:textId="77777777" w:rsidR="007428E8" w:rsidRPr="008F0B93" w:rsidRDefault="007428E8" w:rsidP="007428E8"/>
    <w:p w14:paraId="143C0135" w14:textId="77777777" w:rsidR="007428E8" w:rsidRDefault="007428E8" w:rsidP="007428E8">
      <w:pPr>
        <w:rPr>
          <w:rFonts w:ascii="Aptos" w:hAnsi="Aptos"/>
          <w:color w:val="404040" w:themeColor="text1" w:themeTint="BF"/>
        </w:rPr>
      </w:pPr>
    </w:p>
    <w:p w14:paraId="5D07131D" w14:textId="77777777" w:rsidR="007428E8" w:rsidRPr="008F0B93" w:rsidRDefault="007428E8" w:rsidP="007428E8">
      <w:pPr>
        <w:tabs>
          <w:tab w:val="left" w:pos="1326"/>
        </w:tabs>
        <w:ind w:left="0"/>
        <w:sectPr w:rsidR="007428E8" w:rsidRPr="008F0B93" w:rsidSect="007428E8">
          <w:headerReference w:type="default" r:id="rId20"/>
          <w:footerReference w:type="default" r:id="rId21"/>
          <w:pgSz w:w="16838" w:h="11906" w:orient="landscape"/>
          <w:pgMar w:top="1440" w:right="1440" w:bottom="1440" w:left="1440" w:header="709" w:footer="448" w:gutter="0"/>
          <w:cols w:space="708"/>
          <w:docGrid w:linePitch="360"/>
        </w:sectPr>
      </w:pPr>
    </w:p>
    <w:p w14:paraId="73751699" w14:textId="77777777" w:rsidR="007428E8" w:rsidRDefault="007428E8" w:rsidP="007428E8">
      <w:pPr>
        <w:pStyle w:val="Heading2"/>
      </w:pPr>
      <w:bookmarkStart w:id="65" w:name="_Toc241608909"/>
      <w:bookmarkStart w:id="66" w:name="_Toc241585901"/>
      <w:r>
        <w:t>Infrastructure &amp; Connectivity</w:t>
      </w:r>
      <w:bookmarkEnd w:id="65"/>
      <w:bookmarkEnd w:id="66"/>
    </w:p>
    <w:p w14:paraId="6DF0EE54" w14:textId="77777777" w:rsidR="007428E8" w:rsidRDefault="007428E8" w:rsidP="007428E8">
      <w:pPr>
        <w:pStyle w:val="CTBodyText"/>
      </w:pPr>
      <w:r>
        <w:t>This section describes the current CyberArk PAS infrastructure and the connectivity patterns that support privileged access management, credential retrieval, and communication with the CyberArk SaaS platform. It identifies the deployed hosts, their roles, and the primary data flows that enable application and administrative functions.</w:t>
      </w:r>
    </w:p>
    <w:p w14:paraId="4EF40B5E" w14:textId="77777777" w:rsidR="007428E8" w:rsidRDefault="007428E8" w:rsidP="007428E8">
      <w:pPr>
        <w:pStyle w:val="Heading3"/>
      </w:pPr>
      <w:bookmarkStart w:id="67" w:name="_Toc241608910"/>
      <w:bookmarkStart w:id="68" w:name="_Toc241585902"/>
      <w:r>
        <w:t>Connector Host Inventory</w:t>
      </w:r>
      <w:bookmarkEnd w:id="67"/>
      <w:bookmarkEnd w:id="68"/>
    </w:p>
    <w:p w14:paraId="036502EC" w14:textId="77777777" w:rsidR="007428E8" w:rsidRDefault="007428E8" w:rsidP="007428E8">
      <w:pPr>
        <w:pStyle w:val="CTBodyText"/>
      </w:pPr>
      <w:r>
        <w:t>The CyberArk environment includes Privileged Session Manager (PSM) and Central Credential Provider (CCP/AIM) servers that support privileged session management, credential retrieval, and integration with consuming applications. The inventory below summarizes the currently deployed connector hosts and their assigned roles.</w:t>
      </w:r>
    </w:p>
    <w:p w14:paraId="552DCF2E" w14:textId="77777777" w:rsidR="007428E8" w:rsidRDefault="007428E8" w:rsidP="007428E8">
      <w:pPr>
        <w:pStyle w:val="CTTableCaption"/>
      </w:pPr>
      <w:bookmarkStart w:id="69" w:name="_Toc241608843"/>
      <w:r>
        <w:t xml:space="preserve">Table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Table \* ARABIC \s 1 </w:instrText>
      </w:r>
      <w:r>
        <w:fldChar w:fldCharType="separate"/>
      </w:r>
      <w:r>
        <w:rPr>
          <w:noProof/>
        </w:rPr>
        <w:t>13</w:t>
      </w:r>
      <w:r>
        <w:fldChar w:fldCharType="end"/>
      </w:r>
      <w:r>
        <w:t xml:space="preserve">: </w:t>
      </w:r>
      <w:r w:rsidRPr="0089081E">
        <w:t>Connector Host Inventory</w:t>
      </w:r>
      <w:bookmarkEnd w:id="69"/>
    </w:p>
    <w:tbl>
      <w:tblPr>
        <w:tblStyle w:val="CTStandardTableFormat"/>
        <w:tblW w:w="9071" w:type="dxa"/>
        <w:tblLook w:val="04A0" w:firstRow="1" w:lastRow="0" w:firstColumn="1" w:lastColumn="0" w:noHBand="0" w:noVBand="1"/>
      </w:tblPr>
      <w:tblGrid>
        <w:gridCol w:w="1901"/>
        <w:gridCol w:w="1479"/>
        <w:gridCol w:w="1007"/>
        <w:gridCol w:w="1134"/>
        <w:gridCol w:w="1134"/>
        <w:gridCol w:w="2416"/>
      </w:tblGrid>
      <w:tr w:rsidR="007428E8" w:rsidRPr="003C3A91" w14:paraId="43A64FC3" w14:textId="77777777">
        <w:trPr>
          <w:cnfStyle w:val="100000000000" w:firstRow="1" w:lastRow="0" w:firstColumn="0" w:lastColumn="0" w:oddVBand="0" w:evenVBand="0" w:oddHBand="0" w:evenHBand="0" w:firstRowFirstColumn="0" w:firstRowLastColumn="0" w:lastRowFirstColumn="0" w:lastRowLastColumn="0"/>
          <w:trHeight w:val="389"/>
          <w:tblHeader/>
        </w:trPr>
        <w:tc>
          <w:tcPr>
            <w:tcW w:w="1901" w:type="dxa"/>
            <w:vAlign w:val="top"/>
          </w:tcPr>
          <w:p w14:paraId="5972016F" w14:textId="77777777" w:rsidR="007428E8" w:rsidRPr="003C3A91" w:rsidRDefault="007428E8">
            <w:pPr>
              <w:pStyle w:val="CTTableHeading"/>
              <w:rPr>
                <w:rFonts w:cs="Calibri"/>
              </w:rPr>
            </w:pPr>
            <w:r w:rsidRPr="007279A6">
              <w:t>Host</w:t>
            </w:r>
          </w:p>
        </w:tc>
        <w:tc>
          <w:tcPr>
            <w:tcW w:w="1479" w:type="dxa"/>
            <w:vAlign w:val="top"/>
          </w:tcPr>
          <w:p w14:paraId="05ADE47B" w14:textId="77777777" w:rsidR="007428E8" w:rsidRPr="003C3A91" w:rsidRDefault="007428E8">
            <w:pPr>
              <w:pStyle w:val="CTTableHeading"/>
              <w:rPr>
                <w:rFonts w:cs="Calibri"/>
              </w:rPr>
            </w:pPr>
            <w:r w:rsidRPr="007279A6">
              <w:t>Role</w:t>
            </w:r>
          </w:p>
        </w:tc>
        <w:tc>
          <w:tcPr>
            <w:tcW w:w="1007" w:type="dxa"/>
            <w:vAlign w:val="top"/>
          </w:tcPr>
          <w:p w14:paraId="7B22FE66" w14:textId="77777777" w:rsidR="007428E8" w:rsidRPr="003C3A91" w:rsidRDefault="007428E8">
            <w:pPr>
              <w:pStyle w:val="CTTableHeading"/>
              <w:rPr>
                <w:rFonts w:cs="Calibri"/>
              </w:rPr>
            </w:pPr>
            <w:r w:rsidRPr="007279A6">
              <w:t>vCPU</w:t>
            </w:r>
          </w:p>
        </w:tc>
        <w:tc>
          <w:tcPr>
            <w:tcW w:w="1134" w:type="dxa"/>
            <w:vAlign w:val="top"/>
          </w:tcPr>
          <w:p w14:paraId="08868658" w14:textId="77777777" w:rsidR="007428E8" w:rsidRPr="003C3A91" w:rsidRDefault="007428E8">
            <w:pPr>
              <w:pStyle w:val="CTTableHeading"/>
              <w:rPr>
                <w:rFonts w:cs="Calibri"/>
              </w:rPr>
            </w:pPr>
            <w:r w:rsidRPr="007279A6">
              <w:t>Memory</w:t>
            </w:r>
          </w:p>
        </w:tc>
        <w:tc>
          <w:tcPr>
            <w:tcW w:w="1134" w:type="dxa"/>
            <w:vAlign w:val="top"/>
          </w:tcPr>
          <w:p w14:paraId="2BDC980A" w14:textId="77777777" w:rsidR="007428E8" w:rsidRPr="003C3A91" w:rsidRDefault="007428E8">
            <w:pPr>
              <w:pStyle w:val="CTTableHeading"/>
              <w:rPr>
                <w:rFonts w:cs="Calibri"/>
              </w:rPr>
            </w:pPr>
            <w:r w:rsidRPr="007279A6">
              <w:t>Disk</w:t>
            </w:r>
          </w:p>
        </w:tc>
        <w:tc>
          <w:tcPr>
            <w:tcW w:w="2416" w:type="dxa"/>
          </w:tcPr>
          <w:p w14:paraId="48C188B4" w14:textId="77777777" w:rsidR="007428E8" w:rsidRPr="007279A6" w:rsidRDefault="007428E8">
            <w:pPr>
              <w:pStyle w:val="CTTableHeading"/>
            </w:pPr>
            <w:r w:rsidRPr="00A9624D">
              <w:t>Notes</w:t>
            </w:r>
          </w:p>
        </w:tc>
      </w:tr>
      <w:tr w:rsidR="007428E8" w:rsidRPr="00E174D0" w14:paraId="1A21532E" w14:textId="77777777">
        <w:trPr>
          <w:cnfStyle w:val="000000100000" w:firstRow="0" w:lastRow="0" w:firstColumn="0" w:lastColumn="0" w:oddVBand="0" w:evenVBand="0" w:oddHBand="1" w:evenHBand="0" w:firstRowFirstColumn="0" w:firstRowLastColumn="0" w:lastRowFirstColumn="0" w:lastRowLastColumn="0"/>
          <w:trHeight w:val="683"/>
        </w:trPr>
        <w:tc>
          <w:tcPr>
            <w:tcW w:w="1901" w:type="dxa"/>
            <w:vAlign w:val="top"/>
          </w:tcPr>
          <w:p w14:paraId="5E4EB4AB" w14:textId="77777777" w:rsidR="007428E8" w:rsidRPr="003C3A91" w:rsidRDefault="007428E8">
            <w:pPr>
              <w:pStyle w:val="CTTableText"/>
            </w:pPr>
            <w:r w:rsidRPr="007279A6">
              <w:t>PASPCCPRD101</w:t>
            </w:r>
          </w:p>
        </w:tc>
        <w:tc>
          <w:tcPr>
            <w:tcW w:w="1479" w:type="dxa"/>
            <w:vAlign w:val="top"/>
          </w:tcPr>
          <w:p w14:paraId="0C75F33E" w14:textId="77777777" w:rsidR="007428E8" w:rsidRPr="00E174D0" w:rsidRDefault="007428E8">
            <w:pPr>
              <w:pStyle w:val="CTTableText"/>
            </w:pPr>
            <w:r w:rsidRPr="007279A6">
              <w:t>PSM (session broker)</w:t>
            </w:r>
          </w:p>
        </w:tc>
        <w:tc>
          <w:tcPr>
            <w:tcW w:w="1007" w:type="dxa"/>
            <w:vAlign w:val="top"/>
          </w:tcPr>
          <w:p w14:paraId="24015350" w14:textId="77777777" w:rsidR="007428E8" w:rsidRPr="00E174D0" w:rsidRDefault="007428E8">
            <w:pPr>
              <w:pStyle w:val="CTTableText"/>
            </w:pPr>
            <w:r w:rsidRPr="007279A6">
              <w:t>8</w:t>
            </w:r>
          </w:p>
        </w:tc>
        <w:tc>
          <w:tcPr>
            <w:tcW w:w="1134" w:type="dxa"/>
            <w:vAlign w:val="top"/>
          </w:tcPr>
          <w:p w14:paraId="61E5E9F8" w14:textId="77777777" w:rsidR="007428E8" w:rsidRPr="00E174D0" w:rsidRDefault="007428E8">
            <w:pPr>
              <w:pStyle w:val="CTTableText"/>
            </w:pPr>
            <w:r w:rsidRPr="007279A6">
              <w:t>8 GB</w:t>
            </w:r>
          </w:p>
        </w:tc>
        <w:tc>
          <w:tcPr>
            <w:tcW w:w="1134" w:type="dxa"/>
            <w:vAlign w:val="top"/>
          </w:tcPr>
          <w:p w14:paraId="4C4DBAFD" w14:textId="77777777" w:rsidR="007428E8" w:rsidRPr="00E174D0" w:rsidRDefault="007428E8">
            <w:pPr>
              <w:pStyle w:val="CTTableText"/>
            </w:pPr>
            <w:r w:rsidRPr="007279A6">
              <w:t>80 GB</w:t>
            </w:r>
          </w:p>
        </w:tc>
        <w:tc>
          <w:tcPr>
            <w:tcW w:w="2416" w:type="dxa"/>
          </w:tcPr>
          <w:p w14:paraId="5D0B6B54" w14:textId="77777777" w:rsidR="007428E8" w:rsidRPr="007279A6" w:rsidRDefault="007428E8">
            <w:pPr>
              <w:pStyle w:val="CTTableText"/>
            </w:pPr>
          </w:p>
        </w:tc>
      </w:tr>
      <w:tr w:rsidR="007428E8" w:rsidRPr="003C3A91" w14:paraId="7AC837F2" w14:textId="77777777">
        <w:trPr>
          <w:cnfStyle w:val="000000010000" w:firstRow="0" w:lastRow="0" w:firstColumn="0" w:lastColumn="0" w:oddVBand="0" w:evenVBand="0" w:oddHBand="0" w:evenHBand="1" w:firstRowFirstColumn="0" w:firstRowLastColumn="0" w:lastRowFirstColumn="0" w:lastRowLastColumn="0"/>
          <w:trHeight w:val="677"/>
        </w:trPr>
        <w:tc>
          <w:tcPr>
            <w:tcW w:w="1901" w:type="dxa"/>
            <w:vAlign w:val="top"/>
          </w:tcPr>
          <w:p w14:paraId="0B80C123" w14:textId="77777777" w:rsidR="007428E8" w:rsidRPr="003C3A91" w:rsidRDefault="007428E8">
            <w:pPr>
              <w:pStyle w:val="CTTableText"/>
            </w:pPr>
            <w:r w:rsidRPr="007279A6">
              <w:t>PASPCCPRD102</w:t>
            </w:r>
          </w:p>
        </w:tc>
        <w:tc>
          <w:tcPr>
            <w:tcW w:w="1479" w:type="dxa"/>
            <w:vAlign w:val="top"/>
          </w:tcPr>
          <w:p w14:paraId="657E22BF" w14:textId="77777777" w:rsidR="007428E8" w:rsidRPr="003C3A91" w:rsidRDefault="007428E8">
            <w:pPr>
              <w:pStyle w:val="CTTableText"/>
            </w:pPr>
            <w:r w:rsidRPr="007279A6">
              <w:t>PSM (session broker)</w:t>
            </w:r>
          </w:p>
        </w:tc>
        <w:tc>
          <w:tcPr>
            <w:tcW w:w="1007" w:type="dxa"/>
            <w:vAlign w:val="top"/>
          </w:tcPr>
          <w:p w14:paraId="3307DAB8" w14:textId="77777777" w:rsidR="007428E8" w:rsidRPr="003C3A91" w:rsidRDefault="007428E8">
            <w:pPr>
              <w:pStyle w:val="CTTableText"/>
            </w:pPr>
            <w:r w:rsidRPr="007279A6">
              <w:t>8</w:t>
            </w:r>
          </w:p>
        </w:tc>
        <w:tc>
          <w:tcPr>
            <w:tcW w:w="1134" w:type="dxa"/>
            <w:vAlign w:val="top"/>
          </w:tcPr>
          <w:p w14:paraId="4F5E9CCF" w14:textId="77777777" w:rsidR="007428E8" w:rsidRPr="003C3A91" w:rsidRDefault="007428E8">
            <w:pPr>
              <w:pStyle w:val="CTTableText"/>
            </w:pPr>
            <w:r w:rsidRPr="007279A6">
              <w:t>8 GB</w:t>
            </w:r>
          </w:p>
        </w:tc>
        <w:tc>
          <w:tcPr>
            <w:tcW w:w="1134" w:type="dxa"/>
            <w:vAlign w:val="top"/>
          </w:tcPr>
          <w:p w14:paraId="7BB2947A" w14:textId="77777777" w:rsidR="007428E8" w:rsidRPr="003C3A91" w:rsidRDefault="007428E8">
            <w:pPr>
              <w:pStyle w:val="CTTableText"/>
            </w:pPr>
            <w:r w:rsidRPr="007279A6">
              <w:t>80 GB</w:t>
            </w:r>
          </w:p>
        </w:tc>
        <w:tc>
          <w:tcPr>
            <w:tcW w:w="2416" w:type="dxa"/>
            <w:vAlign w:val="top"/>
          </w:tcPr>
          <w:p w14:paraId="0CF70003" w14:textId="77777777" w:rsidR="007428E8" w:rsidRPr="00B14530" w:rsidRDefault="007428E8">
            <w:pPr>
              <w:pStyle w:val="CTTableText"/>
            </w:pPr>
            <w:r w:rsidRPr="00662110">
              <w:t>Load-balanced pair</w:t>
            </w:r>
          </w:p>
        </w:tc>
      </w:tr>
      <w:tr w:rsidR="007428E8" w:rsidRPr="003C3A91" w14:paraId="4F670983" w14:textId="77777777">
        <w:trPr>
          <w:cnfStyle w:val="000000100000" w:firstRow="0" w:lastRow="0" w:firstColumn="0" w:lastColumn="0" w:oddVBand="0" w:evenVBand="0" w:oddHBand="1" w:evenHBand="0" w:firstRowFirstColumn="0" w:firstRowLastColumn="0" w:lastRowFirstColumn="0" w:lastRowLastColumn="0"/>
          <w:trHeight w:val="677"/>
        </w:trPr>
        <w:tc>
          <w:tcPr>
            <w:tcW w:w="1901" w:type="dxa"/>
            <w:vAlign w:val="top"/>
          </w:tcPr>
          <w:p w14:paraId="6E173C57" w14:textId="77777777" w:rsidR="007428E8" w:rsidRPr="003C3A91" w:rsidRDefault="007428E8">
            <w:pPr>
              <w:pStyle w:val="CTTableText"/>
            </w:pPr>
            <w:r w:rsidRPr="007279A6">
              <w:t>PASCCPPRD101</w:t>
            </w:r>
          </w:p>
        </w:tc>
        <w:tc>
          <w:tcPr>
            <w:tcW w:w="1479" w:type="dxa"/>
            <w:vAlign w:val="top"/>
          </w:tcPr>
          <w:p w14:paraId="0C72D882" w14:textId="77777777" w:rsidR="007428E8" w:rsidRPr="003C3A91" w:rsidRDefault="007428E8">
            <w:pPr>
              <w:pStyle w:val="CTTableText"/>
            </w:pPr>
            <w:r w:rsidRPr="007279A6">
              <w:t>CCP / AIM</w:t>
            </w:r>
          </w:p>
        </w:tc>
        <w:tc>
          <w:tcPr>
            <w:tcW w:w="1007" w:type="dxa"/>
            <w:vAlign w:val="top"/>
          </w:tcPr>
          <w:p w14:paraId="2CE8B34B" w14:textId="77777777" w:rsidR="007428E8" w:rsidRPr="003C3A91" w:rsidRDefault="007428E8">
            <w:pPr>
              <w:pStyle w:val="CTTableText"/>
            </w:pPr>
            <w:r w:rsidRPr="007279A6">
              <w:t>2</w:t>
            </w:r>
          </w:p>
        </w:tc>
        <w:tc>
          <w:tcPr>
            <w:tcW w:w="1134" w:type="dxa"/>
            <w:vAlign w:val="top"/>
          </w:tcPr>
          <w:p w14:paraId="76330355" w14:textId="77777777" w:rsidR="007428E8" w:rsidRPr="003C3A91" w:rsidRDefault="007428E8">
            <w:pPr>
              <w:pStyle w:val="CTTableText"/>
            </w:pPr>
            <w:r w:rsidRPr="007279A6">
              <w:t>4 GB</w:t>
            </w:r>
          </w:p>
        </w:tc>
        <w:tc>
          <w:tcPr>
            <w:tcW w:w="1134" w:type="dxa"/>
            <w:vAlign w:val="top"/>
          </w:tcPr>
          <w:p w14:paraId="1E13D1D6" w14:textId="77777777" w:rsidR="007428E8" w:rsidRPr="003C3A91" w:rsidRDefault="007428E8">
            <w:pPr>
              <w:pStyle w:val="CTTableText"/>
            </w:pPr>
            <w:r w:rsidRPr="007279A6">
              <w:t>80 GB</w:t>
            </w:r>
          </w:p>
        </w:tc>
        <w:tc>
          <w:tcPr>
            <w:tcW w:w="2416" w:type="dxa"/>
            <w:vAlign w:val="top"/>
          </w:tcPr>
          <w:p w14:paraId="7965BF41" w14:textId="77777777" w:rsidR="007428E8" w:rsidRPr="007279A6" w:rsidRDefault="007428E8">
            <w:pPr>
              <w:pStyle w:val="CTTableText"/>
            </w:pPr>
            <w:r w:rsidRPr="00662110">
              <w:t>Load-balanced pair</w:t>
            </w:r>
          </w:p>
        </w:tc>
      </w:tr>
      <w:tr w:rsidR="007428E8" w:rsidRPr="003C3A91" w14:paraId="61FE2A56" w14:textId="77777777">
        <w:trPr>
          <w:cnfStyle w:val="000000010000" w:firstRow="0" w:lastRow="0" w:firstColumn="0" w:lastColumn="0" w:oddVBand="0" w:evenVBand="0" w:oddHBand="0" w:evenHBand="1" w:firstRowFirstColumn="0" w:firstRowLastColumn="0" w:lastRowFirstColumn="0" w:lastRowLastColumn="0"/>
          <w:trHeight w:val="677"/>
        </w:trPr>
        <w:tc>
          <w:tcPr>
            <w:tcW w:w="1901" w:type="dxa"/>
            <w:vAlign w:val="top"/>
          </w:tcPr>
          <w:p w14:paraId="3EE4CBD1" w14:textId="77777777" w:rsidR="007428E8" w:rsidRPr="003C3A91" w:rsidRDefault="007428E8">
            <w:pPr>
              <w:pStyle w:val="CTTableText"/>
            </w:pPr>
            <w:r w:rsidRPr="007279A6">
              <w:t>PASCCPPRD102</w:t>
            </w:r>
          </w:p>
        </w:tc>
        <w:tc>
          <w:tcPr>
            <w:tcW w:w="1479" w:type="dxa"/>
            <w:vAlign w:val="top"/>
          </w:tcPr>
          <w:p w14:paraId="6A6BF9F9" w14:textId="77777777" w:rsidR="007428E8" w:rsidRPr="003C3A91" w:rsidRDefault="007428E8">
            <w:pPr>
              <w:pStyle w:val="CTTableText"/>
            </w:pPr>
            <w:r w:rsidRPr="007279A6">
              <w:t>CCP / AIM</w:t>
            </w:r>
          </w:p>
        </w:tc>
        <w:tc>
          <w:tcPr>
            <w:tcW w:w="1007" w:type="dxa"/>
            <w:vAlign w:val="top"/>
          </w:tcPr>
          <w:p w14:paraId="4B61B89F" w14:textId="77777777" w:rsidR="007428E8" w:rsidRPr="003C3A91" w:rsidRDefault="007428E8">
            <w:pPr>
              <w:pStyle w:val="CTTableText"/>
            </w:pPr>
            <w:r w:rsidRPr="007279A6">
              <w:t>2</w:t>
            </w:r>
          </w:p>
        </w:tc>
        <w:tc>
          <w:tcPr>
            <w:tcW w:w="1134" w:type="dxa"/>
            <w:vAlign w:val="top"/>
          </w:tcPr>
          <w:p w14:paraId="7EF48C91" w14:textId="77777777" w:rsidR="007428E8" w:rsidRPr="003C3A91" w:rsidRDefault="007428E8">
            <w:pPr>
              <w:pStyle w:val="CTTableText"/>
            </w:pPr>
            <w:r w:rsidRPr="007279A6">
              <w:t>4 GB</w:t>
            </w:r>
          </w:p>
        </w:tc>
        <w:tc>
          <w:tcPr>
            <w:tcW w:w="1134" w:type="dxa"/>
            <w:vAlign w:val="top"/>
          </w:tcPr>
          <w:p w14:paraId="06C18A98" w14:textId="77777777" w:rsidR="007428E8" w:rsidRPr="003C3A91" w:rsidRDefault="007428E8">
            <w:pPr>
              <w:pStyle w:val="CTTableText"/>
            </w:pPr>
            <w:r w:rsidRPr="007279A6">
              <w:t>80 GB</w:t>
            </w:r>
          </w:p>
        </w:tc>
        <w:tc>
          <w:tcPr>
            <w:tcW w:w="2416" w:type="dxa"/>
          </w:tcPr>
          <w:p w14:paraId="49EE9CB2" w14:textId="77777777" w:rsidR="007428E8" w:rsidRPr="007279A6" w:rsidRDefault="007428E8">
            <w:pPr>
              <w:pStyle w:val="CTTableText"/>
            </w:pPr>
          </w:p>
        </w:tc>
      </w:tr>
      <w:tr w:rsidR="007428E8" w:rsidRPr="003C3A91" w14:paraId="4933805F" w14:textId="77777777">
        <w:trPr>
          <w:cnfStyle w:val="000000100000" w:firstRow="0" w:lastRow="0" w:firstColumn="0" w:lastColumn="0" w:oddVBand="0" w:evenVBand="0" w:oddHBand="1" w:evenHBand="0" w:firstRowFirstColumn="0" w:firstRowLastColumn="0" w:lastRowFirstColumn="0" w:lastRowLastColumn="0"/>
          <w:trHeight w:val="677"/>
        </w:trPr>
        <w:tc>
          <w:tcPr>
            <w:tcW w:w="1901" w:type="dxa"/>
            <w:vAlign w:val="top"/>
          </w:tcPr>
          <w:p w14:paraId="6EAAFEA1" w14:textId="77777777" w:rsidR="007428E8" w:rsidRPr="003C3A91" w:rsidRDefault="007428E8">
            <w:pPr>
              <w:pStyle w:val="CTTableText"/>
            </w:pPr>
            <w:r w:rsidRPr="007279A6">
              <w:t>PASCCPPRD103</w:t>
            </w:r>
          </w:p>
        </w:tc>
        <w:tc>
          <w:tcPr>
            <w:tcW w:w="1479" w:type="dxa"/>
            <w:vAlign w:val="top"/>
          </w:tcPr>
          <w:p w14:paraId="30F75B14" w14:textId="77777777" w:rsidR="007428E8" w:rsidRPr="003C3A91" w:rsidRDefault="007428E8">
            <w:pPr>
              <w:pStyle w:val="CTTableText"/>
            </w:pPr>
            <w:r w:rsidRPr="007279A6">
              <w:t>CCP / AIM</w:t>
            </w:r>
          </w:p>
        </w:tc>
        <w:tc>
          <w:tcPr>
            <w:tcW w:w="1007" w:type="dxa"/>
            <w:vAlign w:val="top"/>
          </w:tcPr>
          <w:p w14:paraId="1C6DDA05" w14:textId="77777777" w:rsidR="007428E8" w:rsidRPr="003C3A91" w:rsidRDefault="007428E8">
            <w:pPr>
              <w:pStyle w:val="CTTableText"/>
            </w:pPr>
            <w:r w:rsidRPr="007279A6">
              <w:t>—</w:t>
            </w:r>
          </w:p>
        </w:tc>
        <w:tc>
          <w:tcPr>
            <w:tcW w:w="1134" w:type="dxa"/>
            <w:vAlign w:val="top"/>
          </w:tcPr>
          <w:p w14:paraId="3D51BDCB" w14:textId="77777777" w:rsidR="007428E8" w:rsidRPr="003C3A91" w:rsidRDefault="007428E8">
            <w:pPr>
              <w:pStyle w:val="CTTableText"/>
            </w:pPr>
            <w:r w:rsidRPr="007279A6">
              <w:t>—</w:t>
            </w:r>
          </w:p>
        </w:tc>
        <w:tc>
          <w:tcPr>
            <w:tcW w:w="1134" w:type="dxa"/>
            <w:vAlign w:val="top"/>
          </w:tcPr>
          <w:p w14:paraId="03EAF5A2" w14:textId="77777777" w:rsidR="007428E8" w:rsidRPr="003C3A91" w:rsidRDefault="007428E8">
            <w:pPr>
              <w:pStyle w:val="CTTableText"/>
            </w:pPr>
            <w:r w:rsidRPr="007279A6">
              <w:t>—</w:t>
            </w:r>
          </w:p>
        </w:tc>
        <w:tc>
          <w:tcPr>
            <w:tcW w:w="2416" w:type="dxa"/>
            <w:vAlign w:val="top"/>
          </w:tcPr>
          <w:p w14:paraId="67DDF601" w14:textId="77777777" w:rsidR="007428E8" w:rsidRPr="007279A6" w:rsidRDefault="007428E8">
            <w:pPr>
              <w:pStyle w:val="CTTableText"/>
            </w:pPr>
            <w:r w:rsidRPr="001645B3">
              <w:t>Sizing not supplied (D2)</w:t>
            </w:r>
          </w:p>
        </w:tc>
      </w:tr>
      <w:tr w:rsidR="007428E8" w:rsidRPr="003C3A91" w14:paraId="5724F89B" w14:textId="77777777">
        <w:trPr>
          <w:cnfStyle w:val="000000010000" w:firstRow="0" w:lastRow="0" w:firstColumn="0" w:lastColumn="0" w:oddVBand="0" w:evenVBand="0" w:oddHBand="0" w:evenHBand="1" w:firstRowFirstColumn="0" w:firstRowLastColumn="0" w:lastRowFirstColumn="0" w:lastRowLastColumn="0"/>
          <w:trHeight w:val="677"/>
        </w:trPr>
        <w:tc>
          <w:tcPr>
            <w:tcW w:w="1901" w:type="dxa"/>
            <w:vAlign w:val="top"/>
          </w:tcPr>
          <w:p w14:paraId="57D08797" w14:textId="77777777" w:rsidR="007428E8" w:rsidRPr="003C3A91" w:rsidRDefault="007428E8">
            <w:pPr>
              <w:pStyle w:val="CTTableText"/>
            </w:pPr>
            <w:r w:rsidRPr="007279A6">
              <w:t>PASCCPPRD104</w:t>
            </w:r>
          </w:p>
        </w:tc>
        <w:tc>
          <w:tcPr>
            <w:tcW w:w="1479" w:type="dxa"/>
            <w:vAlign w:val="top"/>
          </w:tcPr>
          <w:p w14:paraId="75EE85D7" w14:textId="77777777" w:rsidR="007428E8" w:rsidRPr="003C3A91" w:rsidRDefault="007428E8">
            <w:pPr>
              <w:pStyle w:val="CTTableText"/>
            </w:pPr>
            <w:r w:rsidRPr="007279A6">
              <w:t>CCP / AIM</w:t>
            </w:r>
          </w:p>
        </w:tc>
        <w:tc>
          <w:tcPr>
            <w:tcW w:w="1007" w:type="dxa"/>
            <w:vAlign w:val="top"/>
          </w:tcPr>
          <w:p w14:paraId="5A918F13" w14:textId="77777777" w:rsidR="007428E8" w:rsidRPr="003C3A91" w:rsidRDefault="007428E8">
            <w:pPr>
              <w:pStyle w:val="CTTableText"/>
            </w:pPr>
            <w:r w:rsidRPr="007279A6">
              <w:t>—</w:t>
            </w:r>
          </w:p>
        </w:tc>
        <w:tc>
          <w:tcPr>
            <w:tcW w:w="1134" w:type="dxa"/>
            <w:vAlign w:val="top"/>
          </w:tcPr>
          <w:p w14:paraId="1D2AC36A" w14:textId="77777777" w:rsidR="007428E8" w:rsidRPr="003C3A91" w:rsidRDefault="007428E8">
            <w:pPr>
              <w:pStyle w:val="CTTableText"/>
            </w:pPr>
            <w:r w:rsidRPr="007279A6">
              <w:t>—</w:t>
            </w:r>
          </w:p>
        </w:tc>
        <w:tc>
          <w:tcPr>
            <w:tcW w:w="1134" w:type="dxa"/>
            <w:vAlign w:val="top"/>
          </w:tcPr>
          <w:p w14:paraId="0C97887C" w14:textId="77777777" w:rsidR="007428E8" w:rsidRPr="003C3A91" w:rsidRDefault="007428E8">
            <w:pPr>
              <w:pStyle w:val="CTTableText"/>
            </w:pPr>
            <w:r w:rsidRPr="007279A6">
              <w:t>—</w:t>
            </w:r>
          </w:p>
        </w:tc>
        <w:tc>
          <w:tcPr>
            <w:tcW w:w="2416" w:type="dxa"/>
            <w:vAlign w:val="top"/>
          </w:tcPr>
          <w:p w14:paraId="2C5BC1C2" w14:textId="77777777" w:rsidR="007428E8" w:rsidRPr="007279A6" w:rsidRDefault="007428E8">
            <w:pPr>
              <w:pStyle w:val="CTTableText"/>
            </w:pPr>
            <w:r w:rsidRPr="001645B3">
              <w:t>Sizing not supplied (D2)</w:t>
            </w:r>
          </w:p>
        </w:tc>
      </w:tr>
    </w:tbl>
    <w:p w14:paraId="406236F0" w14:textId="77777777" w:rsidR="007428E8" w:rsidRDefault="007428E8" w:rsidP="007428E8">
      <w:pPr>
        <w:pStyle w:val="Heading3"/>
      </w:pPr>
      <w:bookmarkStart w:id="70" w:name="_Toc241608911"/>
      <w:bookmarkStart w:id="71" w:name="_Toc241585903"/>
      <w:bookmarkEnd w:id="7"/>
      <w:bookmarkEnd w:id="8"/>
      <w:r>
        <w:t>Primary Connectivity and Data Flows</w:t>
      </w:r>
      <w:bookmarkEnd w:id="70"/>
      <w:bookmarkEnd w:id="71"/>
    </w:p>
    <w:p w14:paraId="12E26CDB" w14:textId="77777777" w:rsidR="007428E8" w:rsidRDefault="007428E8" w:rsidP="007428E8">
      <w:pPr>
        <w:pStyle w:val="CTBodyText"/>
      </w:pPr>
      <w:r>
        <w:t xml:space="preserve">CyberArk supports two primary access patterns within the </w:t>
      </w:r>
      <w:r w:rsidR="00181DB1">
        <w:t>GEHA</w:t>
      </w:r>
      <w:r>
        <w:t xml:space="preserve"> environment: privileged user access and application credential retrieval.</w:t>
      </w:r>
    </w:p>
    <w:p w14:paraId="1376D4F8" w14:textId="77777777" w:rsidR="007428E8" w:rsidRDefault="007428E8" w:rsidP="007428E8">
      <w:pPr>
        <w:pStyle w:val="CTBodyText"/>
      </w:pPr>
      <w:r>
        <w:t>For privileged user access, administrators connect through a load balancer that distributes traffic across the CyberArk Privileged Session Manager (PSM) servers (PASPCCPRD101 and PASPCCPRD102). The PSM servers broker connections to target production servers, eliminating the need for direct administrative access. All privileged sessions are monitored and recorded, with session recordings stored in the CyberArk cloud recording vault and retained for 180 days in accordance with operational and compliance requirements.</w:t>
      </w:r>
    </w:p>
    <w:p w14:paraId="50D4E58A" w14:textId="77777777" w:rsidR="007428E8" w:rsidRDefault="007428E8" w:rsidP="007428E8">
      <w:pPr>
        <w:pStyle w:val="CTBodyText"/>
      </w:pPr>
      <w:r>
        <w:t>For machine-to-machine authentication, applications retrieve credentials dynamically from CyberArk rather than storing privileged credentials locally. Current consumers include Venafi, Nexpose, UiPath Orchestrator, and ServiceNow, which obtain credentials through the CyberArk Central Credential Provider (CCP) servers (PASCCPPRD101-104). This approach reduces credential exposure and centralizes password management within the CyberArk platform.</w:t>
      </w:r>
    </w:p>
    <w:p w14:paraId="1276C8DC" w14:textId="77777777" w:rsidR="007428E8" w:rsidRDefault="007428E8" w:rsidP="007428E8">
      <w:pPr>
        <w:pStyle w:val="CTBodyText"/>
      </w:pPr>
      <w:r>
        <w:t>CyberArk connector servers and the systems they support reside within the same on-premises production network, eliminating the need for firewall traversal between the connectors and their target systems. The primary controlled network path is the outbound connection from the CyberArk connector servers to the CyberArk Privileged Cloud tenant through the Palo Alto perimeter firewalls. This communication is established over TCP 1858 and TCP 443 and enables connectivity between the on-premises components and the CyberArk SaaS platform.</w:t>
      </w:r>
    </w:p>
    <w:p w14:paraId="72045EB6" w14:textId="77777777" w:rsidR="007428E8" w:rsidRDefault="007428E8" w:rsidP="007428E8">
      <w:pPr>
        <w:pStyle w:val="CTBodyText"/>
      </w:pPr>
      <w:r>
        <w:t>In addition, CyberArk components communicate with Active Directory to perform directory and identity-related functions using LDAP (TCP 389) and Global Catalog (TCP 3268) services. These directory integrations support authentication, user lookup, and authorization workflows across the CyberArk environment.</w:t>
      </w:r>
    </w:p>
    <w:p w14:paraId="2CB24E33" w14:textId="77777777" w:rsidR="007428E8" w:rsidRDefault="007428E8" w:rsidP="007428E8">
      <w:pPr>
        <w:pStyle w:val="CTTableCaption"/>
      </w:pPr>
      <w:bookmarkStart w:id="72" w:name="_Toc241608844"/>
      <w:r>
        <w:t xml:space="preserve">Table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Table \* ARABIC \s 1 </w:instrText>
      </w:r>
      <w:r>
        <w:fldChar w:fldCharType="separate"/>
      </w:r>
      <w:r>
        <w:rPr>
          <w:noProof/>
        </w:rPr>
        <w:t>14</w:t>
      </w:r>
      <w:r>
        <w:fldChar w:fldCharType="end"/>
      </w:r>
      <w:r>
        <w:t xml:space="preserve">: </w:t>
      </w:r>
      <w:r w:rsidRPr="004513CF">
        <w:t>Primary Connectivity and Data Flows</w:t>
      </w:r>
      <w:bookmarkEnd w:id="72"/>
    </w:p>
    <w:tbl>
      <w:tblPr>
        <w:tblStyle w:val="CTStandardTableFormat"/>
        <w:tblW w:w="9065" w:type="dxa"/>
        <w:tblLook w:val="04A0" w:firstRow="1" w:lastRow="0" w:firstColumn="1" w:lastColumn="0" w:noHBand="0" w:noVBand="1"/>
      </w:tblPr>
      <w:tblGrid>
        <w:gridCol w:w="1625"/>
        <w:gridCol w:w="1978"/>
        <w:gridCol w:w="1974"/>
        <w:gridCol w:w="1426"/>
        <w:gridCol w:w="2062"/>
      </w:tblGrid>
      <w:tr w:rsidR="007428E8" w:rsidRPr="003C3A91" w14:paraId="21B280D0" w14:textId="77777777">
        <w:trPr>
          <w:cnfStyle w:val="100000000000" w:firstRow="1" w:lastRow="0" w:firstColumn="0" w:lastColumn="0" w:oddVBand="0" w:evenVBand="0" w:oddHBand="0" w:evenHBand="0" w:firstRowFirstColumn="0" w:firstRowLastColumn="0" w:lastRowFirstColumn="0" w:lastRowLastColumn="0"/>
          <w:trHeight w:val="750"/>
          <w:tblHeader/>
        </w:trPr>
        <w:tc>
          <w:tcPr>
            <w:tcW w:w="1625" w:type="dxa"/>
            <w:vAlign w:val="top"/>
          </w:tcPr>
          <w:p w14:paraId="4F6ECB86" w14:textId="77777777" w:rsidR="007428E8" w:rsidRPr="003C3A91" w:rsidRDefault="007428E8">
            <w:pPr>
              <w:pStyle w:val="CTTableHeading"/>
              <w:rPr>
                <w:rFonts w:cs="Calibri"/>
              </w:rPr>
            </w:pPr>
            <w:r w:rsidRPr="00B7225C">
              <w:t>Source</w:t>
            </w:r>
          </w:p>
        </w:tc>
        <w:tc>
          <w:tcPr>
            <w:tcW w:w="1978" w:type="dxa"/>
            <w:vAlign w:val="top"/>
          </w:tcPr>
          <w:p w14:paraId="6882BB14" w14:textId="77777777" w:rsidR="007428E8" w:rsidRPr="003C3A91" w:rsidRDefault="007428E8">
            <w:pPr>
              <w:pStyle w:val="CTTableHeading"/>
              <w:rPr>
                <w:rFonts w:cs="Calibri"/>
              </w:rPr>
            </w:pPr>
            <w:r w:rsidRPr="00B7225C">
              <w:t>Destination</w:t>
            </w:r>
          </w:p>
        </w:tc>
        <w:tc>
          <w:tcPr>
            <w:tcW w:w="1974" w:type="dxa"/>
            <w:vAlign w:val="top"/>
          </w:tcPr>
          <w:p w14:paraId="7A4FE194" w14:textId="77777777" w:rsidR="007428E8" w:rsidRPr="003C3A91" w:rsidRDefault="007428E8">
            <w:pPr>
              <w:pStyle w:val="CTTableHeading"/>
              <w:rPr>
                <w:rFonts w:cs="Calibri"/>
              </w:rPr>
            </w:pPr>
            <w:r w:rsidRPr="00B7225C">
              <w:t>Data Flow / Purpose</w:t>
            </w:r>
          </w:p>
        </w:tc>
        <w:tc>
          <w:tcPr>
            <w:tcW w:w="1426" w:type="dxa"/>
            <w:vAlign w:val="top"/>
          </w:tcPr>
          <w:p w14:paraId="658DD982" w14:textId="77777777" w:rsidR="007428E8" w:rsidRPr="003C3A91" w:rsidRDefault="007428E8">
            <w:pPr>
              <w:pStyle w:val="CTTableHeading"/>
              <w:rPr>
                <w:rFonts w:cs="Calibri"/>
              </w:rPr>
            </w:pPr>
            <w:r w:rsidRPr="00B7225C">
              <w:t>Protocol / Port</w:t>
            </w:r>
          </w:p>
        </w:tc>
        <w:tc>
          <w:tcPr>
            <w:tcW w:w="2062" w:type="dxa"/>
            <w:vAlign w:val="top"/>
          </w:tcPr>
          <w:p w14:paraId="0DDE3C0D" w14:textId="77777777" w:rsidR="007428E8" w:rsidRPr="003C3A91" w:rsidRDefault="007428E8">
            <w:pPr>
              <w:pStyle w:val="CTTableHeading"/>
              <w:rPr>
                <w:rFonts w:cs="Calibri"/>
              </w:rPr>
            </w:pPr>
            <w:r w:rsidRPr="00B7225C">
              <w:t>Comments</w:t>
            </w:r>
          </w:p>
        </w:tc>
      </w:tr>
      <w:tr w:rsidR="007428E8" w:rsidRPr="00E174D0" w14:paraId="2C5CBD17" w14:textId="77777777">
        <w:trPr>
          <w:cnfStyle w:val="000000100000" w:firstRow="0" w:lastRow="0" w:firstColumn="0" w:lastColumn="0" w:oddVBand="0" w:evenVBand="0" w:oddHBand="1" w:evenHBand="0" w:firstRowFirstColumn="0" w:firstRowLastColumn="0" w:lastRowFirstColumn="0" w:lastRowLastColumn="0"/>
          <w:trHeight w:val="66"/>
        </w:trPr>
        <w:tc>
          <w:tcPr>
            <w:tcW w:w="1625" w:type="dxa"/>
            <w:vAlign w:val="top"/>
          </w:tcPr>
          <w:p w14:paraId="580466FB" w14:textId="77777777" w:rsidR="007428E8" w:rsidRPr="003C3A91" w:rsidRDefault="007428E8">
            <w:pPr>
              <w:pStyle w:val="CTTableText"/>
            </w:pPr>
            <w:r w:rsidRPr="00B7225C">
              <w:t>Administrators</w:t>
            </w:r>
          </w:p>
        </w:tc>
        <w:tc>
          <w:tcPr>
            <w:tcW w:w="1978" w:type="dxa"/>
            <w:vAlign w:val="top"/>
          </w:tcPr>
          <w:p w14:paraId="3BEF8699" w14:textId="77777777" w:rsidR="007428E8" w:rsidRPr="00E174D0" w:rsidRDefault="007428E8">
            <w:pPr>
              <w:pStyle w:val="CTTableText"/>
            </w:pPr>
            <w:r w:rsidRPr="00B7225C">
              <w:t>Load Balancer</w:t>
            </w:r>
          </w:p>
        </w:tc>
        <w:tc>
          <w:tcPr>
            <w:tcW w:w="1974" w:type="dxa"/>
            <w:vAlign w:val="top"/>
          </w:tcPr>
          <w:p w14:paraId="6F0B6622" w14:textId="77777777" w:rsidR="007428E8" w:rsidRPr="00E174D0" w:rsidRDefault="007428E8">
            <w:pPr>
              <w:pStyle w:val="CTTableText"/>
            </w:pPr>
            <w:r w:rsidRPr="00B7225C">
              <w:t>Initiate privileged administrative access sessions</w:t>
            </w:r>
          </w:p>
        </w:tc>
        <w:tc>
          <w:tcPr>
            <w:tcW w:w="1426" w:type="dxa"/>
            <w:vAlign w:val="top"/>
          </w:tcPr>
          <w:p w14:paraId="235A1C4A" w14:textId="77777777" w:rsidR="007428E8" w:rsidRPr="00E174D0" w:rsidRDefault="007428E8">
            <w:pPr>
              <w:pStyle w:val="CTTableText"/>
            </w:pPr>
            <w:r w:rsidRPr="00B7225C">
              <w:t>HTTPS / RDP-related traffic</w:t>
            </w:r>
          </w:p>
        </w:tc>
        <w:tc>
          <w:tcPr>
            <w:tcW w:w="2062" w:type="dxa"/>
            <w:vAlign w:val="top"/>
          </w:tcPr>
          <w:p w14:paraId="52FC1920" w14:textId="77777777" w:rsidR="007428E8" w:rsidRPr="00E174D0" w:rsidRDefault="007428E8">
            <w:pPr>
              <w:pStyle w:val="CTTableText"/>
            </w:pPr>
            <w:r w:rsidRPr="00B7225C">
              <w:t>Entry point for privileged user access</w:t>
            </w:r>
          </w:p>
        </w:tc>
      </w:tr>
      <w:tr w:rsidR="007428E8" w:rsidRPr="003C3A91" w14:paraId="600B3345" w14:textId="77777777">
        <w:trPr>
          <w:cnfStyle w:val="000000010000" w:firstRow="0" w:lastRow="0" w:firstColumn="0" w:lastColumn="0" w:oddVBand="0" w:evenVBand="0" w:oddHBand="0" w:evenHBand="1" w:firstRowFirstColumn="0" w:firstRowLastColumn="0" w:lastRowFirstColumn="0" w:lastRowLastColumn="0"/>
          <w:trHeight w:val="433"/>
        </w:trPr>
        <w:tc>
          <w:tcPr>
            <w:tcW w:w="1625" w:type="dxa"/>
            <w:vAlign w:val="top"/>
          </w:tcPr>
          <w:p w14:paraId="7CCED45F" w14:textId="77777777" w:rsidR="007428E8" w:rsidRPr="003C3A91" w:rsidRDefault="007428E8">
            <w:pPr>
              <w:pStyle w:val="CTTableText"/>
            </w:pPr>
            <w:r w:rsidRPr="00B7225C">
              <w:t>Load Balancer</w:t>
            </w:r>
          </w:p>
        </w:tc>
        <w:tc>
          <w:tcPr>
            <w:tcW w:w="1978" w:type="dxa"/>
            <w:vAlign w:val="top"/>
          </w:tcPr>
          <w:p w14:paraId="25B6497C" w14:textId="77777777" w:rsidR="007428E8" w:rsidRPr="003C3A91" w:rsidRDefault="007428E8">
            <w:pPr>
              <w:pStyle w:val="CTTableText"/>
            </w:pPr>
            <w:r w:rsidRPr="00B7225C">
              <w:t>PSM Servers (PASPCCPRD101, PASPCCPRD102)</w:t>
            </w:r>
          </w:p>
        </w:tc>
        <w:tc>
          <w:tcPr>
            <w:tcW w:w="1974" w:type="dxa"/>
            <w:vAlign w:val="top"/>
          </w:tcPr>
          <w:p w14:paraId="5D2DCF05" w14:textId="77777777" w:rsidR="007428E8" w:rsidRPr="003C3A91" w:rsidRDefault="007428E8">
            <w:pPr>
              <w:pStyle w:val="CTTableText"/>
            </w:pPr>
            <w:r w:rsidRPr="00B7225C">
              <w:t>Distribute privileged session traffic</w:t>
            </w:r>
          </w:p>
        </w:tc>
        <w:tc>
          <w:tcPr>
            <w:tcW w:w="1426" w:type="dxa"/>
            <w:vAlign w:val="top"/>
          </w:tcPr>
          <w:p w14:paraId="416BDCC4" w14:textId="77777777" w:rsidR="007428E8" w:rsidRPr="003C3A91" w:rsidRDefault="007428E8">
            <w:pPr>
              <w:pStyle w:val="CTTableText"/>
            </w:pPr>
            <w:r w:rsidRPr="00B7225C">
              <w:t>Internal Application Traffic</w:t>
            </w:r>
          </w:p>
        </w:tc>
        <w:tc>
          <w:tcPr>
            <w:tcW w:w="2062" w:type="dxa"/>
            <w:vAlign w:val="top"/>
          </w:tcPr>
          <w:p w14:paraId="62011EE5" w14:textId="77777777" w:rsidR="007428E8" w:rsidRPr="003C3A91" w:rsidRDefault="007428E8">
            <w:pPr>
              <w:pStyle w:val="CTTableText"/>
            </w:pPr>
            <w:r w:rsidRPr="00B7225C">
              <w:t>Provides load balancing and high availability for PSM services</w:t>
            </w:r>
          </w:p>
        </w:tc>
      </w:tr>
      <w:tr w:rsidR="007428E8" w:rsidRPr="003C3A91" w14:paraId="7BF1389C" w14:textId="77777777">
        <w:trPr>
          <w:cnfStyle w:val="000000100000" w:firstRow="0" w:lastRow="0" w:firstColumn="0" w:lastColumn="0" w:oddVBand="0" w:evenVBand="0" w:oddHBand="1" w:evenHBand="0" w:firstRowFirstColumn="0" w:firstRowLastColumn="0" w:lastRowFirstColumn="0" w:lastRowLastColumn="0"/>
          <w:trHeight w:val="394"/>
        </w:trPr>
        <w:tc>
          <w:tcPr>
            <w:tcW w:w="1625" w:type="dxa"/>
            <w:vAlign w:val="top"/>
          </w:tcPr>
          <w:p w14:paraId="28BAD67A" w14:textId="77777777" w:rsidR="007428E8" w:rsidRPr="003C3A91" w:rsidRDefault="007428E8">
            <w:pPr>
              <w:pStyle w:val="CTTableText"/>
            </w:pPr>
            <w:r w:rsidRPr="00B7225C">
              <w:t>PSM Servers</w:t>
            </w:r>
          </w:p>
        </w:tc>
        <w:tc>
          <w:tcPr>
            <w:tcW w:w="1978" w:type="dxa"/>
            <w:vAlign w:val="top"/>
          </w:tcPr>
          <w:p w14:paraId="22C2DC31" w14:textId="77777777" w:rsidR="007428E8" w:rsidRPr="003C3A91" w:rsidRDefault="007428E8">
            <w:pPr>
              <w:pStyle w:val="CTTableText"/>
            </w:pPr>
            <w:r w:rsidRPr="00B7225C">
              <w:t>Production Target Servers</w:t>
            </w:r>
          </w:p>
        </w:tc>
        <w:tc>
          <w:tcPr>
            <w:tcW w:w="1974" w:type="dxa"/>
            <w:vAlign w:val="top"/>
          </w:tcPr>
          <w:p w14:paraId="2885FD6C" w14:textId="77777777" w:rsidR="007428E8" w:rsidRPr="003C3A91" w:rsidRDefault="007428E8">
            <w:pPr>
              <w:pStyle w:val="CTTableText"/>
            </w:pPr>
            <w:r w:rsidRPr="00B7225C">
              <w:t>Broker privileged access sessions and record administrator activity</w:t>
            </w:r>
          </w:p>
        </w:tc>
        <w:tc>
          <w:tcPr>
            <w:tcW w:w="1426" w:type="dxa"/>
            <w:vAlign w:val="top"/>
          </w:tcPr>
          <w:p w14:paraId="3757E5DC" w14:textId="77777777" w:rsidR="007428E8" w:rsidRPr="003C3A91" w:rsidRDefault="007428E8">
            <w:pPr>
              <w:pStyle w:val="CTTableText"/>
            </w:pPr>
            <w:r w:rsidRPr="00B7225C">
              <w:t>RDP</w:t>
            </w:r>
          </w:p>
        </w:tc>
        <w:tc>
          <w:tcPr>
            <w:tcW w:w="2062" w:type="dxa"/>
            <w:vAlign w:val="top"/>
          </w:tcPr>
          <w:p w14:paraId="421A09A8" w14:textId="77777777" w:rsidR="007428E8" w:rsidRPr="003C3A91" w:rsidRDefault="007428E8">
            <w:pPr>
              <w:pStyle w:val="CTTableText"/>
            </w:pPr>
            <w:r w:rsidRPr="00B7225C">
              <w:t>All privileged sessions are recorded and audited</w:t>
            </w:r>
          </w:p>
        </w:tc>
      </w:tr>
      <w:tr w:rsidR="007428E8" w:rsidRPr="003C3A91" w14:paraId="6CFBE0E6" w14:textId="77777777">
        <w:trPr>
          <w:cnfStyle w:val="000000010000" w:firstRow="0" w:lastRow="0" w:firstColumn="0" w:lastColumn="0" w:oddVBand="0" w:evenVBand="0" w:oddHBand="0" w:evenHBand="1" w:firstRowFirstColumn="0" w:firstRowLastColumn="0" w:lastRowFirstColumn="0" w:lastRowLastColumn="0"/>
          <w:trHeight w:val="357"/>
        </w:trPr>
        <w:tc>
          <w:tcPr>
            <w:tcW w:w="1625" w:type="dxa"/>
            <w:vAlign w:val="top"/>
          </w:tcPr>
          <w:p w14:paraId="7015BCEB" w14:textId="77777777" w:rsidR="007428E8" w:rsidRPr="003C3A91" w:rsidRDefault="007428E8">
            <w:pPr>
              <w:pStyle w:val="CTTableText"/>
            </w:pPr>
            <w:r w:rsidRPr="00B7225C">
              <w:t>PSM Servers</w:t>
            </w:r>
          </w:p>
        </w:tc>
        <w:tc>
          <w:tcPr>
            <w:tcW w:w="1978" w:type="dxa"/>
            <w:vAlign w:val="top"/>
          </w:tcPr>
          <w:p w14:paraId="0CFD7424" w14:textId="77777777" w:rsidR="007428E8" w:rsidRPr="003C3A91" w:rsidRDefault="007428E8">
            <w:pPr>
              <w:pStyle w:val="CTTableText"/>
            </w:pPr>
            <w:r w:rsidRPr="00B7225C">
              <w:t>CyberArk Recording Vault (SaaS)</w:t>
            </w:r>
          </w:p>
        </w:tc>
        <w:tc>
          <w:tcPr>
            <w:tcW w:w="1974" w:type="dxa"/>
            <w:vAlign w:val="top"/>
          </w:tcPr>
          <w:p w14:paraId="725D4ACA" w14:textId="77777777" w:rsidR="007428E8" w:rsidRPr="003C3A91" w:rsidRDefault="007428E8">
            <w:pPr>
              <w:pStyle w:val="CTTableText"/>
            </w:pPr>
            <w:r w:rsidRPr="00B7225C">
              <w:t>Transfer and store session recordings</w:t>
            </w:r>
          </w:p>
        </w:tc>
        <w:tc>
          <w:tcPr>
            <w:tcW w:w="1426" w:type="dxa"/>
            <w:vAlign w:val="top"/>
          </w:tcPr>
          <w:p w14:paraId="000B0CB1" w14:textId="77777777" w:rsidR="007428E8" w:rsidRPr="003C3A91" w:rsidRDefault="007428E8">
            <w:pPr>
              <w:pStyle w:val="CTTableText"/>
            </w:pPr>
            <w:r w:rsidRPr="00B7225C">
              <w:t>TCP 443</w:t>
            </w:r>
          </w:p>
        </w:tc>
        <w:tc>
          <w:tcPr>
            <w:tcW w:w="2062" w:type="dxa"/>
            <w:vAlign w:val="top"/>
          </w:tcPr>
          <w:p w14:paraId="42F28598" w14:textId="77777777" w:rsidR="007428E8" w:rsidRPr="003C3A91" w:rsidRDefault="007428E8">
            <w:pPr>
              <w:pStyle w:val="CTTableText"/>
            </w:pPr>
            <w:r w:rsidRPr="00B7225C">
              <w:t>Session recordings are retained for 180 days</w:t>
            </w:r>
          </w:p>
        </w:tc>
      </w:tr>
      <w:tr w:rsidR="007428E8" w:rsidRPr="003C3A91" w14:paraId="20AC408E" w14:textId="77777777">
        <w:trPr>
          <w:cnfStyle w:val="000000100000" w:firstRow="0" w:lastRow="0" w:firstColumn="0" w:lastColumn="0" w:oddVBand="0" w:evenVBand="0" w:oddHBand="1" w:evenHBand="0" w:firstRowFirstColumn="0" w:firstRowLastColumn="0" w:lastRowFirstColumn="0" w:lastRowLastColumn="0"/>
          <w:trHeight w:val="461"/>
        </w:trPr>
        <w:tc>
          <w:tcPr>
            <w:tcW w:w="1625" w:type="dxa"/>
            <w:vAlign w:val="top"/>
          </w:tcPr>
          <w:p w14:paraId="15EFC660" w14:textId="77777777" w:rsidR="007428E8" w:rsidRPr="003C3A91" w:rsidRDefault="007428E8">
            <w:pPr>
              <w:pStyle w:val="CTTableText"/>
            </w:pPr>
            <w:r w:rsidRPr="00B7225C">
              <w:t>Venafi</w:t>
            </w:r>
          </w:p>
        </w:tc>
        <w:tc>
          <w:tcPr>
            <w:tcW w:w="1978" w:type="dxa"/>
            <w:vAlign w:val="top"/>
          </w:tcPr>
          <w:p w14:paraId="2A9A1D3B" w14:textId="77777777" w:rsidR="007428E8" w:rsidRPr="003C3A91" w:rsidRDefault="007428E8">
            <w:pPr>
              <w:pStyle w:val="CTTableText"/>
            </w:pPr>
            <w:r w:rsidRPr="00B7225C">
              <w:t>CCP Servers (PASCCPPRD101-104)</w:t>
            </w:r>
          </w:p>
        </w:tc>
        <w:tc>
          <w:tcPr>
            <w:tcW w:w="1974" w:type="dxa"/>
            <w:vAlign w:val="top"/>
          </w:tcPr>
          <w:p w14:paraId="7560176E" w14:textId="77777777" w:rsidR="007428E8" w:rsidRPr="003C3A91" w:rsidRDefault="007428E8">
            <w:pPr>
              <w:pStyle w:val="CTTableText"/>
            </w:pPr>
            <w:r w:rsidRPr="00B7225C">
              <w:t>Runtime credential retrieval</w:t>
            </w:r>
          </w:p>
        </w:tc>
        <w:tc>
          <w:tcPr>
            <w:tcW w:w="1426" w:type="dxa"/>
            <w:vAlign w:val="top"/>
          </w:tcPr>
          <w:p w14:paraId="026FBD3E" w14:textId="77777777" w:rsidR="007428E8" w:rsidRPr="003C3A91" w:rsidRDefault="007428E8">
            <w:pPr>
              <w:pStyle w:val="CTTableText"/>
            </w:pPr>
            <w:r w:rsidRPr="00B7225C">
              <w:t>HTTPS</w:t>
            </w:r>
          </w:p>
        </w:tc>
        <w:tc>
          <w:tcPr>
            <w:tcW w:w="2062" w:type="dxa"/>
            <w:vAlign w:val="top"/>
          </w:tcPr>
          <w:p w14:paraId="13BBA4C1" w14:textId="77777777" w:rsidR="007428E8" w:rsidRPr="003C3A91" w:rsidRDefault="007428E8">
            <w:pPr>
              <w:pStyle w:val="CTTableText"/>
            </w:pPr>
            <w:r w:rsidRPr="00B7225C">
              <w:t>Credentials are retrieved dynamically rather than stored locally</w:t>
            </w:r>
          </w:p>
        </w:tc>
      </w:tr>
      <w:tr w:rsidR="007428E8" w:rsidRPr="003C3A91" w14:paraId="67A9D923" w14:textId="77777777">
        <w:trPr>
          <w:cnfStyle w:val="000000010000" w:firstRow="0" w:lastRow="0" w:firstColumn="0" w:lastColumn="0" w:oddVBand="0" w:evenVBand="0" w:oddHBand="0" w:evenHBand="1" w:firstRowFirstColumn="0" w:firstRowLastColumn="0" w:lastRowFirstColumn="0" w:lastRowLastColumn="0"/>
          <w:trHeight w:val="409"/>
        </w:trPr>
        <w:tc>
          <w:tcPr>
            <w:tcW w:w="1625" w:type="dxa"/>
            <w:vAlign w:val="top"/>
          </w:tcPr>
          <w:p w14:paraId="0B355A29" w14:textId="77777777" w:rsidR="007428E8" w:rsidRPr="003C3A91" w:rsidRDefault="007428E8">
            <w:pPr>
              <w:pStyle w:val="CTTableText"/>
            </w:pPr>
            <w:r w:rsidRPr="00B7225C">
              <w:t>Nexpose</w:t>
            </w:r>
          </w:p>
        </w:tc>
        <w:tc>
          <w:tcPr>
            <w:tcW w:w="1978" w:type="dxa"/>
            <w:vAlign w:val="top"/>
          </w:tcPr>
          <w:p w14:paraId="18D090D1" w14:textId="77777777" w:rsidR="007428E8" w:rsidRPr="003C3A91" w:rsidRDefault="007428E8">
            <w:pPr>
              <w:pStyle w:val="CTTableText"/>
            </w:pPr>
            <w:r w:rsidRPr="00B7225C">
              <w:t>CCP Servers (PASCCPPRD101-104)</w:t>
            </w:r>
          </w:p>
        </w:tc>
        <w:tc>
          <w:tcPr>
            <w:tcW w:w="1974" w:type="dxa"/>
            <w:vAlign w:val="top"/>
          </w:tcPr>
          <w:p w14:paraId="14506511" w14:textId="77777777" w:rsidR="007428E8" w:rsidRPr="003C3A91" w:rsidRDefault="007428E8">
            <w:pPr>
              <w:pStyle w:val="CTTableText"/>
            </w:pPr>
            <w:r w:rsidRPr="00B7225C">
              <w:t>Runtime credential retrieval</w:t>
            </w:r>
          </w:p>
        </w:tc>
        <w:tc>
          <w:tcPr>
            <w:tcW w:w="1426" w:type="dxa"/>
            <w:vAlign w:val="top"/>
          </w:tcPr>
          <w:p w14:paraId="6B41E70F" w14:textId="77777777" w:rsidR="007428E8" w:rsidRPr="003C3A91" w:rsidRDefault="007428E8">
            <w:pPr>
              <w:pStyle w:val="CTTableText"/>
            </w:pPr>
            <w:r w:rsidRPr="00B7225C">
              <w:t>HTTPS</w:t>
            </w:r>
          </w:p>
        </w:tc>
        <w:tc>
          <w:tcPr>
            <w:tcW w:w="2062" w:type="dxa"/>
            <w:vAlign w:val="top"/>
          </w:tcPr>
          <w:p w14:paraId="5A4A18E4" w14:textId="77777777" w:rsidR="007428E8" w:rsidRPr="003C3A91" w:rsidRDefault="007428E8">
            <w:pPr>
              <w:pStyle w:val="CTTableText"/>
            </w:pPr>
            <w:r w:rsidRPr="00B7225C">
              <w:t>Credentials are retrieved dynamically rather than stored locally</w:t>
            </w:r>
          </w:p>
        </w:tc>
      </w:tr>
      <w:tr w:rsidR="007428E8" w:rsidRPr="003C3A91" w14:paraId="33A1EFD8" w14:textId="77777777">
        <w:trPr>
          <w:cnfStyle w:val="000000100000" w:firstRow="0" w:lastRow="0" w:firstColumn="0" w:lastColumn="0" w:oddVBand="0" w:evenVBand="0" w:oddHBand="1" w:evenHBand="0" w:firstRowFirstColumn="0" w:firstRowLastColumn="0" w:lastRowFirstColumn="0" w:lastRowLastColumn="0"/>
          <w:trHeight w:val="409"/>
        </w:trPr>
        <w:tc>
          <w:tcPr>
            <w:tcW w:w="1625" w:type="dxa"/>
            <w:vAlign w:val="top"/>
          </w:tcPr>
          <w:p w14:paraId="79FC0CA5" w14:textId="77777777" w:rsidR="007428E8" w:rsidRPr="00B7225C" w:rsidRDefault="007428E8">
            <w:pPr>
              <w:pStyle w:val="CTTableText"/>
            </w:pPr>
            <w:r w:rsidRPr="008737E1">
              <w:t>UiPath Orchestrator</w:t>
            </w:r>
          </w:p>
        </w:tc>
        <w:tc>
          <w:tcPr>
            <w:tcW w:w="1978" w:type="dxa"/>
            <w:vAlign w:val="top"/>
          </w:tcPr>
          <w:p w14:paraId="557E1C96" w14:textId="77777777" w:rsidR="007428E8" w:rsidRPr="00B7225C" w:rsidRDefault="007428E8">
            <w:pPr>
              <w:pStyle w:val="CTTableText"/>
            </w:pPr>
            <w:r w:rsidRPr="008737E1">
              <w:t>CCP Servers (PASCCPPRD101-104)</w:t>
            </w:r>
          </w:p>
        </w:tc>
        <w:tc>
          <w:tcPr>
            <w:tcW w:w="1974" w:type="dxa"/>
            <w:vAlign w:val="top"/>
          </w:tcPr>
          <w:p w14:paraId="621B9010" w14:textId="77777777" w:rsidR="007428E8" w:rsidRPr="00B7225C" w:rsidRDefault="007428E8">
            <w:pPr>
              <w:pStyle w:val="CTTableText"/>
            </w:pPr>
            <w:r w:rsidRPr="008737E1">
              <w:t>Runtime credential retrieval</w:t>
            </w:r>
          </w:p>
        </w:tc>
        <w:tc>
          <w:tcPr>
            <w:tcW w:w="1426" w:type="dxa"/>
            <w:vAlign w:val="top"/>
          </w:tcPr>
          <w:p w14:paraId="5672B364" w14:textId="77777777" w:rsidR="007428E8" w:rsidRPr="00B7225C" w:rsidRDefault="007428E8">
            <w:pPr>
              <w:pStyle w:val="CTTableText"/>
            </w:pPr>
            <w:r w:rsidRPr="008737E1">
              <w:t>HTTPS</w:t>
            </w:r>
          </w:p>
        </w:tc>
        <w:tc>
          <w:tcPr>
            <w:tcW w:w="2062" w:type="dxa"/>
            <w:vAlign w:val="top"/>
          </w:tcPr>
          <w:p w14:paraId="0958EDA8" w14:textId="77777777" w:rsidR="007428E8" w:rsidRPr="00B7225C" w:rsidRDefault="007428E8">
            <w:pPr>
              <w:pStyle w:val="CTTableText"/>
            </w:pPr>
            <w:r w:rsidRPr="008737E1">
              <w:t>Credentials are retrieved dynamically rather than stored locally</w:t>
            </w:r>
          </w:p>
        </w:tc>
      </w:tr>
      <w:tr w:rsidR="007428E8" w:rsidRPr="003C3A91" w14:paraId="0478F1C3" w14:textId="77777777">
        <w:trPr>
          <w:cnfStyle w:val="000000010000" w:firstRow="0" w:lastRow="0" w:firstColumn="0" w:lastColumn="0" w:oddVBand="0" w:evenVBand="0" w:oddHBand="0" w:evenHBand="1" w:firstRowFirstColumn="0" w:firstRowLastColumn="0" w:lastRowFirstColumn="0" w:lastRowLastColumn="0"/>
          <w:trHeight w:val="409"/>
        </w:trPr>
        <w:tc>
          <w:tcPr>
            <w:tcW w:w="1625" w:type="dxa"/>
            <w:vAlign w:val="top"/>
          </w:tcPr>
          <w:p w14:paraId="667AF294" w14:textId="77777777" w:rsidR="007428E8" w:rsidRPr="00B7225C" w:rsidRDefault="007428E8">
            <w:pPr>
              <w:pStyle w:val="CTTableText"/>
            </w:pPr>
            <w:r w:rsidRPr="008737E1">
              <w:t>ServiceNow</w:t>
            </w:r>
          </w:p>
        </w:tc>
        <w:tc>
          <w:tcPr>
            <w:tcW w:w="1978" w:type="dxa"/>
            <w:vAlign w:val="top"/>
          </w:tcPr>
          <w:p w14:paraId="15B9120D" w14:textId="77777777" w:rsidR="007428E8" w:rsidRPr="00B7225C" w:rsidRDefault="007428E8">
            <w:pPr>
              <w:pStyle w:val="CTTableText"/>
            </w:pPr>
            <w:r w:rsidRPr="008737E1">
              <w:t>CCP Servers (PASCCPPRD101-104)</w:t>
            </w:r>
          </w:p>
        </w:tc>
        <w:tc>
          <w:tcPr>
            <w:tcW w:w="1974" w:type="dxa"/>
            <w:vAlign w:val="top"/>
          </w:tcPr>
          <w:p w14:paraId="77F640FB" w14:textId="77777777" w:rsidR="007428E8" w:rsidRPr="00B7225C" w:rsidRDefault="007428E8">
            <w:pPr>
              <w:pStyle w:val="CTTableText"/>
            </w:pPr>
            <w:r w:rsidRPr="008737E1">
              <w:t>Runtime credential retrieval</w:t>
            </w:r>
          </w:p>
        </w:tc>
        <w:tc>
          <w:tcPr>
            <w:tcW w:w="1426" w:type="dxa"/>
            <w:vAlign w:val="top"/>
          </w:tcPr>
          <w:p w14:paraId="3D27C93B" w14:textId="77777777" w:rsidR="007428E8" w:rsidRPr="00B7225C" w:rsidRDefault="007428E8">
            <w:pPr>
              <w:pStyle w:val="CTTableText"/>
            </w:pPr>
            <w:r w:rsidRPr="008737E1">
              <w:t>HTTPS</w:t>
            </w:r>
          </w:p>
        </w:tc>
        <w:tc>
          <w:tcPr>
            <w:tcW w:w="2062" w:type="dxa"/>
            <w:vAlign w:val="top"/>
          </w:tcPr>
          <w:p w14:paraId="3A5FB393" w14:textId="77777777" w:rsidR="007428E8" w:rsidRPr="00B7225C" w:rsidRDefault="007428E8">
            <w:pPr>
              <w:pStyle w:val="CTTableText"/>
            </w:pPr>
            <w:r w:rsidRPr="008737E1">
              <w:t>Credentials are retrieved dynamically rather than stored locally</w:t>
            </w:r>
          </w:p>
        </w:tc>
      </w:tr>
      <w:tr w:rsidR="007428E8" w:rsidRPr="003C3A91" w14:paraId="77D569EA" w14:textId="77777777">
        <w:trPr>
          <w:cnfStyle w:val="000000100000" w:firstRow="0" w:lastRow="0" w:firstColumn="0" w:lastColumn="0" w:oddVBand="0" w:evenVBand="0" w:oddHBand="1" w:evenHBand="0" w:firstRowFirstColumn="0" w:firstRowLastColumn="0" w:lastRowFirstColumn="0" w:lastRowLastColumn="0"/>
          <w:trHeight w:val="409"/>
        </w:trPr>
        <w:tc>
          <w:tcPr>
            <w:tcW w:w="1625" w:type="dxa"/>
            <w:vAlign w:val="top"/>
          </w:tcPr>
          <w:p w14:paraId="2EDF73C6" w14:textId="77777777" w:rsidR="007428E8" w:rsidRPr="00B7225C" w:rsidRDefault="007428E8">
            <w:pPr>
              <w:pStyle w:val="CTTableText"/>
            </w:pPr>
            <w:r w:rsidRPr="008737E1">
              <w:t>CyberArk Connector Servers</w:t>
            </w:r>
          </w:p>
        </w:tc>
        <w:tc>
          <w:tcPr>
            <w:tcW w:w="1978" w:type="dxa"/>
            <w:vAlign w:val="top"/>
          </w:tcPr>
          <w:p w14:paraId="4D6933AB" w14:textId="77777777" w:rsidR="007428E8" w:rsidRPr="00B7225C" w:rsidRDefault="007428E8">
            <w:pPr>
              <w:pStyle w:val="CTTableText"/>
            </w:pPr>
            <w:r w:rsidRPr="008737E1">
              <w:t>CyberArk Privileged Cloud (SaaS)</w:t>
            </w:r>
          </w:p>
        </w:tc>
        <w:tc>
          <w:tcPr>
            <w:tcW w:w="1974" w:type="dxa"/>
            <w:vAlign w:val="top"/>
          </w:tcPr>
          <w:p w14:paraId="57EFFE90" w14:textId="77777777" w:rsidR="007428E8" w:rsidRPr="00B7225C" w:rsidRDefault="007428E8">
            <w:pPr>
              <w:pStyle w:val="CTTableText"/>
            </w:pPr>
            <w:r w:rsidRPr="008737E1">
              <w:t>Connector-to-cloud communication</w:t>
            </w:r>
          </w:p>
        </w:tc>
        <w:tc>
          <w:tcPr>
            <w:tcW w:w="1426" w:type="dxa"/>
            <w:vAlign w:val="top"/>
          </w:tcPr>
          <w:p w14:paraId="2D05B32E" w14:textId="77777777" w:rsidR="007428E8" w:rsidRPr="00B7225C" w:rsidRDefault="007428E8">
            <w:pPr>
              <w:pStyle w:val="CTTableText"/>
            </w:pPr>
            <w:r w:rsidRPr="008737E1">
              <w:t>TCP 1858, TCP 443 (Outbound)</w:t>
            </w:r>
          </w:p>
        </w:tc>
        <w:tc>
          <w:tcPr>
            <w:tcW w:w="2062" w:type="dxa"/>
            <w:vAlign w:val="top"/>
          </w:tcPr>
          <w:p w14:paraId="4EB7AF85" w14:textId="77777777" w:rsidR="007428E8" w:rsidRPr="00B7225C" w:rsidRDefault="007428E8">
            <w:pPr>
              <w:pStyle w:val="CTTableText"/>
            </w:pPr>
            <w:r w:rsidRPr="008737E1">
              <w:t>Required for CyberArk SaaS connectivity and service operations</w:t>
            </w:r>
          </w:p>
        </w:tc>
      </w:tr>
      <w:tr w:rsidR="007428E8" w:rsidRPr="003C3A91" w14:paraId="331A24F3" w14:textId="77777777">
        <w:trPr>
          <w:cnfStyle w:val="000000010000" w:firstRow="0" w:lastRow="0" w:firstColumn="0" w:lastColumn="0" w:oddVBand="0" w:evenVBand="0" w:oddHBand="0" w:evenHBand="1" w:firstRowFirstColumn="0" w:firstRowLastColumn="0" w:lastRowFirstColumn="0" w:lastRowLastColumn="0"/>
          <w:trHeight w:val="409"/>
        </w:trPr>
        <w:tc>
          <w:tcPr>
            <w:tcW w:w="1625" w:type="dxa"/>
            <w:vAlign w:val="top"/>
          </w:tcPr>
          <w:p w14:paraId="514D25BA" w14:textId="77777777" w:rsidR="007428E8" w:rsidRPr="00B7225C" w:rsidRDefault="007428E8">
            <w:pPr>
              <w:pStyle w:val="CTTableText"/>
            </w:pPr>
            <w:r w:rsidRPr="008737E1">
              <w:t>CyberArk Connector Servers</w:t>
            </w:r>
          </w:p>
        </w:tc>
        <w:tc>
          <w:tcPr>
            <w:tcW w:w="1978" w:type="dxa"/>
            <w:vAlign w:val="top"/>
          </w:tcPr>
          <w:p w14:paraId="17AD23D2" w14:textId="77777777" w:rsidR="007428E8" w:rsidRPr="00B7225C" w:rsidRDefault="007428E8">
            <w:pPr>
              <w:pStyle w:val="CTTableText"/>
            </w:pPr>
            <w:r w:rsidRPr="008737E1">
              <w:t>Active Directory</w:t>
            </w:r>
          </w:p>
        </w:tc>
        <w:tc>
          <w:tcPr>
            <w:tcW w:w="1974" w:type="dxa"/>
            <w:vAlign w:val="top"/>
          </w:tcPr>
          <w:p w14:paraId="6843DB32" w14:textId="77777777" w:rsidR="007428E8" w:rsidRPr="00B7225C" w:rsidRDefault="007428E8">
            <w:pPr>
              <w:pStyle w:val="CTTableText"/>
            </w:pPr>
            <w:r w:rsidRPr="008737E1">
              <w:t>Authentication, directory lookups, and authorization services</w:t>
            </w:r>
          </w:p>
        </w:tc>
        <w:tc>
          <w:tcPr>
            <w:tcW w:w="1426" w:type="dxa"/>
            <w:vAlign w:val="top"/>
          </w:tcPr>
          <w:p w14:paraId="0E3CF7F1" w14:textId="77777777" w:rsidR="007428E8" w:rsidRPr="00B7225C" w:rsidRDefault="007428E8">
            <w:pPr>
              <w:pStyle w:val="CTTableText"/>
            </w:pPr>
            <w:r w:rsidRPr="008737E1">
              <w:t>LDAP (TCP 389), Global Catalog (TCP 3268)</w:t>
            </w:r>
          </w:p>
        </w:tc>
        <w:tc>
          <w:tcPr>
            <w:tcW w:w="2062" w:type="dxa"/>
            <w:vAlign w:val="top"/>
          </w:tcPr>
          <w:p w14:paraId="540085CE" w14:textId="77777777" w:rsidR="007428E8" w:rsidRPr="00B7225C" w:rsidRDefault="007428E8">
            <w:pPr>
              <w:pStyle w:val="CTTableText"/>
            </w:pPr>
            <w:r w:rsidRPr="008737E1">
              <w:t>Supports Active Directory integration</w:t>
            </w:r>
          </w:p>
        </w:tc>
      </w:tr>
      <w:tr w:rsidR="007428E8" w:rsidRPr="003C3A91" w14:paraId="359FA23D" w14:textId="77777777">
        <w:trPr>
          <w:cnfStyle w:val="000000100000" w:firstRow="0" w:lastRow="0" w:firstColumn="0" w:lastColumn="0" w:oddVBand="0" w:evenVBand="0" w:oddHBand="1" w:evenHBand="0" w:firstRowFirstColumn="0" w:firstRowLastColumn="0" w:lastRowFirstColumn="0" w:lastRowLastColumn="0"/>
          <w:trHeight w:val="409"/>
        </w:trPr>
        <w:tc>
          <w:tcPr>
            <w:tcW w:w="1625" w:type="dxa"/>
            <w:vAlign w:val="top"/>
          </w:tcPr>
          <w:p w14:paraId="0D085473" w14:textId="77777777" w:rsidR="007428E8" w:rsidRPr="00B7225C" w:rsidRDefault="007428E8">
            <w:pPr>
              <w:pStyle w:val="CTTableText"/>
            </w:pPr>
            <w:r w:rsidRPr="008737E1">
              <w:t>CyberArk Connector Servers</w:t>
            </w:r>
          </w:p>
        </w:tc>
        <w:tc>
          <w:tcPr>
            <w:tcW w:w="1978" w:type="dxa"/>
            <w:vAlign w:val="top"/>
          </w:tcPr>
          <w:p w14:paraId="139C6EE9" w14:textId="77777777" w:rsidR="007428E8" w:rsidRPr="00B7225C" w:rsidRDefault="007428E8">
            <w:pPr>
              <w:pStyle w:val="CTTableText"/>
            </w:pPr>
            <w:r w:rsidRPr="008737E1">
              <w:t>Managed Target Servers</w:t>
            </w:r>
          </w:p>
        </w:tc>
        <w:tc>
          <w:tcPr>
            <w:tcW w:w="1974" w:type="dxa"/>
            <w:vAlign w:val="top"/>
          </w:tcPr>
          <w:p w14:paraId="73579DC9" w14:textId="77777777" w:rsidR="007428E8" w:rsidRPr="00B7225C" w:rsidRDefault="007428E8">
            <w:pPr>
              <w:pStyle w:val="CTTableText"/>
            </w:pPr>
            <w:r w:rsidRPr="008737E1">
              <w:t>Privileged access and credential management communications</w:t>
            </w:r>
          </w:p>
        </w:tc>
        <w:tc>
          <w:tcPr>
            <w:tcW w:w="1426" w:type="dxa"/>
            <w:vAlign w:val="top"/>
          </w:tcPr>
          <w:p w14:paraId="034D0A41" w14:textId="77777777" w:rsidR="007428E8" w:rsidRPr="00B7225C" w:rsidRDefault="007428E8">
            <w:pPr>
              <w:pStyle w:val="CTTableText"/>
            </w:pPr>
            <w:r w:rsidRPr="008737E1">
              <w:t>Internal Network Traffic</w:t>
            </w:r>
          </w:p>
        </w:tc>
        <w:tc>
          <w:tcPr>
            <w:tcW w:w="2062" w:type="dxa"/>
            <w:vAlign w:val="top"/>
          </w:tcPr>
          <w:p w14:paraId="3D8F182F" w14:textId="77777777" w:rsidR="007428E8" w:rsidRPr="00B7225C" w:rsidRDefault="007428E8">
            <w:pPr>
              <w:pStyle w:val="CTTableText"/>
            </w:pPr>
            <w:r w:rsidRPr="008737E1">
              <w:t>Connectors and targets reside in the same production network. No firewall traversal is required</w:t>
            </w:r>
          </w:p>
        </w:tc>
      </w:tr>
    </w:tbl>
    <w:p w14:paraId="481FBC80" w14:textId="77777777" w:rsidR="007428E8" w:rsidRDefault="007428E8" w:rsidP="007428E8">
      <w:pPr>
        <w:pStyle w:val="Heading2"/>
      </w:pPr>
      <w:bookmarkStart w:id="73" w:name="_Toc241608912"/>
      <w:bookmarkStart w:id="74" w:name="_Toc241585904"/>
      <w:r>
        <w:t>Session Recording Configuration</w:t>
      </w:r>
      <w:bookmarkEnd w:id="73"/>
      <w:bookmarkEnd w:id="74"/>
    </w:p>
    <w:p w14:paraId="048F5923" w14:textId="77777777" w:rsidR="007428E8" w:rsidRDefault="007428E8" w:rsidP="007428E8">
      <w:pPr>
        <w:pStyle w:val="CTBodyText"/>
      </w:pPr>
      <w:r>
        <w:t>This section documents the current session-recording configuration used by CyberArk Privileged Session Manager. Session recording supports monitoring, auditing, and compliance requirements for privileged administrative activities.</w:t>
      </w:r>
    </w:p>
    <w:p w14:paraId="0A5B5701" w14:textId="77777777" w:rsidR="007428E8" w:rsidRDefault="007428E8" w:rsidP="007428E8">
      <w:pPr>
        <w:pStyle w:val="CTTableCaption"/>
      </w:pPr>
      <w:bookmarkStart w:id="75" w:name="_Toc241608845"/>
      <w:r>
        <w:t xml:space="preserve">Table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Table \* ARABIC \s 1 </w:instrText>
      </w:r>
      <w:r>
        <w:fldChar w:fldCharType="separate"/>
      </w:r>
      <w:r>
        <w:rPr>
          <w:noProof/>
        </w:rPr>
        <w:t>15</w:t>
      </w:r>
      <w:r>
        <w:fldChar w:fldCharType="end"/>
      </w:r>
      <w:r>
        <w:t xml:space="preserve">: </w:t>
      </w:r>
      <w:r w:rsidRPr="00233A33">
        <w:t>Session Recording Configuration</w:t>
      </w:r>
      <w:bookmarkEnd w:id="75"/>
    </w:p>
    <w:tbl>
      <w:tblPr>
        <w:tblStyle w:val="CTStandardTableFormat"/>
        <w:tblW w:w="9065" w:type="dxa"/>
        <w:tblLook w:val="04A0" w:firstRow="1" w:lastRow="0" w:firstColumn="1" w:lastColumn="0" w:noHBand="0" w:noVBand="1"/>
      </w:tblPr>
      <w:tblGrid>
        <w:gridCol w:w="4088"/>
        <w:gridCol w:w="4977"/>
      </w:tblGrid>
      <w:tr w:rsidR="007428E8" w:rsidRPr="003C3A91" w14:paraId="0ADD0258" w14:textId="77777777">
        <w:trPr>
          <w:cnfStyle w:val="100000000000" w:firstRow="1" w:lastRow="0" w:firstColumn="0" w:lastColumn="0" w:oddVBand="0" w:evenVBand="0" w:oddHBand="0" w:evenHBand="0" w:firstRowFirstColumn="0" w:firstRowLastColumn="0" w:lastRowFirstColumn="0" w:lastRowLastColumn="0"/>
          <w:trHeight w:val="750"/>
          <w:tblHeader/>
        </w:trPr>
        <w:tc>
          <w:tcPr>
            <w:tcW w:w="4088" w:type="dxa"/>
            <w:vAlign w:val="top"/>
          </w:tcPr>
          <w:p w14:paraId="6D25792F" w14:textId="77777777" w:rsidR="007428E8" w:rsidRPr="003C3A91" w:rsidRDefault="007428E8">
            <w:pPr>
              <w:pStyle w:val="CTTableHeading"/>
              <w:rPr>
                <w:rFonts w:cs="Calibri"/>
              </w:rPr>
            </w:pPr>
            <w:r w:rsidRPr="008A74D6">
              <w:t>Configuration Item</w:t>
            </w:r>
          </w:p>
        </w:tc>
        <w:tc>
          <w:tcPr>
            <w:tcW w:w="4977" w:type="dxa"/>
            <w:vAlign w:val="top"/>
          </w:tcPr>
          <w:p w14:paraId="51A6E647" w14:textId="77777777" w:rsidR="007428E8" w:rsidRPr="003C3A91" w:rsidRDefault="007428E8">
            <w:pPr>
              <w:pStyle w:val="CTTableHeading"/>
              <w:rPr>
                <w:rFonts w:cs="Calibri"/>
              </w:rPr>
            </w:pPr>
            <w:r w:rsidRPr="008A74D6">
              <w:t>Value</w:t>
            </w:r>
          </w:p>
        </w:tc>
      </w:tr>
      <w:tr w:rsidR="007428E8" w:rsidRPr="00E174D0" w14:paraId="53242C9F" w14:textId="77777777">
        <w:trPr>
          <w:cnfStyle w:val="000000100000" w:firstRow="0" w:lastRow="0" w:firstColumn="0" w:lastColumn="0" w:oddVBand="0" w:evenVBand="0" w:oddHBand="1" w:evenHBand="0" w:firstRowFirstColumn="0" w:firstRowLastColumn="0" w:lastRowFirstColumn="0" w:lastRowLastColumn="0"/>
          <w:trHeight w:val="66"/>
        </w:trPr>
        <w:tc>
          <w:tcPr>
            <w:tcW w:w="4088" w:type="dxa"/>
            <w:vAlign w:val="top"/>
          </w:tcPr>
          <w:p w14:paraId="5BAFA78F" w14:textId="77777777" w:rsidR="007428E8" w:rsidRPr="003C3A91" w:rsidRDefault="007428E8">
            <w:pPr>
              <w:pStyle w:val="CTTableText"/>
            </w:pPr>
            <w:r w:rsidRPr="008A74D6">
              <w:t>PSM Servers Defined</w:t>
            </w:r>
          </w:p>
        </w:tc>
        <w:tc>
          <w:tcPr>
            <w:tcW w:w="4977" w:type="dxa"/>
            <w:vAlign w:val="top"/>
          </w:tcPr>
          <w:p w14:paraId="7CBBFEA0" w14:textId="77777777" w:rsidR="007428E8" w:rsidRPr="00E174D0" w:rsidRDefault="007428E8">
            <w:pPr>
              <w:pStyle w:val="CTTableText"/>
            </w:pPr>
            <w:r w:rsidRPr="008A74D6">
              <w:t>PASPCCPRD101, PASPCCPRD102</w:t>
            </w:r>
          </w:p>
        </w:tc>
      </w:tr>
      <w:tr w:rsidR="007428E8" w:rsidRPr="003C3A91" w14:paraId="59F9B7E9" w14:textId="77777777">
        <w:trPr>
          <w:cnfStyle w:val="000000010000" w:firstRow="0" w:lastRow="0" w:firstColumn="0" w:lastColumn="0" w:oddVBand="0" w:evenVBand="0" w:oddHBand="0" w:evenHBand="1" w:firstRowFirstColumn="0" w:firstRowLastColumn="0" w:lastRowFirstColumn="0" w:lastRowLastColumn="0"/>
          <w:trHeight w:val="433"/>
        </w:trPr>
        <w:tc>
          <w:tcPr>
            <w:tcW w:w="4088" w:type="dxa"/>
            <w:vAlign w:val="top"/>
          </w:tcPr>
          <w:p w14:paraId="2DD0AA34" w14:textId="77777777" w:rsidR="007428E8" w:rsidRPr="003C3A91" w:rsidRDefault="007428E8">
            <w:pPr>
              <w:pStyle w:val="CTTableText"/>
            </w:pPr>
            <w:r w:rsidRPr="008A74D6">
              <w:t>Load Balancing</w:t>
            </w:r>
          </w:p>
        </w:tc>
        <w:tc>
          <w:tcPr>
            <w:tcW w:w="4977" w:type="dxa"/>
            <w:vAlign w:val="top"/>
          </w:tcPr>
          <w:p w14:paraId="391E4995" w14:textId="77777777" w:rsidR="007428E8" w:rsidRPr="003C3A91" w:rsidRDefault="007428E8">
            <w:pPr>
              <w:pStyle w:val="CTTableText"/>
            </w:pPr>
            <w:r w:rsidRPr="008A74D6">
              <w:t>Load-balanced pair</w:t>
            </w:r>
          </w:p>
        </w:tc>
      </w:tr>
      <w:tr w:rsidR="007428E8" w:rsidRPr="003C3A91" w14:paraId="27F427D4" w14:textId="77777777">
        <w:trPr>
          <w:cnfStyle w:val="000000100000" w:firstRow="0" w:lastRow="0" w:firstColumn="0" w:lastColumn="0" w:oddVBand="0" w:evenVBand="0" w:oddHBand="1" w:evenHBand="0" w:firstRowFirstColumn="0" w:firstRowLastColumn="0" w:lastRowFirstColumn="0" w:lastRowLastColumn="0"/>
          <w:trHeight w:val="394"/>
        </w:trPr>
        <w:tc>
          <w:tcPr>
            <w:tcW w:w="4088" w:type="dxa"/>
            <w:vAlign w:val="top"/>
          </w:tcPr>
          <w:p w14:paraId="5C115D3B" w14:textId="77777777" w:rsidR="007428E8" w:rsidRPr="003C3A91" w:rsidRDefault="007428E8">
            <w:pPr>
              <w:pStyle w:val="CTTableText"/>
            </w:pPr>
            <w:r w:rsidRPr="008A74D6">
              <w:t>Recording Retention</w:t>
            </w:r>
          </w:p>
        </w:tc>
        <w:tc>
          <w:tcPr>
            <w:tcW w:w="4977" w:type="dxa"/>
            <w:vAlign w:val="top"/>
          </w:tcPr>
          <w:p w14:paraId="21327661" w14:textId="77777777" w:rsidR="007428E8" w:rsidRPr="003C3A91" w:rsidRDefault="007428E8">
            <w:pPr>
              <w:pStyle w:val="CTTableText"/>
            </w:pPr>
            <w:r w:rsidRPr="008A74D6">
              <w:t>180 days</w:t>
            </w:r>
          </w:p>
        </w:tc>
      </w:tr>
      <w:tr w:rsidR="007428E8" w:rsidRPr="003C3A91" w14:paraId="2CD08CA9" w14:textId="77777777">
        <w:trPr>
          <w:cnfStyle w:val="000000010000" w:firstRow="0" w:lastRow="0" w:firstColumn="0" w:lastColumn="0" w:oddVBand="0" w:evenVBand="0" w:oddHBand="0" w:evenHBand="1" w:firstRowFirstColumn="0" w:firstRowLastColumn="0" w:lastRowFirstColumn="0" w:lastRowLastColumn="0"/>
          <w:trHeight w:val="357"/>
        </w:trPr>
        <w:tc>
          <w:tcPr>
            <w:tcW w:w="4088" w:type="dxa"/>
            <w:vAlign w:val="top"/>
          </w:tcPr>
          <w:p w14:paraId="5CA8B985" w14:textId="77777777" w:rsidR="007428E8" w:rsidRPr="003C3A91" w:rsidRDefault="007428E8">
            <w:pPr>
              <w:pStyle w:val="CTTableText"/>
            </w:pPr>
            <w:r w:rsidRPr="008A74D6">
              <w:t>Recording Storage</w:t>
            </w:r>
          </w:p>
        </w:tc>
        <w:tc>
          <w:tcPr>
            <w:tcW w:w="4977" w:type="dxa"/>
            <w:vAlign w:val="top"/>
          </w:tcPr>
          <w:p w14:paraId="4FE2046C" w14:textId="77777777" w:rsidR="007428E8" w:rsidRPr="003C3A91" w:rsidRDefault="007428E8">
            <w:pPr>
              <w:pStyle w:val="CTTableText"/>
            </w:pPr>
            <w:r w:rsidRPr="008A74D6">
              <w:t>Recording vault, cloud-hosted</w:t>
            </w:r>
          </w:p>
        </w:tc>
      </w:tr>
    </w:tbl>
    <w:p w14:paraId="57B0F8AC" w14:textId="77777777" w:rsidR="007428E8" w:rsidRDefault="007428E8" w:rsidP="007428E8">
      <w:pPr>
        <w:pStyle w:val="Heading2"/>
      </w:pPr>
      <w:bookmarkStart w:id="76" w:name="_Toc241608913"/>
      <w:bookmarkStart w:id="77" w:name="_Toc241585905"/>
      <w:r>
        <w:t>CCP Application Registrations (AIM)</w:t>
      </w:r>
      <w:bookmarkEnd w:id="76"/>
      <w:bookmarkEnd w:id="77"/>
    </w:p>
    <w:p w14:paraId="3B40D10D" w14:textId="77777777" w:rsidR="007428E8" w:rsidRDefault="007428E8" w:rsidP="007428E8">
      <w:pPr>
        <w:pStyle w:val="CTBodyText"/>
      </w:pPr>
      <w:r>
        <w:t>This section identifies applications currently consuming credentials through the CyberArk Central Credential Provider (CCP) infrastructure. These integrations support dynamic credential retrieval and reduce the need for locally stored credentials.</w:t>
      </w:r>
    </w:p>
    <w:p w14:paraId="40A0AF26" w14:textId="77777777" w:rsidR="007428E8" w:rsidRDefault="007428E8" w:rsidP="007428E8">
      <w:pPr>
        <w:pStyle w:val="CTTableCaption"/>
      </w:pPr>
      <w:bookmarkStart w:id="78" w:name="_Toc241608846"/>
      <w:r>
        <w:t xml:space="preserve">Table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Table \* ARABIC \s 1 </w:instrText>
      </w:r>
      <w:r>
        <w:fldChar w:fldCharType="separate"/>
      </w:r>
      <w:r>
        <w:rPr>
          <w:noProof/>
        </w:rPr>
        <w:t>16</w:t>
      </w:r>
      <w:r>
        <w:fldChar w:fldCharType="end"/>
      </w:r>
      <w:r>
        <w:t xml:space="preserve">: </w:t>
      </w:r>
      <w:r w:rsidRPr="001E0942">
        <w:t>CCP Application Registrations (AIM)</w:t>
      </w:r>
      <w:bookmarkEnd w:id="78"/>
    </w:p>
    <w:tbl>
      <w:tblPr>
        <w:tblStyle w:val="CTStandardTableFormat"/>
        <w:tblW w:w="9065" w:type="dxa"/>
        <w:tblLook w:val="04A0" w:firstRow="1" w:lastRow="0" w:firstColumn="1" w:lastColumn="0" w:noHBand="0" w:noVBand="1"/>
      </w:tblPr>
      <w:tblGrid>
        <w:gridCol w:w="4088"/>
        <w:gridCol w:w="4977"/>
      </w:tblGrid>
      <w:tr w:rsidR="007428E8" w:rsidRPr="003C3A91" w14:paraId="1189CF62" w14:textId="77777777">
        <w:trPr>
          <w:cnfStyle w:val="100000000000" w:firstRow="1" w:lastRow="0" w:firstColumn="0" w:lastColumn="0" w:oddVBand="0" w:evenVBand="0" w:oddHBand="0" w:evenHBand="0" w:firstRowFirstColumn="0" w:firstRowLastColumn="0" w:lastRowFirstColumn="0" w:lastRowLastColumn="0"/>
          <w:trHeight w:val="750"/>
          <w:tblHeader/>
        </w:trPr>
        <w:tc>
          <w:tcPr>
            <w:tcW w:w="4088" w:type="dxa"/>
            <w:vAlign w:val="top"/>
          </w:tcPr>
          <w:p w14:paraId="6F6C0CF5" w14:textId="77777777" w:rsidR="007428E8" w:rsidRPr="003C3A91" w:rsidRDefault="007428E8">
            <w:pPr>
              <w:pStyle w:val="CTTableHeading"/>
              <w:rPr>
                <w:rFonts w:cs="Calibri"/>
              </w:rPr>
            </w:pPr>
            <w:r w:rsidRPr="008A74D6">
              <w:t>Configuration Item</w:t>
            </w:r>
          </w:p>
        </w:tc>
        <w:tc>
          <w:tcPr>
            <w:tcW w:w="4977" w:type="dxa"/>
            <w:vAlign w:val="top"/>
          </w:tcPr>
          <w:p w14:paraId="1F3A1023" w14:textId="77777777" w:rsidR="007428E8" w:rsidRPr="003C3A91" w:rsidRDefault="007428E8">
            <w:pPr>
              <w:pStyle w:val="CTTableHeading"/>
              <w:rPr>
                <w:rFonts w:cs="Calibri"/>
              </w:rPr>
            </w:pPr>
            <w:r w:rsidRPr="008A74D6">
              <w:t>Value</w:t>
            </w:r>
          </w:p>
        </w:tc>
      </w:tr>
      <w:tr w:rsidR="007428E8" w:rsidRPr="00E174D0" w14:paraId="6C6E7251" w14:textId="77777777">
        <w:trPr>
          <w:cnfStyle w:val="000000100000" w:firstRow="0" w:lastRow="0" w:firstColumn="0" w:lastColumn="0" w:oddVBand="0" w:evenVBand="0" w:oddHBand="1" w:evenHBand="0" w:firstRowFirstColumn="0" w:firstRowLastColumn="0" w:lastRowFirstColumn="0" w:lastRowLastColumn="0"/>
          <w:trHeight w:val="66"/>
        </w:trPr>
        <w:tc>
          <w:tcPr>
            <w:tcW w:w="4088" w:type="dxa"/>
            <w:vAlign w:val="top"/>
          </w:tcPr>
          <w:p w14:paraId="6EE58CB5" w14:textId="77777777" w:rsidR="007428E8" w:rsidRPr="003C3A91" w:rsidRDefault="007428E8">
            <w:pPr>
              <w:pStyle w:val="CTTableText"/>
            </w:pPr>
            <w:r w:rsidRPr="001C5F72">
              <w:t>Consuming applications</w:t>
            </w:r>
          </w:p>
        </w:tc>
        <w:tc>
          <w:tcPr>
            <w:tcW w:w="4977" w:type="dxa"/>
            <w:vAlign w:val="top"/>
          </w:tcPr>
          <w:p w14:paraId="7753FF1A" w14:textId="77777777" w:rsidR="007428E8" w:rsidRPr="00E174D0" w:rsidRDefault="007428E8">
            <w:pPr>
              <w:pStyle w:val="CTTableText"/>
            </w:pPr>
            <w:r w:rsidRPr="001C5F72">
              <w:t>Venafi, Nexpose, UiPath_Orchestrator, ServiceNow</w:t>
            </w:r>
          </w:p>
        </w:tc>
      </w:tr>
      <w:tr w:rsidR="007428E8" w:rsidRPr="003C3A91" w14:paraId="4F5D842E" w14:textId="77777777">
        <w:trPr>
          <w:cnfStyle w:val="000000010000" w:firstRow="0" w:lastRow="0" w:firstColumn="0" w:lastColumn="0" w:oddVBand="0" w:evenVBand="0" w:oddHBand="0" w:evenHBand="1" w:firstRowFirstColumn="0" w:firstRowLastColumn="0" w:lastRowFirstColumn="0" w:lastRowLastColumn="0"/>
          <w:trHeight w:val="433"/>
        </w:trPr>
        <w:tc>
          <w:tcPr>
            <w:tcW w:w="4088" w:type="dxa"/>
            <w:vAlign w:val="top"/>
          </w:tcPr>
          <w:p w14:paraId="64248097" w14:textId="77777777" w:rsidR="007428E8" w:rsidRPr="003C3A91" w:rsidRDefault="007428E8">
            <w:pPr>
              <w:pStyle w:val="CTTableText"/>
            </w:pPr>
            <w:r w:rsidRPr="001C5F72">
              <w:t>CCP hosts</w:t>
            </w:r>
          </w:p>
        </w:tc>
        <w:tc>
          <w:tcPr>
            <w:tcW w:w="4977" w:type="dxa"/>
            <w:vAlign w:val="top"/>
          </w:tcPr>
          <w:p w14:paraId="676601BC" w14:textId="77777777" w:rsidR="007428E8" w:rsidRPr="003C3A91" w:rsidRDefault="007428E8">
            <w:pPr>
              <w:pStyle w:val="CTTableText"/>
            </w:pPr>
            <w:r w:rsidRPr="001C5F72">
              <w:t>PASCCPPRD101, 102, 103, 104</w:t>
            </w:r>
          </w:p>
        </w:tc>
      </w:tr>
    </w:tbl>
    <w:p w14:paraId="51A4AE5A" w14:textId="77777777" w:rsidR="007428E8" w:rsidRDefault="007428E8" w:rsidP="007428E8">
      <w:pPr>
        <w:pStyle w:val="Heading2"/>
      </w:pPr>
      <w:bookmarkStart w:id="79" w:name="_Toc241608914"/>
      <w:bookmarkStart w:id="80" w:name="_Toc241585906"/>
      <w:r>
        <w:t>Service Accounts</w:t>
      </w:r>
      <w:bookmarkEnd w:id="79"/>
      <w:bookmarkEnd w:id="80"/>
    </w:p>
    <w:p w14:paraId="35C1A423" w14:textId="77777777" w:rsidR="007428E8" w:rsidRDefault="007428E8" w:rsidP="007428E8">
      <w:pPr>
        <w:pStyle w:val="CTBodyText"/>
      </w:pPr>
      <w:r>
        <w:t>This section identifies the service accounts currently associated with the CyberArk PAS environment. Additional account ownership, permissions, and dependency details are documented later in the Service &amp; Application Account Register.</w:t>
      </w:r>
    </w:p>
    <w:p w14:paraId="60C2ACB4" w14:textId="77777777" w:rsidR="007428E8" w:rsidRDefault="007428E8" w:rsidP="007428E8">
      <w:pPr>
        <w:pStyle w:val="CTBodyText"/>
      </w:pPr>
      <w:r w:rsidRPr="00E578DD">
        <w:t>Service Accounts</w:t>
      </w:r>
      <w:r>
        <w:t>:</w:t>
      </w:r>
    </w:p>
    <w:p w14:paraId="27685500" w14:textId="77777777" w:rsidR="007428E8" w:rsidRDefault="007428E8" w:rsidP="007428E8">
      <w:pPr>
        <w:pStyle w:val="CTUList1"/>
        <w:ind w:left="568" w:hanging="284"/>
      </w:pPr>
      <w:r>
        <w:t>Svcnexpose</w:t>
      </w:r>
    </w:p>
    <w:p w14:paraId="6891B225" w14:textId="77777777" w:rsidR="007428E8" w:rsidRDefault="007428E8" w:rsidP="007428E8">
      <w:pPr>
        <w:pStyle w:val="CTUList1"/>
        <w:ind w:left="568" w:hanging="284"/>
      </w:pPr>
      <w:r>
        <w:t>SvcCMDBdc</w:t>
      </w:r>
    </w:p>
    <w:p w14:paraId="386C2AC8" w14:textId="77777777" w:rsidR="007428E8" w:rsidRDefault="007428E8" w:rsidP="007428E8">
      <w:pPr>
        <w:pStyle w:val="CTUList1"/>
        <w:ind w:left="568" w:hanging="284"/>
      </w:pPr>
      <w:r>
        <w:t>SvcAutoQA</w:t>
      </w:r>
    </w:p>
    <w:p w14:paraId="28B1FF5E" w14:textId="77777777" w:rsidR="007428E8" w:rsidRDefault="007428E8" w:rsidP="007428E8">
      <w:pPr>
        <w:pStyle w:val="CTUList1"/>
        <w:ind w:left="568" w:hanging="284"/>
      </w:pPr>
      <w:r>
        <w:t>SVCVenafi</w:t>
      </w:r>
    </w:p>
    <w:p w14:paraId="4F9E8247" w14:textId="77777777" w:rsidR="007428E8" w:rsidRDefault="007428E8" w:rsidP="007428E8">
      <w:pPr>
        <w:pStyle w:val="Heading2"/>
      </w:pPr>
      <w:bookmarkStart w:id="81" w:name="_Toc241608915"/>
      <w:bookmarkStart w:id="82" w:name="_Toc241585907"/>
      <w:r>
        <w:t>Component Versions</w:t>
      </w:r>
      <w:bookmarkEnd w:id="81"/>
      <w:bookmarkEnd w:id="82"/>
    </w:p>
    <w:p w14:paraId="0EF8C26D" w14:textId="77777777" w:rsidR="007428E8" w:rsidRDefault="007428E8" w:rsidP="007428E8">
      <w:pPr>
        <w:pStyle w:val="CTBodyText"/>
      </w:pPr>
      <w:r>
        <w:t>This section records the currently identified CyberArk platform and component versions. These versions establish the baseline for target-state planning, compatibility assessment, and migration readiness activities.</w:t>
      </w:r>
    </w:p>
    <w:p w14:paraId="784780E6" w14:textId="77777777" w:rsidR="007428E8" w:rsidRDefault="007428E8" w:rsidP="007428E8">
      <w:pPr>
        <w:pStyle w:val="CTTableCaption"/>
      </w:pPr>
      <w:bookmarkStart w:id="83" w:name="_Toc241608847"/>
      <w:r>
        <w:t xml:space="preserve">Table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Table \* ARABIC \s 1 </w:instrText>
      </w:r>
      <w:r>
        <w:fldChar w:fldCharType="separate"/>
      </w:r>
      <w:r>
        <w:rPr>
          <w:noProof/>
        </w:rPr>
        <w:t>17</w:t>
      </w:r>
      <w:r>
        <w:fldChar w:fldCharType="end"/>
      </w:r>
      <w:r>
        <w:t xml:space="preserve">: </w:t>
      </w:r>
      <w:r w:rsidRPr="000A40F0">
        <w:t>Component Versions</w:t>
      </w:r>
      <w:bookmarkEnd w:id="83"/>
    </w:p>
    <w:tbl>
      <w:tblPr>
        <w:tblStyle w:val="CTStandardTableFormat"/>
        <w:tblW w:w="9065" w:type="dxa"/>
        <w:tblLook w:val="04A0" w:firstRow="1" w:lastRow="0" w:firstColumn="1" w:lastColumn="0" w:noHBand="0" w:noVBand="1"/>
      </w:tblPr>
      <w:tblGrid>
        <w:gridCol w:w="4088"/>
        <w:gridCol w:w="4977"/>
      </w:tblGrid>
      <w:tr w:rsidR="007428E8" w:rsidRPr="003C3A91" w14:paraId="1B006CF7" w14:textId="77777777">
        <w:trPr>
          <w:cnfStyle w:val="100000000000" w:firstRow="1" w:lastRow="0" w:firstColumn="0" w:lastColumn="0" w:oddVBand="0" w:evenVBand="0" w:oddHBand="0" w:evenHBand="0" w:firstRowFirstColumn="0" w:firstRowLastColumn="0" w:lastRowFirstColumn="0" w:lastRowLastColumn="0"/>
          <w:trHeight w:val="750"/>
          <w:tblHeader/>
        </w:trPr>
        <w:tc>
          <w:tcPr>
            <w:tcW w:w="4088" w:type="dxa"/>
            <w:vAlign w:val="top"/>
          </w:tcPr>
          <w:p w14:paraId="6A28E553" w14:textId="77777777" w:rsidR="007428E8" w:rsidRPr="003C3A91" w:rsidRDefault="007428E8">
            <w:pPr>
              <w:pStyle w:val="CTTableHeading"/>
              <w:rPr>
                <w:rFonts w:cs="Calibri"/>
              </w:rPr>
            </w:pPr>
            <w:r w:rsidRPr="008524DB">
              <w:t>Component</w:t>
            </w:r>
          </w:p>
        </w:tc>
        <w:tc>
          <w:tcPr>
            <w:tcW w:w="4977" w:type="dxa"/>
            <w:vAlign w:val="top"/>
          </w:tcPr>
          <w:p w14:paraId="3DF27F0A" w14:textId="77777777" w:rsidR="007428E8" w:rsidRPr="003C3A91" w:rsidRDefault="007428E8">
            <w:pPr>
              <w:pStyle w:val="CTTableHeading"/>
              <w:rPr>
                <w:rFonts w:cs="Calibri"/>
              </w:rPr>
            </w:pPr>
            <w:r w:rsidRPr="008524DB">
              <w:t>Version</w:t>
            </w:r>
          </w:p>
        </w:tc>
      </w:tr>
      <w:tr w:rsidR="007428E8" w:rsidRPr="00E174D0" w14:paraId="57745824" w14:textId="77777777">
        <w:trPr>
          <w:cnfStyle w:val="000000100000" w:firstRow="0" w:lastRow="0" w:firstColumn="0" w:lastColumn="0" w:oddVBand="0" w:evenVBand="0" w:oddHBand="1" w:evenHBand="0" w:firstRowFirstColumn="0" w:firstRowLastColumn="0" w:lastRowFirstColumn="0" w:lastRowLastColumn="0"/>
          <w:trHeight w:val="66"/>
        </w:trPr>
        <w:tc>
          <w:tcPr>
            <w:tcW w:w="4088" w:type="dxa"/>
            <w:vAlign w:val="top"/>
          </w:tcPr>
          <w:p w14:paraId="7A60FA65" w14:textId="77777777" w:rsidR="007428E8" w:rsidRPr="003C3A91" w:rsidRDefault="007428E8">
            <w:pPr>
              <w:pStyle w:val="CTTableText"/>
            </w:pPr>
            <w:r w:rsidRPr="008524DB">
              <w:t>CyberArk Privileged Cloud</w:t>
            </w:r>
          </w:p>
        </w:tc>
        <w:tc>
          <w:tcPr>
            <w:tcW w:w="4977" w:type="dxa"/>
            <w:vAlign w:val="top"/>
          </w:tcPr>
          <w:p w14:paraId="7572FD82" w14:textId="77777777" w:rsidR="007428E8" w:rsidRPr="00E174D0" w:rsidRDefault="007428E8">
            <w:pPr>
              <w:pStyle w:val="CTTableText"/>
            </w:pPr>
            <w:r w:rsidRPr="008524DB">
              <w:t>14.9</w:t>
            </w:r>
          </w:p>
        </w:tc>
      </w:tr>
      <w:tr w:rsidR="007428E8" w:rsidRPr="003C3A91" w14:paraId="39F62A63" w14:textId="77777777">
        <w:trPr>
          <w:cnfStyle w:val="000000010000" w:firstRow="0" w:lastRow="0" w:firstColumn="0" w:lastColumn="0" w:oddVBand="0" w:evenVBand="0" w:oddHBand="0" w:evenHBand="1" w:firstRowFirstColumn="0" w:firstRowLastColumn="0" w:lastRowFirstColumn="0" w:lastRowLastColumn="0"/>
          <w:trHeight w:val="433"/>
        </w:trPr>
        <w:tc>
          <w:tcPr>
            <w:tcW w:w="4088" w:type="dxa"/>
            <w:vAlign w:val="top"/>
          </w:tcPr>
          <w:p w14:paraId="256636EB" w14:textId="77777777" w:rsidR="007428E8" w:rsidRPr="003C3A91" w:rsidRDefault="007428E8">
            <w:pPr>
              <w:pStyle w:val="CTTableText"/>
            </w:pPr>
            <w:r w:rsidRPr="008524DB">
              <w:t>Management Agent</w:t>
            </w:r>
          </w:p>
        </w:tc>
        <w:tc>
          <w:tcPr>
            <w:tcW w:w="4977" w:type="dxa"/>
            <w:vAlign w:val="top"/>
          </w:tcPr>
          <w:p w14:paraId="5D55A70B" w14:textId="77777777" w:rsidR="007428E8" w:rsidRPr="003C3A91" w:rsidRDefault="007428E8">
            <w:pPr>
              <w:pStyle w:val="CTTableText"/>
            </w:pPr>
            <w:r w:rsidRPr="008524DB">
              <w:t>3</w:t>
            </w:r>
          </w:p>
        </w:tc>
      </w:tr>
      <w:tr w:rsidR="007428E8" w:rsidRPr="003C3A91" w14:paraId="0C0B6091" w14:textId="77777777">
        <w:trPr>
          <w:cnfStyle w:val="000000100000" w:firstRow="0" w:lastRow="0" w:firstColumn="0" w:lastColumn="0" w:oddVBand="0" w:evenVBand="0" w:oddHBand="1" w:evenHBand="0" w:firstRowFirstColumn="0" w:firstRowLastColumn="0" w:lastRowFirstColumn="0" w:lastRowLastColumn="0"/>
          <w:trHeight w:val="433"/>
        </w:trPr>
        <w:tc>
          <w:tcPr>
            <w:tcW w:w="4088" w:type="dxa"/>
            <w:vAlign w:val="top"/>
          </w:tcPr>
          <w:p w14:paraId="33C4E631" w14:textId="77777777" w:rsidR="007428E8" w:rsidRPr="003C3A91" w:rsidRDefault="007428E8">
            <w:pPr>
              <w:pStyle w:val="CTTableText"/>
            </w:pPr>
            <w:r w:rsidRPr="008524DB">
              <w:t>Password Manager</w:t>
            </w:r>
          </w:p>
        </w:tc>
        <w:tc>
          <w:tcPr>
            <w:tcW w:w="4977" w:type="dxa"/>
            <w:vAlign w:val="top"/>
          </w:tcPr>
          <w:p w14:paraId="23BFB18E" w14:textId="77777777" w:rsidR="007428E8" w:rsidRPr="003C3A91" w:rsidRDefault="007428E8">
            <w:pPr>
              <w:pStyle w:val="CTTableText"/>
            </w:pPr>
            <w:r w:rsidRPr="008524DB">
              <w:t>15</w:t>
            </w:r>
          </w:p>
        </w:tc>
      </w:tr>
      <w:tr w:rsidR="007428E8" w:rsidRPr="003C3A91" w14:paraId="3E5C9638" w14:textId="77777777">
        <w:trPr>
          <w:cnfStyle w:val="000000010000" w:firstRow="0" w:lastRow="0" w:firstColumn="0" w:lastColumn="0" w:oddVBand="0" w:evenVBand="0" w:oddHBand="0" w:evenHBand="1" w:firstRowFirstColumn="0" w:firstRowLastColumn="0" w:lastRowFirstColumn="0" w:lastRowLastColumn="0"/>
          <w:trHeight w:val="433"/>
        </w:trPr>
        <w:tc>
          <w:tcPr>
            <w:tcW w:w="4088" w:type="dxa"/>
            <w:vAlign w:val="top"/>
          </w:tcPr>
          <w:p w14:paraId="2B845532" w14:textId="77777777" w:rsidR="007428E8" w:rsidRPr="003C3A91" w:rsidRDefault="007428E8">
            <w:pPr>
              <w:pStyle w:val="CTTableText"/>
            </w:pPr>
            <w:r w:rsidRPr="008524DB">
              <w:t>Central Policy Manager (CPM)</w:t>
            </w:r>
          </w:p>
        </w:tc>
        <w:tc>
          <w:tcPr>
            <w:tcW w:w="4977" w:type="dxa"/>
            <w:vAlign w:val="top"/>
          </w:tcPr>
          <w:p w14:paraId="0EC533B0" w14:textId="77777777" w:rsidR="007428E8" w:rsidRPr="003C3A91" w:rsidRDefault="007428E8">
            <w:pPr>
              <w:pStyle w:val="CTTableText"/>
            </w:pPr>
            <w:r w:rsidRPr="008524DB">
              <w:t>15</w:t>
            </w:r>
          </w:p>
        </w:tc>
      </w:tr>
      <w:tr w:rsidR="007428E8" w:rsidRPr="003C3A91" w14:paraId="6B4B8450" w14:textId="77777777">
        <w:trPr>
          <w:cnfStyle w:val="000000100000" w:firstRow="0" w:lastRow="0" w:firstColumn="0" w:lastColumn="0" w:oddVBand="0" w:evenVBand="0" w:oddHBand="1" w:evenHBand="0" w:firstRowFirstColumn="0" w:firstRowLastColumn="0" w:lastRowFirstColumn="0" w:lastRowLastColumn="0"/>
          <w:trHeight w:val="433"/>
        </w:trPr>
        <w:tc>
          <w:tcPr>
            <w:tcW w:w="4088" w:type="dxa"/>
            <w:vAlign w:val="top"/>
          </w:tcPr>
          <w:p w14:paraId="00FBAD6D" w14:textId="77777777" w:rsidR="007428E8" w:rsidRPr="003C3A91" w:rsidRDefault="007428E8">
            <w:pPr>
              <w:pStyle w:val="CTTableText"/>
            </w:pPr>
            <w:r w:rsidRPr="008524DB">
              <w:t>Privileged Session Manager (PSM)</w:t>
            </w:r>
          </w:p>
        </w:tc>
        <w:tc>
          <w:tcPr>
            <w:tcW w:w="4977" w:type="dxa"/>
            <w:vAlign w:val="top"/>
          </w:tcPr>
          <w:p w14:paraId="5238E239" w14:textId="77777777" w:rsidR="007428E8" w:rsidRPr="003C3A91" w:rsidRDefault="007428E8">
            <w:pPr>
              <w:pStyle w:val="CTTableText"/>
            </w:pPr>
            <w:r w:rsidRPr="008524DB">
              <w:t>15</w:t>
            </w:r>
          </w:p>
        </w:tc>
      </w:tr>
    </w:tbl>
    <w:p w14:paraId="4B1FF409" w14:textId="77777777" w:rsidR="007428E8" w:rsidRDefault="007428E8" w:rsidP="007428E8">
      <w:pPr>
        <w:pStyle w:val="Heading3"/>
      </w:pPr>
      <w:bookmarkStart w:id="84" w:name="_Toc241608916"/>
      <w:bookmarkStart w:id="85" w:name="_Toc241585908"/>
      <w:r>
        <w:t>Host Resource Specifications</w:t>
      </w:r>
      <w:bookmarkEnd w:id="84"/>
      <w:bookmarkEnd w:id="85"/>
    </w:p>
    <w:p w14:paraId="23E1EA98" w14:textId="77777777" w:rsidR="007428E8" w:rsidRDefault="007428E8" w:rsidP="007428E8">
      <w:pPr>
        <w:pStyle w:val="CTBodyText"/>
      </w:pPr>
      <w:r>
        <w:t>This section records the host-level resource specifications and inventory attributes currently available for the CyberArk PAS servers. These details support migration readiness assessments, target-state sizing validation, and infrastructure planning activities. Where information has not yet been provided, the gap is recorded to support follow-up and data collection.</w:t>
      </w:r>
    </w:p>
    <w:p w14:paraId="2CF17D38" w14:textId="77777777" w:rsidR="007428E8" w:rsidRDefault="007428E8" w:rsidP="007428E8">
      <w:pPr>
        <w:pStyle w:val="CTTableCaption"/>
      </w:pPr>
      <w:bookmarkStart w:id="86" w:name="_Toc241608848"/>
      <w:r>
        <w:t xml:space="preserve">Table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Table \* ARABIC \s 1 </w:instrText>
      </w:r>
      <w:r>
        <w:fldChar w:fldCharType="separate"/>
      </w:r>
      <w:r>
        <w:rPr>
          <w:noProof/>
        </w:rPr>
        <w:t>18</w:t>
      </w:r>
      <w:r>
        <w:fldChar w:fldCharType="end"/>
      </w:r>
      <w:r>
        <w:t xml:space="preserve">: </w:t>
      </w:r>
      <w:r w:rsidRPr="00E33463">
        <w:t>Host Resource Specifications</w:t>
      </w:r>
      <w:bookmarkEnd w:id="86"/>
    </w:p>
    <w:tbl>
      <w:tblPr>
        <w:tblStyle w:val="CTStandardTableFormat"/>
        <w:tblW w:w="9721" w:type="dxa"/>
        <w:tblInd w:w="-5" w:type="dxa"/>
        <w:tblLook w:val="04A0" w:firstRow="1" w:lastRow="0" w:firstColumn="1" w:lastColumn="0" w:noHBand="0" w:noVBand="1"/>
      </w:tblPr>
      <w:tblGrid>
        <w:gridCol w:w="1806"/>
        <w:gridCol w:w="1963"/>
        <w:gridCol w:w="1062"/>
        <w:gridCol w:w="1510"/>
        <w:gridCol w:w="1466"/>
        <w:gridCol w:w="823"/>
        <w:gridCol w:w="1091"/>
      </w:tblGrid>
      <w:tr w:rsidR="00181DB1" w:rsidRPr="003C3A91" w14:paraId="0C2D8054" w14:textId="77777777">
        <w:trPr>
          <w:cnfStyle w:val="100000000000" w:firstRow="1" w:lastRow="0" w:firstColumn="0" w:lastColumn="0" w:oddVBand="0" w:evenVBand="0" w:oddHBand="0" w:evenHBand="0" w:firstRowFirstColumn="0" w:firstRowLastColumn="0" w:lastRowFirstColumn="0" w:lastRowLastColumn="0"/>
          <w:trHeight w:val="792"/>
          <w:tblHeader/>
        </w:trPr>
        <w:tc>
          <w:tcPr>
            <w:tcW w:w="1806" w:type="dxa"/>
            <w:vAlign w:val="top"/>
          </w:tcPr>
          <w:p w14:paraId="475DA96E" w14:textId="77777777" w:rsidR="00181DB1" w:rsidRPr="003C3A91" w:rsidRDefault="00181DB1">
            <w:pPr>
              <w:pStyle w:val="CTTableHeading"/>
              <w:rPr>
                <w:rFonts w:cs="Calibri"/>
              </w:rPr>
            </w:pPr>
            <w:r w:rsidRPr="00CB6EEE">
              <w:t>Server / Component</w:t>
            </w:r>
          </w:p>
        </w:tc>
        <w:tc>
          <w:tcPr>
            <w:tcW w:w="1963" w:type="dxa"/>
            <w:vAlign w:val="top"/>
          </w:tcPr>
          <w:p w14:paraId="6F39C3DD" w14:textId="77777777" w:rsidR="00181DB1" w:rsidRPr="003C3A91" w:rsidRDefault="00181DB1">
            <w:pPr>
              <w:pStyle w:val="CTTableHeading"/>
              <w:rPr>
                <w:rFonts w:cs="Calibri"/>
              </w:rPr>
            </w:pPr>
            <w:r w:rsidRPr="00CB6EEE">
              <w:t>Role</w:t>
            </w:r>
          </w:p>
        </w:tc>
        <w:tc>
          <w:tcPr>
            <w:tcW w:w="1062" w:type="dxa"/>
            <w:vAlign w:val="top"/>
          </w:tcPr>
          <w:p w14:paraId="161BEC80" w14:textId="77777777" w:rsidR="00181DB1" w:rsidRPr="003C3A91" w:rsidRDefault="00181DB1">
            <w:pPr>
              <w:pStyle w:val="CTTableHeading"/>
              <w:rPr>
                <w:rFonts w:cs="Calibri"/>
              </w:rPr>
            </w:pPr>
            <w:r w:rsidRPr="00CB6EEE">
              <w:t>OS / Version</w:t>
            </w:r>
          </w:p>
        </w:tc>
        <w:tc>
          <w:tcPr>
            <w:tcW w:w="1510" w:type="dxa"/>
            <w:vAlign w:val="top"/>
          </w:tcPr>
          <w:p w14:paraId="484C9DAD" w14:textId="77777777" w:rsidR="00181DB1" w:rsidRPr="003C3A91" w:rsidRDefault="00181DB1">
            <w:pPr>
              <w:pStyle w:val="CTTableHeading"/>
              <w:rPr>
                <w:rFonts w:cs="Calibri"/>
              </w:rPr>
            </w:pPr>
            <w:r w:rsidRPr="00CB6EEE">
              <w:t>Environment</w:t>
            </w:r>
          </w:p>
        </w:tc>
        <w:tc>
          <w:tcPr>
            <w:tcW w:w="1466" w:type="dxa"/>
            <w:vAlign w:val="top"/>
          </w:tcPr>
          <w:p w14:paraId="3E49D203" w14:textId="77777777" w:rsidR="00181DB1" w:rsidRPr="003C3A91" w:rsidRDefault="00181DB1">
            <w:pPr>
              <w:pStyle w:val="CTTableHeading"/>
              <w:rPr>
                <w:rFonts w:cs="Calibri"/>
              </w:rPr>
            </w:pPr>
            <w:r w:rsidRPr="00CB6EEE">
              <w:t>Assessment Readiness</w:t>
            </w:r>
          </w:p>
        </w:tc>
        <w:tc>
          <w:tcPr>
            <w:tcW w:w="823" w:type="dxa"/>
            <w:vAlign w:val="top"/>
          </w:tcPr>
          <w:p w14:paraId="310A809A" w14:textId="77777777" w:rsidR="00181DB1" w:rsidRPr="003C3A91" w:rsidRDefault="00181DB1">
            <w:pPr>
              <w:pStyle w:val="CTTableHeading"/>
              <w:rPr>
                <w:rFonts w:cs="Calibri"/>
              </w:rPr>
            </w:pPr>
            <w:r w:rsidRPr="00CB6EEE">
              <w:t>Holds Data?</w:t>
            </w:r>
          </w:p>
        </w:tc>
        <w:tc>
          <w:tcPr>
            <w:tcW w:w="1091" w:type="dxa"/>
            <w:vAlign w:val="top"/>
          </w:tcPr>
          <w:p w14:paraId="7AF460AB" w14:textId="77777777" w:rsidR="00181DB1" w:rsidRPr="003C3A91" w:rsidRDefault="00181DB1">
            <w:pPr>
              <w:pStyle w:val="CTTableHeading"/>
              <w:rPr>
                <w:rFonts w:cs="Calibri"/>
              </w:rPr>
            </w:pPr>
            <w:r w:rsidRPr="00CB6EEE">
              <w:t>CMDB / Asset ID</w:t>
            </w:r>
          </w:p>
        </w:tc>
      </w:tr>
      <w:tr w:rsidR="00181DB1" w:rsidRPr="00E174D0" w14:paraId="6FD92D9E" w14:textId="77777777">
        <w:trPr>
          <w:cnfStyle w:val="000000100000" w:firstRow="0" w:lastRow="0" w:firstColumn="0" w:lastColumn="0" w:oddVBand="0" w:evenVBand="0" w:oddHBand="1" w:evenHBand="0" w:firstRowFirstColumn="0" w:firstRowLastColumn="0" w:lastRowFirstColumn="0" w:lastRowLastColumn="0"/>
          <w:trHeight w:val="69"/>
        </w:trPr>
        <w:tc>
          <w:tcPr>
            <w:tcW w:w="1806" w:type="dxa"/>
            <w:vAlign w:val="top"/>
          </w:tcPr>
          <w:p w14:paraId="48A0C1E6" w14:textId="77777777" w:rsidR="00181DB1" w:rsidRPr="003C3A91" w:rsidRDefault="00181DB1">
            <w:pPr>
              <w:pStyle w:val="CTTableText"/>
            </w:pPr>
            <w:r w:rsidRPr="00CB6EEE">
              <w:t>PASCCPPRD101</w:t>
            </w:r>
          </w:p>
        </w:tc>
        <w:tc>
          <w:tcPr>
            <w:tcW w:w="1963" w:type="dxa"/>
            <w:vAlign w:val="top"/>
          </w:tcPr>
          <w:p w14:paraId="5A3B74E9" w14:textId="77777777" w:rsidR="00181DB1" w:rsidRPr="00E174D0" w:rsidRDefault="00181DB1">
            <w:pPr>
              <w:pStyle w:val="CTTableText"/>
            </w:pPr>
            <w:r w:rsidRPr="00CB6EEE">
              <w:t>application/server host</w:t>
            </w:r>
          </w:p>
        </w:tc>
        <w:tc>
          <w:tcPr>
            <w:tcW w:w="1062" w:type="dxa"/>
            <w:vAlign w:val="top"/>
          </w:tcPr>
          <w:p w14:paraId="3600FF1D" w14:textId="77777777" w:rsidR="00181DB1" w:rsidRPr="00E174D0" w:rsidRDefault="00181DB1">
            <w:pPr>
              <w:pStyle w:val="CTTableText"/>
            </w:pPr>
            <w:r w:rsidRPr="00CB6EEE">
              <w:t>Not yet provided —.</w:t>
            </w:r>
          </w:p>
        </w:tc>
        <w:tc>
          <w:tcPr>
            <w:tcW w:w="1510" w:type="dxa"/>
            <w:vAlign w:val="top"/>
          </w:tcPr>
          <w:p w14:paraId="5F47C7A9" w14:textId="77777777" w:rsidR="00181DB1" w:rsidRPr="00E174D0" w:rsidRDefault="00181DB1">
            <w:pPr>
              <w:pStyle w:val="CTTableText"/>
            </w:pPr>
            <w:r w:rsidRPr="00CB6EEE">
              <w:t>—</w:t>
            </w:r>
          </w:p>
        </w:tc>
        <w:tc>
          <w:tcPr>
            <w:tcW w:w="1466" w:type="dxa"/>
            <w:vAlign w:val="top"/>
          </w:tcPr>
          <w:p w14:paraId="5FC38D36" w14:textId="77777777" w:rsidR="00181DB1" w:rsidRPr="00E174D0" w:rsidRDefault="00181DB1">
            <w:pPr>
              <w:pStyle w:val="CTTableText"/>
            </w:pPr>
            <w:r w:rsidRPr="00CB6EEE">
              <w:t>Not assessed — no Azure Migrate export on file (Appendix B item 01)</w:t>
            </w:r>
          </w:p>
        </w:tc>
        <w:tc>
          <w:tcPr>
            <w:tcW w:w="823" w:type="dxa"/>
            <w:vAlign w:val="top"/>
          </w:tcPr>
          <w:p w14:paraId="6C0D4341" w14:textId="77777777" w:rsidR="00181DB1" w:rsidRPr="00E174D0" w:rsidRDefault="00181DB1">
            <w:pPr>
              <w:pStyle w:val="CTTableText"/>
            </w:pPr>
            <w:r w:rsidRPr="00CB6EEE">
              <w:t>No</w:t>
            </w:r>
          </w:p>
        </w:tc>
        <w:tc>
          <w:tcPr>
            <w:tcW w:w="1091" w:type="dxa"/>
            <w:vAlign w:val="top"/>
          </w:tcPr>
          <w:p w14:paraId="53DA115E" w14:textId="77777777" w:rsidR="00181DB1" w:rsidRPr="00E174D0" w:rsidRDefault="00181DB1">
            <w:pPr>
              <w:pStyle w:val="CTTableText"/>
            </w:pPr>
            <w:r w:rsidRPr="00CB6EEE">
              <w:t>CMDB ID not recorded</w:t>
            </w:r>
          </w:p>
        </w:tc>
      </w:tr>
      <w:tr w:rsidR="00181DB1" w:rsidRPr="003C3A91" w14:paraId="15F61891" w14:textId="77777777">
        <w:trPr>
          <w:cnfStyle w:val="000000010000" w:firstRow="0" w:lastRow="0" w:firstColumn="0" w:lastColumn="0" w:oddVBand="0" w:evenVBand="0" w:oddHBand="0" w:evenHBand="1" w:firstRowFirstColumn="0" w:firstRowLastColumn="0" w:lastRowFirstColumn="0" w:lastRowLastColumn="0"/>
          <w:trHeight w:val="457"/>
        </w:trPr>
        <w:tc>
          <w:tcPr>
            <w:tcW w:w="1806" w:type="dxa"/>
            <w:vAlign w:val="top"/>
          </w:tcPr>
          <w:p w14:paraId="79B80ADE" w14:textId="77777777" w:rsidR="00181DB1" w:rsidRPr="003C3A91" w:rsidRDefault="00181DB1">
            <w:pPr>
              <w:pStyle w:val="CTTableText"/>
            </w:pPr>
            <w:r w:rsidRPr="00CB6EEE">
              <w:t>PASCCPPRD102</w:t>
            </w:r>
          </w:p>
        </w:tc>
        <w:tc>
          <w:tcPr>
            <w:tcW w:w="1963" w:type="dxa"/>
            <w:vAlign w:val="top"/>
          </w:tcPr>
          <w:p w14:paraId="2485EC3F" w14:textId="77777777" w:rsidR="00181DB1" w:rsidRPr="003C3A91" w:rsidRDefault="00181DB1">
            <w:pPr>
              <w:pStyle w:val="CTTableText"/>
            </w:pPr>
            <w:r w:rsidRPr="00CB6EEE">
              <w:t>application/server host</w:t>
            </w:r>
          </w:p>
        </w:tc>
        <w:tc>
          <w:tcPr>
            <w:tcW w:w="1062" w:type="dxa"/>
            <w:vAlign w:val="top"/>
          </w:tcPr>
          <w:p w14:paraId="40C501A2" w14:textId="77777777" w:rsidR="00181DB1" w:rsidRPr="003C3A91" w:rsidRDefault="00181DB1">
            <w:pPr>
              <w:pStyle w:val="CTTableText"/>
            </w:pPr>
            <w:r w:rsidRPr="00CB6EEE">
              <w:t>Not yet provided — ).</w:t>
            </w:r>
          </w:p>
        </w:tc>
        <w:tc>
          <w:tcPr>
            <w:tcW w:w="1510" w:type="dxa"/>
            <w:vAlign w:val="top"/>
          </w:tcPr>
          <w:p w14:paraId="60DC6809" w14:textId="77777777" w:rsidR="00181DB1" w:rsidRPr="003C3A91" w:rsidRDefault="00181DB1">
            <w:pPr>
              <w:pStyle w:val="CTTableText"/>
            </w:pPr>
            <w:r w:rsidRPr="00CB6EEE">
              <w:t>—</w:t>
            </w:r>
          </w:p>
        </w:tc>
        <w:tc>
          <w:tcPr>
            <w:tcW w:w="1466" w:type="dxa"/>
            <w:vAlign w:val="top"/>
          </w:tcPr>
          <w:p w14:paraId="0290065A" w14:textId="77777777" w:rsidR="00181DB1" w:rsidRPr="003C3A91" w:rsidRDefault="00181DB1">
            <w:pPr>
              <w:pStyle w:val="CTTableText"/>
            </w:pPr>
            <w:r w:rsidRPr="00CB6EEE">
              <w:t>Not assessed — no Azure Migrate export on file (Appendix B item 01)</w:t>
            </w:r>
          </w:p>
        </w:tc>
        <w:tc>
          <w:tcPr>
            <w:tcW w:w="823" w:type="dxa"/>
            <w:vAlign w:val="top"/>
          </w:tcPr>
          <w:p w14:paraId="6A505F71" w14:textId="77777777" w:rsidR="00181DB1" w:rsidRPr="003C3A91" w:rsidRDefault="00181DB1">
            <w:pPr>
              <w:pStyle w:val="CTTableText"/>
            </w:pPr>
            <w:r w:rsidRPr="00CB6EEE">
              <w:t>No</w:t>
            </w:r>
          </w:p>
        </w:tc>
        <w:tc>
          <w:tcPr>
            <w:tcW w:w="1091" w:type="dxa"/>
            <w:vAlign w:val="top"/>
          </w:tcPr>
          <w:p w14:paraId="286A6D76" w14:textId="77777777" w:rsidR="00181DB1" w:rsidRPr="003C3A91" w:rsidRDefault="00181DB1">
            <w:pPr>
              <w:pStyle w:val="CTTableText"/>
            </w:pPr>
            <w:r w:rsidRPr="00CB6EEE">
              <w:t>CMDB ID not recorded</w:t>
            </w:r>
          </w:p>
        </w:tc>
      </w:tr>
      <w:tr w:rsidR="00181DB1" w:rsidRPr="003C3A91" w14:paraId="5ABCAE70" w14:textId="77777777">
        <w:trPr>
          <w:cnfStyle w:val="000000100000" w:firstRow="0" w:lastRow="0" w:firstColumn="0" w:lastColumn="0" w:oddVBand="0" w:evenVBand="0" w:oddHBand="1" w:evenHBand="0" w:firstRowFirstColumn="0" w:firstRowLastColumn="0" w:lastRowFirstColumn="0" w:lastRowLastColumn="0"/>
          <w:trHeight w:val="457"/>
        </w:trPr>
        <w:tc>
          <w:tcPr>
            <w:tcW w:w="1806" w:type="dxa"/>
            <w:vAlign w:val="top"/>
          </w:tcPr>
          <w:p w14:paraId="1D193E35" w14:textId="77777777" w:rsidR="00181DB1" w:rsidRPr="003C3A91" w:rsidRDefault="00181DB1">
            <w:pPr>
              <w:pStyle w:val="CTTableText"/>
            </w:pPr>
            <w:r w:rsidRPr="00CB6EEE">
              <w:t>PASPCCPRD101</w:t>
            </w:r>
          </w:p>
        </w:tc>
        <w:tc>
          <w:tcPr>
            <w:tcW w:w="1963" w:type="dxa"/>
            <w:vAlign w:val="top"/>
          </w:tcPr>
          <w:p w14:paraId="6C742E53" w14:textId="77777777" w:rsidR="00181DB1" w:rsidRPr="003C3A91" w:rsidRDefault="00181DB1">
            <w:pPr>
              <w:pStyle w:val="CTTableText"/>
            </w:pPr>
            <w:r w:rsidRPr="00CB6EEE">
              <w:t>application/server host</w:t>
            </w:r>
          </w:p>
        </w:tc>
        <w:tc>
          <w:tcPr>
            <w:tcW w:w="1062" w:type="dxa"/>
            <w:vAlign w:val="top"/>
          </w:tcPr>
          <w:p w14:paraId="40221366" w14:textId="77777777" w:rsidR="00181DB1" w:rsidRPr="003C3A91" w:rsidRDefault="00181DB1">
            <w:pPr>
              <w:pStyle w:val="CTTableText"/>
            </w:pPr>
            <w:r w:rsidRPr="00CB6EEE">
              <w:t>Not yet provided —.</w:t>
            </w:r>
          </w:p>
        </w:tc>
        <w:tc>
          <w:tcPr>
            <w:tcW w:w="1510" w:type="dxa"/>
            <w:vAlign w:val="top"/>
          </w:tcPr>
          <w:p w14:paraId="764F0399" w14:textId="77777777" w:rsidR="00181DB1" w:rsidRPr="003C3A91" w:rsidRDefault="00181DB1">
            <w:pPr>
              <w:pStyle w:val="CTTableText"/>
            </w:pPr>
            <w:r w:rsidRPr="00CB6EEE">
              <w:t>—</w:t>
            </w:r>
          </w:p>
        </w:tc>
        <w:tc>
          <w:tcPr>
            <w:tcW w:w="1466" w:type="dxa"/>
            <w:vAlign w:val="top"/>
          </w:tcPr>
          <w:p w14:paraId="5049F2BA" w14:textId="77777777" w:rsidR="00181DB1" w:rsidRPr="003C3A91" w:rsidRDefault="00181DB1">
            <w:pPr>
              <w:pStyle w:val="CTTableText"/>
            </w:pPr>
            <w:r w:rsidRPr="00CB6EEE">
              <w:t>Not assessed — no Azure Migrate export on file (Appendix B item 01)</w:t>
            </w:r>
          </w:p>
        </w:tc>
        <w:tc>
          <w:tcPr>
            <w:tcW w:w="823" w:type="dxa"/>
            <w:vAlign w:val="top"/>
          </w:tcPr>
          <w:p w14:paraId="3FF1A402" w14:textId="77777777" w:rsidR="00181DB1" w:rsidRPr="003C3A91" w:rsidRDefault="00181DB1">
            <w:pPr>
              <w:pStyle w:val="CTTableText"/>
            </w:pPr>
            <w:r w:rsidRPr="00CB6EEE">
              <w:t>No</w:t>
            </w:r>
          </w:p>
        </w:tc>
        <w:tc>
          <w:tcPr>
            <w:tcW w:w="1091" w:type="dxa"/>
            <w:vAlign w:val="top"/>
          </w:tcPr>
          <w:p w14:paraId="342DC3C8" w14:textId="77777777" w:rsidR="00181DB1" w:rsidRPr="003C3A91" w:rsidRDefault="00181DB1">
            <w:pPr>
              <w:pStyle w:val="CTTableText"/>
            </w:pPr>
            <w:r w:rsidRPr="00CB6EEE">
              <w:t>CMDB ID not recorded</w:t>
            </w:r>
          </w:p>
        </w:tc>
      </w:tr>
      <w:tr w:rsidR="00181DB1" w:rsidRPr="003C3A91" w14:paraId="63074221" w14:textId="77777777">
        <w:trPr>
          <w:cnfStyle w:val="000000010000" w:firstRow="0" w:lastRow="0" w:firstColumn="0" w:lastColumn="0" w:oddVBand="0" w:evenVBand="0" w:oddHBand="0" w:evenHBand="1" w:firstRowFirstColumn="0" w:firstRowLastColumn="0" w:lastRowFirstColumn="0" w:lastRowLastColumn="0"/>
          <w:trHeight w:val="457"/>
        </w:trPr>
        <w:tc>
          <w:tcPr>
            <w:tcW w:w="1806" w:type="dxa"/>
            <w:vAlign w:val="top"/>
          </w:tcPr>
          <w:p w14:paraId="137CF647" w14:textId="77777777" w:rsidR="00181DB1" w:rsidRPr="003C3A91" w:rsidRDefault="00181DB1">
            <w:pPr>
              <w:pStyle w:val="CTTableText"/>
            </w:pPr>
            <w:r w:rsidRPr="00CB6EEE">
              <w:t>PASPCCPRD102</w:t>
            </w:r>
          </w:p>
        </w:tc>
        <w:tc>
          <w:tcPr>
            <w:tcW w:w="1963" w:type="dxa"/>
            <w:vAlign w:val="top"/>
          </w:tcPr>
          <w:p w14:paraId="3C00B15F" w14:textId="77777777" w:rsidR="00181DB1" w:rsidRPr="003C3A91" w:rsidRDefault="00181DB1">
            <w:pPr>
              <w:pStyle w:val="CTTableText"/>
            </w:pPr>
            <w:r w:rsidRPr="00CB6EEE">
              <w:t>application/server host</w:t>
            </w:r>
          </w:p>
        </w:tc>
        <w:tc>
          <w:tcPr>
            <w:tcW w:w="1062" w:type="dxa"/>
            <w:vAlign w:val="top"/>
          </w:tcPr>
          <w:p w14:paraId="01A17078" w14:textId="77777777" w:rsidR="00181DB1" w:rsidRPr="003C3A91" w:rsidRDefault="00181DB1">
            <w:pPr>
              <w:pStyle w:val="CTTableText"/>
            </w:pPr>
            <w:r w:rsidRPr="00CB6EEE">
              <w:t xml:space="preserve">Not yet provided — </w:t>
            </w:r>
          </w:p>
        </w:tc>
        <w:tc>
          <w:tcPr>
            <w:tcW w:w="1510" w:type="dxa"/>
            <w:vAlign w:val="top"/>
          </w:tcPr>
          <w:p w14:paraId="29644EBD" w14:textId="77777777" w:rsidR="00181DB1" w:rsidRPr="003C3A91" w:rsidRDefault="00181DB1">
            <w:pPr>
              <w:pStyle w:val="CTTableText"/>
            </w:pPr>
            <w:r w:rsidRPr="00CB6EEE">
              <w:t>—</w:t>
            </w:r>
          </w:p>
        </w:tc>
        <w:tc>
          <w:tcPr>
            <w:tcW w:w="1466" w:type="dxa"/>
            <w:vAlign w:val="top"/>
          </w:tcPr>
          <w:p w14:paraId="082D6369" w14:textId="77777777" w:rsidR="00181DB1" w:rsidRPr="003C3A91" w:rsidRDefault="00181DB1">
            <w:pPr>
              <w:pStyle w:val="CTTableText"/>
            </w:pPr>
            <w:r w:rsidRPr="00CB6EEE">
              <w:t>Not assessed — no Azure Migrate export on file (Appendix B item 01)</w:t>
            </w:r>
          </w:p>
        </w:tc>
        <w:tc>
          <w:tcPr>
            <w:tcW w:w="823" w:type="dxa"/>
            <w:vAlign w:val="top"/>
          </w:tcPr>
          <w:p w14:paraId="504B5B58" w14:textId="77777777" w:rsidR="00181DB1" w:rsidRPr="003C3A91" w:rsidRDefault="00181DB1">
            <w:pPr>
              <w:pStyle w:val="CTTableText"/>
            </w:pPr>
            <w:r w:rsidRPr="00CB6EEE">
              <w:t>No</w:t>
            </w:r>
          </w:p>
        </w:tc>
        <w:tc>
          <w:tcPr>
            <w:tcW w:w="1091" w:type="dxa"/>
            <w:vAlign w:val="top"/>
          </w:tcPr>
          <w:p w14:paraId="75FC16E5" w14:textId="77777777" w:rsidR="00181DB1" w:rsidRPr="003C3A91" w:rsidRDefault="00181DB1">
            <w:pPr>
              <w:pStyle w:val="CTTableText"/>
            </w:pPr>
            <w:r w:rsidRPr="00CB6EEE">
              <w:t>CMDB ID not recorded</w:t>
            </w:r>
          </w:p>
        </w:tc>
      </w:tr>
    </w:tbl>
    <w:p w14:paraId="2880DE68" w14:textId="77777777" w:rsidR="007428E8" w:rsidRDefault="007428E8" w:rsidP="007428E8">
      <w:pPr>
        <w:pStyle w:val="Heading3"/>
      </w:pPr>
      <w:bookmarkStart w:id="87" w:name="_Toc241608917"/>
      <w:bookmarkStart w:id="88" w:name="_Toc241585909"/>
      <w:r>
        <w:t>Operating System &amp; Platform Readiness</w:t>
      </w:r>
      <w:bookmarkEnd w:id="87"/>
      <w:bookmarkEnd w:id="88"/>
    </w:p>
    <w:p w14:paraId="72E0FD44" w14:textId="77777777" w:rsidR="007428E8" w:rsidRDefault="007428E8" w:rsidP="007428E8">
      <w:pPr>
        <w:pStyle w:val="CTBodyText"/>
      </w:pPr>
      <w:r>
        <w:t>This section captures the operating system and platform attributes that determine migration feasibility and target-state compatibility. Operating system support status, architecture, boot configuration, networking, clustering, installed agents, licensing dependencies, and storage characteristics are validated against the running systems because these attributes directly affect migration options and post-migration operability. Any unsupported operating system or hardware-dependent licensing requirement may require remediation before migration activities can proceed.</w:t>
      </w:r>
    </w:p>
    <w:p w14:paraId="3C611077" w14:textId="77777777" w:rsidR="007428E8" w:rsidRDefault="007428E8" w:rsidP="007428E8">
      <w:pPr>
        <w:pStyle w:val="Heading3"/>
      </w:pPr>
      <w:bookmarkStart w:id="89" w:name="_Toc241608918"/>
      <w:bookmarkStart w:id="90" w:name="_Toc241585910"/>
      <w:r>
        <w:t>Application Software &amp; Dependencies</w:t>
      </w:r>
      <w:bookmarkEnd w:id="89"/>
      <w:bookmarkEnd w:id="90"/>
    </w:p>
    <w:p w14:paraId="72C17B52" w14:textId="77777777" w:rsidR="007428E8" w:rsidRDefault="007428E8" w:rsidP="007428E8">
      <w:pPr>
        <w:pStyle w:val="CTBodyText"/>
      </w:pPr>
      <w:r>
        <w:t>This section documents the application software stack and supporting dependencies that must be evaluated during migration planning. Key considerations include installed versions, platform supportability, scheduled tasks, file storage dependencies, licensing constraints, and client-side components. These dependencies are reviewed to identify any conditions that could affect application functionality following migration. Where software licensing is tied to host-specific attributes, the dependency is documented to support migration planning and cutover readiness assessments.</w:t>
      </w:r>
    </w:p>
    <w:p w14:paraId="03A4EDAE" w14:textId="77777777" w:rsidR="007428E8" w:rsidRDefault="007428E8" w:rsidP="007428E8">
      <w:pPr>
        <w:pStyle w:val="Heading2"/>
      </w:pPr>
      <w:bookmarkStart w:id="91" w:name="_Toc241608919"/>
      <w:bookmarkStart w:id="92" w:name="_Toc241585911"/>
      <w:r>
        <w:t>Data &amp; Database Tier</w:t>
      </w:r>
      <w:bookmarkEnd w:id="91"/>
      <w:bookmarkEnd w:id="92"/>
    </w:p>
    <w:p w14:paraId="693EED79" w14:textId="77777777" w:rsidR="007428E8" w:rsidRDefault="007428E8" w:rsidP="007428E8">
      <w:pPr>
        <w:pStyle w:val="CTBodyText"/>
      </w:pPr>
      <w:commentRangeStart w:id="93"/>
      <w:r>
        <w:t>Not Applicable.</w:t>
      </w:r>
      <w:commentRangeEnd w:id="93"/>
      <w:r>
        <w:rPr>
          <w:rStyle w:val="CommentReference"/>
          <w:sz w:val="22"/>
          <w:szCs w:val="22"/>
        </w:rPr>
        <w:commentReference w:id="93"/>
      </w:r>
    </w:p>
    <w:p w14:paraId="2E291CD1" w14:textId="77777777" w:rsidR="007428E8" w:rsidRDefault="007428E8" w:rsidP="007428E8">
      <w:pPr>
        <w:pStyle w:val="Heading3"/>
      </w:pPr>
      <w:bookmarkStart w:id="94" w:name="_Toc241608920"/>
      <w:bookmarkStart w:id="95" w:name="_Toc241585912"/>
      <w:r>
        <w:t>Single Sign-On</w:t>
      </w:r>
      <w:bookmarkEnd w:id="94"/>
      <w:bookmarkEnd w:id="95"/>
    </w:p>
    <w:p w14:paraId="7A4339F1" w14:textId="77777777" w:rsidR="007428E8" w:rsidRDefault="007428E8" w:rsidP="007428E8">
      <w:pPr>
        <w:pStyle w:val="CTBodyText"/>
      </w:pPr>
      <w:r>
        <w:t>Not Applicable.</w:t>
      </w:r>
    </w:p>
    <w:p w14:paraId="0012BF5A" w14:textId="77777777" w:rsidR="007428E8" w:rsidRDefault="007428E8" w:rsidP="007428E8">
      <w:pPr>
        <w:pStyle w:val="Heading3"/>
      </w:pPr>
      <w:bookmarkStart w:id="96" w:name="_Toc241608921"/>
      <w:bookmarkStart w:id="97" w:name="_Toc241585913"/>
      <w:r>
        <w:t>Active Directory Security Group Register</w:t>
      </w:r>
      <w:bookmarkEnd w:id="96"/>
      <w:bookmarkEnd w:id="97"/>
    </w:p>
    <w:p w14:paraId="6A438947" w14:textId="77777777" w:rsidR="007428E8" w:rsidRDefault="007428E8" w:rsidP="007428E8">
      <w:pPr>
        <w:pStyle w:val="CTBodyText"/>
      </w:pPr>
      <w:r>
        <w:t>Not Applicable.</w:t>
      </w:r>
    </w:p>
    <w:p w14:paraId="3BF661BB" w14:textId="77777777" w:rsidR="007428E8" w:rsidRDefault="007428E8" w:rsidP="007428E8">
      <w:pPr>
        <w:pStyle w:val="Heading2"/>
      </w:pPr>
      <w:bookmarkStart w:id="98" w:name="_Toc241608922"/>
      <w:bookmarkStart w:id="99" w:name="_Toc241585914"/>
      <w:r>
        <w:t>Service &amp; Application Account Register</w:t>
      </w:r>
      <w:bookmarkEnd w:id="98"/>
      <w:bookmarkEnd w:id="99"/>
    </w:p>
    <w:p w14:paraId="76100A7D" w14:textId="77777777" w:rsidR="007428E8" w:rsidRDefault="007428E8" w:rsidP="007428E8">
      <w:pPr>
        <w:pStyle w:val="CTBodyText"/>
      </w:pPr>
      <w:r>
        <w:t>This section documents service and application accounts used by CyberArk PAS and its supporting integrations. Each account should identify its purpose, credential ownership, password management approach, assigned privileges, dependent services, and planned disposition at cutover. The information supports migration planning, operational readiness, and post-migration validation activities. Accounts that cannot be traced to a defined service, integration, or retirement decision should be treated as open items requiring further review.</w:t>
      </w:r>
    </w:p>
    <w:tbl>
      <w:tblPr>
        <w:tblStyle w:val="CTStandardTableFormat"/>
        <w:tblW w:w="9940" w:type="dxa"/>
        <w:tblInd w:w="-147" w:type="dxa"/>
        <w:tblLook w:val="04A0" w:firstRow="1" w:lastRow="0" w:firstColumn="1" w:lastColumn="0" w:noHBand="0" w:noVBand="1"/>
      </w:tblPr>
      <w:tblGrid>
        <w:gridCol w:w="1598"/>
        <w:gridCol w:w="1015"/>
        <w:gridCol w:w="1562"/>
        <w:gridCol w:w="1224"/>
        <w:gridCol w:w="1151"/>
        <w:gridCol w:w="1015"/>
        <w:gridCol w:w="1069"/>
        <w:gridCol w:w="1306"/>
      </w:tblGrid>
      <w:tr w:rsidR="007428E8" w:rsidRPr="003C3A91" w14:paraId="34B46734" w14:textId="77777777">
        <w:trPr>
          <w:cnfStyle w:val="100000000000" w:firstRow="1" w:lastRow="0" w:firstColumn="0" w:lastColumn="0" w:oddVBand="0" w:evenVBand="0" w:oddHBand="0" w:evenHBand="0" w:firstRowFirstColumn="0" w:firstRowLastColumn="0" w:lastRowFirstColumn="0" w:lastRowLastColumn="0"/>
          <w:trHeight w:val="632"/>
          <w:tblHeader/>
        </w:trPr>
        <w:tc>
          <w:tcPr>
            <w:tcW w:w="1600" w:type="dxa"/>
            <w:vAlign w:val="top"/>
          </w:tcPr>
          <w:p w14:paraId="606F4928" w14:textId="77777777" w:rsidR="007428E8" w:rsidRPr="003C3A91" w:rsidRDefault="007428E8">
            <w:pPr>
              <w:pStyle w:val="CTTableHeading"/>
              <w:tabs>
                <w:tab w:val="left" w:pos="1258"/>
              </w:tabs>
              <w:rPr>
                <w:rFonts w:cs="Calibri"/>
              </w:rPr>
            </w:pPr>
            <w:r w:rsidRPr="00BE1287">
              <w:t>Account Name</w:t>
            </w:r>
          </w:p>
        </w:tc>
        <w:tc>
          <w:tcPr>
            <w:tcW w:w="1007" w:type="dxa"/>
            <w:vAlign w:val="top"/>
          </w:tcPr>
          <w:p w14:paraId="2856652A" w14:textId="77777777" w:rsidR="007428E8" w:rsidRPr="003C3A91" w:rsidRDefault="007428E8">
            <w:pPr>
              <w:pStyle w:val="CTTableHeading"/>
              <w:rPr>
                <w:rFonts w:cs="Calibri"/>
              </w:rPr>
            </w:pPr>
            <w:r w:rsidRPr="00BE1287">
              <w:t>Type</w:t>
            </w:r>
          </w:p>
        </w:tc>
        <w:tc>
          <w:tcPr>
            <w:tcW w:w="1565" w:type="dxa"/>
            <w:vAlign w:val="top"/>
          </w:tcPr>
          <w:p w14:paraId="1573C9BD" w14:textId="77777777" w:rsidR="007428E8" w:rsidRPr="003C3A91" w:rsidRDefault="007428E8">
            <w:pPr>
              <w:pStyle w:val="CTTableHeading"/>
              <w:rPr>
                <w:rFonts w:cs="Calibri"/>
              </w:rPr>
            </w:pPr>
            <w:r w:rsidRPr="00BE1287">
              <w:t>What It Authenticates To</w:t>
            </w:r>
          </w:p>
        </w:tc>
        <w:tc>
          <w:tcPr>
            <w:tcW w:w="1227" w:type="dxa"/>
            <w:vAlign w:val="top"/>
          </w:tcPr>
          <w:p w14:paraId="160F0418" w14:textId="77777777" w:rsidR="007428E8" w:rsidRPr="003C3A91" w:rsidRDefault="007428E8">
            <w:pPr>
              <w:pStyle w:val="CTTableHeading"/>
              <w:rPr>
                <w:rFonts w:cs="Calibri"/>
              </w:rPr>
            </w:pPr>
            <w:r w:rsidRPr="00BE1287">
              <w:t>Credential Holder / Vault</w:t>
            </w:r>
          </w:p>
        </w:tc>
        <w:tc>
          <w:tcPr>
            <w:tcW w:w="1154" w:type="dxa"/>
            <w:vAlign w:val="top"/>
          </w:tcPr>
          <w:p w14:paraId="591CDB8B" w14:textId="77777777" w:rsidR="007428E8" w:rsidRPr="003C3A91" w:rsidRDefault="007428E8">
            <w:pPr>
              <w:pStyle w:val="CTTableHeading"/>
              <w:rPr>
                <w:rFonts w:cs="Calibri"/>
              </w:rPr>
            </w:pPr>
            <w:r w:rsidRPr="00BE1287">
              <w:t>Password Policy &amp; Expiry</w:t>
            </w:r>
          </w:p>
        </w:tc>
        <w:tc>
          <w:tcPr>
            <w:tcW w:w="1007" w:type="dxa"/>
            <w:vAlign w:val="top"/>
          </w:tcPr>
          <w:p w14:paraId="431F40A2" w14:textId="77777777" w:rsidR="007428E8" w:rsidRPr="003C3A91" w:rsidRDefault="007428E8">
            <w:pPr>
              <w:pStyle w:val="CTTableHeading"/>
              <w:rPr>
                <w:rFonts w:cs="Calibri"/>
              </w:rPr>
            </w:pPr>
            <w:r w:rsidRPr="00BE1287">
              <w:t>Rights Held</w:t>
            </w:r>
          </w:p>
        </w:tc>
        <w:tc>
          <w:tcPr>
            <w:tcW w:w="1071" w:type="dxa"/>
          </w:tcPr>
          <w:p w14:paraId="20FF583A" w14:textId="77777777" w:rsidR="007428E8" w:rsidRPr="00BE1287" w:rsidRDefault="007428E8">
            <w:pPr>
              <w:pStyle w:val="CTTableHeading"/>
            </w:pPr>
            <w:r w:rsidRPr="00BE1287">
              <w:t>Depends On / Used By</w:t>
            </w:r>
          </w:p>
        </w:tc>
        <w:tc>
          <w:tcPr>
            <w:tcW w:w="1309" w:type="dxa"/>
            <w:vAlign w:val="top"/>
          </w:tcPr>
          <w:p w14:paraId="7EE86695" w14:textId="77777777" w:rsidR="007428E8" w:rsidRPr="00BE1287" w:rsidRDefault="007428E8">
            <w:pPr>
              <w:pStyle w:val="CTTableHeading"/>
            </w:pPr>
            <w:r w:rsidRPr="00A002E5">
              <w:t>Disposition at Cutover</w:t>
            </w:r>
          </w:p>
        </w:tc>
      </w:tr>
      <w:tr w:rsidR="007428E8" w:rsidRPr="00E174D0" w14:paraId="4E2E6959" w14:textId="77777777">
        <w:trPr>
          <w:cnfStyle w:val="000000100000" w:firstRow="0" w:lastRow="0" w:firstColumn="0" w:lastColumn="0" w:oddVBand="0" w:evenVBand="0" w:oddHBand="1" w:evenHBand="0" w:firstRowFirstColumn="0" w:firstRowLastColumn="0" w:lastRowFirstColumn="0" w:lastRowLastColumn="0"/>
          <w:trHeight w:val="53"/>
        </w:trPr>
        <w:tc>
          <w:tcPr>
            <w:tcW w:w="1600" w:type="dxa"/>
            <w:vAlign w:val="top"/>
          </w:tcPr>
          <w:p w14:paraId="07E80026" w14:textId="77777777" w:rsidR="007428E8" w:rsidRPr="003C3A91" w:rsidRDefault="007428E8">
            <w:pPr>
              <w:pStyle w:val="CTTableText"/>
            </w:pPr>
            <w:r w:rsidRPr="00A83AA8">
              <w:t xml:space="preserve">Cyberarkpc rec@geha.com </w:t>
            </w:r>
          </w:p>
        </w:tc>
        <w:tc>
          <w:tcPr>
            <w:tcW w:w="1007" w:type="dxa"/>
            <w:vAlign w:val="top"/>
          </w:tcPr>
          <w:p w14:paraId="6A5A6581" w14:textId="77777777" w:rsidR="007428E8" w:rsidRPr="00E174D0" w:rsidRDefault="007428E8">
            <w:pPr>
              <w:pStyle w:val="CTTableText"/>
            </w:pPr>
            <w:r w:rsidRPr="00D66B87">
              <w:t>Not yet provided</w:t>
            </w:r>
          </w:p>
        </w:tc>
        <w:tc>
          <w:tcPr>
            <w:tcW w:w="1565" w:type="dxa"/>
            <w:vAlign w:val="top"/>
          </w:tcPr>
          <w:p w14:paraId="28F4EC71" w14:textId="77777777" w:rsidR="007428E8" w:rsidRPr="00E174D0" w:rsidRDefault="007428E8">
            <w:pPr>
              <w:pStyle w:val="CTTableText"/>
            </w:pPr>
            <w:r w:rsidRPr="00D66B87">
              <w:t>Not yet provided</w:t>
            </w:r>
          </w:p>
        </w:tc>
        <w:tc>
          <w:tcPr>
            <w:tcW w:w="1227" w:type="dxa"/>
            <w:vAlign w:val="top"/>
          </w:tcPr>
          <w:p w14:paraId="571F7813" w14:textId="77777777" w:rsidR="007428E8" w:rsidRPr="00E174D0" w:rsidRDefault="007428E8">
            <w:pPr>
              <w:pStyle w:val="CTTableText"/>
            </w:pPr>
            <w:r w:rsidRPr="00EF3718">
              <w:t>To be provided by GEHA</w:t>
            </w:r>
          </w:p>
        </w:tc>
        <w:tc>
          <w:tcPr>
            <w:tcW w:w="1154" w:type="dxa"/>
            <w:vAlign w:val="top"/>
          </w:tcPr>
          <w:p w14:paraId="6D4E669D" w14:textId="77777777" w:rsidR="007428E8" w:rsidRDefault="007428E8">
            <w:pPr>
              <w:pStyle w:val="CTTableText"/>
            </w:pPr>
            <w:r>
              <w:t xml:space="preserve">☐ </w:t>
            </w:r>
            <w:r w:rsidRPr="004458E9">
              <w:t xml:space="preserve">Expiry date: </w:t>
            </w:r>
          </w:p>
          <w:p w14:paraId="73C37C95" w14:textId="77777777" w:rsidR="007428E8" w:rsidRPr="00E174D0" w:rsidRDefault="007428E8">
            <w:pPr>
              <w:pStyle w:val="CTTableText"/>
            </w:pPr>
            <w:r>
              <w:t xml:space="preserve">☐ </w:t>
            </w:r>
            <w:r w:rsidRPr="004458E9">
              <w:t>Non-expiring</w:t>
            </w:r>
          </w:p>
        </w:tc>
        <w:tc>
          <w:tcPr>
            <w:tcW w:w="1007" w:type="dxa"/>
            <w:vAlign w:val="top"/>
          </w:tcPr>
          <w:p w14:paraId="2D8F6188" w14:textId="77777777" w:rsidR="007428E8" w:rsidRPr="00E174D0" w:rsidRDefault="007428E8">
            <w:pPr>
              <w:pStyle w:val="CTTableText"/>
            </w:pPr>
            <w:r w:rsidRPr="00E20F80">
              <w:t>Not yet provided</w:t>
            </w:r>
          </w:p>
        </w:tc>
        <w:tc>
          <w:tcPr>
            <w:tcW w:w="1071" w:type="dxa"/>
            <w:vAlign w:val="top"/>
          </w:tcPr>
          <w:p w14:paraId="709D6C8E" w14:textId="77777777" w:rsidR="007428E8" w:rsidRPr="001D25DE" w:rsidRDefault="007428E8">
            <w:pPr>
              <w:pStyle w:val="CTTableText"/>
            </w:pPr>
            <w:r w:rsidRPr="00E20F80">
              <w:t>Not yet provided</w:t>
            </w:r>
          </w:p>
        </w:tc>
        <w:tc>
          <w:tcPr>
            <w:tcW w:w="1309" w:type="dxa"/>
            <w:vAlign w:val="top"/>
          </w:tcPr>
          <w:p w14:paraId="625A6EBB" w14:textId="77777777" w:rsidR="007428E8" w:rsidRDefault="007428E8">
            <w:pPr>
              <w:pStyle w:val="CTTableText"/>
            </w:pPr>
            <w:r>
              <w:t xml:space="preserve">☐ </w:t>
            </w:r>
            <w:r w:rsidRPr="001D25DE">
              <w:t>Replaced by a target credential or managed identity in Section 5.9</w:t>
            </w:r>
          </w:p>
          <w:p w14:paraId="4256F28C" w14:textId="77777777" w:rsidR="007428E8" w:rsidRDefault="007428E8">
            <w:pPr>
              <w:pStyle w:val="CTTableText"/>
            </w:pPr>
            <w:r>
              <w:t xml:space="preserve">☐ </w:t>
            </w:r>
            <w:r w:rsidRPr="001D25DE">
              <w:t xml:space="preserve">Retained for another purpose </w:t>
            </w:r>
          </w:p>
          <w:p w14:paraId="1CA3ACF1" w14:textId="77777777" w:rsidR="007428E8" w:rsidRPr="001D25DE" w:rsidRDefault="007428E8">
            <w:pPr>
              <w:pStyle w:val="CTTableText"/>
            </w:pPr>
            <w:r>
              <w:t>☐ Di</w:t>
            </w:r>
            <w:r w:rsidRPr="001D25DE">
              <w:t>sabled and deleted</w:t>
            </w:r>
          </w:p>
        </w:tc>
      </w:tr>
    </w:tbl>
    <w:p w14:paraId="658C6654" w14:textId="77777777" w:rsidR="007428E8" w:rsidRDefault="007428E8" w:rsidP="007428E8">
      <w:pPr>
        <w:pStyle w:val="Heading2"/>
      </w:pPr>
      <w:bookmarkStart w:id="100" w:name="_Toc241608923"/>
      <w:bookmarkStart w:id="101" w:name="_Toc241585915"/>
      <w:r w:rsidRPr="00BD290A">
        <w:t>Network</w:t>
      </w:r>
      <w:bookmarkEnd w:id="100"/>
      <w:bookmarkEnd w:id="101"/>
    </w:p>
    <w:p w14:paraId="563E8D0A" w14:textId="77777777" w:rsidR="007428E8" w:rsidRDefault="007428E8" w:rsidP="007428E8">
      <w:pPr>
        <w:pStyle w:val="CTBodyText"/>
      </w:pPr>
      <w:r w:rsidRPr="005D44F4">
        <w:t>CyberArk currently uses an on-premises F5 load balancer to provide access through the DNS name cyberark.geha.com. The DNS currently resolves to 10.110.12.39 and 10.100.12.39. Because the on-premises F5 environment will be retired, an Azure load-balancing solution will be required for the future-state CyberArk environment. The connector servers use outbound TCP 1858 and TCP 443 to the SaaS tenant. The connector servers are in the same network as their targets, so there is no firewall between them.</w:t>
      </w:r>
    </w:p>
    <w:tbl>
      <w:tblPr>
        <w:tblStyle w:val="CTStandardTableFormat"/>
        <w:tblW w:w="9177" w:type="dxa"/>
        <w:tblInd w:w="-147" w:type="dxa"/>
        <w:tblLook w:val="04A0" w:firstRow="1" w:lastRow="0" w:firstColumn="1" w:lastColumn="0" w:noHBand="0" w:noVBand="1"/>
      </w:tblPr>
      <w:tblGrid>
        <w:gridCol w:w="9177"/>
      </w:tblGrid>
      <w:tr w:rsidR="007428E8" w:rsidRPr="003C3A91" w14:paraId="2AFD03E5" w14:textId="77777777">
        <w:trPr>
          <w:cnfStyle w:val="100000000000" w:firstRow="1" w:lastRow="0" w:firstColumn="0" w:lastColumn="0" w:oddVBand="0" w:evenVBand="0" w:oddHBand="0" w:evenHBand="0" w:firstRowFirstColumn="0" w:firstRowLastColumn="0" w:lastRowFirstColumn="0" w:lastRowLastColumn="0"/>
          <w:trHeight w:val="467"/>
          <w:tblHeader/>
        </w:trPr>
        <w:tc>
          <w:tcPr>
            <w:tcW w:w="9177" w:type="dxa"/>
            <w:vAlign w:val="top"/>
          </w:tcPr>
          <w:p w14:paraId="38B5A162" w14:textId="77777777" w:rsidR="007428E8" w:rsidRPr="003C3A91" w:rsidRDefault="007428E8">
            <w:pPr>
              <w:pStyle w:val="CTTableHeading"/>
              <w:tabs>
                <w:tab w:val="left" w:pos="1258"/>
              </w:tabs>
              <w:rPr>
                <w:rFonts w:cs="Calibri"/>
              </w:rPr>
            </w:pPr>
            <w:r w:rsidRPr="006967E4">
              <w:t>Host</w:t>
            </w:r>
          </w:p>
        </w:tc>
      </w:tr>
      <w:tr w:rsidR="007428E8" w:rsidRPr="003C3A91" w14:paraId="4234F850" w14:textId="77777777">
        <w:trPr>
          <w:cnfStyle w:val="000000100000" w:firstRow="0" w:lastRow="0" w:firstColumn="0" w:lastColumn="0" w:oddVBand="0" w:evenVBand="0" w:oddHBand="1" w:evenHBand="0" w:firstRowFirstColumn="0" w:firstRowLastColumn="0" w:lastRowFirstColumn="0" w:lastRowLastColumn="0"/>
          <w:trHeight w:val="61"/>
        </w:trPr>
        <w:tc>
          <w:tcPr>
            <w:tcW w:w="9177" w:type="dxa"/>
            <w:vAlign w:val="top"/>
          </w:tcPr>
          <w:p w14:paraId="478B331F" w14:textId="77777777" w:rsidR="007428E8" w:rsidRPr="003C3A91" w:rsidRDefault="007428E8">
            <w:pPr>
              <w:pStyle w:val="CTTableText"/>
            </w:pPr>
            <w:r w:rsidRPr="006967E4">
              <w:t>PASCCPPRD101</w:t>
            </w:r>
          </w:p>
        </w:tc>
      </w:tr>
      <w:tr w:rsidR="007428E8" w:rsidRPr="003C3A91" w14:paraId="43C16D68" w14:textId="77777777">
        <w:trPr>
          <w:cnfStyle w:val="000000010000" w:firstRow="0" w:lastRow="0" w:firstColumn="0" w:lastColumn="0" w:oddVBand="0" w:evenVBand="0" w:oddHBand="0" w:evenHBand="1" w:firstRowFirstColumn="0" w:firstRowLastColumn="0" w:lastRowFirstColumn="0" w:lastRowLastColumn="0"/>
          <w:trHeight w:val="61"/>
        </w:trPr>
        <w:tc>
          <w:tcPr>
            <w:tcW w:w="9177" w:type="dxa"/>
            <w:vAlign w:val="top"/>
          </w:tcPr>
          <w:p w14:paraId="0526FCEB" w14:textId="77777777" w:rsidR="007428E8" w:rsidRPr="003C3A91" w:rsidRDefault="007428E8">
            <w:pPr>
              <w:pStyle w:val="CTTableText"/>
            </w:pPr>
            <w:r w:rsidRPr="006967E4">
              <w:t>PASCCPPRD102</w:t>
            </w:r>
          </w:p>
        </w:tc>
      </w:tr>
      <w:tr w:rsidR="007428E8" w:rsidRPr="003C3A91" w14:paraId="7FB7F407" w14:textId="77777777">
        <w:trPr>
          <w:cnfStyle w:val="000000100000" w:firstRow="0" w:lastRow="0" w:firstColumn="0" w:lastColumn="0" w:oddVBand="0" w:evenVBand="0" w:oddHBand="1" w:evenHBand="0" w:firstRowFirstColumn="0" w:firstRowLastColumn="0" w:lastRowFirstColumn="0" w:lastRowLastColumn="0"/>
          <w:trHeight w:val="61"/>
        </w:trPr>
        <w:tc>
          <w:tcPr>
            <w:tcW w:w="9177" w:type="dxa"/>
            <w:vAlign w:val="top"/>
          </w:tcPr>
          <w:p w14:paraId="6E8F04CC" w14:textId="77777777" w:rsidR="007428E8" w:rsidRPr="003C3A91" w:rsidRDefault="007428E8">
            <w:pPr>
              <w:pStyle w:val="CTTableText"/>
            </w:pPr>
            <w:r w:rsidRPr="006967E4">
              <w:t>PASCCPPRD103</w:t>
            </w:r>
          </w:p>
        </w:tc>
      </w:tr>
      <w:tr w:rsidR="007428E8" w:rsidRPr="003C3A91" w14:paraId="24908450" w14:textId="77777777">
        <w:trPr>
          <w:cnfStyle w:val="000000010000" w:firstRow="0" w:lastRow="0" w:firstColumn="0" w:lastColumn="0" w:oddVBand="0" w:evenVBand="0" w:oddHBand="0" w:evenHBand="1" w:firstRowFirstColumn="0" w:firstRowLastColumn="0" w:lastRowFirstColumn="0" w:lastRowLastColumn="0"/>
          <w:trHeight w:val="61"/>
        </w:trPr>
        <w:tc>
          <w:tcPr>
            <w:tcW w:w="9177" w:type="dxa"/>
            <w:vAlign w:val="top"/>
          </w:tcPr>
          <w:p w14:paraId="4F199C5D" w14:textId="77777777" w:rsidR="007428E8" w:rsidRPr="003C3A91" w:rsidRDefault="007428E8">
            <w:pPr>
              <w:pStyle w:val="CTTableText"/>
            </w:pPr>
            <w:r w:rsidRPr="006967E4">
              <w:t>PASCCPPRD104</w:t>
            </w:r>
          </w:p>
        </w:tc>
      </w:tr>
    </w:tbl>
    <w:p w14:paraId="5730B373" w14:textId="77777777" w:rsidR="007428E8" w:rsidRDefault="007428E8" w:rsidP="007428E8">
      <w:pPr>
        <w:pStyle w:val="Heading2"/>
      </w:pPr>
      <w:bookmarkStart w:id="102" w:name="_Toc241608924"/>
      <w:bookmarkStart w:id="103" w:name="_Toc241585916"/>
      <w:r>
        <w:t>Environment Inventory</w:t>
      </w:r>
      <w:bookmarkEnd w:id="102"/>
      <w:bookmarkEnd w:id="103"/>
    </w:p>
    <w:p w14:paraId="02611A13" w14:textId="77777777" w:rsidR="007428E8" w:rsidRDefault="007428E8" w:rsidP="007428E8">
      <w:pPr>
        <w:pStyle w:val="CTBodyText"/>
      </w:pPr>
      <w:r>
        <w:t>Not applicable</w:t>
      </w:r>
    </w:p>
    <w:p w14:paraId="6231EF77" w14:textId="77777777" w:rsidR="007428E8" w:rsidRDefault="007428E8" w:rsidP="007428E8">
      <w:pPr>
        <w:pStyle w:val="Heading2"/>
      </w:pPr>
      <w:bookmarkStart w:id="104" w:name="_Toc241608925"/>
      <w:bookmarkStart w:id="105" w:name="_Toc241585917"/>
      <w:r>
        <w:t>Availability &amp; Backup Position</w:t>
      </w:r>
      <w:bookmarkEnd w:id="104"/>
      <w:bookmarkEnd w:id="105"/>
    </w:p>
    <w:p w14:paraId="30BC9AA6" w14:textId="77777777" w:rsidR="007428E8" w:rsidRDefault="007428E8" w:rsidP="007428E8">
      <w:pPr>
        <w:pStyle w:val="CTBodyText"/>
      </w:pPr>
      <w:r>
        <w:t>Not applicable</w:t>
      </w:r>
    </w:p>
    <w:p w14:paraId="4E85AACB" w14:textId="77777777" w:rsidR="007428E8" w:rsidRDefault="007428E8" w:rsidP="007428E8">
      <w:pPr>
        <w:pStyle w:val="Heading1"/>
      </w:pPr>
      <w:bookmarkStart w:id="106" w:name="_Toc241608926"/>
      <w:bookmarkStart w:id="107" w:name="_Toc241585918"/>
      <w:r w:rsidRPr="00861AAB">
        <w:t>Design Overview</w:t>
      </w:r>
      <w:bookmarkEnd w:id="106"/>
      <w:bookmarkEnd w:id="107"/>
    </w:p>
    <w:p w14:paraId="78F61B70" w14:textId="77777777" w:rsidR="00181DB1" w:rsidRDefault="00181DB1" w:rsidP="00181DB1">
      <w:pPr>
        <w:pStyle w:val="CTImageBodyText"/>
      </w:pPr>
      <w:r>
        <w:drawing>
          <wp:inline distT="0" distB="0" distL="0" distR="0" wp14:anchorId="426778CE" wp14:editId="16924A89">
            <wp:extent cx="5766193" cy="4367813"/>
            <wp:effectExtent l="0" t="0" r="6350" b="0"/>
            <wp:docPr id="19073158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6">
                      <a:extLst>
                        <a:ext uri="{28A0092B-C50C-407E-A947-70E740481C1C}">
                          <a14:useLocalDpi xmlns:a14="http://schemas.microsoft.com/office/drawing/2010/main" val="0"/>
                        </a:ext>
                      </a:extLst>
                    </a:blip>
                    <a:srcRect l="3081" t="5958" r="2324"/>
                    <a:stretch>
                      <a:fillRect/>
                    </a:stretch>
                  </pic:blipFill>
                  <pic:spPr bwMode="auto">
                    <a:xfrm>
                      <a:off x="0" y="0"/>
                      <a:ext cx="5769611" cy="4370402"/>
                    </a:xfrm>
                    <a:prstGeom prst="rect">
                      <a:avLst/>
                    </a:prstGeom>
                    <a:noFill/>
                    <a:ln>
                      <a:noFill/>
                    </a:ln>
                    <a:effectLst/>
                    <a:extLst>
                      <a:ext uri="{53640926-AAD7-44D8-BBD7-CCE9431645EC}">
                        <a14:shadowObscured xmlns:a14="http://schemas.microsoft.com/office/drawing/2010/main"/>
                      </a:ext>
                    </a:extLst>
                  </pic:spPr>
                </pic:pic>
              </a:graphicData>
            </a:graphic>
          </wp:inline>
        </w:drawing>
      </w:r>
    </w:p>
    <w:p w14:paraId="148794E5" w14:textId="77777777" w:rsidR="007428E8" w:rsidRDefault="00181DB1" w:rsidP="007428E8">
      <w:pPr>
        <w:pStyle w:val="CTImageBodyText"/>
      </w:pPr>
      <w:r>
        <w:drawing>
          <wp:inline distT="0" distB="0" distL="0" distR="0" wp14:anchorId="05421921" wp14:editId="53CAB2AC">
            <wp:extent cx="5796760" cy="3559945"/>
            <wp:effectExtent l="0" t="0" r="0" b="2540"/>
            <wp:docPr id="18620305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7">
                      <a:extLst>
                        <a:ext uri="{28A0092B-C50C-407E-A947-70E740481C1C}">
                          <a14:useLocalDpi xmlns:a14="http://schemas.microsoft.com/office/drawing/2010/main" val="0"/>
                        </a:ext>
                      </a:extLst>
                    </a:blip>
                    <a:srcRect l="1550" t="5793" r="1566" b="3336"/>
                    <a:stretch>
                      <a:fillRect/>
                    </a:stretch>
                  </pic:blipFill>
                  <pic:spPr bwMode="auto">
                    <a:xfrm>
                      <a:off x="0" y="0"/>
                      <a:ext cx="5810736" cy="3568528"/>
                    </a:xfrm>
                    <a:prstGeom prst="rect">
                      <a:avLst/>
                    </a:prstGeom>
                    <a:noFill/>
                    <a:ln>
                      <a:noFill/>
                    </a:ln>
                    <a:extLst>
                      <a:ext uri="{53640926-AAD7-44D8-BBD7-CCE9431645EC}">
                        <a14:shadowObscured xmlns:a14="http://schemas.microsoft.com/office/drawing/2010/main"/>
                      </a:ext>
                    </a:extLst>
                  </pic:spPr>
                </pic:pic>
              </a:graphicData>
            </a:graphic>
          </wp:inline>
        </w:drawing>
      </w:r>
    </w:p>
    <w:p w14:paraId="3067DCC0" w14:textId="77777777" w:rsidR="007428E8" w:rsidRDefault="007428E8" w:rsidP="007428E8">
      <w:pPr>
        <w:pStyle w:val="CTCaptionImageBodyText"/>
      </w:pPr>
      <w:bookmarkStart w:id="108" w:name="_Toc241608883"/>
      <w:r>
        <w:t xml:space="preserve">Figure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Figure \* ARABIC \s 1 </w:instrText>
      </w:r>
      <w:r>
        <w:fldChar w:fldCharType="separate"/>
      </w:r>
      <w:r>
        <w:rPr>
          <w:noProof/>
        </w:rPr>
        <w:t>1</w:t>
      </w:r>
      <w:r>
        <w:fldChar w:fldCharType="end"/>
      </w:r>
      <w:r>
        <w:t xml:space="preserve">: </w:t>
      </w:r>
      <w:r w:rsidRPr="00A31388">
        <w:t>Target State Architecture Diagram</w:t>
      </w:r>
      <w:bookmarkEnd w:id="108"/>
    </w:p>
    <w:p w14:paraId="1B8C7723" w14:textId="77777777" w:rsidR="007428E8" w:rsidRDefault="007428E8" w:rsidP="007428E8">
      <w:pPr>
        <w:pStyle w:val="CTBodyText"/>
      </w:pPr>
      <w:r>
        <w:t>CyberArk Privileged Access Security is a software-as-a-service platform. CyberArk hosts and operates the vault, web portal, policy engine, and session recording store. None of these components move. GEHA operates the connector tier: the servers that broker privileged sessions, rotate the credentials held in the vault, and hold the outbound tunnel to the tenant. The connector tier is the component that moves to Azure.</w:t>
      </w:r>
    </w:p>
    <w:p w14:paraId="76C334D5" w14:textId="77777777" w:rsidR="007428E8" w:rsidRDefault="007428E8" w:rsidP="007428E8">
      <w:pPr>
        <w:pStyle w:val="CTBodyText"/>
      </w:pPr>
      <w:r>
        <w:t>CyberArk will be deployed to Azure using a parallel deployment pattern. Two new Microsoft Windows Server 2022 servers will be deployed for production and two for non-production, for a total of four servers. All four servers will be deployed from the approved GEHA server image through the Bicep module library. The existing on-premises connectors will not be migrated and will remain in service throughout the program so that privileged access never depends on a single estate. As each application migrates, its credentials will be re-pointed from the on-premises connectors to the Azure connectors. GEHA will decommission the on-premises connectors after the final wave, once no on-premises targets remain.</w:t>
      </w:r>
    </w:p>
    <w:p w14:paraId="39CEB548" w14:textId="77777777" w:rsidR="007428E8" w:rsidRDefault="007428E8" w:rsidP="007428E8">
      <w:pPr>
        <w:pStyle w:val="CTBodyText"/>
      </w:pPr>
      <w:r>
        <w:t>Each environment will consist of a pair of Standard_D8ls_v5 servers with eight virtual processors and sixteen gigabytes of memory, with one server deployed in Availability Zone 1 and the other in Availability Zone 2 in the Central US region. The servers will sit behind a standard internal load balancer. The load balancer holds client affinity to the same server for the life of a session, which the CyberArk brokering handshake requires. Both servers run the Privileged Session Manager and the Secure Tunnel. Credential rotation runs active on the first server and passive on the second, allowing rotation to survive the loss of either server. The Connector Management Agent, Identity Connector, and Dynamic Access Connector run on both servers.</w:t>
      </w:r>
    </w:p>
    <w:p w14:paraId="4A0D6632" w14:textId="77777777" w:rsidR="007428E8" w:rsidRDefault="007428E8" w:rsidP="007428E8">
      <w:pPr>
        <w:pStyle w:val="CTBodyText"/>
      </w:pPr>
      <w:r>
        <w:t>The environment will be deployed in the two security landing zone subscriptions, CIP-PRD and CIP-DEV, beneath Landing Zones and Corp. Each environment will use a /27 subnet within the landing zone virtual network that already serves its subscription. No dedicated network will be built. No connector will have a public address. All traffic will transit Azure Firewall Premium in the Central US secured hub, where it is inspected and, where outbound, translated. This includes inbound administrator sessions, brokered sessions to migrated servers, directory authentication and log forwarding to the data centers over ExpressRoute, and outbound traffic to the CyberArk tenant. Administrative access to the operating systems will be provided through Azure Bastion only.</w:t>
      </w:r>
    </w:p>
    <w:p w14:paraId="7F165A3C" w14:textId="77777777" w:rsidR="007428E8" w:rsidRDefault="007428E8" w:rsidP="007428E8">
      <w:pPr>
        <w:pStyle w:val="CTBodyText"/>
      </w:pPr>
      <w:r>
        <w:t>One firewall rule establishes the boundary that makes the parallel deployment pattern safe. The Azure connectors are denied brokered access to on-premises targets that have not yet migrated. Directory authentication and log forwarding to those same networks remain permitted, so the rule operates by service rather than by address. An application is served by only one connector estate at a time. The change that moves an application is a configuration change within the CyberArk platform, not a cutover of a running server.</w:t>
      </w:r>
    </w:p>
    <w:p w14:paraId="1790BA58" w14:textId="77777777" w:rsidR="007428E8" w:rsidRDefault="007428E8" w:rsidP="007428E8">
      <w:pPr>
        <w:pStyle w:val="CTBodyText"/>
      </w:pPr>
      <w:r>
        <w:t>The design is stateless. The connectors hold no database, application data, or persistent copy of any credential. Session recordings are uploaded to the tenant and are not stored locally. Recovery from the loss of a server, an availability zone, or the region is achieved through redeployment from the approved image and re-registration with the tenant rather than through restoration. This is also what keeps the migration low risk. Nothing is copied. Nothing is transformed. Reversing an application requires the same configuration change applied in the opposite direction.</w:t>
      </w:r>
    </w:p>
    <w:p w14:paraId="26496FE7" w14:textId="77777777" w:rsidR="007428E8" w:rsidRDefault="007428E8" w:rsidP="007428E8">
      <w:pPr>
        <w:pStyle w:val="Heading2"/>
      </w:pPr>
      <w:bookmarkStart w:id="109" w:name="_Toc241608927"/>
      <w:bookmarkStart w:id="110" w:name="_Toc241585919"/>
      <w:r>
        <w:t>How to Read the Tables</w:t>
      </w:r>
      <w:bookmarkEnd w:id="109"/>
      <w:bookmarkEnd w:id="110"/>
    </w:p>
    <w:p w14:paraId="6A56B1A7" w14:textId="77777777" w:rsidR="007428E8" w:rsidRDefault="007428E8" w:rsidP="007428E8">
      <w:pPr>
        <w:pStyle w:val="CTBodyText"/>
      </w:pPr>
      <w:r>
        <w:t>Status in the Resource Table takes one of two values:</w:t>
      </w:r>
    </w:p>
    <w:p w14:paraId="1AEA517A" w14:textId="77777777" w:rsidR="007428E8" w:rsidRDefault="007428E8" w:rsidP="007428E8">
      <w:pPr>
        <w:pStyle w:val="CTUList1"/>
        <w:ind w:left="568" w:hanging="284"/>
      </w:pPr>
      <w:r w:rsidRPr="007573C6">
        <w:rPr>
          <w:b/>
          <w:bCs/>
        </w:rPr>
        <w:t>Net new</w:t>
      </w:r>
      <w:r>
        <w:t>: The object does not exist in any Azure export contained in the program source files, and this build creates it.</w:t>
      </w:r>
    </w:p>
    <w:p w14:paraId="2A4467D3" w14:textId="77777777" w:rsidR="007428E8" w:rsidRDefault="007428E8" w:rsidP="007428E8">
      <w:pPr>
        <w:pStyle w:val="CTUList1"/>
        <w:ind w:left="568" w:hanging="284"/>
      </w:pPr>
      <w:r w:rsidRPr="007573C6">
        <w:rPr>
          <w:b/>
          <w:bCs/>
        </w:rPr>
        <w:t>Pre-existing</w:t>
      </w:r>
      <w:r>
        <w:t>: The object exists and is evidenced in the program source files identified in the Evidence column.</w:t>
      </w:r>
    </w:p>
    <w:p w14:paraId="1D4FCD77" w14:textId="77777777" w:rsidR="007428E8" w:rsidRDefault="007428E8" w:rsidP="007428E8">
      <w:pPr>
        <w:pStyle w:val="CTBodyText"/>
      </w:pPr>
      <w:r>
        <w:t>Scope is stated in Parameters. Resource references R-01 to R-40 belong to this edition. PH-01 to PH-04 identify placeholder addresses. RE-01 to RE-07 identify values that exist in the estate or are supplied by a named owner. Input numbers refer to the Inputs Table.</w:t>
      </w:r>
    </w:p>
    <w:p w14:paraId="198A1078" w14:textId="77777777" w:rsidR="007428E8" w:rsidRDefault="007428E8" w:rsidP="007428E8">
      <w:pPr>
        <w:pStyle w:val="CTBodyText"/>
      </w:pPr>
      <w:r>
        <w:t>The Parent column in the Resource Table identifies either the resource group of a built resource or the object that contains a platform, governance, or external item. Network attachment is stated in Parameters.</w:t>
      </w:r>
    </w:p>
    <w:p w14:paraId="60A694F2" w14:textId="77777777" w:rsidR="007428E8" w:rsidRDefault="007428E8" w:rsidP="007428E8">
      <w:pPr>
        <w:pStyle w:val="CTBodyText"/>
      </w:pPr>
      <w:r>
        <w:t>The production architecture drawing shows a single resource group, rg-sec-cyberark-prd, enclosing the network for readability. The build creates the workload objects in rg-sec-cyberark-prd and consumes the network and subnet from the platform resource group rg-alz-centralus-vnet-cip-cus-prd-01, as stated in the Placement and Resource Tables.</w:t>
      </w:r>
    </w:p>
    <w:p w14:paraId="71AD0172" w14:textId="77777777" w:rsidR="007428E8" w:rsidRDefault="007428E8" w:rsidP="007428E8">
      <w:pPr>
        <w:pStyle w:val="Heading2"/>
      </w:pPr>
      <w:bookmarkStart w:id="111" w:name="_Toc241608928"/>
      <w:bookmarkStart w:id="112" w:name="_Toc241585920"/>
      <w:r>
        <w:t>Landing Zone Placement</w:t>
      </w:r>
      <w:bookmarkEnd w:id="111"/>
      <w:bookmarkEnd w:id="112"/>
    </w:p>
    <w:p w14:paraId="151D6415" w14:textId="77777777" w:rsidR="007428E8" w:rsidRDefault="007428E8" w:rsidP="007428E8">
      <w:pPr>
        <w:pStyle w:val="CTBodyText"/>
      </w:pPr>
      <w:r>
        <w:t>This section records the subscription, resource groups, network, and subnet that contain the build. Platform objects are owned by the Cloud Platform Team and are consumed without modification.</w:t>
      </w:r>
    </w:p>
    <w:p w14:paraId="2395423D" w14:textId="77777777" w:rsidR="007428E8" w:rsidRPr="00C477DC" w:rsidRDefault="007428E8" w:rsidP="007428E8">
      <w:pPr>
        <w:pStyle w:val="CTTableCaption"/>
      </w:pPr>
      <w:bookmarkStart w:id="113" w:name="_Toc241608849"/>
      <w:r>
        <w:t xml:space="preserve">Table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Table \* ARABIC \s 1 </w:instrText>
      </w:r>
      <w:r>
        <w:fldChar w:fldCharType="separate"/>
      </w:r>
      <w:r>
        <w:rPr>
          <w:noProof/>
        </w:rPr>
        <w:t>1</w:t>
      </w:r>
      <w:r>
        <w:fldChar w:fldCharType="end"/>
      </w:r>
      <w:r>
        <w:t xml:space="preserve">: </w:t>
      </w:r>
      <w:r w:rsidRPr="00D44A8B">
        <w:t>Landing Zone Placement</w:t>
      </w:r>
      <w:bookmarkEnd w:id="113"/>
    </w:p>
    <w:tbl>
      <w:tblPr>
        <w:tblStyle w:val="CTStandardTableFormat"/>
        <w:tblW w:w="9163" w:type="dxa"/>
        <w:tblInd w:w="-147" w:type="dxa"/>
        <w:tblLook w:val="04A0" w:firstRow="1" w:lastRow="0" w:firstColumn="1" w:lastColumn="0" w:noHBand="0" w:noVBand="1"/>
      </w:tblPr>
      <w:tblGrid>
        <w:gridCol w:w="2227"/>
        <w:gridCol w:w="3603"/>
        <w:gridCol w:w="3333"/>
      </w:tblGrid>
      <w:tr w:rsidR="007428E8" w:rsidRPr="00054E9B" w14:paraId="38513CCC" w14:textId="77777777">
        <w:trPr>
          <w:cnfStyle w:val="100000000000" w:firstRow="1" w:lastRow="0" w:firstColumn="0" w:lastColumn="0" w:oddVBand="0" w:evenVBand="0" w:oddHBand="0" w:evenHBand="0" w:firstRowFirstColumn="0" w:firstRowLastColumn="0" w:lastRowFirstColumn="0" w:lastRowLastColumn="0"/>
          <w:trHeight w:val="589"/>
          <w:tblHeader/>
        </w:trPr>
        <w:tc>
          <w:tcPr>
            <w:tcW w:w="2227" w:type="dxa"/>
            <w:vAlign w:val="top"/>
          </w:tcPr>
          <w:p w14:paraId="301AD203" w14:textId="77777777" w:rsidR="007428E8" w:rsidRPr="003C3A91" w:rsidRDefault="007428E8">
            <w:pPr>
              <w:pStyle w:val="CTTableHeading"/>
              <w:tabs>
                <w:tab w:val="left" w:pos="1258"/>
              </w:tabs>
              <w:rPr>
                <w:rFonts w:cs="Calibri"/>
              </w:rPr>
            </w:pPr>
            <w:r w:rsidRPr="00626A91">
              <w:t>Scope</w:t>
            </w:r>
          </w:p>
        </w:tc>
        <w:tc>
          <w:tcPr>
            <w:tcW w:w="3603" w:type="dxa"/>
            <w:vAlign w:val="top"/>
          </w:tcPr>
          <w:p w14:paraId="0FF78B3E" w14:textId="77777777" w:rsidR="007428E8" w:rsidRPr="003C3A91" w:rsidRDefault="007428E8">
            <w:pPr>
              <w:pStyle w:val="CTTableHeading"/>
              <w:rPr>
                <w:rFonts w:cs="Calibri"/>
              </w:rPr>
            </w:pPr>
            <w:r w:rsidRPr="00626A91">
              <w:t>Parent</w:t>
            </w:r>
          </w:p>
        </w:tc>
        <w:tc>
          <w:tcPr>
            <w:tcW w:w="3333" w:type="dxa"/>
            <w:vAlign w:val="top"/>
          </w:tcPr>
          <w:p w14:paraId="26A58E4F" w14:textId="77777777" w:rsidR="007428E8" w:rsidRPr="00054E9B" w:rsidRDefault="007428E8">
            <w:pPr>
              <w:pStyle w:val="CTTableHeading"/>
            </w:pPr>
            <w:r w:rsidRPr="00626A91">
              <w:t>Detail</w:t>
            </w:r>
          </w:p>
        </w:tc>
      </w:tr>
      <w:tr w:rsidR="007428E8" w:rsidRPr="00E174D0" w14:paraId="76A30D64" w14:textId="77777777">
        <w:trPr>
          <w:cnfStyle w:val="000000100000" w:firstRow="0" w:lastRow="0" w:firstColumn="0" w:lastColumn="0" w:oddVBand="0" w:evenVBand="0" w:oddHBand="1" w:evenHBand="0" w:firstRowFirstColumn="0" w:firstRowLastColumn="0" w:lastRowFirstColumn="0" w:lastRowLastColumn="0"/>
          <w:trHeight w:val="49"/>
        </w:trPr>
        <w:tc>
          <w:tcPr>
            <w:tcW w:w="2227" w:type="dxa"/>
            <w:vAlign w:val="top"/>
          </w:tcPr>
          <w:p w14:paraId="1F963E9F" w14:textId="77777777" w:rsidR="007428E8" w:rsidRPr="003C3A91" w:rsidRDefault="007428E8">
            <w:pPr>
              <w:pStyle w:val="CTTableText"/>
            </w:pPr>
            <w:r w:rsidRPr="00626A91">
              <w:t>Connectivity, Central US</w:t>
            </w:r>
          </w:p>
        </w:tc>
        <w:tc>
          <w:tcPr>
            <w:tcW w:w="3603" w:type="dxa"/>
            <w:vAlign w:val="top"/>
          </w:tcPr>
          <w:p w14:paraId="61ED0B70" w14:textId="77777777" w:rsidR="007428E8" w:rsidRPr="00E174D0" w:rsidRDefault="007428E8">
            <w:pPr>
              <w:pStyle w:val="CTTableText"/>
            </w:pPr>
            <w:r w:rsidRPr="00626A91">
              <w:t>Platform</w:t>
            </w:r>
          </w:p>
        </w:tc>
        <w:tc>
          <w:tcPr>
            <w:tcW w:w="3333" w:type="dxa"/>
            <w:vAlign w:val="top"/>
          </w:tcPr>
          <w:p w14:paraId="5DDCB1EF" w14:textId="77777777" w:rsidR="007428E8" w:rsidRPr="00E174D0" w:rsidRDefault="007428E8">
            <w:pPr>
              <w:pStyle w:val="CTTableText"/>
            </w:pPr>
            <w:r w:rsidRPr="00626A91">
              <w:t>subscription f0bacc2a-12d2-4cd5-86f8-80d5a18fa89e · Virtual WAN az-c-vwan-p-01 · secured hub az-c-hub-01 · AzureFirewall_az-c-hub-01 · firewall policy DefaultFirewallPolicy · resource group vWAN-01</w:t>
            </w:r>
          </w:p>
        </w:tc>
      </w:tr>
      <w:tr w:rsidR="007428E8" w:rsidRPr="00E174D0" w14:paraId="4979DF7F" w14:textId="77777777">
        <w:trPr>
          <w:cnfStyle w:val="000000010000" w:firstRow="0" w:lastRow="0" w:firstColumn="0" w:lastColumn="0" w:oddVBand="0" w:evenVBand="0" w:oddHBand="0" w:evenHBand="1" w:firstRowFirstColumn="0" w:firstRowLastColumn="0" w:lastRowFirstColumn="0" w:lastRowLastColumn="0"/>
          <w:trHeight w:val="49"/>
        </w:trPr>
        <w:tc>
          <w:tcPr>
            <w:tcW w:w="2227" w:type="dxa"/>
            <w:vAlign w:val="top"/>
          </w:tcPr>
          <w:p w14:paraId="6845A0EC" w14:textId="77777777" w:rsidR="007428E8" w:rsidRPr="003C3A91" w:rsidRDefault="007428E8">
            <w:pPr>
              <w:pStyle w:val="CTTableText"/>
            </w:pPr>
            <w:r w:rsidRPr="00626A91">
              <w:t>Subscription CIP-PRD</w:t>
            </w:r>
          </w:p>
        </w:tc>
        <w:tc>
          <w:tcPr>
            <w:tcW w:w="3603" w:type="dxa"/>
            <w:vAlign w:val="top"/>
          </w:tcPr>
          <w:p w14:paraId="523B77A4" w14:textId="77777777" w:rsidR="007428E8" w:rsidRPr="00E174D0" w:rsidRDefault="007428E8">
            <w:pPr>
              <w:pStyle w:val="CTTableText"/>
            </w:pPr>
            <w:r w:rsidRPr="00626A91">
              <w:t>GEHA › Landing Zones › Corp</w:t>
            </w:r>
          </w:p>
        </w:tc>
        <w:tc>
          <w:tcPr>
            <w:tcW w:w="3333" w:type="dxa"/>
            <w:vAlign w:val="top"/>
          </w:tcPr>
          <w:p w14:paraId="4E69BCB9" w14:textId="77777777" w:rsidR="007428E8" w:rsidRPr="00E174D0" w:rsidRDefault="007428E8">
            <w:pPr>
              <w:pStyle w:val="CTTableText"/>
            </w:pPr>
            <w:r w:rsidRPr="00626A91">
              <w:t>87c9e9d1-06a7-4b33-87e0-5f04bcbfbfae · Central US</w:t>
            </w:r>
          </w:p>
        </w:tc>
      </w:tr>
      <w:tr w:rsidR="007428E8" w:rsidRPr="00E174D0" w14:paraId="54D647B5" w14:textId="77777777">
        <w:trPr>
          <w:cnfStyle w:val="000000100000" w:firstRow="0" w:lastRow="0" w:firstColumn="0" w:lastColumn="0" w:oddVBand="0" w:evenVBand="0" w:oddHBand="1" w:evenHBand="0" w:firstRowFirstColumn="0" w:firstRowLastColumn="0" w:lastRowFirstColumn="0" w:lastRowLastColumn="0"/>
          <w:trHeight w:val="49"/>
        </w:trPr>
        <w:tc>
          <w:tcPr>
            <w:tcW w:w="2227" w:type="dxa"/>
            <w:vAlign w:val="top"/>
          </w:tcPr>
          <w:p w14:paraId="637FE041" w14:textId="77777777" w:rsidR="007428E8" w:rsidRPr="003C3A91" w:rsidRDefault="007428E8">
            <w:pPr>
              <w:pStyle w:val="CTTableText"/>
            </w:pPr>
            <w:r w:rsidRPr="00626A91">
              <w:t>Resource group rg-alz-centralus-vnet-cip-cus-prd-01</w:t>
            </w:r>
          </w:p>
        </w:tc>
        <w:tc>
          <w:tcPr>
            <w:tcW w:w="3603" w:type="dxa"/>
            <w:vAlign w:val="top"/>
          </w:tcPr>
          <w:p w14:paraId="3BCB04A4" w14:textId="77777777" w:rsidR="007428E8" w:rsidRPr="00E174D0" w:rsidRDefault="007428E8">
            <w:pPr>
              <w:pStyle w:val="CTTableText"/>
            </w:pPr>
            <w:r w:rsidRPr="00626A91">
              <w:t>CIP-PRD</w:t>
            </w:r>
          </w:p>
        </w:tc>
        <w:tc>
          <w:tcPr>
            <w:tcW w:w="3333" w:type="dxa"/>
            <w:vAlign w:val="top"/>
          </w:tcPr>
          <w:p w14:paraId="767DD80C" w14:textId="77777777" w:rsidR="007428E8" w:rsidRPr="00E174D0" w:rsidRDefault="007428E8">
            <w:pPr>
              <w:pStyle w:val="CTTableText"/>
            </w:pPr>
            <w:r w:rsidRPr="00626A91">
              <w:t>Platform, owned by the Cloud Platform Team</w:t>
            </w:r>
          </w:p>
        </w:tc>
      </w:tr>
      <w:tr w:rsidR="007428E8" w:rsidRPr="00E174D0" w14:paraId="0C87DDF7" w14:textId="77777777">
        <w:trPr>
          <w:cnfStyle w:val="000000010000" w:firstRow="0" w:lastRow="0" w:firstColumn="0" w:lastColumn="0" w:oddVBand="0" w:evenVBand="0" w:oddHBand="0" w:evenHBand="1" w:firstRowFirstColumn="0" w:firstRowLastColumn="0" w:lastRowFirstColumn="0" w:lastRowLastColumn="0"/>
          <w:trHeight w:val="49"/>
        </w:trPr>
        <w:tc>
          <w:tcPr>
            <w:tcW w:w="2227" w:type="dxa"/>
            <w:vAlign w:val="top"/>
          </w:tcPr>
          <w:p w14:paraId="3B89D4A1" w14:textId="77777777" w:rsidR="007428E8" w:rsidRPr="003C3A91" w:rsidRDefault="007428E8">
            <w:pPr>
              <w:pStyle w:val="CTTableText"/>
            </w:pPr>
            <w:r w:rsidRPr="00626A91">
              <w:t>Virtual network vnet-cip-cus-prd-01</w:t>
            </w:r>
          </w:p>
        </w:tc>
        <w:tc>
          <w:tcPr>
            <w:tcW w:w="3603" w:type="dxa"/>
            <w:vAlign w:val="top"/>
          </w:tcPr>
          <w:p w14:paraId="31AEF137" w14:textId="77777777" w:rsidR="007428E8" w:rsidRPr="00E174D0" w:rsidRDefault="007428E8">
            <w:pPr>
              <w:pStyle w:val="CTTableText"/>
            </w:pPr>
            <w:r w:rsidRPr="00626A91">
              <w:t>rg-alz-centralus-vnet-cip-cus-prd-01</w:t>
            </w:r>
          </w:p>
        </w:tc>
        <w:tc>
          <w:tcPr>
            <w:tcW w:w="3333" w:type="dxa"/>
            <w:vAlign w:val="top"/>
          </w:tcPr>
          <w:p w14:paraId="1F68A4D2" w14:textId="77777777" w:rsidR="007428E8" w:rsidRPr="00E174D0" w:rsidRDefault="007428E8">
            <w:pPr>
              <w:pStyle w:val="CTTableText"/>
            </w:pPr>
            <w:r w:rsidRPr="00626A91">
              <w:t>address space RE-01 · inside the Central US hub range 10.9.0.0/16</w:t>
            </w:r>
          </w:p>
        </w:tc>
      </w:tr>
      <w:tr w:rsidR="007428E8" w:rsidRPr="00E174D0" w14:paraId="2302C36C" w14:textId="77777777">
        <w:trPr>
          <w:cnfStyle w:val="000000100000" w:firstRow="0" w:lastRow="0" w:firstColumn="0" w:lastColumn="0" w:oddVBand="0" w:evenVBand="0" w:oddHBand="1" w:evenHBand="0" w:firstRowFirstColumn="0" w:firstRowLastColumn="0" w:lastRowFirstColumn="0" w:lastRowLastColumn="0"/>
          <w:trHeight w:val="49"/>
        </w:trPr>
        <w:tc>
          <w:tcPr>
            <w:tcW w:w="2227" w:type="dxa"/>
            <w:vAlign w:val="top"/>
          </w:tcPr>
          <w:p w14:paraId="535AFFC1" w14:textId="77777777" w:rsidR="007428E8" w:rsidRPr="003C3A91" w:rsidRDefault="007428E8">
            <w:pPr>
              <w:pStyle w:val="CTTableText"/>
            </w:pPr>
            <w:r w:rsidRPr="00626A91">
              <w:t>Subnet snet-sec-cyberark-cus-prd-01</w:t>
            </w:r>
          </w:p>
        </w:tc>
        <w:tc>
          <w:tcPr>
            <w:tcW w:w="3603" w:type="dxa"/>
            <w:vAlign w:val="top"/>
          </w:tcPr>
          <w:p w14:paraId="651283B3" w14:textId="77777777" w:rsidR="007428E8" w:rsidRPr="00E174D0" w:rsidRDefault="007428E8">
            <w:pPr>
              <w:pStyle w:val="CTTableText"/>
            </w:pPr>
            <w:r w:rsidRPr="00626A91">
              <w:t>vnet-cip-cus-prd-01</w:t>
            </w:r>
          </w:p>
        </w:tc>
        <w:tc>
          <w:tcPr>
            <w:tcW w:w="3333" w:type="dxa"/>
            <w:vAlign w:val="top"/>
          </w:tcPr>
          <w:p w14:paraId="12535C25" w14:textId="77777777" w:rsidR="007428E8" w:rsidRPr="00E174D0" w:rsidRDefault="007428E8">
            <w:pPr>
              <w:pStyle w:val="CTTableText"/>
            </w:pPr>
            <w:r w:rsidRPr="00626A91">
              <w:t>/27 · 10.9.250.0/27 (PH-01) · created by the Cloud Platform Team network automation</w:t>
            </w:r>
          </w:p>
        </w:tc>
      </w:tr>
      <w:tr w:rsidR="007428E8" w:rsidRPr="00E174D0" w14:paraId="1A997F38" w14:textId="77777777">
        <w:trPr>
          <w:cnfStyle w:val="000000010000" w:firstRow="0" w:lastRow="0" w:firstColumn="0" w:lastColumn="0" w:oddVBand="0" w:evenVBand="0" w:oddHBand="0" w:evenHBand="1" w:firstRowFirstColumn="0" w:firstRowLastColumn="0" w:lastRowFirstColumn="0" w:lastRowLastColumn="0"/>
          <w:trHeight w:val="49"/>
        </w:trPr>
        <w:tc>
          <w:tcPr>
            <w:tcW w:w="2227" w:type="dxa"/>
            <w:vAlign w:val="top"/>
          </w:tcPr>
          <w:p w14:paraId="3C0FC0C1" w14:textId="77777777" w:rsidR="007428E8" w:rsidRPr="003C3A91" w:rsidRDefault="007428E8">
            <w:pPr>
              <w:pStyle w:val="CTTableText"/>
            </w:pPr>
            <w:r w:rsidRPr="00626A91">
              <w:t>Resource group rg-sec-cyberark-prd</w:t>
            </w:r>
          </w:p>
        </w:tc>
        <w:tc>
          <w:tcPr>
            <w:tcW w:w="3603" w:type="dxa"/>
            <w:vAlign w:val="top"/>
          </w:tcPr>
          <w:p w14:paraId="436280A2" w14:textId="77777777" w:rsidR="007428E8" w:rsidRPr="00E174D0" w:rsidRDefault="007428E8">
            <w:pPr>
              <w:pStyle w:val="CTTableText"/>
            </w:pPr>
            <w:r w:rsidRPr="00626A91">
              <w:t>CIP-PRD</w:t>
            </w:r>
          </w:p>
        </w:tc>
        <w:tc>
          <w:tcPr>
            <w:tcW w:w="3333" w:type="dxa"/>
            <w:vAlign w:val="top"/>
          </w:tcPr>
          <w:p w14:paraId="34ED9C7F" w14:textId="77777777" w:rsidR="007428E8" w:rsidRPr="00E174D0" w:rsidRDefault="007428E8">
            <w:pPr>
              <w:pStyle w:val="CTTableText"/>
            </w:pPr>
            <w:r w:rsidRPr="00626A91">
              <w:t>Workload, owned by GEHA Security; application owner Eric Ullmann</w:t>
            </w:r>
          </w:p>
        </w:tc>
      </w:tr>
    </w:tbl>
    <w:p w14:paraId="0DB23AF9" w14:textId="77777777" w:rsidR="007428E8" w:rsidRDefault="007428E8" w:rsidP="007428E8">
      <w:pPr>
        <w:pStyle w:val="CTBodyText"/>
        <w:sectPr w:rsidR="007428E8" w:rsidSect="00181DB1">
          <w:headerReference w:type="default" r:id="rId28"/>
          <w:footerReference w:type="default" r:id="rId29"/>
          <w:headerReference w:type="first" r:id="rId30"/>
          <w:pgSz w:w="11906" w:h="16838"/>
          <w:pgMar w:top="1440" w:right="1440" w:bottom="1440" w:left="1440" w:header="708" w:footer="446" w:gutter="0"/>
          <w:cols w:space="708"/>
          <w:docGrid w:linePitch="360"/>
        </w:sectPr>
      </w:pPr>
    </w:p>
    <w:p w14:paraId="098D1BB5" w14:textId="77777777" w:rsidR="007428E8" w:rsidRDefault="007428E8" w:rsidP="007428E8">
      <w:pPr>
        <w:pStyle w:val="Heading2"/>
      </w:pPr>
      <w:bookmarkStart w:id="114" w:name="_Toc241608929"/>
      <w:bookmarkStart w:id="115" w:name="_Toc241585921"/>
      <w:r>
        <w:t>Resources Build Table</w:t>
      </w:r>
      <w:bookmarkEnd w:id="114"/>
      <w:bookmarkEnd w:id="115"/>
    </w:p>
    <w:p w14:paraId="056C998B" w14:textId="77777777" w:rsidR="007428E8" w:rsidRDefault="007428E8" w:rsidP="007428E8">
      <w:pPr>
        <w:pStyle w:val="CTBodyText"/>
      </w:pPr>
      <w:r>
        <w:t>One row is provided for each resource.</w:t>
      </w:r>
    </w:p>
    <w:p w14:paraId="324B121C" w14:textId="77777777" w:rsidR="007428E8" w:rsidRDefault="007428E8" w:rsidP="007428E8">
      <w:pPr>
        <w:pStyle w:val="CTBodyText"/>
      </w:pPr>
      <w:r>
        <w:t>The subnet resides in the platform resource group rg-alz-centralus-vnet-cip-cus-prd-01 and is created by the Cloud Platform Team through its network automation, which connects the network to the hub. All other objects listed in the workload section are created in rg-sec-cyberark-prd from the GEHA Bicep module library through the Azure DevOps pipeline and are attached to the subnet.</w:t>
      </w:r>
    </w:p>
    <w:tbl>
      <w:tblPr>
        <w:tblStyle w:val="CTStandardTableFormat"/>
        <w:tblW w:w="14028" w:type="dxa"/>
        <w:tblInd w:w="-147" w:type="dxa"/>
        <w:tblLook w:val="04A0" w:firstRow="1" w:lastRow="0" w:firstColumn="1" w:lastColumn="0" w:noHBand="0" w:noVBand="1"/>
      </w:tblPr>
      <w:tblGrid>
        <w:gridCol w:w="1523"/>
        <w:gridCol w:w="2128"/>
        <w:gridCol w:w="1827"/>
        <w:gridCol w:w="1839"/>
        <w:gridCol w:w="3339"/>
        <w:gridCol w:w="1566"/>
        <w:gridCol w:w="1806"/>
      </w:tblGrid>
      <w:tr w:rsidR="007428E8" w:rsidRPr="00054E9B" w14:paraId="5CACEC56" w14:textId="77777777">
        <w:trPr>
          <w:cnfStyle w:val="100000000000" w:firstRow="1" w:lastRow="0" w:firstColumn="0" w:lastColumn="0" w:oddVBand="0" w:evenVBand="0" w:oddHBand="0" w:evenHBand="0" w:firstRowFirstColumn="0" w:firstRowLastColumn="0" w:lastRowFirstColumn="0" w:lastRowLastColumn="0"/>
          <w:trHeight w:val="554"/>
          <w:tblHeader/>
        </w:trPr>
        <w:tc>
          <w:tcPr>
            <w:tcW w:w="1523" w:type="dxa"/>
            <w:vAlign w:val="top"/>
          </w:tcPr>
          <w:p w14:paraId="050280E3" w14:textId="77777777" w:rsidR="007428E8" w:rsidRPr="003C3A91" w:rsidRDefault="007428E8">
            <w:pPr>
              <w:pStyle w:val="CTTableHeading"/>
              <w:tabs>
                <w:tab w:val="left" w:pos="1258"/>
              </w:tabs>
              <w:rPr>
                <w:rFonts w:cs="Calibri"/>
              </w:rPr>
            </w:pPr>
            <w:r w:rsidRPr="00AB7447">
              <w:t>Ref</w:t>
            </w:r>
          </w:p>
        </w:tc>
        <w:tc>
          <w:tcPr>
            <w:tcW w:w="2128" w:type="dxa"/>
            <w:vAlign w:val="top"/>
          </w:tcPr>
          <w:p w14:paraId="4C17273B" w14:textId="77777777" w:rsidR="007428E8" w:rsidRPr="003C3A91" w:rsidRDefault="007428E8">
            <w:pPr>
              <w:pStyle w:val="CTTableHeading"/>
              <w:rPr>
                <w:rFonts w:cs="Calibri"/>
              </w:rPr>
            </w:pPr>
            <w:r w:rsidRPr="00AB7447">
              <w:t>Resource name</w:t>
            </w:r>
          </w:p>
        </w:tc>
        <w:tc>
          <w:tcPr>
            <w:tcW w:w="1827" w:type="dxa"/>
            <w:vAlign w:val="top"/>
          </w:tcPr>
          <w:p w14:paraId="2F48E710" w14:textId="77777777" w:rsidR="007428E8" w:rsidRPr="00054E9B" w:rsidRDefault="007428E8">
            <w:pPr>
              <w:pStyle w:val="CTTableHeading"/>
            </w:pPr>
            <w:r w:rsidRPr="00AB7447">
              <w:t>Azure type</w:t>
            </w:r>
          </w:p>
        </w:tc>
        <w:tc>
          <w:tcPr>
            <w:tcW w:w="1839" w:type="dxa"/>
            <w:vAlign w:val="top"/>
          </w:tcPr>
          <w:p w14:paraId="1AD5287B" w14:textId="77777777" w:rsidR="007428E8" w:rsidRPr="00054E9B" w:rsidRDefault="007428E8">
            <w:pPr>
              <w:pStyle w:val="CTTableHeading"/>
            </w:pPr>
            <w:r w:rsidRPr="00AB7447">
              <w:t>Parent</w:t>
            </w:r>
          </w:p>
        </w:tc>
        <w:tc>
          <w:tcPr>
            <w:tcW w:w="3339" w:type="dxa"/>
            <w:vAlign w:val="top"/>
          </w:tcPr>
          <w:p w14:paraId="7E7EBE16" w14:textId="77777777" w:rsidR="007428E8" w:rsidRPr="00054E9B" w:rsidRDefault="007428E8">
            <w:pPr>
              <w:pStyle w:val="CTTableHeading"/>
            </w:pPr>
            <w:r w:rsidRPr="00AB7447">
              <w:t>Parameters</w:t>
            </w:r>
          </w:p>
        </w:tc>
        <w:tc>
          <w:tcPr>
            <w:tcW w:w="1566" w:type="dxa"/>
            <w:vAlign w:val="top"/>
          </w:tcPr>
          <w:p w14:paraId="5F4F562A" w14:textId="77777777" w:rsidR="007428E8" w:rsidRPr="00054E9B" w:rsidRDefault="007428E8">
            <w:pPr>
              <w:pStyle w:val="CTTableHeading"/>
            </w:pPr>
            <w:r w:rsidRPr="00AB7447">
              <w:t>Status</w:t>
            </w:r>
          </w:p>
        </w:tc>
        <w:tc>
          <w:tcPr>
            <w:tcW w:w="1806" w:type="dxa"/>
            <w:vAlign w:val="top"/>
          </w:tcPr>
          <w:p w14:paraId="01A972FC" w14:textId="77777777" w:rsidR="007428E8" w:rsidRPr="00054E9B" w:rsidRDefault="007428E8">
            <w:pPr>
              <w:pStyle w:val="CTTableHeading"/>
            </w:pPr>
            <w:r w:rsidRPr="00AB7447">
              <w:t>Evidence</w:t>
            </w:r>
          </w:p>
        </w:tc>
      </w:tr>
      <w:tr w:rsidR="007428E8" w:rsidRPr="00E174D0" w14:paraId="48B5298A" w14:textId="77777777">
        <w:trPr>
          <w:cnfStyle w:val="000000100000" w:firstRow="0" w:lastRow="0" w:firstColumn="0" w:lastColumn="0" w:oddVBand="0" w:evenVBand="0" w:oddHBand="1" w:evenHBand="0" w:firstRowFirstColumn="0" w:firstRowLastColumn="0" w:lastRowFirstColumn="0" w:lastRowLastColumn="0"/>
          <w:trHeight w:val="46"/>
        </w:trPr>
        <w:tc>
          <w:tcPr>
            <w:tcW w:w="14028" w:type="dxa"/>
            <w:gridSpan w:val="7"/>
            <w:vAlign w:val="top"/>
          </w:tcPr>
          <w:p w14:paraId="70F38152" w14:textId="77777777" w:rsidR="007428E8" w:rsidRPr="00E174D0" w:rsidRDefault="007428E8">
            <w:pPr>
              <w:pStyle w:val="CTTableText"/>
            </w:pPr>
            <w:r w:rsidRPr="00AB7447">
              <w:t>Production, net new</w:t>
            </w:r>
          </w:p>
        </w:tc>
      </w:tr>
      <w:tr w:rsidR="007428E8" w:rsidRPr="00E174D0" w14:paraId="46D9361B" w14:textId="77777777">
        <w:trPr>
          <w:cnfStyle w:val="000000010000" w:firstRow="0" w:lastRow="0" w:firstColumn="0" w:lastColumn="0" w:oddVBand="0" w:evenVBand="0" w:oddHBand="0" w:evenHBand="1" w:firstRowFirstColumn="0" w:firstRowLastColumn="0" w:lastRowFirstColumn="0" w:lastRowLastColumn="0"/>
          <w:trHeight w:val="46"/>
        </w:trPr>
        <w:tc>
          <w:tcPr>
            <w:tcW w:w="1523" w:type="dxa"/>
            <w:vAlign w:val="top"/>
          </w:tcPr>
          <w:p w14:paraId="69076B9F" w14:textId="77777777" w:rsidR="007428E8" w:rsidRPr="003C3A91" w:rsidRDefault="007428E8">
            <w:pPr>
              <w:pStyle w:val="CTTableText"/>
            </w:pPr>
            <w:r w:rsidRPr="00AB7447">
              <w:t>R-01</w:t>
            </w:r>
          </w:p>
        </w:tc>
        <w:tc>
          <w:tcPr>
            <w:tcW w:w="2128" w:type="dxa"/>
            <w:vAlign w:val="top"/>
          </w:tcPr>
          <w:p w14:paraId="5CB8A075" w14:textId="77777777" w:rsidR="007428E8" w:rsidRPr="00E174D0" w:rsidRDefault="007428E8">
            <w:pPr>
              <w:pStyle w:val="CTTableText"/>
            </w:pPr>
            <w:r w:rsidRPr="00AB7447">
              <w:t>rg-sec-cyberark-prd</w:t>
            </w:r>
          </w:p>
        </w:tc>
        <w:tc>
          <w:tcPr>
            <w:tcW w:w="1827" w:type="dxa"/>
            <w:vAlign w:val="top"/>
          </w:tcPr>
          <w:p w14:paraId="31F07F59" w14:textId="77777777" w:rsidR="007428E8" w:rsidRPr="00E174D0" w:rsidRDefault="007428E8">
            <w:pPr>
              <w:pStyle w:val="CTTableText"/>
            </w:pPr>
            <w:r w:rsidRPr="00AB7447">
              <w:t>Resource group</w:t>
            </w:r>
          </w:p>
        </w:tc>
        <w:tc>
          <w:tcPr>
            <w:tcW w:w="1839" w:type="dxa"/>
            <w:vAlign w:val="top"/>
          </w:tcPr>
          <w:p w14:paraId="725240D0" w14:textId="77777777" w:rsidR="007428E8" w:rsidRPr="00E174D0" w:rsidRDefault="007428E8">
            <w:pPr>
              <w:pStyle w:val="CTTableText"/>
            </w:pPr>
            <w:r w:rsidRPr="00AB7447">
              <w:t>CIP-PRD</w:t>
            </w:r>
          </w:p>
        </w:tc>
        <w:tc>
          <w:tcPr>
            <w:tcW w:w="3339" w:type="dxa"/>
            <w:vAlign w:val="top"/>
          </w:tcPr>
          <w:p w14:paraId="588D5057" w14:textId="77777777" w:rsidR="007428E8" w:rsidRPr="00E174D0" w:rsidRDefault="007428E8">
            <w:pPr>
              <w:pStyle w:val="CTTableText"/>
            </w:pPr>
            <w:r w:rsidRPr="00AB7447">
              <w:t>Central US / workload owned by GEHA Security, application owner Eric Ullmann / tags per the tag table</w:t>
            </w:r>
          </w:p>
        </w:tc>
        <w:tc>
          <w:tcPr>
            <w:tcW w:w="1566" w:type="dxa"/>
            <w:vAlign w:val="top"/>
          </w:tcPr>
          <w:p w14:paraId="404FFF49" w14:textId="77777777" w:rsidR="007428E8" w:rsidRPr="00E174D0" w:rsidRDefault="007428E8">
            <w:pPr>
              <w:pStyle w:val="CTTableText"/>
            </w:pPr>
            <w:r w:rsidRPr="00AB7447">
              <w:t>Net new</w:t>
            </w:r>
          </w:p>
        </w:tc>
        <w:tc>
          <w:tcPr>
            <w:tcW w:w="1806" w:type="dxa"/>
            <w:vAlign w:val="top"/>
          </w:tcPr>
          <w:p w14:paraId="580159A7" w14:textId="77777777" w:rsidR="007428E8" w:rsidRPr="00E174D0" w:rsidRDefault="007428E8">
            <w:pPr>
              <w:pStyle w:val="CTTableText"/>
            </w:pPr>
            <w:r w:rsidRPr="00AB7447">
              <w:t>Not in the Azure exports</w:t>
            </w:r>
          </w:p>
        </w:tc>
      </w:tr>
      <w:tr w:rsidR="007428E8" w:rsidRPr="00E174D0" w14:paraId="5CE44990" w14:textId="77777777">
        <w:trPr>
          <w:cnfStyle w:val="000000100000" w:firstRow="0" w:lastRow="0" w:firstColumn="0" w:lastColumn="0" w:oddVBand="0" w:evenVBand="0" w:oddHBand="1" w:evenHBand="0" w:firstRowFirstColumn="0" w:firstRowLastColumn="0" w:lastRowFirstColumn="0" w:lastRowLastColumn="0"/>
          <w:trHeight w:val="46"/>
        </w:trPr>
        <w:tc>
          <w:tcPr>
            <w:tcW w:w="1523" w:type="dxa"/>
            <w:vAlign w:val="top"/>
          </w:tcPr>
          <w:p w14:paraId="15FD8CDE" w14:textId="77777777" w:rsidR="007428E8" w:rsidRPr="003C3A91" w:rsidRDefault="007428E8">
            <w:pPr>
              <w:pStyle w:val="CTTableText"/>
            </w:pPr>
            <w:r w:rsidRPr="00AB7447">
              <w:t>R-02</w:t>
            </w:r>
          </w:p>
        </w:tc>
        <w:tc>
          <w:tcPr>
            <w:tcW w:w="2128" w:type="dxa"/>
            <w:vAlign w:val="top"/>
          </w:tcPr>
          <w:p w14:paraId="3B11D912" w14:textId="77777777" w:rsidR="007428E8" w:rsidRPr="00E174D0" w:rsidRDefault="007428E8">
            <w:pPr>
              <w:pStyle w:val="CTTableText"/>
            </w:pPr>
            <w:r w:rsidRPr="00AB7447">
              <w:t>snet-sec-cyberark-cus-prd-01</w:t>
            </w:r>
          </w:p>
        </w:tc>
        <w:tc>
          <w:tcPr>
            <w:tcW w:w="1827" w:type="dxa"/>
            <w:vAlign w:val="top"/>
          </w:tcPr>
          <w:p w14:paraId="36C158C3" w14:textId="77777777" w:rsidR="007428E8" w:rsidRPr="00E174D0" w:rsidRDefault="007428E8">
            <w:pPr>
              <w:pStyle w:val="CTTableText"/>
            </w:pPr>
            <w:r w:rsidRPr="00AB7447">
              <w:t>Subnet</w:t>
            </w:r>
          </w:p>
        </w:tc>
        <w:tc>
          <w:tcPr>
            <w:tcW w:w="1839" w:type="dxa"/>
            <w:vAlign w:val="top"/>
          </w:tcPr>
          <w:p w14:paraId="327706C9" w14:textId="77777777" w:rsidR="007428E8" w:rsidRPr="00E174D0" w:rsidRDefault="007428E8">
            <w:pPr>
              <w:pStyle w:val="CTTableText"/>
            </w:pPr>
            <w:r w:rsidRPr="00AB7447">
              <w:t>vnet-cip-cus-prd-01 in rg-alz-centralus-vnet-cip-cus-prd-01</w:t>
            </w:r>
          </w:p>
        </w:tc>
        <w:tc>
          <w:tcPr>
            <w:tcW w:w="3339" w:type="dxa"/>
            <w:vAlign w:val="top"/>
          </w:tcPr>
          <w:p w14:paraId="1B4C0D9C" w14:textId="77777777" w:rsidR="007428E8" w:rsidRPr="00E174D0" w:rsidRDefault="007428E8">
            <w:pPr>
              <w:pStyle w:val="CTTableText"/>
            </w:pPr>
            <w:r w:rsidRPr="00AB7447">
              <w:t>/27 · 10.9.250.0/27 (PH-01) / created by the Cloud Platform Team in the platform group / no network security group; the hub firewall is the control / no delegation, no service endpoints / route table by the platform</w:t>
            </w:r>
          </w:p>
        </w:tc>
        <w:tc>
          <w:tcPr>
            <w:tcW w:w="1566" w:type="dxa"/>
            <w:vAlign w:val="top"/>
          </w:tcPr>
          <w:p w14:paraId="4FB2E32D" w14:textId="77777777" w:rsidR="007428E8" w:rsidRPr="00E174D0" w:rsidRDefault="007428E8">
            <w:pPr>
              <w:pStyle w:val="CTTableText"/>
            </w:pPr>
            <w:r w:rsidRPr="00AB7447">
              <w:t>Net new</w:t>
            </w:r>
          </w:p>
        </w:tc>
        <w:tc>
          <w:tcPr>
            <w:tcW w:w="1806" w:type="dxa"/>
            <w:vAlign w:val="top"/>
          </w:tcPr>
          <w:p w14:paraId="1CC21675" w14:textId="77777777" w:rsidR="007428E8" w:rsidRPr="00E174D0" w:rsidRDefault="007428E8">
            <w:pPr>
              <w:pStyle w:val="CTTableText"/>
            </w:pPr>
            <w:r w:rsidRPr="00AB7447">
              <w:t>Not in the Azure exports</w:t>
            </w:r>
          </w:p>
        </w:tc>
      </w:tr>
      <w:tr w:rsidR="007428E8" w:rsidRPr="00E174D0" w14:paraId="1FCC6CE2" w14:textId="77777777">
        <w:trPr>
          <w:cnfStyle w:val="000000010000" w:firstRow="0" w:lastRow="0" w:firstColumn="0" w:lastColumn="0" w:oddVBand="0" w:evenVBand="0" w:oddHBand="0" w:evenHBand="1" w:firstRowFirstColumn="0" w:firstRowLastColumn="0" w:lastRowFirstColumn="0" w:lastRowLastColumn="0"/>
          <w:trHeight w:val="46"/>
        </w:trPr>
        <w:tc>
          <w:tcPr>
            <w:tcW w:w="1523" w:type="dxa"/>
            <w:vAlign w:val="top"/>
          </w:tcPr>
          <w:p w14:paraId="3CE708F5" w14:textId="77777777" w:rsidR="007428E8" w:rsidRPr="003C3A91" w:rsidRDefault="007428E8">
            <w:pPr>
              <w:pStyle w:val="CTTableText"/>
            </w:pPr>
            <w:r w:rsidRPr="00AB7447">
              <w:t>R-03</w:t>
            </w:r>
          </w:p>
        </w:tc>
        <w:tc>
          <w:tcPr>
            <w:tcW w:w="2128" w:type="dxa"/>
            <w:vAlign w:val="top"/>
          </w:tcPr>
          <w:p w14:paraId="064F6B36" w14:textId="77777777" w:rsidR="007428E8" w:rsidRPr="00E174D0" w:rsidRDefault="007428E8">
            <w:pPr>
              <w:pStyle w:val="CTTableText"/>
            </w:pPr>
            <w:r w:rsidRPr="00AB7447">
              <w:t>lbi-sec-cyberark-cus-prd-01</w:t>
            </w:r>
          </w:p>
        </w:tc>
        <w:tc>
          <w:tcPr>
            <w:tcW w:w="1827" w:type="dxa"/>
            <w:vAlign w:val="top"/>
          </w:tcPr>
          <w:p w14:paraId="2FD09FAE" w14:textId="77777777" w:rsidR="007428E8" w:rsidRPr="00E174D0" w:rsidRDefault="007428E8">
            <w:pPr>
              <w:pStyle w:val="CTTableText"/>
            </w:pPr>
            <w:r w:rsidRPr="00AB7447">
              <w:t>Load balancer, internal</w:t>
            </w:r>
          </w:p>
        </w:tc>
        <w:tc>
          <w:tcPr>
            <w:tcW w:w="1839" w:type="dxa"/>
            <w:vAlign w:val="top"/>
          </w:tcPr>
          <w:p w14:paraId="718A9E5D" w14:textId="77777777" w:rsidR="007428E8" w:rsidRPr="00E174D0" w:rsidRDefault="007428E8">
            <w:pPr>
              <w:pStyle w:val="CTTableText"/>
            </w:pPr>
            <w:r w:rsidRPr="00AB7447">
              <w:t>rg-sec-cyberark-prd</w:t>
            </w:r>
          </w:p>
        </w:tc>
        <w:tc>
          <w:tcPr>
            <w:tcW w:w="3339" w:type="dxa"/>
            <w:vAlign w:val="top"/>
          </w:tcPr>
          <w:p w14:paraId="6DEA52EA" w14:textId="77777777" w:rsidR="007428E8" w:rsidRPr="00E174D0" w:rsidRDefault="007428E8">
            <w:pPr>
              <w:pStyle w:val="CTTableText"/>
            </w:pPr>
            <w:r w:rsidRPr="00AB7447">
              <w:t>front end in snet-sec-cyberark-cus-prd-01 / parameters per the load balancer table / front end 10.9.250.7 (PH-02), fourth usable address of the subnet / backend pool: both connector NICs</w:t>
            </w:r>
          </w:p>
        </w:tc>
        <w:tc>
          <w:tcPr>
            <w:tcW w:w="1566" w:type="dxa"/>
            <w:vAlign w:val="top"/>
          </w:tcPr>
          <w:p w14:paraId="517BC209" w14:textId="77777777" w:rsidR="007428E8" w:rsidRPr="00E174D0" w:rsidRDefault="007428E8">
            <w:pPr>
              <w:pStyle w:val="CTTableText"/>
            </w:pPr>
            <w:r w:rsidRPr="00AB7447">
              <w:t>Net new</w:t>
            </w:r>
          </w:p>
        </w:tc>
        <w:tc>
          <w:tcPr>
            <w:tcW w:w="1806" w:type="dxa"/>
            <w:vAlign w:val="top"/>
          </w:tcPr>
          <w:p w14:paraId="13CFA3D2" w14:textId="77777777" w:rsidR="007428E8" w:rsidRPr="00E174D0" w:rsidRDefault="007428E8">
            <w:pPr>
              <w:pStyle w:val="CTTableText"/>
            </w:pPr>
            <w:r w:rsidRPr="00AB7447">
              <w:t>Not in the Azure exports</w:t>
            </w:r>
          </w:p>
        </w:tc>
      </w:tr>
      <w:tr w:rsidR="007428E8" w:rsidRPr="00E174D0" w14:paraId="33C1C1D1" w14:textId="77777777">
        <w:trPr>
          <w:cnfStyle w:val="000000100000" w:firstRow="0" w:lastRow="0" w:firstColumn="0" w:lastColumn="0" w:oddVBand="0" w:evenVBand="0" w:oddHBand="1" w:evenHBand="0" w:firstRowFirstColumn="0" w:firstRowLastColumn="0" w:lastRowFirstColumn="0" w:lastRowLastColumn="0"/>
          <w:trHeight w:val="46"/>
        </w:trPr>
        <w:tc>
          <w:tcPr>
            <w:tcW w:w="1523" w:type="dxa"/>
            <w:vAlign w:val="top"/>
          </w:tcPr>
          <w:p w14:paraId="0079D96C" w14:textId="77777777" w:rsidR="007428E8" w:rsidRPr="003C3A91" w:rsidRDefault="007428E8">
            <w:pPr>
              <w:pStyle w:val="CTTableText"/>
            </w:pPr>
            <w:r w:rsidRPr="00AB7447">
              <w:t>R-04</w:t>
            </w:r>
          </w:p>
        </w:tc>
        <w:tc>
          <w:tcPr>
            <w:tcW w:w="2128" w:type="dxa"/>
            <w:vAlign w:val="top"/>
          </w:tcPr>
          <w:p w14:paraId="5D96A401" w14:textId="77777777" w:rsidR="007428E8" w:rsidRPr="00E174D0" w:rsidRDefault="007428E8">
            <w:pPr>
              <w:pStyle w:val="CTTableText"/>
            </w:pPr>
            <w:r w:rsidRPr="00AB7447">
              <w:t>nic-sec-cyberark-cus-prd-01</w:t>
            </w:r>
          </w:p>
        </w:tc>
        <w:tc>
          <w:tcPr>
            <w:tcW w:w="1827" w:type="dxa"/>
            <w:vAlign w:val="top"/>
          </w:tcPr>
          <w:p w14:paraId="771E94CD" w14:textId="77777777" w:rsidR="007428E8" w:rsidRPr="00E174D0" w:rsidRDefault="007428E8">
            <w:pPr>
              <w:pStyle w:val="CTTableText"/>
            </w:pPr>
            <w:r w:rsidRPr="00AB7447">
              <w:t>Network interface</w:t>
            </w:r>
          </w:p>
        </w:tc>
        <w:tc>
          <w:tcPr>
            <w:tcW w:w="1839" w:type="dxa"/>
            <w:vAlign w:val="top"/>
          </w:tcPr>
          <w:p w14:paraId="6B3F6AFD" w14:textId="77777777" w:rsidR="007428E8" w:rsidRPr="00E174D0" w:rsidRDefault="007428E8">
            <w:pPr>
              <w:pStyle w:val="CTTableText"/>
            </w:pPr>
            <w:r w:rsidRPr="00AB7447">
              <w:t>rg-sec-cyberark-prd</w:t>
            </w:r>
          </w:p>
        </w:tc>
        <w:tc>
          <w:tcPr>
            <w:tcW w:w="3339" w:type="dxa"/>
            <w:vAlign w:val="top"/>
          </w:tcPr>
          <w:p w14:paraId="7AF8691D" w14:textId="77777777" w:rsidR="007428E8" w:rsidRPr="00E174D0" w:rsidRDefault="007428E8">
            <w:pPr>
              <w:pStyle w:val="CTTableText"/>
            </w:pPr>
            <w:r w:rsidRPr="00AB7447">
              <w:t>attached to snet-sec-cyberark-cus-prd-01 / static private IP 10.9.250.8 (PH-03), fifth usable / accelerated networking enabled / attached to vm-sec-cyberark-cus-prd-01</w:t>
            </w:r>
          </w:p>
        </w:tc>
        <w:tc>
          <w:tcPr>
            <w:tcW w:w="1566" w:type="dxa"/>
            <w:vAlign w:val="top"/>
          </w:tcPr>
          <w:p w14:paraId="26E56B75" w14:textId="77777777" w:rsidR="007428E8" w:rsidRPr="00E174D0" w:rsidRDefault="007428E8">
            <w:pPr>
              <w:pStyle w:val="CTTableText"/>
            </w:pPr>
            <w:r w:rsidRPr="00AB7447">
              <w:t>Net new</w:t>
            </w:r>
          </w:p>
        </w:tc>
        <w:tc>
          <w:tcPr>
            <w:tcW w:w="1806" w:type="dxa"/>
            <w:vAlign w:val="top"/>
          </w:tcPr>
          <w:p w14:paraId="4A582CF6" w14:textId="77777777" w:rsidR="007428E8" w:rsidRPr="00E174D0" w:rsidRDefault="007428E8">
            <w:pPr>
              <w:pStyle w:val="CTTableText"/>
            </w:pPr>
            <w:r w:rsidRPr="00AB7447">
              <w:t>Not in the Azure exports</w:t>
            </w:r>
          </w:p>
        </w:tc>
      </w:tr>
      <w:tr w:rsidR="007428E8" w:rsidRPr="00E174D0" w14:paraId="31413B56" w14:textId="77777777">
        <w:trPr>
          <w:cnfStyle w:val="000000010000" w:firstRow="0" w:lastRow="0" w:firstColumn="0" w:lastColumn="0" w:oddVBand="0" w:evenVBand="0" w:oddHBand="0" w:evenHBand="1" w:firstRowFirstColumn="0" w:firstRowLastColumn="0" w:lastRowFirstColumn="0" w:lastRowLastColumn="0"/>
          <w:trHeight w:val="46"/>
        </w:trPr>
        <w:tc>
          <w:tcPr>
            <w:tcW w:w="1523" w:type="dxa"/>
            <w:vAlign w:val="top"/>
          </w:tcPr>
          <w:p w14:paraId="2B3550B5" w14:textId="77777777" w:rsidR="007428E8" w:rsidRPr="003C3A91" w:rsidRDefault="007428E8">
            <w:pPr>
              <w:pStyle w:val="CTTableText"/>
            </w:pPr>
            <w:r w:rsidRPr="00AB7447">
              <w:t>R-05</w:t>
            </w:r>
          </w:p>
        </w:tc>
        <w:tc>
          <w:tcPr>
            <w:tcW w:w="2128" w:type="dxa"/>
            <w:vAlign w:val="top"/>
          </w:tcPr>
          <w:p w14:paraId="37660B2B" w14:textId="77777777" w:rsidR="007428E8" w:rsidRPr="00E174D0" w:rsidRDefault="007428E8">
            <w:pPr>
              <w:pStyle w:val="CTTableText"/>
            </w:pPr>
            <w:r w:rsidRPr="00AB7447">
              <w:t>nic-sec-cyberark-cus-prd-02</w:t>
            </w:r>
          </w:p>
        </w:tc>
        <w:tc>
          <w:tcPr>
            <w:tcW w:w="1827" w:type="dxa"/>
            <w:vAlign w:val="top"/>
          </w:tcPr>
          <w:p w14:paraId="60C73B2C" w14:textId="77777777" w:rsidR="007428E8" w:rsidRPr="00E174D0" w:rsidRDefault="007428E8">
            <w:pPr>
              <w:pStyle w:val="CTTableText"/>
            </w:pPr>
            <w:r w:rsidRPr="00AB7447">
              <w:t>Network interface</w:t>
            </w:r>
          </w:p>
        </w:tc>
        <w:tc>
          <w:tcPr>
            <w:tcW w:w="1839" w:type="dxa"/>
            <w:vAlign w:val="top"/>
          </w:tcPr>
          <w:p w14:paraId="5635FCEC" w14:textId="77777777" w:rsidR="007428E8" w:rsidRPr="00E174D0" w:rsidRDefault="007428E8">
            <w:pPr>
              <w:pStyle w:val="CTTableText"/>
            </w:pPr>
            <w:r w:rsidRPr="00AB7447">
              <w:t>rg-sec-cyberark-prd</w:t>
            </w:r>
          </w:p>
        </w:tc>
        <w:tc>
          <w:tcPr>
            <w:tcW w:w="3339" w:type="dxa"/>
            <w:vAlign w:val="top"/>
          </w:tcPr>
          <w:p w14:paraId="7034BFD3" w14:textId="77777777" w:rsidR="007428E8" w:rsidRPr="00E174D0" w:rsidRDefault="007428E8">
            <w:pPr>
              <w:pStyle w:val="CTTableText"/>
            </w:pPr>
            <w:r w:rsidRPr="00AB7447">
              <w:t>attached to snet-sec-cyberark-cus-prd-01 / static private IP 10.9.250.9 (PH-04), sixth usable / accelerated networking enabled / attached to vm-sec-cyberark-cus-prd-02</w:t>
            </w:r>
          </w:p>
        </w:tc>
        <w:tc>
          <w:tcPr>
            <w:tcW w:w="1566" w:type="dxa"/>
            <w:vAlign w:val="top"/>
          </w:tcPr>
          <w:p w14:paraId="32AFF68B" w14:textId="77777777" w:rsidR="007428E8" w:rsidRPr="00E174D0" w:rsidRDefault="007428E8">
            <w:pPr>
              <w:pStyle w:val="CTTableText"/>
            </w:pPr>
            <w:r w:rsidRPr="00AB7447">
              <w:t>Net new</w:t>
            </w:r>
          </w:p>
        </w:tc>
        <w:tc>
          <w:tcPr>
            <w:tcW w:w="1806" w:type="dxa"/>
            <w:vAlign w:val="top"/>
          </w:tcPr>
          <w:p w14:paraId="2391F3C3" w14:textId="77777777" w:rsidR="007428E8" w:rsidRPr="00E174D0" w:rsidRDefault="007428E8">
            <w:pPr>
              <w:pStyle w:val="CTTableText"/>
            </w:pPr>
            <w:r w:rsidRPr="00AB7447">
              <w:t>Not in the Azure exports</w:t>
            </w:r>
          </w:p>
        </w:tc>
      </w:tr>
      <w:tr w:rsidR="007428E8" w:rsidRPr="00E174D0" w14:paraId="43C78B0E" w14:textId="77777777">
        <w:trPr>
          <w:cnfStyle w:val="000000100000" w:firstRow="0" w:lastRow="0" w:firstColumn="0" w:lastColumn="0" w:oddVBand="0" w:evenVBand="0" w:oddHBand="1" w:evenHBand="0" w:firstRowFirstColumn="0" w:firstRowLastColumn="0" w:lastRowFirstColumn="0" w:lastRowLastColumn="0"/>
          <w:trHeight w:val="46"/>
        </w:trPr>
        <w:tc>
          <w:tcPr>
            <w:tcW w:w="1523" w:type="dxa"/>
            <w:vAlign w:val="top"/>
          </w:tcPr>
          <w:p w14:paraId="2E8E0E43" w14:textId="77777777" w:rsidR="007428E8" w:rsidRPr="003C3A91" w:rsidRDefault="007428E8">
            <w:pPr>
              <w:pStyle w:val="CTTableText"/>
            </w:pPr>
            <w:r w:rsidRPr="00AB7447">
              <w:t>R-06</w:t>
            </w:r>
          </w:p>
        </w:tc>
        <w:tc>
          <w:tcPr>
            <w:tcW w:w="2128" w:type="dxa"/>
            <w:vAlign w:val="top"/>
          </w:tcPr>
          <w:p w14:paraId="1AC5E6C6" w14:textId="77777777" w:rsidR="007428E8" w:rsidRPr="00E174D0" w:rsidRDefault="007428E8">
            <w:pPr>
              <w:pStyle w:val="CTTableText"/>
            </w:pPr>
            <w:r w:rsidRPr="00AB7447">
              <w:t>vm-sec-cyberark-cus-prd-01</w:t>
            </w:r>
          </w:p>
        </w:tc>
        <w:tc>
          <w:tcPr>
            <w:tcW w:w="1827" w:type="dxa"/>
            <w:vAlign w:val="top"/>
          </w:tcPr>
          <w:p w14:paraId="353309E1" w14:textId="77777777" w:rsidR="007428E8" w:rsidRPr="00E174D0" w:rsidRDefault="007428E8">
            <w:pPr>
              <w:pStyle w:val="CTTableText"/>
            </w:pPr>
            <w:r w:rsidRPr="00AB7447">
              <w:t>Virtual machine</w:t>
            </w:r>
          </w:p>
        </w:tc>
        <w:tc>
          <w:tcPr>
            <w:tcW w:w="1839" w:type="dxa"/>
            <w:vAlign w:val="top"/>
          </w:tcPr>
          <w:p w14:paraId="020ECF50" w14:textId="77777777" w:rsidR="007428E8" w:rsidRPr="00E174D0" w:rsidRDefault="007428E8">
            <w:pPr>
              <w:pStyle w:val="CTTableText"/>
            </w:pPr>
            <w:r w:rsidRPr="00AB7447">
              <w:t>rg-sec-cyberark-prd</w:t>
            </w:r>
          </w:p>
        </w:tc>
        <w:tc>
          <w:tcPr>
            <w:tcW w:w="3339" w:type="dxa"/>
            <w:vAlign w:val="top"/>
          </w:tcPr>
          <w:p w14:paraId="0D33E9FC" w14:textId="77777777" w:rsidR="007428E8" w:rsidRPr="00E174D0" w:rsidRDefault="007428E8">
            <w:pPr>
              <w:pStyle w:val="CTTableText"/>
            </w:pPr>
            <w:r w:rsidRPr="00AB7447">
              <w:t>AZPASPCCPRD101 · zone 1 / Standard_D8ls_v5 · 8 vCPU · 16 GB / Windows Server 2025, CIS Level 2 image / PSM · CPM active / Connector Management agent / Identity Connector · DPA Connector</w:t>
            </w:r>
          </w:p>
        </w:tc>
        <w:tc>
          <w:tcPr>
            <w:tcW w:w="1566" w:type="dxa"/>
            <w:vAlign w:val="top"/>
          </w:tcPr>
          <w:p w14:paraId="1BA42BB0" w14:textId="77777777" w:rsidR="007428E8" w:rsidRPr="00E174D0" w:rsidRDefault="007428E8">
            <w:pPr>
              <w:pStyle w:val="CTTableText"/>
            </w:pPr>
            <w:r w:rsidRPr="00AB7447">
              <w:t>Net new</w:t>
            </w:r>
          </w:p>
        </w:tc>
        <w:tc>
          <w:tcPr>
            <w:tcW w:w="1806" w:type="dxa"/>
            <w:vAlign w:val="top"/>
          </w:tcPr>
          <w:p w14:paraId="042CBFD2" w14:textId="77777777" w:rsidR="007428E8" w:rsidRPr="00E174D0" w:rsidRDefault="007428E8">
            <w:pPr>
              <w:pStyle w:val="CTTableText"/>
            </w:pPr>
            <w:r w:rsidRPr="00AB7447">
              <w:t>Not in the Azure exports</w:t>
            </w:r>
          </w:p>
        </w:tc>
      </w:tr>
      <w:tr w:rsidR="007428E8" w:rsidRPr="00E174D0" w14:paraId="54B8DEC6" w14:textId="77777777">
        <w:trPr>
          <w:cnfStyle w:val="000000010000" w:firstRow="0" w:lastRow="0" w:firstColumn="0" w:lastColumn="0" w:oddVBand="0" w:evenVBand="0" w:oddHBand="0" w:evenHBand="1" w:firstRowFirstColumn="0" w:firstRowLastColumn="0" w:lastRowFirstColumn="0" w:lastRowLastColumn="0"/>
          <w:trHeight w:val="46"/>
        </w:trPr>
        <w:tc>
          <w:tcPr>
            <w:tcW w:w="1523" w:type="dxa"/>
            <w:vAlign w:val="top"/>
          </w:tcPr>
          <w:p w14:paraId="592E7D46" w14:textId="77777777" w:rsidR="007428E8" w:rsidRPr="003C3A91" w:rsidRDefault="007428E8">
            <w:pPr>
              <w:pStyle w:val="CTTableText"/>
            </w:pPr>
            <w:r w:rsidRPr="00AB7447">
              <w:t>R-07</w:t>
            </w:r>
          </w:p>
        </w:tc>
        <w:tc>
          <w:tcPr>
            <w:tcW w:w="2128" w:type="dxa"/>
            <w:vAlign w:val="top"/>
          </w:tcPr>
          <w:p w14:paraId="6788DF36" w14:textId="77777777" w:rsidR="007428E8" w:rsidRPr="00E174D0" w:rsidRDefault="007428E8">
            <w:pPr>
              <w:pStyle w:val="CTTableText"/>
            </w:pPr>
            <w:r w:rsidRPr="00AB7447">
              <w:t>vm-sec-cyberark-cus-prd-02</w:t>
            </w:r>
          </w:p>
        </w:tc>
        <w:tc>
          <w:tcPr>
            <w:tcW w:w="1827" w:type="dxa"/>
            <w:vAlign w:val="top"/>
          </w:tcPr>
          <w:p w14:paraId="08E81355" w14:textId="77777777" w:rsidR="007428E8" w:rsidRPr="00E174D0" w:rsidRDefault="007428E8">
            <w:pPr>
              <w:pStyle w:val="CTTableText"/>
            </w:pPr>
            <w:r w:rsidRPr="00AB7447">
              <w:t>Virtual machine</w:t>
            </w:r>
          </w:p>
        </w:tc>
        <w:tc>
          <w:tcPr>
            <w:tcW w:w="1839" w:type="dxa"/>
            <w:vAlign w:val="top"/>
          </w:tcPr>
          <w:p w14:paraId="4A3A48E5" w14:textId="77777777" w:rsidR="007428E8" w:rsidRPr="00E174D0" w:rsidRDefault="007428E8">
            <w:pPr>
              <w:pStyle w:val="CTTableText"/>
            </w:pPr>
            <w:r w:rsidRPr="00AB7447">
              <w:t>rg-sec-cyberark-prd</w:t>
            </w:r>
          </w:p>
        </w:tc>
        <w:tc>
          <w:tcPr>
            <w:tcW w:w="3339" w:type="dxa"/>
            <w:vAlign w:val="top"/>
          </w:tcPr>
          <w:p w14:paraId="390B48B1" w14:textId="77777777" w:rsidR="007428E8" w:rsidRPr="00E174D0" w:rsidRDefault="007428E8">
            <w:pPr>
              <w:pStyle w:val="CTTableText"/>
            </w:pPr>
            <w:r w:rsidRPr="00AB7447">
              <w:t>AZPASPCCPRD102 · zone 2 / Standard_D8ls_v5 · 8 vCPU · 16 GB / Windows Server 2025, CIS Level 2 image / PSM · CPM passive / Connector Management agent / Identity Connector · DPA Connector</w:t>
            </w:r>
          </w:p>
        </w:tc>
        <w:tc>
          <w:tcPr>
            <w:tcW w:w="1566" w:type="dxa"/>
            <w:vAlign w:val="top"/>
          </w:tcPr>
          <w:p w14:paraId="00F07D6E" w14:textId="77777777" w:rsidR="007428E8" w:rsidRPr="00E174D0" w:rsidRDefault="007428E8">
            <w:pPr>
              <w:pStyle w:val="CTTableText"/>
            </w:pPr>
            <w:r w:rsidRPr="00AB7447">
              <w:t>Net new</w:t>
            </w:r>
          </w:p>
        </w:tc>
        <w:tc>
          <w:tcPr>
            <w:tcW w:w="1806" w:type="dxa"/>
            <w:vAlign w:val="top"/>
          </w:tcPr>
          <w:p w14:paraId="2508913F" w14:textId="77777777" w:rsidR="007428E8" w:rsidRPr="00E174D0" w:rsidRDefault="007428E8">
            <w:pPr>
              <w:pStyle w:val="CTTableText"/>
            </w:pPr>
            <w:r w:rsidRPr="00AB7447">
              <w:t>Not in the Azure exports</w:t>
            </w:r>
          </w:p>
        </w:tc>
      </w:tr>
      <w:tr w:rsidR="007428E8" w:rsidRPr="00E174D0" w14:paraId="4247FCDE" w14:textId="77777777">
        <w:trPr>
          <w:cnfStyle w:val="000000100000" w:firstRow="0" w:lastRow="0" w:firstColumn="0" w:lastColumn="0" w:oddVBand="0" w:evenVBand="0" w:oddHBand="1" w:evenHBand="0" w:firstRowFirstColumn="0" w:firstRowLastColumn="0" w:lastRowFirstColumn="0" w:lastRowLastColumn="0"/>
          <w:trHeight w:val="46"/>
        </w:trPr>
        <w:tc>
          <w:tcPr>
            <w:tcW w:w="1523" w:type="dxa"/>
            <w:vAlign w:val="top"/>
          </w:tcPr>
          <w:p w14:paraId="534742CF" w14:textId="77777777" w:rsidR="007428E8" w:rsidRPr="003C3A91" w:rsidRDefault="007428E8">
            <w:pPr>
              <w:pStyle w:val="CTTableText"/>
            </w:pPr>
            <w:r w:rsidRPr="00AB7447">
              <w:t>R-08</w:t>
            </w:r>
          </w:p>
        </w:tc>
        <w:tc>
          <w:tcPr>
            <w:tcW w:w="2128" w:type="dxa"/>
            <w:vAlign w:val="top"/>
          </w:tcPr>
          <w:p w14:paraId="6FDADE81" w14:textId="77777777" w:rsidR="007428E8" w:rsidRPr="00E174D0" w:rsidRDefault="007428E8">
            <w:pPr>
              <w:pStyle w:val="CTTableText"/>
            </w:pPr>
            <w:r w:rsidRPr="00AB7447">
              <w:t>disk-sec-cyberark-cus-prd-01-os</w:t>
            </w:r>
          </w:p>
        </w:tc>
        <w:tc>
          <w:tcPr>
            <w:tcW w:w="1827" w:type="dxa"/>
            <w:vAlign w:val="top"/>
          </w:tcPr>
          <w:p w14:paraId="3A96FCDD" w14:textId="77777777" w:rsidR="007428E8" w:rsidRPr="00E174D0" w:rsidRDefault="007428E8">
            <w:pPr>
              <w:pStyle w:val="CTTableText"/>
            </w:pPr>
            <w:r w:rsidRPr="00AB7447">
              <w:t>Managed disk</w:t>
            </w:r>
          </w:p>
        </w:tc>
        <w:tc>
          <w:tcPr>
            <w:tcW w:w="1839" w:type="dxa"/>
            <w:vAlign w:val="top"/>
          </w:tcPr>
          <w:p w14:paraId="4D6F89D1" w14:textId="77777777" w:rsidR="007428E8" w:rsidRPr="00E174D0" w:rsidRDefault="007428E8">
            <w:pPr>
              <w:pStyle w:val="CTTableText"/>
            </w:pPr>
            <w:r w:rsidRPr="00AB7447">
              <w:t>rg-sec-cyberark-prd</w:t>
            </w:r>
          </w:p>
        </w:tc>
        <w:tc>
          <w:tcPr>
            <w:tcW w:w="3339" w:type="dxa"/>
            <w:vAlign w:val="top"/>
          </w:tcPr>
          <w:p w14:paraId="4B070778" w14:textId="77777777" w:rsidR="007428E8" w:rsidRPr="00E174D0" w:rsidRDefault="007428E8">
            <w:pPr>
              <w:pStyle w:val="CTTableText"/>
            </w:pPr>
            <w:r w:rsidRPr="00AB7447">
              <w:t>128 GB premium solid state / read-only host caching / attached to vm-sec-cyberark-cus-prd-01</w:t>
            </w:r>
          </w:p>
        </w:tc>
        <w:tc>
          <w:tcPr>
            <w:tcW w:w="1566" w:type="dxa"/>
            <w:vAlign w:val="top"/>
          </w:tcPr>
          <w:p w14:paraId="67B659B0" w14:textId="77777777" w:rsidR="007428E8" w:rsidRPr="00E174D0" w:rsidRDefault="007428E8">
            <w:pPr>
              <w:pStyle w:val="CTTableText"/>
            </w:pPr>
            <w:r w:rsidRPr="00AB7447">
              <w:t>Net new</w:t>
            </w:r>
          </w:p>
        </w:tc>
        <w:tc>
          <w:tcPr>
            <w:tcW w:w="1806" w:type="dxa"/>
            <w:vAlign w:val="top"/>
          </w:tcPr>
          <w:p w14:paraId="599B9FA2" w14:textId="77777777" w:rsidR="007428E8" w:rsidRPr="00E174D0" w:rsidRDefault="007428E8">
            <w:pPr>
              <w:pStyle w:val="CTTableText"/>
            </w:pPr>
            <w:r w:rsidRPr="00AB7447">
              <w:t>Not in the Azure exports</w:t>
            </w:r>
          </w:p>
        </w:tc>
      </w:tr>
      <w:tr w:rsidR="007428E8" w:rsidRPr="00E174D0" w14:paraId="56D4EACF" w14:textId="77777777">
        <w:trPr>
          <w:cnfStyle w:val="000000010000" w:firstRow="0" w:lastRow="0" w:firstColumn="0" w:lastColumn="0" w:oddVBand="0" w:evenVBand="0" w:oddHBand="0" w:evenHBand="1" w:firstRowFirstColumn="0" w:firstRowLastColumn="0" w:lastRowFirstColumn="0" w:lastRowLastColumn="0"/>
          <w:trHeight w:val="46"/>
        </w:trPr>
        <w:tc>
          <w:tcPr>
            <w:tcW w:w="1523" w:type="dxa"/>
            <w:vAlign w:val="top"/>
          </w:tcPr>
          <w:p w14:paraId="5EBCA385" w14:textId="77777777" w:rsidR="007428E8" w:rsidRPr="003C3A91" w:rsidRDefault="007428E8">
            <w:pPr>
              <w:pStyle w:val="CTTableText"/>
            </w:pPr>
            <w:r w:rsidRPr="00AB7447">
              <w:t>R-09</w:t>
            </w:r>
          </w:p>
        </w:tc>
        <w:tc>
          <w:tcPr>
            <w:tcW w:w="2128" w:type="dxa"/>
            <w:vAlign w:val="top"/>
          </w:tcPr>
          <w:p w14:paraId="05D9FB1D" w14:textId="77777777" w:rsidR="007428E8" w:rsidRPr="00E174D0" w:rsidRDefault="007428E8">
            <w:pPr>
              <w:pStyle w:val="CTTableText"/>
            </w:pPr>
            <w:r w:rsidRPr="00AB7447">
              <w:t>disk-sec-cyberark-cus-prd-02-os</w:t>
            </w:r>
          </w:p>
        </w:tc>
        <w:tc>
          <w:tcPr>
            <w:tcW w:w="1827" w:type="dxa"/>
            <w:vAlign w:val="top"/>
          </w:tcPr>
          <w:p w14:paraId="16833A31" w14:textId="77777777" w:rsidR="007428E8" w:rsidRPr="00E174D0" w:rsidRDefault="007428E8">
            <w:pPr>
              <w:pStyle w:val="CTTableText"/>
            </w:pPr>
            <w:r w:rsidRPr="00AB7447">
              <w:t>Managed disk</w:t>
            </w:r>
          </w:p>
        </w:tc>
        <w:tc>
          <w:tcPr>
            <w:tcW w:w="1839" w:type="dxa"/>
            <w:vAlign w:val="top"/>
          </w:tcPr>
          <w:p w14:paraId="435C152F" w14:textId="77777777" w:rsidR="007428E8" w:rsidRPr="00E174D0" w:rsidRDefault="007428E8">
            <w:pPr>
              <w:pStyle w:val="CTTableText"/>
            </w:pPr>
            <w:r w:rsidRPr="00AB7447">
              <w:t>rg-sec-cyberark-prd</w:t>
            </w:r>
          </w:p>
        </w:tc>
        <w:tc>
          <w:tcPr>
            <w:tcW w:w="3339" w:type="dxa"/>
            <w:vAlign w:val="top"/>
          </w:tcPr>
          <w:p w14:paraId="3EA58C6F" w14:textId="77777777" w:rsidR="007428E8" w:rsidRPr="00E174D0" w:rsidRDefault="007428E8">
            <w:pPr>
              <w:pStyle w:val="CTTableText"/>
            </w:pPr>
            <w:r w:rsidRPr="00AB7447">
              <w:t>128 GB premium solid state / read-only host caching / attached to vm-sec-cyberark-cus-prd-02</w:t>
            </w:r>
          </w:p>
        </w:tc>
        <w:tc>
          <w:tcPr>
            <w:tcW w:w="1566" w:type="dxa"/>
            <w:vAlign w:val="top"/>
          </w:tcPr>
          <w:p w14:paraId="7009486D" w14:textId="77777777" w:rsidR="007428E8" w:rsidRPr="00E174D0" w:rsidRDefault="007428E8">
            <w:pPr>
              <w:pStyle w:val="CTTableText"/>
            </w:pPr>
            <w:r w:rsidRPr="00AB7447">
              <w:t>Net new</w:t>
            </w:r>
          </w:p>
        </w:tc>
        <w:tc>
          <w:tcPr>
            <w:tcW w:w="1806" w:type="dxa"/>
            <w:vAlign w:val="top"/>
          </w:tcPr>
          <w:p w14:paraId="2F2C7017" w14:textId="77777777" w:rsidR="007428E8" w:rsidRPr="00E174D0" w:rsidRDefault="007428E8">
            <w:pPr>
              <w:pStyle w:val="CTTableText"/>
            </w:pPr>
            <w:r w:rsidRPr="00AB7447">
              <w:t>Not in the Azure exports</w:t>
            </w:r>
          </w:p>
        </w:tc>
      </w:tr>
      <w:tr w:rsidR="007428E8" w:rsidRPr="00E174D0" w14:paraId="696BC711" w14:textId="77777777">
        <w:trPr>
          <w:cnfStyle w:val="000000100000" w:firstRow="0" w:lastRow="0" w:firstColumn="0" w:lastColumn="0" w:oddVBand="0" w:evenVBand="0" w:oddHBand="1" w:evenHBand="0" w:firstRowFirstColumn="0" w:firstRowLastColumn="0" w:lastRowFirstColumn="0" w:lastRowLastColumn="0"/>
          <w:trHeight w:val="46"/>
        </w:trPr>
        <w:tc>
          <w:tcPr>
            <w:tcW w:w="1523" w:type="dxa"/>
            <w:vAlign w:val="top"/>
          </w:tcPr>
          <w:p w14:paraId="4140F9D7" w14:textId="77777777" w:rsidR="007428E8" w:rsidRPr="003C3A91" w:rsidRDefault="007428E8">
            <w:pPr>
              <w:pStyle w:val="CTTableText"/>
            </w:pPr>
            <w:r w:rsidRPr="00AB7447">
              <w:t>R-10</w:t>
            </w:r>
          </w:p>
        </w:tc>
        <w:tc>
          <w:tcPr>
            <w:tcW w:w="2128" w:type="dxa"/>
            <w:vAlign w:val="top"/>
          </w:tcPr>
          <w:p w14:paraId="74BD837F" w14:textId="77777777" w:rsidR="007428E8" w:rsidRPr="00E174D0" w:rsidRDefault="007428E8">
            <w:pPr>
              <w:pStyle w:val="CTTableText"/>
            </w:pPr>
            <w:r w:rsidRPr="00AB7447">
              <w:t>cyberark-prd.geha.com</w:t>
            </w:r>
          </w:p>
        </w:tc>
        <w:tc>
          <w:tcPr>
            <w:tcW w:w="1827" w:type="dxa"/>
            <w:vAlign w:val="top"/>
          </w:tcPr>
          <w:p w14:paraId="256A8989" w14:textId="77777777" w:rsidR="007428E8" w:rsidRPr="00E174D0" w:rsidRDefault="007428E8">
            <w:pPr>
              <w:pStyle w:val="CTTableText"/>
            </w:pPr>
            <w:r w:rsidRPr="00AB7447">
              <w:t>DNS A record</w:t>
            </w:r>
          </w:p>
        </w:tc>
        <w:tc>
          <w:tcPr>
            <w:tcW w:w="1839" w:type="dxa"/>
            <w:vAlign w:val="top"/>
          </w:tcPr>
          <w:p w14:paraId="032B23EA" w14:textId="77777777" w:rsidR="007428E8" w:rsidRPr="00E174D0" w:rsidRDefault="007428E8">
            <w:pPr>
              <w:pStyle w:val="CTTableText"/>
            </w:pPr>
            <w:r w:rsidRPr="00AB7447">
              <w:t>geha.com zone</w:t>
            </w:r>
          </w:p>
        </w:tc>
        <w:tc>
          <w:tcPr>
            <w:tcW w:w="3339" w:type="dxa"/>
            <w:vAlign w:val="top"/>
          </w:tcPr>
          <w:p w14:paraId="290D8500" w14:textId="77777777" w:rsidR="007428E8" w:rsidRPr="00E174D0" w:rsidRDefault="007428E8">
            <w:pPr>
              <w:pStyle w:val="CTTableText"/>
            </w:pPr>
            <w:r w:rsidRPr="00AB7447">
              <w:t>points to the load balancer front end 10.9.250.7 (PH-02) / created in the platform-owned geha.com zone by GEHA DNS</w:t>
            </w:r>
          </w:p>
        </w:tc>
        <w:tc>
          <w:tcPr>
            <w:tcW w:w="1566" w:type="dxa"/>
            <w:vAlign w:val="top"/>
          </w:tcPr>
          <w:p w14:paraId="06B4254D" w14:textId="77777777" w:rsidR="007428E8" w:rsidRPr="00E174D0" w:rsidRDefault="007428E8">
            <w:pPr>
              <w:pStyle w:val="CTTableText"/>
            </w:pPr>
            <w:r w:rsidRPr="00AB7447">
              <w:t>Net new</w:t>
            </w:r>
          </w:p>
        </w:tc>
        <w:tc>
          <w:tcPr>
            <w:tcW w:w="1806" w:type="dxa"/>
            <w:vAlign w:val="top"/>
          </w:tcPr>
          <w:p w14:paraId="4807AC5A" w14:textId="77777777" w:rsidR="007428E8" w:rsidRPr="00E174D0" w:rsidRDefault="007428E8">
            <w:pPr>
              <w:pStyle w:val="CTTableText"/>
            </w:pPr>
            <w:r w:rsidRPr="00AB7447">
              <w:t>Not in the Azure exports</w:t>
            </w:r>
          </w:p>
        </w:tc>
      </w:tr>
      <w:tr w:rsidR="007428E8" w:rsidRPr="00E174D0" w14:paraId="0F0DB62C" w14:textId="77777777">
        <w:trPr>
          <w:cnfStyle w:val="000000010000" w:firstRow="0" w:lastRow="0" w:firstColumn="0" w:lastColumn="0" w:oddVBand="0" w:evenVBand="0" w:oddHBand="0" w:evenHBand="1" w:firstRowFirstColumn="0" w:firstRowLastColumn="0" w:lastRowFirstColumn="0" w:lastRowLastColumn="0"/>
          <w:trHeight w:val="46"/>
        </w:trPr>
        <w:tc>
          <w:tcPr>
            <w:tcW w:w="14028" w:type="dxa"/>
            <w:gridSpan w:val="7"/>
            <w:vAlign w:val="top"/>
          </w:tcPr>
          <w:p w14:paraId="66C0D73A" w14:textId="77777777" w:rsidR="007428E8" w:rsidRPr="00E174D0" w:rsidRDefault="007428E8">
            <w:pPr>
              <w:pStyle w:val="CTTableText"/>
            </w:pPr>
            <w:r w:rsidRPr="00AB7447">
              <w:t>Platform, pre-existing and consumed</w:t>
            </w:r>
          </w:p>
        </w:tc>
      </w:tr>
      <w:tr w:rsidR="007428E8" w:rsidRPr="00E174D0" w14:paraId="755C7E29" w14:textId="77777777">
        <w:trPr>
          <w:cnfStyle w:val="000000100000" w:firstRow="0" w:lastRow="0" w:firstColumn="0" w:lastColumn="0" w:oddVBand="0" w:evenVBand="0" w:oddHBand="1" w:evenHBand="0" w:firstRowFirstColumn="0" w:firstRowLastColumn="0" w:lastRowFirstColumn="0" w:lastRowLastColumn="0"/>
          <w:trHeight w:val="46"/>
        </w:trPr>
        <w:tc>
          <w:tcPr>
            <w:tcW w:w="1523" w:type="dxa"/>
            <w:vAlign w:val="top"/>
          </w:tcPr>
          <w:p w14:paraId="1C127141" w14:textId="77777777" w:rsidR="007428E8" w:rsidRPr="003C3A91" w:rsidRDefault="007428E8">
            <w:pPr>
              <w:pStyle w:val="CTTableText"/>
            </w:pPr>
            <w:r w:rsidRPr="00AB7447">
              <w:t>R-11</w:t>
            </w:r>
          </w:p>
        </w:tc>
        <w:tc>
          <w:tcPr>
            <w:tcW w:w="2128" w:type="dxa"/>
            <w:vAlign w:val="top"/>
          </w:tcPr>
          <w:p w14:paraId="0A8F9818" w14:textId="77777777" w:rsidR="007428E8" w:rsidRPr="00E174D0" w:rsidRDefault="007428E8">
            <w:pPr>
              <w:pStyle w:val="CTTableText"/>
            </w:pPr>
            <w:r w:rsidRPr="00AB7447">
              <w:t>AzureFirewall_az-c-hub-01</w:t>
            </w:r>
          </w:p>
        </w:tc>
        <w:tc>
          <w:tcPr>
            <w:tcW w:w="1827" w:type="dxa"/>
            <w:vAlign w:val="top"/>
          </w:tcPr>
          <w:p w14:paraId="41CA7D27" w14:textId="77777777" w:rsidR="007428E8" w:rsidRPr="00E174D0" w:rsidRDefault="007428E8">
            <w:pPr>
              <w:pStyle w:val="CTTableText"/>
            </w:pPr>
            <w:r w:rsidRPr="00AB7447">
              <w:t>Firewall</w:t>
            </w:r>
          </w:p>
        </w:tc>
        <w:tc>
          <w:tcPr>
            <w:tcW w:w="1839" w:type="dxa"/>
            <w:vAlign w:val="top"/>
          </w:tcPr>
          <w:p w14:paraId="10300FFF" w14:textId="77777777" w:rsidR="007428E8" w:rsidRPr="00E174D0" w:rsidRDefault="007428E8">
            <w:pPr>
              <w:pStyle w:val="CTTableText"/>
            </w:pPr>
            <w:r w:rsidRPr="00AB7447">
              <w:t>Connectivity, vWAN-01</w:t>
            </w:r>
          </w:p>
        </w:tc>
        <w:tc>
          <w:tcPr>
            <w:tcW w:w="3339" w:type="dxa"/>
            <w:vAlign w:val="top"/>
          </w:tcPr>
          <w:p w14:paraId="1EE26069" w14:textId="77777777" w:rsidR="007428E8" w:rsidRPr="00E174D0" w:rsidRDefault="007428E8">
            <w:pPr>
              <w:pStyle w:val="CTTableText"/>
            </w:pPr>
            <w:r w:rsidRPr="00AB7447">
              <w:t>Premium / east-west inspection / egress translation / DefaultFirewallPolicy, rules per the firewall rule table / egress public address RE-04</w:t>
            </w:r>
          </w:p>
        </w:tc>
        <w:tc>
          <w:tcPr>
            <w:tcW w:w="1566" w:type="dxa"/>
            <w:vAlign w:val="top"/>
          </w:tcPr>
          <w:p w14:paraId="6D996D84" w14:textId="77777777" w:rsidR="007428E8" w:rsidRPr="00E174D0" w:rsidRDefault="007428E8">
            <w:pPr>
              <w:pStyle w:val="CTTableText"/>
            </w:pPr>
            <w:r w:rsidRPr="00AB7447">
              <w:t>Pre-existing</w:t>
            </w:r>
          </w:p>
        </w:tc>
        <w:tc>
          <w:tcPr>
            <w:tcW w:w="1806" w:type="dxa"/>
            <w:vAlign w:val="top"/>
          </w:tcPr>
          <w:p w14:paraId="320B44D5" w14:textId="77777777" w:rsidR="007428E8" w:rsidRPr="00E174D0" w:rsidRDefault="007428E8">
            <w:pPr>
              <w:pStyle w:val="CTTableText"/>
            </w:pPr>
            <w:r w:rsidRPr="00AB7447">
              <w:t>Azure resource export, 25-Aug-2026</w:t>
            </w:r>
          </w:p>
        </w:tc>
      </w:tr>
      <w:tr w:rsidR="007428E8" w:rsidRPr="00E174D0" w14:paraId="404BC235" w14:textId="77777777">
        <w:trPr>
          <w:cnfStyle w:val="000000010000" w:firstRow="0" w:lastRow="0" w:firstColumn="0" w:lastColumn="0" w:oddVBand="0" w:evenVBand="0" w:oddHBand="0" w:evenHBand="1" w:firstRowFirstColumn="0" w:firstRowLastColumn="0" w:lastRowFirstColumn="0" w:lastRowLastColumn="0"/>
          <w:trHeight w:val="46"/>
        </w:trPr>
        <w:tc>
          <w:tcPr>
            <w:tcW w:w="1523" w:type="dxa"/>
            <w:vAlign w:val="top"/>
          </w:tcPr>
          <w:p w14:paraId="7860E27A" w14:textId="77777777" w:rsidR="007428E8" w:rsidRPr="003C3A91" w:rsidRDefault="007428E8">
            <w:pPr>
              <w:pStyle w:val="CTTableText"/>
            </w:pPr>
            <w:r w:rsidRPr="00AB7447">
              <w:t>R-12</w:t>
            </w:r>
          </w:p>
        </w:tc>
        <w:tc>
          <w:tcPr>
            <w:tcW w:w="2128" w:type="dxa"/>
            <w:vAlign w:val="top"/>
          </w:tcPr>
          <w:p w14:paraId="37DD5EA1" w14:textId="77777777" w:rsidR="007428E8" w:rsidRPr="00E174D0" w:rsidRDefault="007428E8">
            <w:pPr>
              <w:pStyle w:val="CTTableText"/>
            </w:pPr>
            <w:r w:rsidRPr="00AB7447">
              <w:t>ExpressRoute circuits</w:t>
            </w:r>
          </w:p>
        </w:tc>
        <w:tc>
          <w:tcPr>
            <w:tcW w:w="1827" w:type="dxa"/>
            <w:vAlign w:val="top"/>
          </w:tcPr>
          <w:p w14:paraId="42840727" w14:textId="77777777" w:rsidR="007428E8" w:rsidRPr="00E174D0" w:rsidRDefault="007428E8">
            <w:pPr>
              <w:pStyle w:val="CTTableText"/>
            </w:pPr>
            <w:r w:rsidRPr="00AB7447">
              <w:t>ExpressRoute circuit</w:t>
            </w:r>
          </w:p>
        </w:tc>
        <w:tc>
          <w:tcPr>
            <w:tcW w:w="1839" w:type="dxa"/>
            <w:vAlign w:val="top"/>
          </w:tcPr>
          <w:p w14:paraId="5E1333A4" w14:textId="77777777" w:rsidR="007428E8" w:rsidRPr="00E174D0" w:rsidRDefault="007428E8">
            <w:pPr>
              <w:pStyle w:val="CTTableText"/>
            </w:pPr>
            <w:r w:rsidRPr="00AB7447">
              <w:t>Connectivity</w:t>
            </w:r>
          </w:p>
        </w:tc>
        <w:tc>
          <w:tcPr>
            <w:tcW w:w="3339" w:type="dxa"/>
            <w:vAlign w:val="top"/>
          </w:tcPr>
          <w:p w14:paraId="21B0F791" w14:textId="77777777" w:rsidR="007428E8" w:rsidRPr="00E174D0" w:rsidRDefault="007428E8">
            <w:pPr>
              <w:pStyle w:val="CTTableText"/>
            </w:pPr>
            <w:r w:rsidRPr="00AB7447">
              <w:t>MegaPort-Chicago · North Central US / MegaPort-Dallas · South Central US / 2 circuits, 1 Gbps each</w:t>
            </w:r>
          </w:p>
        </w:tc>
        <w:tc>
          <w:tcPr>
            <w:tcW w:w="1566" w:type="dxa"/>
            <w:vAlign w:val="top"/>
          </w:tcPr>
          <w:p w14:paraId="1D16391D" w14:textId="77777777" w:rsidR="007428E8" w:rsidRPr="00E174D0" w:rsidRDefault="007428E8">
            <w:pPr>
              <w:pStyle w:val="CTTableText"/>
            </w:pPr>
            <w:r w:rsidRPr="00AB7447">
              <w:t>Pre-existing</w:t>
            </w:r>
          </w:p>
        </w:tc>
        <w:tc>
          <w:tcPr>
            <w:tcW w:w="1806" w:type="dxa"/>
            <w:vAlign w:val="top"/>
          </w:tcPr>
          <w:p w14:paraId="7899D34A" w14:textId="77777777" w:rsidR="007428E8" w:rsidRPr="00E174D0" w:rsidRDefault="007428E8">
            <w:pPr>
              <w:pStyle w:val="CTTableText"/>
            </w:pPr>
            <w:r w:rsidRPr="00AB7447">
              <w:t>Azure resource export, 25-Aug-2026</w:t>
            </w:r>
          </w:p>
        </w:tc>
      </w:tr>
      <w:tr w:rsidR="007428E8" w:rsidRPr="00E174D0" w14:paraId="57CA98FC" w14:textId="77777777">
        <w:trPr>
          <w:cnfStyle w:val="000000100000" w:firstRow="0" w:lastRow="0" w:firstColumn="0" w:lastColumn="0" w:oddVBand="0" w:evenVBand="0" w:oddHBand="1" w:evenHBand="0" w:firstRowFirstColumn="0" w:firstRowLastColumn="0" w:lastRowFirstColumn="0" w:lastRowLastColumn="0"/>
          <w:trHeight w:val="46"/>
        </w:trPr>
        <w:tc>
          <w:tcPr>
            <w:tcW w:w="1523" w:type="dxa"/>
            <w:vAlign w:val="top"/>
          </w:tcPr>
          <w:p w14:paraId="35663CB4" w14:textId="77777777" w:rsidR="007428E8" w:rsidRPr="003C3A91" w:rsidRDefault="007428E8">
            <w:pPr>
              <w:pStyle w:val="CTTableText"/>
            </w:pPr>
            <w:r w:rsidRPr="00AB7447">
              <w:t>R-13</w:t>
            </w:r>
          </w:p>
        </w:tc>
        <w:tc>
          <w:tcPr>
            <w:tcW w:w="2128" w:type="dxa"/>
            <w:vAlign w:val="top"/>
          </w:tcPr>
          <w:p w14:paraId="2E3389E0" w14:textId="77777777" w:rsidR="007428E8" w:rsidRPr="00E174D0" w:rsidRDefault="007428E8">
            <w:pPr>
              <w:pStyle w:val="CTTableText"/>
            </w:pPr>
            <w:r w:rsidRPr="00AB7447">
              <w:t>IP address groups</w:t>
            </w:r>
          </w:p>
        </w:tc>
        <w:tc>
          <w:tcPr>
            <w:tcW w:w="1827" w:type="dxa"/>
            <w:vAlign w:val="top"/>
          </w:tcPr>
          <w:p w14:paraId="0A3D30F8" w14:textId="77777777" w:rsidR="007428E8" w:rsidRPr="00E174D0" w:rsidRDefault="007428E8">
            <w:pPr>
              <w:pStyle w:val="CTTableText"/>
            </w:pPr>
            <w:r w:rsidRPr="00AB7447">
              <w:t>IP group</w:t>
            </w:r>
          </w:p>
        </w:tc>
        <w:tc>
          <w:tcPr>
            <w:tcW w:w="1839" w:type="dxa"/>
            <w:vAlign w:val="top"/>
          </w:tcPr>
          <w:p w14:paraId="688C3E5B" w14:textId="77777777" w:rsidR="007428E8" w:rsidRPr="00E174D0" w:rsidRDefault="007428E8">
            <w:pPr>
              <w:pStyle w:val="CTTableText"/>
            </w:pPr>
            <w:r w:rsidRPr="00AB7447">
              <w:t>Connectivity, vwan-01</w:t>
            </w:r>
          </w:p>
        </w:tc>
        <w:tc>
          <w:tcPr>
            <w:tcW w:w="3339" w:type="dxa"/>
            <w:vAlign w:val="top"/>
          </w:tcPr>
          <w:p w14:paraId="674125F6" w14:textId="77777777" w:rsidR="007428E8" w:rsidRPr="00E174D0" w:rsidRDefault="007428E8">
            <w:pPr>
              <w:pStyle w:val="CTTableText"/>
            </w:pPr>
            <w:r w:rsidRPr="00AB7447">
              <w:t>IP_Group_Geha_Onprem_PrivIPs / IP_Group_Geha_Azure_PrivIPs / IP_Group_Zscaler_Clients / new groups per the IP group table</w:t>
            </w:r>
          </w:p>
        </w:tc>
        <w:tc>
          <w:tcPr>
            <w:tcW w:w="1566" w:type="dxa"/>
            <w:vAlign w:val="top"/>
          </w:tcPr>
          <w:p w14:paraId="495A46B4" w14:textId="77777777" w:rsidR="007428E8" w:rsidRPr="00E174D0" w:rsidRDefault="007428E8">
            <w:pPr>
              <w:pStyle w:val="CTTableText"/>
            </w:pPr>
            <w:r w:rsidRPr="00AB7447">
              <w:t>Pre-existing</w:t>
            </w:r>
          </w:p>
        </w:tc>
        <w:tc>
          <w:tcPr>
            <w:tcW w:w="1806" w:type="dxa"/>
            <w:vAlign w:val="top"/>
          </w:tcPr>
          <w:p w14:paraId="2757364B" w14:textId="77777777" w:rsidR="007428E8" w:rsidRPr="00E174D0" w:rsidRDefault="007428E8">
            <w:pPr>
              <w:pStyle w:val="CTTableText"/>
            </w:pPr>
            <w:r w:rsidRPr="00AB7447">
              <w:t>Azure resource export, 25-Aug-2026</w:t>
            </w:r>
          </w:p>
        </w:tc>
      </w:tr>
      <w:tr w:rsidR="007428E8" w:rsidRPr="00E174D0" w14:paraId="22837072" w14:textId="77777777">
        <w:trPr>
          <w:cnfStyle w:val="000000010000" w:firstRow="0" w:lastRow="0" w:firstColumn="0" w:lastColumn="0" w:oddVBand="0" w:evenVBand="0" w:oddHBand="0" w:evenHBand="1" w:firstRowFirstColumn="0" w:firstRowLastColumn="0" w:lastRowFirstColumn="0" w:lastRowLastColumn="0"/>
          <w:trHeight w:val="46"/>
        </w:trPr>
        <w:tc>
          <w:tcPr>
            <w:tcW w:w="1523" w:type="dxa"/>
            <w:vAlign w:val="top"/>
          </w:tcPr>
          <w:p w14:paraId="125BEF2A" w14:textId="77777777" w:rsidR="007428E8" w:rsidRPr="003C3A91" w:rsidRDefault="007428E8">
            <w:pPr>
              <w:pStyle w:val="CTTableText"/>
            </w:pPr>
            <w:r w:rsidRPr="00AB7447">
              <w:t>R-14</w:t>
            </w:r>
          </w:p>
        </w:tc>
        <w:tc>
          <w:tcPr>
            <w:tcW w:w="2128" w:type="dxa"/>
            <w:vAlign w:val="top"/>
          </w:tcPr>
          <w:p w14:paraId="6BF2DC25" w14:textId="77777777" w:rsidR="007428E8" w:rsidRPr="00E174D0" w:rsidRDefault="007428E8">
            <w:pPr>
              <w:pStyle w:val="CTTableText"/>
            </w:pPr>
            <w:r w:rsidRPr="00AB7447">
              <w:t>DNS private resolvers</w:t>
            </w:r>
          </w:p>
        </w:tc>
        <w:tc>
          <w:tcPr>
            <w:tcW w:w="1827" w:type="dxa"/>
            <w:vAlign w:val="top"/>
          </w:tcPr>
          <w:p w14:paraId="5EF478FE" w14:textId="77777777" w:rsidR="007428E8" w:rsidRPr="00E174D0" w:rsidRDefault="007428E8">
            <w:pPr>
              <w:pStyle w:val="CTTableText"/>
            </w:pPr>
            <w:r w:rsidRPr="00AB7447">
              <w:t>DNS private resolver</w:t>
            </w:r>
          </w:p>
        </w:tc>
        <w:tc>
          <w:tcPr>
            <w:tcW w:w="1839" w:type="dxa"/>
            <w:vAlign w:val="top"/>
          </w:tcPr>
          <w:p w14:paraId="63D2845C" w14:textId="77777777" w:rsidR="007428E8" w:rsidRPr="00E174D0" w:rsidRDefault="007428E8">
            <w:pPr>
              <w:pStyle w:val="CTTableText"/>
            </w:pPr>
            <w:r w:rsidRPr="00AB7447">
              <w:t>Connectivity</w:t>
            </w:r>
          </w:p>
        </w:tc>
        <w:tc>
          <w:tcPr>
            <w:tcW w:w="3339" w:type="dxa"/>
            <w:vAlign w:val="top"/>
          </w:tcPr>
          <w:p w14:paraId="1E2CA054" w14:textId="77777777" w:rsidR="007428E8" w:rsidRPr="00E174D0" w:rsidRDefault="007428E8">
            <w:pPr>
              <w:pStyle w:val="CTTableText"/>
            </w:pPr>
            <w:r w:rsidRPr="00AB7447">
              <w:t>pr-tio-ncus-01 / pr-tio-scus-01 / geha.com zone, platform owned / hybrid model: Azure resolves through the on-premises domain controllers</w:t>
            </w:r>
          </w:p>
        </w:tc>
        <w:tc>
          <w:tcPr>
            <w:tcW w:w="1566" w:type="dxa"/>
            <w:vAlign w:val="top"/>
          </w:tcPr>
          <w:p w14:paraId="310F875D" w14:textId="77777777" w:rsidR="007428E8" w:rsidRPr="00E174D0" w:rsidRDefault="007428E8">
            <w:pPr>
              <w:pStyle w:val="CTTableText"/>
            </w:pPr>
            <w:r w:rsidRPr="00AB7447">
              <w:t>Pre-existing</w:t>
            </w:r>
          </w:p>
        </w:tc>
        <w:tc>
          <w:tcPr>
            <w:tcW w:w="1806" w:type="dxa"/>
            <w:vAlign w:val="top"/>
          </w:tcPr>
          <w:p w14:paraId="3BC8D440" w14:textId="77777777" w:rsidR="007428E8" w:rsidRPr="00E174D0" w:rsidRDefault="007428E8">
            <w:pPr>
              <w:pStyle w:val="CTTableText"/>
            </w:pPr>
            <w:r w:rsidRPr="00AB7447">
              <w:t>Azure resource export, 25-Aug-2026</w:t>
            </w:r>
          </w:p>
        </w:tc>
      </w:tr>
      <w:tr w:rsidR="007428E8" w:rsidRPr="00E174D0" w14:paraId="1694E285" w14:textId="77777777">
        <w:trPr>
          <w:cnfStyle w:val="000000100000" w:firstRow="0" w:lastRow="0" w:firstColumn="0" w:lastColumn="0" w:oddVBand="0" w:evenVBand="0" w:oddHBand="1" w:evenHBand="0" w:firstRowFirstColumn="0" w:firstRowLastColumn="0" w:lastRowFirstColumn="0" w:lastRowLastColumn="0"/>
          <w:trHeight w:val="46"/>
        </w:trPr>
        <w:tc>
          <w:tcPr>
            <w:tcW w:w="1523" w:type="dxa"/>
            <w:vAlign w:val="top"/>
          </w:tcPr>
          <w:p w14:paraId="277D8D0C" w14:textId="77777777" w:rsidR="007428E8" w:rsidRPr="003C3A91" w:rsidRDefault="007428E8">
            <w:pPr>
              <w:pStyle w:val="CTTableText"/>
            </w:pPr>
            <w:r w:rsidRPr="00AB7447">
              <w:t>R-15</w:t>
            </w:r>
          </w:p>
        </w:tc>
        <w:tc>
          <w:tcPr>
            <w:tcW w:w="2128" w:type="dxa"/>
            <w:vAlign w:val="top"/>
          </w:tcPr>
          <w:p w14:paraId="1698D1B7" w14:textId="77777777" w:rsidR="007428E8" w:rsidRPr="00E174D0" w:rsidRDefault="007428E8">
            <w:pPr>
              <w:pStyle w:val="CTTableText"/>
            </w:pPr>
            <w:r w:rsidRPr="00AB7447">
              <w:t>vnet-cip-cus-prd-01</w:t>
            </w:r>
          </w:p>
        </w:tc>
        <w:tc>
          <w:tcPr>
            <w:tcW w:w="1827" w:type="dxa"/>
            <w:vAlign w:val="top"/>
          </w:tcPr>
          <w:p w14:paraId="7FB21079" w14:textId="77777777" w:rsidR="007428E8" w:rsidRPr="00E174D0" w:rsidRDefault="007428E8">
            <w:pPr>
              <w:pStyle w:val="CTTableText"/>
            </w:pPr>
            <w:r w:rsidRPr="00AB7447">
              <w:t>Virtual network</w:t>
            </w:r>
          </w:p>
        </w:tc>
        <w:tc>
          <w:tcPr>
            <w:tcW w:w="1839" w:type="dxa"/>
            <w:vAlign w:val="top"/>
          </w:tcPr>
          <w:p w14:paraId="6D2EFE98" w14:textId="77777777" w:rsidR="007428E8" w:rsidRPr="00E174D0" w:rsidRDefault="007428E8">
            <w:pPr>
              <w:pStyle w:val="CTTableText"/>
            </w:pPr>
            <w:r w:rsidRPr="00AB7447">
              <w:t>rg-alz-centralus-vnet-cip-cus-prd-01</w:t>
            </w:r>
          </w:p>
        </w:tc>
        <w:tc>
          <w:tcPr>
            <w:tcW w:w="3339" w:type="dxa"/>
            <w:vAlign w:val="top"/>
          </w:tcPr>
          <w:p w14:paraId="3EEA0B2C" w14:textId="77777777" w:rsidR="007428E8" w:rsidRPr="00E174D0" w:rsidRDefault="007428E8">
            <w:pPr>
              <w:pStyle w:val="CTTableText"/>
            </w:pPr>
            <w:r w:rsidRPr="00AB7447">
              <w:t>holds the production subnet / address space RE-01 / connected to az-c-hub-01 / holds the 2fauth and Veracore private endpoints</w:t>
            </w:r>
          </w:p>
        </w:tc>
        <w:tc>
          <w:tcPr>
            <w:tcW w:w="1566" w:type="dxa"/>
            <w:vAlign w:val="top"/>
          </w:tcPr>
          <w:p w14:paraId="33BB7DDD" w14:textId="77777777" w:rsidR="007428E8" w:rsidRPr="00E174D0" w:rsidRDefault="007428E8">
            <w:pPr>
              <w:pStyle w:val="CTTableText"/>
            </w:pPr>
            <w:r w:rsidRPr="00AB7447">
              <w:t>Pre-existing</w:t>
            </w:r>
          </w:p>
        </w:tc>
        <w:tc>
          <w:tcPr>
            <w:tcW w:w="1806" w:type="dxa"/>
            <w:vAlign w:val="top"/>
          </w:tcPr>
          <w:p w14:paraId="3AD849D2" w14:textId="77777777" w:rsidR="007428E8" w:rsidRPr="00E174D0" w:rsidRDefault="007428E8">
            <w:pPr>
              <w:pStyle w:val="CTTableText"/>
            </w:pPr>
            <w:r w:rsidRPr="00AB7447">
              <w:t>Azure resource export, 25-Aug-2026</w:t>
            </w:r>
          </w:p>
        </w:tc>
      </w:tr>
      <w:tr w:rsidR="007428E8" w:rsidRPr="00E174D0" w14:paraId="13F2B22B" w14:textId="77777777">
        <w:trPr>
          <w:cnfStyle w:val="000000010000" w:firstRow="0" w:lastRow="0" w:firstColumn="0" w:lastColumn="0" w:oddVBand="0" w:evenVBand="0" w:oddHBand="0" w:evenHBand="1" w:firstRowFirstColumn="0" w:firstRowLastColumn="0" w:lastRowFirstColumn="0" w:lastRowLastColumn="0"/>
          <w:trHeight w:val="46"/>
        </w:trPr>
        <w:tc>
          <w:tcPr>
            <w:tcW w:w="14028" w:type="dxa"/>
            <w:gridSpan w:val="7"/>
            <w:vAlign w:val="top"/>
          </w:tcPr>
          <w:p w14:paraId="68C2CB00" w14:textId="77777777" w:rsidR="007428E8" w:rsidRPr="00E174D0" w:rsidRDefault="007428E8">
            <w:pPr>
              <w:pStyle w:val="CTTableText"/>
            </w:pPr>
            <w:r w:rsidRPr="00AB7447">
              <w:t>Governance, pre-existing and applied automatically</w:t>
            </w:r>
          </w:p>
        </w:tc>
      </w:tr>
      <w:tr w:rsidR="007428E8" w:rsidRPr="00E174D0" w14:paraId="6AC735D2" w14:textId="77777777">
        <w:trPr>
          <w:cnfStyle w:val="000000100000" w:firstRow="0" w:lastRow="0" w:firstColumn="0" w:lastColumn="0" w:oddVBand="0" w:evenVBand="0" w:oddHBand="1" w:evenHBand="0" w:firstRowFirstColumn="0" w:firstRowLastColumn="0" w:lastRowFirstColumn="0" w:lastRowLastColumn="0"/>
          <w:trHeight w:val="46"/>
        </w:trPr>
        <w:tc>
          <w:tcPr>
            <w:tcW w:w="1523" w:type="dxa"/>
            <w:vAlign w:val="top"/>
          </w:tcPr>
          <w:p w14:paraId="60A9D610" w14:textId="77777777" w:rsidR="007428E8" w:rsidRPr="003C3A91" w:rsidRDefault="007428E8">
            <w:pPr>
              <w:pStyle w:val="CTTableText"/>
            </w:pPr>
            <w:r w:rsidRPr="00AB7447">
              <w:t>R-16</w:t>
            </w:r>
          </w:p>
        </w:tc>
        <w:tc>
          <w:tcPr>
            <w:tcW w:w="2128" w:type="dxa"/>
            <w:vAlign w:val="top"/>
          </w:tcPr>
          <w:p w14:paraId="6E8617B9" w14:textId="77777777" w:rsidR="007428E8" w:rsidRPr="00E174D0" w:rsidRDefault="007428E8">
            <w:pPr>
              <w:pStyle w:val="CTTableText"/>
            </w:pPr>
            <w:r w:rsidRPr="00AB7447">
              <w:t>Corp landing zone denials</w:t>
            </w:r>
          </w:p>
        </w:tc>
        <w:tc>
          <w:tcPr>
            <w:tcW w:w="1827" w:type="dxa"/>
            <w:vAlign w:val="top"/>
          </w:tcPr>
          <w:p w14:paraId="29491456" w14:textId="77777777" w:rsidR="007428E8" w:rsidRPr="00E174D0" w:rsidRDefault="007428E8">
            <w:pPr>
              <w:pStyle w:val="CTTableText"/>
            </w:pPr>
            <w:r w:rsidRPr="00AB7447">
              <w:t>Policy assignment</w:t>
            </w:r>
          </w:p>
        </w:tc>
        <w:tc>
          <w:tcPr>
            <w:tcW w:w="1839" w:type="dxa"/>
            <w:vAlign w:val="top"/>
          </w:tcPr>
          <w:p w14:paraId="739DF218" w14:textId="77777777" w:rsidR="007428E8" w:rsidRPr="00E174D0" w:rsidRDefault="007428E8">
            <w:pPr>
              <w:pStyle w:val="CTTableText"/>
            </w:pPr>
            <w:r w:rsidRPr="00AB7447">
              <w:t>alz-landingzones-corp</w:t>
            </w:r>
          </w:p>
        </w:tc>
        <w:tc>
          <w:tcPr>
            <w:tcW w:w="3339" w:type="dxa"/>
            <w:vAlign w:val="top"/>
          </w:tcPr>
          <w:p w14:paraId="0D5D6E2B" w14:textId="77777777" w:rsidR="007428E8" w:rsidRPr="00E174D0" w:rsidRDefault="007428E8">
            <w:pPr>
              <w:pStyle w:val="CTTableText"/>
            </w:pPr>
            <w:r w:rsidRPr="00AB7447">
              <w:t>no public IP on a network interface / no workload gateway resource / no private DNS zone</w:t>
            </w:r>
          </w:p>
        </w:tc>
        <w:tc>
          <w:tcPr>
            <w:tcW w:w="1566" w:type="dxa"/>
            <w:vAlign w:val="top"/>
          </w:tcPr>
          <w:p w14:paraId="54582D61" w14:textId="77777777" w:rsidR="007428E8" w:rsidRPr="00E174D0" w:rsidRDefault="007428E8">
            <w:pPr>
              <w:pStyle w:val="CTTableText"/>
            </w:pPr>
            <w:r w:rsidRPr="00AB7447">
              <w:t>Pre-existing</w:t>
            </w:r>
          </w:p>
        </w:tc>
        <w:tc>
          <w:tcPr>
            <w:tcW w:w="1806" w:type="dxa"/>
            <w:vAlign w:val="top"/>
          </w:tcPr>
          <w:p w14:paraId="55D1C033" w14:textId="77777777" w:rsidR="007428E8" w:rsidRPr="00E174D0" w:rsidRDefault="007428E8">
            <w:pPr>
              <w:pStyle w:val="CTTableText"/>
            </w:pPr>
            <w:r w:rsidRPr="00AB7447">
              <w:t>Policy assignment export</w:t>
            </w:r>
          </w:p>
        </w:tc>
      </w:tr>
      <w:tr w:rsidR="007428E8" w:rsidRPr="00E174D0" w14:paraId="384C9BB8" w14:textId="77777777">
        <w:trPr>
          <w:cnfStyle w:val="000000010000" w:firstRow="0" w:lastRow="0" w:firstColumn="0" w:lastColumn="0" w:oddVBand="0" w:evenVBand="0" w:oddHBand="0" w:evenHBand="1" w:firstRowFirstColumn="0" w:firstRowLastColumn="0" w:lastRowFirstColumn="0" w:lastRowLastColumn="0"/>
          <w:trHeight w:val="46"/>
        </w:trPr>
        <w:tc>
          <w:tcPr>
            <w:tcW w:w="1523" w:type="dxa"/>
            <w:vAlign w:val="top"/>
          </w:tcPr>
          <w:p w14:paraId="7768BC8F" w14:textId="77777777" w:rsidR="007428E8" w:rsidRPr="003C3A91" w:rsidRDefault="007428E8">
            <w:pPr>
              <w:pStyle w:val="CTTableText"/>
            </w:pPr>
            <w:r w:rsidRPr="00AB7447">
              <w:t>R-17</w:t>
            </w:r>
          </w:p>
        </w:tc>
        <w:tc>
          <w:tcPr>
            <w:tcW w:w="2128" w:type="dxa"/>
            <w:vAlign w:val="top"/>
          </w:tcPr>
          <w:p w14:paraId="0816C326" w14:textId="77777777" w:rsidR="007428E8" w:rsidRPr="00E174D0" w:rsidRDefault="007428E8">
            <w:pPr>
              <w:pStyle w:val="CTTableText"/>
            </w:pPr>
            <w:r w:rsidRPr="00AB7447">
              <w:t>Landing Zones controls</w:t>
            </w:r>
          </w:p>
        </w:tc>
        <w:tc>
          <w:tcPr>
            <w:tcW w:w="1827" w:type="dxa"/>
            <w:vAlign w:val="top"/>
          </w:tcPr>
          <w:p w14:paraId="6C492C65" w14:textId="77777777" w:rsidR="007428E8" w:rsidRPr="00E174D0" w:rsidRDefault="007428E8">
            <w:pPr>
              <w:pStyle w:val="CTTableText"/>
            </w:pPr>
            <w:r w:rsidRPr="00AB7447">
              <w:t>Policy assignment</w:t>
            </w:r>
          </w:p>
        </w:tc>
        <w:tc>
          <w:tcPr>
            <w:tcW w:w="1839" w:type="dxa"/>
            <w:vAlign w:val="top"/>
          </w:tcPr>
          <w:p w14:paraId="4E39033F" w14:textId="77777777" w:rsidR="007428E8" w:rsidRPr="00E174D0" w:rsidRDefault="007428E8">
            <w:pPr>
              <w:pStyle w:val="CTTableText"/>
            </w:pPr>
            <w:r w:rsidRPr="00AB7447">
              <w:t>Landing Zones</w:t>
            </w:r>
          </w:p>
        </w:tc>
        <w:tc>
          <w:tcPr>
            <w:tcW w:w="3339" w:type="dxa"/>
            <w:vAlign w:val="top"/>
          </w:tcPr>
          <w:p w14:paraId="7C3E58BB" w14:textId="77777777" w:rsidR="007428E8" w:rsidRPr="00E174D0" w:rsidRDefault="007428E8">
            <w:pPr>
              <w:pStyle w:val="CTTableText"/>
            </w:pPr>
            <w:r w:rsidRPr="00AB7447">
              <w:t>management port from the internet blocked / backup enrollment to a policy-created vault unless the exclusion tag is present, the tag table / Allowed locations at the GEHA management group</w:t>
            </w:r>
          </w:p>
        </w:tc>
        <w:tc>
          <w:tcPr>
            <w:tcW w:w="1566" w:type="dxa"/>
            <w:vAlign w:val="top"/>
          </w:tcPr>
          <w:p w14:paraId="7EDEFDC2" w14:textId="77777777" w:rsidR="007428E8" w:rsidRPr="00E174D0" w:rsidRDefault="007428E8">
            <w:pPr>
              <w:pStyle w:val="CTTableText"/>
            </w:pPr>
            <w:r w:rsidRPr="00AB7447">
              <w:t>Pre-existing</w:t>
            </w:r>
          </w:p>
        </w:tc>
        <w:tc>
          <w:tcPr>
            <w:tcW w:w="1806" w:type="dxa"/>
            <w:vAlign w:val="top"/>
          </w:tcPr>
          <w:p w14:paraId="4BB9F72F" w14:textId="77777777" w:rsidR="007428E8" w:rsidRPr="00E174D0" w:rsidRDefault="007428E8">
            <w:pPr>
              <w:pStyle w:val="CTTableText"/>
            </w:pPr>
            <w:r w:rsidRPr="00AB7447">
              <w:t>Policy assignment export</w:t>
            </w:r>
          </w:p>
        </w:tc>
      </w:tr>
      <w:tr w:rsidR="007428E8" w:rsidRPr="00E174D0" w14:paraId="5F9C848E" w14:textId="77777777">
        <w:trPr>
          <w:cnfStyle w:val="000000100000" w:firstRow="0" w:lastRow="0" w:firstColumn="0" w:lastColumn="0" w:oddVBand="0" w:evenVBand="0" w:oddHBand="1" w:evenHBand="0" w:firstRowFirstColumn="0" w:firstRowLastColumn="0" w:lastRowFirstColumn="0" w:lastRowLastColumn="0"/>
          <w:trHeight w:val="46"/>
        </w:trPr>
        <w:tc>
          <w:tcPr>
            <w:tcW w:w="1523" w:type="dxa"/>
            <w:vAlign w:val="top"/>
          </w:tcPr>
          <w:p w14:paraId="6DFEACEB" w14:textId="77777777" w:rsidR="007428E8" w:rsidRPr="003C3A91" w:rsidRDefault="007428E8">
            <w:pPr>
              <w:pStyle w:val="CTTableText"/>
            </w:pPr>
            <w:r w:rsidRPr="00AB7447">
              <w:t>R-18</w:t>
            </w:r>
          </w:p>
        </w:tc>
        <w:tc>
          <w:tcPr>
            <w:tcW w:w="2128" w:type="dxa"/>
            <w:vAlign w:val="top"/>
          </w:tcPr>
          <w:p w14:paraId="5E3CB3B9" w14:textId="77777777" w:rsidR="007428E8" w:rsidRPr="00E174D0" w:rsidRDefault="007428E8">
            <w:pPr>
              <w:pStyle w:val="CTTableText"/>
            </w:pPr>
            <w:r w:rsidRPr="00AB7447">
              <w:t>Diagnostic settings</w:t>
            </w:r>
          </w:p>
        </w:tc>
        <w:tc>
          <w:tcPr>
            <w:tcW w:w="1827" w:type="dxa"/>
            <w:vAlign w:val="top"/>
          </w:tcPr>
          <w:p w14:paraId="59C79FE4" w14:textId="77777777" w:rsidR="007428E8" w:rsidRPr="00E174D0" w:rsidRDefault="007428E8">
            <w:pPr>
              <w:pStyle w:val="CTTableText"/>
            </w:pPr>
            <w:r w:rsidRPr="00AB7447">
              <w:t>Policy assignment</w:t>
            </w:r>
          </w:p>
        </w:tc>
        <w:tc>
          <w:tcPr>
            <w:tcW w:w="1839" w:type="dxa"/>
            <w:vAlign w:val="top"/>
          </w:tcPr>
          <w:p w14:paraId="5A4DC5F1" w14:textId="77777777" w:rsidR="007428E8" w:rsidRPr="00E174D0" w:rsidRDefault="007428E8">
            <w:pPr>
              <w:pStyle w:val="CTTableText"/>
            </w:pPr>
            <w:r w:rsidRPr="00AB7447">
              <w:t>GEHA</w:t>
            </w:r>
          </w:p>
        </w:tc>
        <w:tc>
          <w:tcPr>
            <w:tcW w:w="3339" w:type="dxa"/>
            <w:vAlign w:val="top"/>
          </w:tcPr>
          <w:p w14:paraId="74AF9FC4" w14:textId="77777777" w:rsidR="007428E8" w:rsidRPr="00E174D0" w:rsidRDefault="007428E8">
            <w:pPr>
              <w:pStyle w:val="CTTableText"/>
            </w:pPr>
            <w:r w:rsidRPr="00AB7447">
              <w:t>applied by policy to every resource / Deploy-Resource-Diag</w:t>
            </w:r>
          </w:p>
        </w:tc>
        <w:tc>
          <w:tcPr>
            <w:tcW w:w="1566" w:type="dxa"/>
            <w:vAlign w:val="top"/>
          </w:tcPr>
          <w:p w14:paraId="10910DA7" w14:textId="77777777" w:rsidR="007428E8" w:rsidRPr="00E174D0" w:rsidRDefault="007428E8">
            <w:pPr>
              <w:pStyle w:val="CTTableText"/>
            </w:pPr>
            <w:r w:rsidRPr="00AB7447">
              <w:t>Pre-existing</w:t>
            </w:r>
          </w:p>
        </w:tc>
        <w:tc>
          <w:tcPr>
            <w:tcW w:w="1806" w:type="dxa"/>
            <w:vAlign w:val="top"/>
          </w:tcPr>
          <w:p w14:paraId="27C5856E" w14:textId="77777777" w:rsidR="007428E8" w:rsidRPr="00E174D0" w:rsidRDefault="007428E8">
            <w:pPr>
              <w:pStyle w:val="CTTableText"/>
            </w:pPr>
            <w:r w:rsidRPr="00AB7447">
              <w:t>Policy assignment export</w:t>
            </w:r>
          </w:p>
        </w:tc>
      </w:tr>
      <w:tr w:rsidR="007428E8" w:rsidRPr="00E174D0" w14:paraId="0EBB69BF" w14:textId="77777777">
        <w:trPr>
          <w:cnfStyle w:val="000000010000" w:firstRow="0" w:lastRow="0" w:firstColumn="0" w:lastColumn="0" w:oddVBand="0" w:evenVBand="0" w:oddHBand="0" w:evenHBand="1" w:firstRowFirstColumn="0" w:firstRowLastColumn="0" w:lastRowFirstColumn="0" w:lastRowLastColumn="0"/>
          <w:trHeight w:val="46"/>
        </w:trPr>
        <w:tc>
          <w:tcPr>
            <w:tcW w:w="1523" w:type="dxa"/>
            <w:vAlign w:val="top"/>
          </w:tcPr>
          <w:p w14:paraId="12963340" w14:textId="77777777" w:rsidR="007428E8" w:rsidRPr="003C3A91" w:rsidRDefault="007428E8">
            <w:pPr>
              <w:pStyle w:val="CTTableText"/>
            </w:pPr>
            <w:r w:rsidRPr="00AB7447">
              <w:t>R-19</w:t>
            </w:r>
          </w:p>
        </w:tc>
        <w:tc>
          <w:tcPr>
            <w:tcW w:w="2128" w:type="dxa"/>
            <w:vAlign w:val="top"/>
          </w:tcPr>
          <w:p w14:paraId="2738D4CD" w14:textId="77777777" w:rsidR="007428E8" w:rsidRPr="00E174D0" w:rsidRDefault="007428E8">
            <w:pPr>
              <w:pStyle w:val="CTTableText"/>
            </w:pPr>
            <w:r w:rsidRPr="00AB7447">
              <w:t>alz-log-analytics</w:t>
            </w:r>
          </w:p>
        </w:tc>
        <w:tc>
          <w:tcPr>
            <w:tcW w:w="1827" w:type="dxa"/>
            <w:vAlign w:val="top"/>
          </w:tcPr>
          <w:p w14:paraId="4A4878F1" w14:textId="77777777" w:rsidR="007428E8" w:rsidRPr="00E174D0" w:rsidRDefault="007428E8">
            <w:pPr>
              <w:pStyle w:val="CTTableText"/>
            </w:pPr>
            <w:r w:rsidRPr="00AB7447">
              <w:t>Log Analytics workspace</w:t>
            </w:r>
          </w:p>
        </w:tc>
        <w:tc>
          <w:tcPr>
            <w:tcW w:w="1839" w:type="dxa"/>
            <w:vAlign w:val="top"/>
          </w:tcPr>
          <w:p w14:paraId="59547F6E" w14:textId="77777777" w:rsidR="007428E8" w:rsidRPr="00E174D0" w:rsidRDefault="007428E8">
            <w:pPr>
              <w:pStyle w:val="CTTableText"/>
            </w:pPr>
            <w:r w:rsidRPr="00AB7447">
              <w:t>rg-alz-logging, Management subscription</w:t>
            </w:r>
          </w:p>
        </w:tc>
        <w:tc>
          <w:tcPr>
            <w:tcW w:w="3339" w:type="dxa"/>
            <w:vAlign w:val="top"/>
          </w:tcPr>
          <w:p w14:paraId="19A97C8D" w14:textId="77777777" w:rsidR="007428E8" w:rsidRPr="00E174D0" w:rsidRDefault="007428E8">
            <w:pPr>
              <w:pStyle w:val="CTTableText"/>
            </w:pPr>
            <w:r w:rsidRPr="00AB7447">
              <w:t>Central US / landing zone platform workspace / Defender for Cloud configuration deployed by policy</w:t>
            </w:r>
          </w:p>
        </w:tc>
        <w:tc>
          <w:tcPr>
            <w:tcW w:w="1566" w:type="dxa"/>
            <w:vAlign w:val="top"/>
          </w:tcPr>
          <w:p w14:paraId="161BDBAE" w14:textId="77777777" w:rsidR="007428E8" w:rsidRPr="00E174D0" w:rsidRDefault="007428E8">
            <w:pPr>
              <w:pStyle w:val="CTTableText"/>
            </w:pPr>
            <w:r w:rsidRPr="00AB7447">
              <w:t>Pre-existing</w:t>
            </w:r>
          </w:p>
        </w:tc>
        <w:tc>
          <w:tcPr>
            <w:tcW w:w="1806" w:type="dxa"/>
            <w:vAlign w:val="top"/>
          </w:tcPr>
          <w:p w14:paraId="45C76D5D" w14:textId="77777777" w:rsidR="007428E8" w:rsidRPr="00E174D0" w:rsidRDefault="007428E8">
            <w:pPr>
              <w:pStyle w:val="CTTableText"/>
            </w:pPr>
            <w:r w:rsidRPr="00AB7447">
              <w:t>Azure resource export, 25-Aug-2026; Policy assignment export</w:t>
            </w:r>
          </w:p>
        </w:tc>
      </w:tr>
      <w:tr w:rsidR="007428E8" w:rsidRPr="00E174D0" w14:paraId="6046681C" w14:textId="77777777">
        <w:trPr>
          <w:cnfStyle w:val="000000100000" w:firstRow="0" w:lastRow="0" w:firstColumn="0" w:lastColumn="0" w:oddVBand="0" w:evenVBand="0" w:oddHBand="1" w:evenHBand="0" w:firstRowFirstColumn="0" w:firstRowLastColumn="0" w:lastRowFirstColumn="0" w:lastRowLastColumn="0"/>
          <w:trHeight w:val="46"/>
        </w:trPr>
        <w:tc>
          <w:tcPr>
            <w:tcW w:w="14028" w:type="dxa"/>
            <w:gridSpan w:val="7"/>
            <w:vAlign w:val="top"/>
          </w:tcPr>
          <w:p w14:paraId="46D47983" w14:textId="77777777" w:rsidR="007428E8" w:rsidRPr="00E174D0" w:rsidRDefault="007428E8">
            <w:pPr>
              <w:pStyle w:val="CTTableText"/>
            </w:pPr>
            <w:r w:rsidRPr="00AB7447">
              <w:t>External endpoints and retained estate, pre-existing</w:t>
            </w:r>
          </w:p>
        </w:tc>
      </w:tr>
      <w:tr w:rsidR="007428E8" w:rsidRPr="00E174D0" w14:paraId="412AA60C" w14:textId="77777777">
        <w:trPr>
          <w:cnfStyle w:val="000000010000" w:firstRow="0" w:lastRow="0" w:firstColumn="0" w:lastColumn="0" w:oddVBand="0" w:evenVBand="0" w:oddHBand="0" w:evenHBand="1" w:firstRowFirstColumn="0" w:firstRowLastColumn="0" w:lastRowFirstColumn="0" w:lastRowLastColumn="0"/>
          <w:trHeight w:val="46"/>
        </w:trPr>
        <w:tc>
          <w:tcPr>
            <w:tcW w:w="1523" w:type="dxa"/>
            <w:vAlign w:val="top"/>
          </w:tcPr>
          <w:p w14:paraId="0814EBFE" w14:textId="77777777" w:rsidR="007428E8" w:rsidRPr="003C3A91" w:rsidRDefault="007428E8">
            <w:pPr>
              <w:pStyle w:val="CTTableText"/>
            </w:pPr>
            <w:r w:rsidRPr="00AB7447">
              <w:t>R-20</w:t>
            </w:r>
          </w:p>
        </w:tc>
        <w:tc>
          <w:tcPr>
            <w:tcW w:w="2128" w:type="dxa"/>
            <w:vAlign w:val="top"/>
          </w:tcPr>
          <w:p w14:paraId="25AE1F61" w14:textId="77777777" w:rsidR="007428E8" w:rsidRPr="00E174D0" w:rsidRDefault="007428E8">
            <w:pPr>
              <w:pStyle w:val="CTTableText"/>
            </w:pPr>
            <w:r w:rsidRPr="00AB7447">
              <w:t>CyberArk vault</w:t>
            </w:r>
          </w:p>
        </w:tc>
        <w:tc>
          <w:tcPr>
            <w:tcW w:w="1827" w:type="dxa"/>
            <w:vAlign w:val="top"/>
          </w:tcPr>
          <w:p w14:paraId="23F6973E" w14:textId="77777777" w:rsidR="007428E8" w:rsidRPr="00E174D0" w:rsidRDefault="007428E8">
            <w:pPr>
              <w:pStyle w:val="CTTableText"/>
            </w:pPr>
            <w:r w:rsidRPr="00AB7447">
              <w:t>SaaS endpoint</w:t>
            </w:r>
          </w:p>
        </w:tc>
        <w:tc>
          <w:tcPr>
            <w:tcW w:w="1839" w:type="dxa"/>
            <w:vAlign w:val="top"/>
          </w:tcPr>
          <w:p w14:paraId="4614F88B" w14:textId="77777777" w:rsidR="007428E8" w:rsidRPr="00E174D0" w:rsidRDefault="007428E8">
            <w:pPr>
              <w:pStyle w:val="CTTableText"/>
            </w:pPr>
            <w:r w:rsidRPr="00AB7447">
              <w:t>Cloud service</w:t>
            </w:r>
          </w:p>
        </w:tc>
        <w:tc>
          <w:tcPr>
            <w:tcW w:w="3339" w:type="dxa"/>
            <w:vAlign w:val="top"/>
          </w:tcPr>
          <w:p w14:paraId="2D8FD03A" w14:textId="77777777" w:rsidR="007428E8" w:rsidRPr="00E174D0" w:rsidRDefault="007428E8">
            <w:pPr>
              <w:pStyle w:val="CTTableText"/>
            </w:pPr>
            <w:r w:rsidRPr="00AB7447">
              <w:t>session manager and password manager · TCP 1858 / vault host name from the tenant export (Input 5) / current address 54.82.114.164</w:t>
            </w:r>
          </w:p>
        </w:tc>
        <w:tc>
          <w:tcPr>
            <w:tcW w:w="1566" w:type="dxa"/>
            <w:vAlign w:val="top"/>
          </w:tcPr>
          <w:p w14:paraId="013411D9" w14:textId="77777777" w:rsidR="007428E8" w:rsidRPr="00E174D0" w:rsidRDefault="007428E8">
            <w:pPr>
              <w:pStyle w:val="CTTableText"/>
            </w:pPr>
            <w:r w:rsidRPr="00AB7447">
              <w:t>Pre-existing</w:t>
            </w:r>
          </w:p>
        </w:tc>
        <w:tc>
          <w:tcPr>
            <w:tcW w:w="1806" w:type="dxa"/>
            <w:vAlign w:val="top"/>
          </w:tcPr>
          <w:p w14:paraId="459D5DF7" w14:textId="77777777" w:rsidR="007428E8" w:rsidRPr="00E174D0" w:rsidRDefault="007428E8">
            <w:pPr>
              <w:pStyle w:val="CTTableText"/>
            </w:pPr>
            <w:r w:rsidRPr="00AB7447">
              <w:t>Interface capture, Dec-2025</w:t>
            </w:r>
          </w:p>
        </w:tc>
      </w:tr>
      <w:tr w:rsidR="007428E8" w:rsidRPr="00E174D0" w14:paraId="2EFEC70C" w14:textId="77777777">
        <w:trPr>
          <w:cnfStyle w:val="000000100000" w:firstRow="0" w:lastRow="0" w:firstColumn="0" w:lastColumn="0" w:oddVBand="0" w:evenVBand="0" w:oddHBand="1" w:evenHBand="0" w:firstRowFirstColumn="0" w:firstRowLastColumn="0" w:lastRowFirstColumn="0" w:lastRowLastColumn="0"/>
          <w:trHeight w:val="46"/>
        </w:trPr>
        <w:tc>
          <w:tcPr>
            <w:tcW w:w="1523" w:type="dxa"/>
            <w:vAlign w:val="top"/>
          </w:tcPr>
          <w:p w14:paraId="1C30ED15" w14:textId="77777777" w:rsidR="007428E8" w:rsidRPr="003C3A91" w:rsidRDefault="007428E8">
            <w:pPr>
              <w:pStyle w:val="CTTableText"/>
            </w:pPr>
            <w:r w:rsidRPr="00AB7447">
              <w:t>R-21</w:t>
            </w:r>
          </w:p>
        </w:tc>
        <w:tc>
          <w:tcPr>
            <w:tcW w:w="2128" w:type="dxa"/>
            <w:vAlign w:val="top"/>
          </w:tcPr>
          <w:p w14:paraId="1C04067D" w14:textId="77777777" w:rsidR="007428E8" w:rsidRPr="00E174D0" w:rsidRDefault="007428E8">
            <w:pPr>
              <w:pStyle w:val="CTTableText"/>
            </w:pPr>
            <w:r w:rsidRPr="00AB7447">
              <w:t>Privilege Cloud tenant</w:t>
            </w:r>
          </w:p>
        </w:tc>
        <w:tc>
          <w:tcPr>
            <w:tcW w:w="1827" w:type="dxa"/>
            <w:vAlign w:val="top"/>
          </w:tcPr>
          <w:p w14:paraId="6179A44D" w14:textId="77777777" w:rsidR="007428E8" w:rsidRPr="00E174D0" w:rsidRDefault="007428E8">
            <w:pPr>
              <w:pStyle w:val="CTTableText"/>
            </w:pPr>
            <w:r w:rsidRPr="00AB7447">
              <w:t>SaaS endpoint</w:t>
            </w:r>
          </w:p>
        </w:tc>
        <w:tc>
          <w:tcPr>
            <w:tcW w:w="1839" w:type="dxa"/>
            <w:vAlign w:val="top"/>
          </w:tcPr>
          <w:p w14:paraId="12A11556" w14:textId="77777777" w:rsidR="007428E8" w:rsidRPr="00E174D0" w:rsidRDefault="007428E8">
            <w:pPr>
              <w:pStyle w:val="CTTableText"/>
            </w:pPr>
            <w:r w:rsidRPr="00AB7447">
              <w:t>Cloud service</w:t>
            </w:r>
          </w:p>
        </w:tc>
        <w:tc>
          <w:tcPr>
            <w:tcW w:w="3339" w:type="dxa"/>
            <w:vAlign w:val="top"/>
          </w:tcPr>
          <w:p w14:paraId="48BC4548" w14:textId="77777777" w:rsidR="007428E8" w:rsidRPr="00E174D0" w:rsidRDefault="007428E8">
            <w:pPr>
              <w:pStyle w:val="CTTableText"/>
            </w:pPr>
            <w:r w:rsidRPr="00AB7447">
              <w:t>identity, connector management and dynamic access services · TCP 443 / *.cyberark.cloud and the vendor domains in the firewall rule table</w:t>
            </w:r>
          </w:p>
        </w:tc>
        <w:tc>
          <w:tcPr>
            <w:tcW w:w="1566" w:type="dxa"/>
            <w:vAlign w:val="top"/>
          </w:tcPr>
          <w:p w14:paraId="79BAA81B" w14:textId="77777777" w:rsidR="007428E8" w:rsidRPr="00E174D0" w:rsidRDefault="007428E8">
            <w:pPr>
              <w:pStyle w:val="CTTableText"/>
            </w:pPr>
            <w:r w:rsidRPr="00AB7447">
              <w:t>Pre-existing</w:t>
            </w:r>
          </w:p>
        </w:tc>
        <w:tc>
          <w:tcPr>
            <w:tcW w:w="1806" w:type="dxa"/>
            <w:vAlign w:val="top"/>
          </w:tcPr>
          <w:p w14:paraId="08D0028E" w14:textId="77777777" w:rsidR="007428E8" w:rsidRPr="00E174D0" w:rsidRDefault="007428E8">
            <w:pPr>
              <w:pStyle w:val="CTTableText"/>
            </w:pPr>
            <w:r w:rsidRPr="00AB7447">
              <w:t>Interface capture, Dec-2025</w:t>
            </w:r>
          </w:p>
        </w:tc>
      </w:tr>
      <w:tr w:rsidR="007428E8" w:rsidRPr="00E174D0" w14:paraId="670DD5F2" w14:textId="77777777">
        <w:trPr>
          <w:cnfStyle w:val="000000010000" w:firstRow="0" w:lastRow="0" w:firstColumn="0" w:lastColumn="0" w:oddVBand="0" w:evenVBand="0" w:oddHBand="0" w:evenHBand="1" w:firstRowFirstColumn="0" w:firstRowLastColumn="0" w:lastRowFirstColumn="0" w:lastRowLastColumn="0"/>
          <w:trHeight w:val="46"/>
        </w:trPr>
        <w:tc>
          <w:tcPr>
            <w:tcW w:w="1523" w:type="dxa"/>
            <w:vAlign w:val="top"/>
          </w:tcPr>
          <w:p w14:paraId="7F26D971" w14:textId="77777777" w:rsidR="007428E8" w:rsidRPr="003C3A91" w:rsidRDefault="007428E8">
            <w:pPr>
              <w:pStyle w:val="CTTableText"/>
            </w:pPr>
            <w:r w:rsidRPr="00AB7447">
              <w:t>R-22</w:t>
            </w:r>
          </w:p>
        </w:tc>
        <w:tc>
          <w:tcPr>
            <w:tcW w:w="2128" w:type="dxa"/>
            <w:vAlign w:val="top"/>
          </w:tcPr>
          <w:p w14:paraId="1070CC33" w14:textId="77777777" w:rsidR="007428E8" w:rsidRPr="00E174D0" w:rsidRDefault="007428E8">
            <w:pPr>
              <w:pStyle w:val="CTTableText"/>
            </w:pPr>
            <w:r w:rsidRPr="00AB7447">
              <w:t>Connector management</w:t>
            </w:r>
          </w:p>
        </w:tc>
        <w:tc>
          <w:tcPr>
            <w:tcW w:w="1827" w:type="dxa"/>
            <w:vAlign w:val="top"/>
          </w:tcPr>
          <w:p w14:paraId="525675A7" w14:textId="77777777" w:rsidR="007428E8" w:rsidRPr="00E174D0" w:rsidRDefault="007428E8">
            <w:pPr>
              <w:pStyle w:val="CTTableText"/>
            </w:pPr>
            <w:r w:rsidRPr="00AB7447">
              <w:t>SaaS endpoint</w:t>
            </w:r>
          </w:p>
        </w:tc>
        <w:tc>
          <w:tcPr>
            <w:tcW w:w="1839" w:type="dxa"/>
            <w:vAlign w:val="top"/>
          </w:tcPr>
          <w:p w14:paraId="59EC5930" w14:textId="77777777" w:rsidR="007428E8" w:rsidRPr="00E174D0" w:rsidRDefault="007428E8">
            <w:pPr>
              <w:pStyle w:val="CTTableText"/>
            </w:pPr>
            <w:r w:rsidRPr="00AB7447">
              <w:t>Cloud service</w:t>
            </w:r>
          </w:p>
        </w:tc>
        <w:tc>
          <w:tcPr>
            <w:tcW w:w="3339" w:type="dxa"/>
            <w:vAlign w:val="top"/>
          </w:tcPr>
          <w:p w14:paraId="5B267841" w14:textId="77777777" w:rsidR="007428E8" w:rsidRPr="00E174D0" w:rsidRDefault="007428E8">
            <w:pPr>
              <w:pStyle w:val="CTTableText"/>
            </w:pPr>
            <w:r w:rsidRPr="00AB7447">
              <w:t>component lifecycle · TCP 443 / object storage, message broker and component registry endpoints, the firewall rule table</w:t>
            </w:r>
          </w:p>
        </w:tc>
        <w:tc>
          <w:tcPr>
            <w:tcW w:w="1566" w:type="dxa"/>
            <w:vAlign w:val="top"/>
          </w:tcPr>
          <w:p w14:paraId="6DE02C14" w14:textId="77777777" w:rsidR="007428E8" w:rsidRPr="00E174D0" w:rsidRDefault="007428E8">
            <w:pPr>
              <w:pStyle w:val="CTTableText"/>
            </w:pPr>
            <w:r w:rsidRPr="00AB7447">
              <w:t>Pre-existing</w:t>
            </w:r>
          </w:p>
        </w:tc>
        <w:tc>
          <w:tcPr>
            <w:tcW w:w="1806" w:type="dxa"/>
            <w:vAlign w:val="top"/>
          </w:tcPr>
          <w:p w14:paraId="4C07ECA2" w14:textId="77777777" w:rsidR="007428E8" w:rsidRPr="00E174D0" w:rsidRDefault="007428E8">
            <w:pPr>
              <w:pStyle w:val="CTTableText"/>
            </w:pPr>
            <w:r w:rsidRPr="00AB7447">
              <w:t>Interface capture, Dec-2025</w:t>
            </w:r>
          </w:p>
        </w:tc>
      </w:tr>
      <w:tr w:rsidR="007428E8" w:rsidRPr="00E174D0" w14:paraId="07DAFDE3" w14:textId="77777777">
        <w:trPr>
          <w:cnfStyle w:val="000000100000" w:firstRow="0" w:lastRow="0" w:firstColumn="0" w:lastColumn="0" w:oddVBand="0" w:evenVBand="0" w:oddHBand="1" w:evenHBand="0" w:firstRowFirstColumn="0" w:firstRowLastColumn="0" w:lastRowFirstColumn="0" w:lastRowLastColumn="0"/>
          <w:trHeight w:val="46"/>
        </w:trPr>
        <w:tc>
          <w:tcPr>
            <w:tcW w:w="1523" w:type="dxa"/>
            <w:vAlign w:val="top"/>
          </w:tcPr>
          <w:p w14:paraId="18D58F9D" w14:textId="77777777" w:rsidR="007428E8" w:rsidRPr="003C3A91" w:rsidRDefault="007428E8">
            <w:pPr>
              <w:pStyle w:val="CTTableText"/>
            </w:pPr>
            <w:r w:rsidRPr="00AB7447">
              <w:t>R-23</w:t>
            </w:r>
          </w:p>
        </w:tc>
        <w:tc>
          <w:tcPr>
            <w:tcW w:w="2128" w:type="dxa"/>
            <w:vAlign w:val="top"/>
          </w:tcPr>
          <w:p w14:paraId="53F346B0" w14:textId="77777777" w:rsidR="007428E8" w:rsidRPr="00E174D0" w:rsidRDefault="007428E8">
            <w:pPr>
              <w:pStyle w:val="CTTableText"/>
            </w:pPr>
            <w:r w:rsidRPr="00AB7447">
              <w:t>Account discovery</w:t>
            </w:r>
          </w:p>
        </w:tc>
        <w:tc>
          <w:tcPr>
            <w:tcW w:w="1827" w:type="dxa"/>
            <w:vAlign w:val="top"/>
          </w:tcPr>
          <w:p w14:paraId="36EBA0CF" w14:textId="77777777" w:rsidR="007428E8" w:rsidRPr="00E174D0" w:rsidRDefault="007428E8">
            <w:pPr>
              <w:pStyle w:val="CTTableText"/>
            </w:pPr>
            <w:r w:rsidRPr="00AB7447">
              <w:t>SaaS endpoint</w:t>
            </w:r>
          </w:p>
        </w:tc>
        <w:tc>
          <w:tcPr>
            <w:tcW w:w="1839" w:type="dxa"/>
            <w:vAlign w:val="top"/>
          </w:tcPr>
          <w:p w14:paraId="0884FAFF" w14:textId="77777777" w:rsidR="007428E8" w:rsidRPr="00E174D0" w:rsidRDefault="007428E8">
            <w:pPr>
              <w:pStyle w:val="CTTableText"/>
            </w:pPr>
            <w:r w:rsidRPr="00AB7447">
              <w:t>Cloud service</w:t>
            </w:r>
          </w:p>
        </w:tc>
        <w:tc>
          <w:tcPr>
            <w:tcW w:w="3339" w:type="dxa"/>
            <w:vAlign w:val="top"/>
          </w:tcPr>
          <w:p w14:paraId="709DBB49" w14:textId="77777777" w:rsidR="007428E8" w:rsidRPr="00E174D0" w:rsidRDefault="007428E8">
            <w:pPr>
              <w:pStyle w:val="CTTableText"/>
            </w:pPr>
            <w:r w:rsidRPr="00AB7447">
              <w:t>account discovery scanner · TCP 443 / current address 54.243.179.151</w:t>
            </w:r>
          </w:p>
        </w:tc>
        <w:tc>
          <w:tcPr>
            <w:tcW w:w="1566" w:type="dxa"/>
            <w:vAlign w:val="top"/>
          </w:tcPr>
          <w:p w14:paraId="6E26D7A1" w14:textId="77777777" w:rsidR="007428E8" w:rsidRPr="00E174D0" w:rsidRDefault="007428E8">
            <w:pPr>
              <w:pStyle w:val="CTTableText"/>
            </w:pPr>
            <w:r w:rsidRPr="00AB7447">
              <w:t>Pre-existing</w:t>
            </w:r>
          </w:p>
        </w:tc>
        <w:tc>
          <w:tcPr>
            <w:tcW w:w="1806" w:type="dxa"/>
            <w:vAlign w:val="top"/>
          </w:tcPr>
          <w:p w14:paraId="632B1BEB" w14:textId="77777777" w:rsidR="007428E8" w:rsidRPr="00E174D0" w:rsidRDefault="007428E8">
            <w:pPr>
              <w:pStyle w:val="CTTableText"/>
            </w:pPr>
            <w:r w:rsidRPr="00AB7447">
              <w:t>Interface capture, Dec-2025</w:t>
            </w:r>
          </w:p>
        </w:tc>
      </w:tr>
      <w:tr w:rsidR="007428E8" w:rsidRPr="00E174D0" w14:paraId="00BF113C" w14:textId="77777777">
        <w:trPr>
          <w:cnfStyle w:val="000000010000" w:firstRow="0" w:lastRow="0" w:firstColumn="0" w:lastColumn="0" w:oddVBand="0" w:evenVBand="0" w:oddHBand="0" w:evenHBand="1" w:firstRowFirstColumn="0" w:firstRowLastColumn="0" w:lastRowFirstColumn="0" w:lastRowLastColumn="0"/>
          <w:trHeight w:val="46"/>
        </w:trPr>
        <w:tc>
          <w:tcPr>
            <w:tcW w:w="1523" w:type="dxa"/>
            <w:vAlign w:val="top"/>
          </w:tcPr>
          <w:p w14:paraId="774A9613" w14:textId="77777777" w:rsidR="007428E8" w:rsidRPr="003C3A91" w:rsidRDefault="007428E8">
            <w:pPr>
              <w:pStyle w:val="CTTableText"/>
            </w:pPr>
            <w:r w:rsidRPr="00AB7447">
              <w:t>R-24</w:t>
            </w:r>
          </w:p>
        </w:tc>
        <w:tc>
          <w:tcPr>
            <w:tcW w:w="2128" w:type="dxa"/>
            <w:vAlign w:val="top"/>
          </w:tcPr>
          <w:p w14:paraId="036C41FB" w14:textId="77777777" w:rsidR="007428E8" w:rsidRPr="00E174D0" w:rsidRDefault="007428E8">
            <w:pPr>
              <w:pStyle w:val="CTTableText"/>
            </w:pPr>
            <w:r w:rsidRPr="00AB7447">
              <w:t>Active Directory</w:t>
            </w:r>
          </w:p>
        </w:tc>
        <w:tc>
          <w:tcPr>
            <w:tcW w:w="1827" w:type="dxa"/>
            <w:vAlign w:val="top"/>
          </w:tcPr>
          <w:p w14:paraId="6B2BDD06" w14:textId="77777777" w:rsidR="007428E8" w:rsidRPr="00E174D0" w:rsidRDefault="007428E8">
            <w:pPr>
              <w:pStyle w:val="CTTableText"/>
            </w:pPr>
            <w:r w:rsidRPr="00AB7447">
              <w:t>On-premises service</w:t>
            </w:r>
          </w:p>
        </w:tc>
        <w:tc>
          <w:tcPr>
            <w:tcW w:w="1839" w:type="dxa"/>
            <w:vAlign w:val="top"/>
          </w:tcPr>
          <w:p w14:paraId="0CCB1AC8" w14:textId="77777777" w:rsidR="007428E8" w:rsidRPr="00E174D0" w:rsidRDefault="007428E8">
            <w:pPr>
              <w:pStyle w:val="CTTableText"/>
            </w:pPr>
            <w:r w:rsidRPr="00AB7447">
              <w:t>On premises</w:t>
            </w:r>
          </w:p>
        </w:tc>
        <w:tc>
          <w:tcPr>
            <w:tcW w:w="3339" w:type="dxa"/>
            <w:vAlign w:val="top"/>
          </w:tcPr>
          <w:p w14:paraId="66CF17D6" w14:textId="77777777" w:rsidR="007428E8" w:rsidRPr="00E174D0" w:rsidRDefault="007428E8">
            <w:pPr>
              <w:pStyle w:val="CTTableText"/>
            </w:pPr>
            <w:r w:rsidRPr="00AB7447">
              <w:t>6 domain controllers, LSDC01 to 04, LXDC03, LXDC04 / 10.100.10.8, .9, .10, .12 · 10.110.10.10, .12 / directory, Kerberos, DNS, domain membership, time</w:t>
            </w:r>
          </w:p>
        </w:tc>
        <w:tc>
          <w:tcPr>
            <w:tcW w:w="1566" w:type="dxa"/>
            <w:vAlign w:val="top"/>
          </w:tcPr>
          <w:p w14:paraId="31D25AE3" w14:textId="77777777" w:rsidR="007428E8" w:rsidRPr="00E174D0" w:rsidRDefault="007428E8">
            <w:pPr>
              <w:pStyle w:val="CTTableText"/>
            </w:pPr>
            <w:r w:rsidRPr="00AB7447">
              <w:t>Pre-existing</w:t>
            </w:r>
          </w:p>
        </w:tc>
        <w:tc>
          <w:tcPr>
            <w:tcW w:w="1806" w:type="dxa"/>
            <w:vAlign w:val="top"/>
          </w:tcPr>
          <w:p w14:paraId="6DF590C0" w14:textId="77777777" w:rsidR="007428E8" w:rsidRPr="00E174D0" w:rsidRDefault="007428E8">
            <w:pPr>
              <w:pStyle w:val="CTTableText"/>
            </w:pPr>
            <w:r w:rsidRPr="00AB7447">
              <w:t>VM inventory; Interface capture, Dec-2025</w:t>
            </w:r>
          </w:p>
        </w:tc>
      </w:tr>
      <w:tr w:rsidR="007428E8" w:rsidRPr="00E174D0" w14:paraId="0D6ED154" w14:textId="77777777">
        <w:trPr>
          <w:cnfStyle w:val="000000100000" w:firstRow="0" w:lastRow="0" w:firstColumn="0" w:lastColumn="0" w:oddVBand="0" w:evenVBand="0" w:oddHBand="1" w:evenHBand="0" w:firstRowFirstColumn="0" w:firstRowLastColumn="0" w:lastRowFirstColumn="0" w:lastRowLastColumn="0"/>
          <w:trHeight w:val="46"/>
        </w:trPr>
        <w:tc>
          <w:tcPr>
            <w:tcW w:w="1523" w:type="dxa"/>
            <w:vAlign w:val="top"/>
          </w:tcPr>
          <w:p w14:paraId="3D04EB76" w14:textId="77777777" w:rsidR="007428E8" w:rsidRPr="003C3A91" w:rsidRDefault="007428E8">
            <w:pPr>
              <w:pStyle w:val="CTTableText"/>
            </w:pPr>
            <w:r w:rsidRPr="00AB7447">
              <w:t>R-25</w:t>
            </w:r>
          </w:p>
        </w:tc>
        <w:tc>
          <w:tcPr>
            <w:tcW w:w="2128" w:type="dxa"/>
            <w:vAlign w:val="top"/>
          </w:tcPr>
          <w:p w14:paraId="00C9DE58" w14:textId="77777777" w:rsidR="007428E8" w:rsidRPr="00E174D0" w:rsidRDefault="007428E8">
            <w:pPr>
              <w:pStyle w:val="CTTableText"/>
            </w:pPr>
            <w:r w:rsidRPr="00AB7447">
              <w:t>Splunk indexers</w:t>
            </w:r>
          </w:p>
        </w:tc>
        <w:tc>
          <w:tcPr>
            <w:tcW w:w="1827" w:type="dxa"/>
            <w:vAlign w:val="top"/>
          </w:tcPr>
          <w:p w14:paraId="5B63980E" w14:textId="77777777" w:rsidR="007428E8" w:rsidRPr="00E174D0" w:rsidRDefault="007428E8">
            <w:pPr>
              <w:pStyle w:val="CTTableText"/>
            </w:pPr>
            <w:r w:rsidRPr="00AB7447">
              <w:t>On-premises service</w:t>
            </w:r>
          </w:p>
        </w:tc>
        <w:tc>
          <w:tcPr>
            <w:tcW w:w="1839" w:type="dxa"/>
            <w:vAlign w:val="top"/>
          </w:tcPr>
          <w:p w14:paraId="16CD32DF" w14:textId="77777777" w:rsidR="007428E8" w:rsidRPr="00E174D0" w:rsidRDefault="007428E8">
            <w:pPr>
              <w:pStyle w:val="CTTableText"/>
            </w:pPr>
            <w:r w:rsidRPr="00AB7447">
              <w:t>On premises</w:t>
            </w:r>
          </w:p>
        </w:tc>
        <w:tc>
          <w:tcPr>
            <w:tcW w:w="3339" w:type="dxa"/>
            <w:vAlign w:val="top"/>
          </w:tcPr>
          <w:p w14:paraId="59255586" w14:textId="77777777" w:rsidR="007428E8" w:rsidRPr="00E174D0" w:rsidRDefault="007428E8">
            <w:pPr>
              <w:pStyle w:val="CTTableText"/>
            </w:pPr>
            <w:r w:rsidRPr="00AB7447">
              <w:t>4 indexers · TCP 9998 / 10.100.12.172, .173 · 10.110.12.172, .173</w:t>
            </w:r>
          </w:p>
        </w:tc>
        <w:tc>
          <w:tcPr>
            <w:tcW w:w="1566" w:type="dxa"/>
            <w:vAlign w:val="top"/>
          </w:tcPr>
          <w:p w14:paraId="084EDE95" w14:textId="77777777" w:rsidR="007428E8" w:rsidRPr="00E174D0" w:rsidRDefault="007428E8">
            <w:pPr>
              <w:pStyle w:val="CTTableText"/>
            </w:pPr>
            <w:r w:rsidRPr="00AB7447">
              <w:t>Pre-existing</w:t>
            </w:r>
          </w:p>
        </w:tc>
        <w:tc>
          <w:tcPr>
            <w:tcW w:w="1806" w:type="dxa"/>
            <w:vAlign w:val="top"/>
          </w:tcPr>
          <w:p w14:paraId="54BDB8FE" w14:textId="77777777" w:rsidR="007428E8" w:rsidRPr="00E174D0" w:rsidRDefault="007428E8">
            <w:pPr>
              <w:pStyle w:val="CTTableText"/>
            </w:pPr>
            <w:r w:rsidRPr="00AB7447">
              <w:t>Interface capture, Dec-2025</w:t>
            </w:r>
          </w:p>
        </w:tc>
      </w:tr>
      <w:tr w:rsidR="007428E8" w:rsidRPr="00E174D0" w14:paraId="086834ED" w14:textId="77777777">
        <w:trPr>
          <w:cnfStyle w:val="000000010000" w:firstRow="0" w:lastRow="0" w:firstColumn="0" w:lastColumn="0" w:oddVBand="0" w:evenVBand="0" w:oddHBand="0" w:evenHBand="1" w:firstRowFirstColumn="0" w:firstRowLastColumn="0" w:lastRowFirstColumn="0" w:lastRowLastColumn="0"/>
          <w:trHeight w:val="46"/>
        </w:trPr>
        <w:tc>
          <w:tcPr>
            <w:tcW w:w="1523" w:type="dxa"/>
            <w:vAlign w:val="top"/>
          </w:tcPr>
          <w:p w14:paraId="6F6129F4" w14:textId="77777777" w:rsidR="007428E8" w:rsidRPr="003C3A91" w:rsidRDefault="007428E8">
            <w:pPr>
              <w:pStyle w:val="CTTableText"/>
            </w:pPr>
            <w:r w:rsidRPr="00AB7447">
              <w:t>R-26</w:t>
            </w:r>
          </w:p>
        </w:tc>
        <w:tc>
          <w:tcPr>
            <w:tcW w:w="2128" w:type="dxa"/>
            <w:vAlign w:val="top"/>
          </w:tcPr>
          <w:p w14:paraId="7D935672" w14:textId="77777777" w:rsidR="007428E8" w:rsidRPr="00E174D0" w:rsidRDefault="007428E8">
            <w:pPr>
              <w:pStyle w:val="CTTableText"/>
            </w:pPr>
            <w:r w:rsidRPr="00AB7447">
              <w:t>Rapid7 Insight platform</w:t>
            </w:r>
          </w:p>
        </w:tc>
        <w:tc>
          <w:tcPr>
            <w:tcW w:w="1827" w:type="dxa"/>
            <w:vAlign w:val="top"/>
          </w:tcPr>
          <w:p w14:paraId="18684755" w14:textId="77777777" w:rsidR="007428E8" w:rsidRPr="00E174D0" w:rsidRDefault="007428E8">
            <w:pPr>
              <w:pStyle w:val="CTTableText"/>
            </w:pPr>
            <w:r w:rsidRPr="00AB7447">
              <w:t>SaaS endpoint</w:t>
            </w:r>
          </w:p>
        </w:tc>
        <w:tc>
          <w:tcPr>
            <w:tcW w:w="1839" w:type="dxa"/>
            <w:vAlign w:val="top"/>
          </w:tcPr>
          <w:p w14:paraId="73853B5A" w14:textId="77777777" w:rsidR="007428E8" w:rsidRPr="00E174D0" w:rsidRDefault="007428E8">
            <w:pPr>
              <w:pStyle w:val="CTTableText"/>
            </w:pPr>
            <w:r w:rsidRPr="00AB7447">
              <w:t>Cloud service</w:t>
            </w:r>
          </w:p>
        </w:tc>
        <w:tc>
          <w:tcPr>
            <w:tcW w:w="3339" w:type="dxa"/>
            <w:vAlign w:val="top"/>
          </w:tcPr>
          <w:p w14:paraId="5942E3BB" w14:textId="77777777" w:rsidR="007428E8" w:rsidRPr="00E174D0" w:rsidRDefault="007428E8">
            <w:pPr>
              <w:pStyle w:val="CTTableText"/>
            </w:pPr>
            <w:r w:rsidRPr="00AB7447">
              <w:t>Rapid7 Insight agent and endpoint broker · TCP 443 / endpoint.ingress.rapid7.com · *.endpoint.ingress.rapid7.com · *.insight.rapid7.com</w:t>
            </w:r>
          </w:p>
        </w:tc>
        <w:tc>
          <w:tcPr>
            <w:tcW w:w="1566" w:type="dxa"/>
            <w:vAlign w:val="top"/>
          </w:tcPr>
          <w:p w14:paraId="76275678" w14:textId="77777777" w:rsidR="007428E8" w:rsidRPr="00E174D0" w:rsidRDefault="007428E8">
            <w:pPr>
              <w:pStyle w:val="CTTableText"/>
            </w:pPr>
            <w:r w:rsidRPr="00AB7447">
              <w:t>Pre-existing</w:t>
            </w:r>
          </w:p>
        </w:tc>
        <w:tc>
          <w:tcPr>
            <w:tcW w:w="1806" w:type="dxa"/>
            <w:vAlign w:val="top"/>
          </w:tcPr>
          <w:p w14:paraId="5E2D3C1E" w14:textId="77777777" w:rsidR="007428E8" w:rsidRPr="00E174D0" w:rsidRDefault="007428E8">
            <w:pPr>
              <w:pStyle w:val="CTTableText"/>
            </w:pPr>
            <w:r w:rsidRPr="00AB7447">
              <w:t>Interface capture, Dec-2025</w:t>
            </w:r>
          </w:p>
        </w:tc>
      </w:tr>
      <w:tr w:rsidR="007428E8" w:rsidRPr="00E174D0" w14:paraId="4DA03B9E" w14:textId="77777777">
        <w:trPr>
          <w:cnfStyle w:val="000000100000" w:firstRow="0" w:lastRow="0" w:firstColumn="0" w:lastColumn="0" w:oddVBand="0" w:evenVBand="0" w:oddHBand="1" w:evenHBand="0" w:firstRowFirstColumn="0" w:firstRowLastColumn="0" w:lastRowFirstColumn="0" w:lastRowLastColumn="0"/>
          <w:trHeight w:val="46"/>
        </w:trPr>
        <w:tc>
          <w:tcPr>
            <w:tcW w:w="1523" w:type="dxa"/>
            <w:vAlign w:val="top"/>
          </w:tcPr>
          <w:p w14:paraId="20C31C66" w14:textId="77777777" w:rsidR="007428E8" w:rsidRPr="003C3A91" w:rsidRDefault="007428E8">
            <w:pPr>
              <w:pStyle w:val="CTTableText"/>
            </w:pPr>
            <w:r w:rsidRPr="00AB7447">
              <w:t>R-27</w:t>
            </w:r>
          </w:p>
        </w:tc>
        <w:tc>
          <w:tcPr>
            <w:tcW w:w="2128" w:type="dxa"/>
            <w:vAlign w:val="top"/>
          </w:tcPr>
          <w:p w14:paraId="782546A6" w14:textId="77777777" w:rsidR="007428E8" w:rsidRPr="00E174D0" w:rsidRDefault="007428E8">
            <w:pPr>
              <w:pStyle w:val="CTTableText"/>
            </w:pPr>
            <w:r w:rsidRPr="00AB7447">
              <w:t>PASPCCPRD101 / PASPCCPRD102</w:t>
            </w:r>
          </w:p>
        </w:tc>
        <w:tc>
          <w:tcPr>
            <w:tcW w:w="1827" w:type="dxa"/>
            <w:vAlign w:val="top"/>
          </w:tcPr>
          <w:p w14:paraId="49144717" w14:textId="77777777" w:rsidR="007428E8" w:rsidRPr="00E174D0" w:rsidRDefault="007428E8">
            <w:pPr>
              <w:pStyle w:val="CTTableText"/>
            </w:pPr>
            <w:r w:rsidRPr="00AB7447">
              <w:t>Retained server</w:t>
            </w:r>
          </w:p>
        </w:tc>
        <w:tc>
          <w:tcPr>
            <w:tcW w:w="1839" w:type="dxa"/>
            <w:vAlign w:val="top"/>
          </w:tcPr>
          <w:p w14:paraId="29F80FB4" w14:textId="77777777" w:rsidR="007428E8" w:rsidRPr="00E174D0" w:rsidRDefault="007428E8">
            <w:pPr>
              <w:pStyle w:val="CTTableText"/>
            </w:pPr>
            <w:r w:rsidRPr="00AB7447">
              <w:t>On premises</w:t>
            </w:r>
          </w:p>
        </w:tc>
        <w:tc>
          <w:tcPr>
            <w:tcW w:w="3339" w:type="dxa"/>
            <w:vAlign w:val="top"/>
          </w:tcPr>
          <w:p w14:paraId="2C7F37C5" w14:textId="77777777" w:rsidR="007428E8" w:rsidRPr="00E174D0" w:rsidRDefault="007428E8">
            <w:pPr>
              <w:pStyle w:val="CTTableText"/>
            </w:pPr>
            <w:r w:rsidRPr="00AB7447">
              <w:t>10.0.4.55 · 10.0.2.91 / Windows Server 2022 connectors / serve the unmigrated estate during the parallel run</w:t>
            </w:r>
          </w:p>
        </w:tc>
        <w:tc>
          <w:tcPr>
            <w:tcW w:w="1566" w:type="dxa"/>
            <w:vAlign w:val="top"/>
          </w:tcPr>
          <w:p w14:paraId="278B5011" w14:textId="77777777" w:rsidR="007428E8" w:rsidRPr="00E174D0" w:rsidRDefault="007428E8">
            <w:pPr>
              <w:pStyle w:val="CTTableText"/>
            </w:pPr>
            <w:r w:rsidRPr="00AB7447">
              <w:t>Pre-existing</w:t>
            </w:r>
          </w:p>
        </w:tc>
        <w:tc>
          <w:tcPr>
            <w:tcW w:w="1806" w:type="dxa"/>
            <w:vAlign w:val="top"/>
          </w:tcPr>
          <w:p w14:paraId="268B6B4D" w14:textId="77777777" w:rsidR="007428E8" w:rsidRPr="00E174D0" w:rsidRDefault="007428E8">
            <w:pPr>
              <w:pStyle w:val="CTTableText"/>
            </w:pPr>
            <w:r w:rsidRPr="00AB7447">
              <w:t>VM inventory</w:t>
            </w:r>
          </w:p>
        </w:tc>
      </w:tr>
      <w:tr w:rsidR="007428E8" w:rsidRPr="00E174D0" w14:paraId="3FB0FC84" w14:textId="77777777">
        <w:trPr>
          <w:cnfStyle w:val="000000010000" w:firstRow="0" w:lastRow="0" w:firstColumn="0" w:lastColumn="0" w:oddVBand="0" w:evenVBand="0" w:oddHBand="0" w:evenHBand="1" w:firstRowFirstColumn="0" w:firstRowLastColumn="0" w:lastRowFirstColumn="0" w:lastRowLastColumn="0"/>
          <w:trHeight w:val="46"/>
        </w:trPr>
        <w:tc>
          <w:tcPr>
            <w:tcW w:w="1523" w:type="dxa"/>
            <w:vAlign w:val="top"/>
          </w:tcPr>
          <w:p w14:paraId="171C03A7" w14:textId="77777777" w:rsidR="007428E8" w:rsidRPr="003C3A91" w:rsidRDefault="007428E8">
            <w:pPr>
              <w:pStyle w:val="CTTableText"/>
            </w:pPr>
            <w:r w:rsidRPr="00AB7447">
              <w:t>R-28</w:t>
            </w:r>
          </w:p>
        </w:tc>
        <w:tc>
          <w:tcPr>
            <w:tcW w:w="2128" w:type="dxa"/>
            <w:vAlign w:val="top"/>
          </w:tcPr>
          <w:p w14:paraId="28C4DCAF" w14:textId="77777777" w:rsidR="007428E8" w:rsidRPr="00E174D0" w:rsidRDefault="007428E8">
            <w:pPr>
              <w:pStyle w:val="CTTableText"/>
            </w:pPr>
            <w:r w:rsidRPr="00AB7447">
              <w:t>Unmigrated target servers</w:t>
            </w:r>
          </w:p>
        </w:tc>
        <w:tc>
          <w:tcPr>
            <w:tcW w:w="1827" w:type="dxa"/>
            <w:vAlign w:val="top"/>
          </w:tcPr>
          <w:p w14:paraId="2352F633" w14:textId="77777777" w:rsidR="007428E8" w:rsidRPr="00E174D0" w:rsidRDefault="007428E8">
            <w:pPr>
              <w:pStyle w:val="CTTableText"/>
            </w:pPr>
            <w:r w:rsidRPr="00AB7447">
              <w:t>Retained estate</w:t>
            </w:r>
          </w:p>
        </w:tc>
        <w:tc>
          <w:tcPr>
            <w:tcW w:w="1839" w:type="dxa"/>
            <w:vAlign w:val="top"/>
          </w:tcPr>
          <w:p w14:paraId="40BBC716" w14:textId="77777777" w:rsidR="007428E8" w:rsidRPr="00E174D0" w:rsidRDefault="007428E8">
            <w:pPr>
              <w:pStyle w:val="CTTableText"/>
            </w:pPr>
            <w:r w:rsidRPr="00AB7447">
              <w:t>On premises</w:t>
            </w:r>
          </w:p>
        </w:tc>
        <w:tc>
          <w:tcPr>
            <w:tcW w:w="3339" w:type="dxa"/>
            <w:vAlign w:val="top"/>
          </w:tcPr>
          <w:p w14:paraId="7ED1788C" w14:textId="77777777" w:rsidR="007428E8" w:rsidRPr="00E174D0" w:rsidRDefault="007428E8">
            <w:pPr>
              <w:pStyle w:val="CTTableText"/>
            </w:pPr>
            <w:r w:rsidRPr="00AB7447">
              <w:t>served only by the on-premises connectors until their own wave</w:t>
            </w:r>
          </w:p>
        </w:tc>
        <w:tc>
          <w:tcPr>
            <w:tcW w:w="1566" w:type="dxa"/>
            <w:vAlign w:val="top"/>
          </w:tcPr>
          <w:p w14:paraId="450A7FBB" w14:textId="77777777" w:rsidR="007428E8" w:rsidRPr="00E174D0" w:rsidRDefault="007428E8">
            <w:pPr>
              <w:pStyle w:val="CTTableText"/>
            </w:pPr>
            <w:r w:rsidRPr="00AB7447">
              <w:t>Pre-existing</w:t>
            </w:r>
          </w:p>
        </w:tc>
        <w:tc>
          <w:tcPr>
            <w:tcW w:w="1806" w:type="dxa"/>
            <w:vAlign w:val="top"/>
          </w:tcPr>
          <w:p w14:paraId="3ED2FFED" w14:textId="77777777" w:rsidR="007428E8" w:rsidRPr="00E174D0" w:rsidRDefault="007428E8">
            <w:pPr>
              <w:pStyle w:val="CTTableText"/>
            </w:pPr>
            <w:r w:rsidRPr="00AB7447">
              <w:t>VM inventory</w:t>
            </w:r>
          </w:p>
        </w:tc>
      </w:tr>
      <w:tr w:rsidR="007428E8" w:rsidRPr="00E174D0" w14:paraId="21CEBCAA" w14:textId="77777777">
        <w:trPr>
          <w:cnfStyle w:val="000000100000" w:firstRow="0" w:lastRow="0" w:firstColumn="0" w:lastColumn="0" w:oddVBand="0" w:evenVBand="0" w:oddHBand="1" w:evenHBand="0" w:firstRowFirstColumn="0" w:firstRowLastColumn="0" w:lastRowFirstColumn="0" w:lastRowLastColumn="0"/>
          <w:trHeight w:val="46"/>
        </w:trPr>
        <w:tc>
          <w:tcPr>
            <w:tcW w:w="1523" w:type="dxa"/>
            <w:vAlign w:val="top"/>
          </w:tcPr>
          <w:p w14:paraId="03D4307E" w14:textId="77777777" w:rsidR="007428E8" w:rsidRPr="003C3A91" w:rsidRDefault="007428E8">
            <w:pPr>
              <w:pStyle w:val="CTTableText"/>
            </w:pPr>
            <w:r w:rsidRPr="00AB7447">
              <w:t>R-29</w:t>
            </w:r>
          </w:p>
        </w:tc>
        <w:tc>
          <w:tcPr>
            <w:tcW w:w="2128" w:type="dxa"/>
            <w:vAlign w:val="top"/>
          </w:tcPr>
          <w:p w14:paraId="7E5511C2" w14:textId="77777777" w:rsidR="007428E8" w:rsidRPr="00E174D0" w:rsidRDefault="007428E8">
            <w:pPr>
              <w:pStyle w:val="CTTableText"/>
            </w:pPr>
            <w:r w:rsidRPr="00AB7447">
              <w:t>F5 BIG-IP pair</w:t>
            </w:r>
          </w:p>
        </w:tc>
        <w:tc>
          <w:tcPr>
            <w:tcW w:w="1827" w:type="dxa"/>
            <w:vAlign w:val="top"/>
          </w:tcPr>
          <w:p w14:paraId="20974454" w14:textId="77777777" w:rsidR="007428E8" w:rsidRPr="00E174D0" w:rsidRDefault="007428E8">
            <w:pPr>
              <w:pStyle w:val="CTTableText"/>
            </w:pPr>
            <w:r w:rsidRPr="00AB7447">
              <w:t>Retained appliance</w:t>
            </w:r>
          </w:p>
        </w:tc>
        <w:tc>
          <w:tcPr>
            <w:tcW w:w="1839" w:type="dxa"/>
            <w:vAlign w:val="top"/>
          </w:tcPr>
          <w:p w14:paraId="6624FFF0" w14:textId="77777777" w:rsidR="007428E8" w:rsidRPr="00E174D0" w:rsidRDefault="007428E8">
            <w:pPr>
              <w:pStyle w:val="CTTableText"/>
            </w:pPr>
            <w:r w:rsidRPr="00AB7447">
              <w:t>On premises</w:t>
            </w:r>
          </w:p>
        </w:tc>
        <w:tc>
          <w:tcPr>
            <w:tcW w:w="3339" w:type="dxa"/>
            <w:vAlign w:val="top"/>
          </w:tcPr>
          <w:p w14:paraId="347B8795" w14:textId="77777777" w:rsidR="007428E8" w:rsidRPr="00E174D0" w:rsidRDefault="007428E8">
            <w:pPr>
              <w:pStyle w:val="CTTableText"/>
            </w:pPr>
            <w:r w:rsidRPr="00AB7447">
              <w:t>lxabigipp01 · lsmbigipp01 / fronts the on-premises tier only / pas-rdp 3389: PASPCCPRD101, PASPCCPRD102, paspsmprd101 to 106 / pas-ssh 22: pasproxyprd101, 102, PASPROXYPRD201, 202</w:t>
            </w:r>
          </w:p>
        </w:tc>
        <w:tc>
          <w:tcPr>
            <w:tcW w:w="1566" w:type="dxa"/>
            <w:vAlign w:val="top"/>
          </w:tcPr>
          <w:p w14:paraId="020D4077" w14:textId="77777777" w:rsidR="007428E8" w:rsidRPr="00E174D0" w:rsidRDefault="007428E8">
            <w:pPr>
              <w:pStyle w:val="CTTableText"/>
            </w:pPr>
            <w:r w:rsidRPr="00AB7447">
              <w:t>Pre-existing</w:t>
            </w:r>
          </w:p>
        </w:tc>
        <w:tc>
          <w:tcPr>
            <w:tcW w:w="1806" w:type="dxa"/>
            <w:vAlign w:val="top"/>
          </w:tcPr>
          <w:p w14:paraId="516EC6D5" w14:textId="77777777" w:rsidR="007428E8" w:rsidRPr="00E174D0" w:rsidRDefault="007428E8">
            <w:pPr>
              <w:pStyle w:val="CTTableText"/>
            </w:pPr>
            <w:r w:rsidRPr="00AB7447">
              <w:t>F5 configuration exports</w:t>
            </w:r>
          </w:p>
        </w:tc>
      </w:tr>
      <w:tr w:rsidR="007428E8" w:rsidRPr="00E174D0" w14:paraId="303E3490" w14:textId="77777777">
        <w:trPr>
          <w:cnfStyle w:val="000000010000" w:firstRow="0" w:lastRow="0" w:firstColumn="0" w:lastColumn="0" w:oddVBand="0" w:evenVBand="0" w:oddHBand="0" w:evenHBand="1" w:firstRowFirstColumn="0" w:firstRowLastColumn="0" w:lastRowFirstColumn="0" w:lastRowLastColumn="0"/>
          <w:trHeight w:val="46"/>
        </w:trPr>
        <w:tc>
          <w:tcPr>
            <w:tcW w:w="1523" w:type="dxa"/>
            <w:vAlign w:val="top"/>
          </w:tcPr>
          <w:p w14:paraId="132883BA" w14:textId="77777777" w:rsidR="007428E8" w:rsidRPr="003C3A91" w:rsidRDefault="007428E8">
            <w:pPr>
              <w:pStyle w:val="CTTableText"/>
            </w:pPr>
            <w:r w:rsidRPr="00AB7447">
              <w:t>R-30</w:t>
            </w:r>
          </w:p>
        </w:tc>
        <w:tc>
          <w:tcPr>
            <w:tcW w:w="2128" w:type="dxa"/>
            <w:vAlign w:val="top"/>
          </w:tcPr>
          <w:p w14:paraId="1452325E" w14:textId="77777777" w:rsidR="007428E8" w:rsidRPr="00E174D0" w:rsidRDefault="007428E8">
            <w:pPr>
              <w:pStyle w:val="CTTableText"/>
            </w:pPr>
            <w:r w:rsidRPr="00AB7447">
              <w:t>Corp landing zones</w:t>
            </w:r>
          </w:p>
        </w:tc>
        <w:tc>
          <w:tcPr>
            <w:tcW w:w="1827" w:type="dxa"/>
            <w:vAlign w:val="top"/>
          </w:tcPr>
          <w:p w14:paraId="3062F1AD" w14:textId="77777777" w:rsidR="007428E8" w:rsidRPr="00E174D0" w:rsidRDefault="007428E8">
            <w:pPr>
              <w:pStyle w:val="CTTableText"/>
            </w:pPr>
            <w:r w:rsidRPr="00AB7447">
              <w:t>Target group</w:t>
            </w:r>
          </w:p>
        </w:tc>
        <w:tc>
          <w:tcPr>
            <w:tcW w:w="1839" w:type="dxa"/>
            <w:vAlign w:val="top"/>
          </w:tcPr>
          <w:p w14:paraId="5EDE5628" w14:textId="77777777" w:rsidR="007428E8" w:rsidRPr="00E174D0" w:rsidRDefault="007428E8">
            <w:pPr>
              <w:pStyle w:val="CTTableText"/>
            </w:pPr>
            <w:r w:rsidRPr="00AB7447">
              <w:t>Landing zones</w:t>
            </w:r>
          </w:p>
        </w:tc>
        <w:tc>
          <w:tcPr>
            <w:tcW w:w="3339" w:type="dxa"/>
            <w:vAlign w:val="top"/>
          </w:tcPr>
          <w:p w14:paraId="129C3458" w14:textId="77777777" w:rsidR="007428E8" w:rsidRPr="00E174D0" w:rsidRDefault="007428E8">
            <w:pPr>
              <w:pStyle w:val="CTTableText"/>
            </w:pPr>
            <w:r w:rsidRPr="00AB7447">
              <w:t>internal workloads · TCP 3389, 22 / a server enters when its platform is assigned to Azure-PSM-PRD</w:t>
            </w:r>
          </w:p>
        </w:tc>
        <w:tc>
          <w:tcPr>
            <w:tcW w:w="1566" w:type="dxa"/>
            <w:vAlign w:val="top"/>
          </w:tcPr>
          <w:p w14:paraId="0D90D875" w14:textId="77777777" w:rsidR="007428E8" w:rsidRPr="00E174D0" w:rsidRDefault="007428E8">
            <w:pPr>
              <w:pStyle w:val="CTTableText"/>
            </w:pPr>
            <w:r w:rsidRPr="00AB7447">
              <w:t>Pre-existing</w:t>
            </w:r>
          </w:p>
        </w:tc>
        <w:tc>
          <w:tcPr>
            <w:tcW w:w="1806" w:type="dxa"/>
            <w:vAlign w:val="top"/>
          </w:tcPr>
          <w:p w14:paraId="08CCB4BC" w14:textId="77777777" w:rsidR="007428E8" w:rsidRPr="00E174D0" w:rsidRDefault="007428E8">
            <w:pPr>
              <w:pStyle w:val="CTTableText"/>
            </w:pPr>
            <w:r w:rsidRPr="00AB7447">
              <w:t>Subscription export</w:t>
            </w:r>
          </w:p>
        </w:tc>
      </w:tr>
      <w:tr w:rsidR="007428E8" w:rsidRPr="00E174D0" w14:paraId="068E3AFE" w14:textId="77777777">
        <w:trPr>
          <w:cnfStyle w:val="000000100000" w:firstRow="0" w:lastRow="0" w:firstColumn="0" w:lastColumn="0" w:oddVBand="0" w:evenVBand="0" w:oddHBand="1" w:evenHBand="0" w:firstRowFirstColumn="0" w:firstRowLastColumn="0" w:lastRowFirstColumn="0" w:lastRowLastColumn="0"/>
          <w:trHeight w:val="46"/>
        </w:trPr>
        <w:tc>
          <w:tcPr>
            <w:tcW w:w="1523" w:type="dxa"/>
            <w:vAlign w:val="top"/>
          </w:tcPr>
          <w:p w14:paraId="5D734EDA" w14:textId="77777777" w:rsidR="007428E8" w:rsidRPr="003C3A91" w:rsidRDefault="007428E8">
            <w:pPr>
              <w:pStyle w:val="CTTableText"/>
            </w:pPr>
            <w:r w:rsidRPr="00AB7447">
              <w:t>R-31</w:t>
            </w:r>
          </w:p>
        </w:tc>
        <w:tc>
          <w:tcPr>
            <w:tcW w:w="2128" w:type="dxa"/>
            <w:vAlign w:val="top"/>
          </w:tcPr>
          <w:p w14:paraId="2BA4F988" w14:textId="77777777" w:rsidR="007428E8" w:rsidRPr="00E174D0" w:rsidRDefault="007428E8">
            <w:pPr>
              <w:pStyle w:val="CTTableText"/>
            </w:pPr>
            <w:r w:rsidRPr="00AB7447">
              <w:t>Online landing zones</w:t>
            </w:r>
          </w:p>
        </w:tc>
        <w:tc>
          <w:tcPr>
            <w:tcW w:w="1827" w:type="dxa"/>
            <w:vAlign w:val="top"/>
          </w:tcPr>
          <w:p w14:paraId="7305A54E" w14:textId="77777777" w:rsidR="007428E8" w:rsidRPr="00E174D0" w:rsidRDefault="007428E8">
            <w:pPr>
              <w:pStyle w:val="CTTableText"/>
            </w:pPr>
            <w:r w:rsidRPr="00AB7447">
              <w:t>Target group</w:t>
            </w:r>
          </w:p>
        </w:tc>
        <w:tc>
          <w:tcPr>
            <w:tcW w:w="1839" w:type="dxa"/>
            <w:vAlign w:val="top"/>
          </w:tcPr>
          <w:p w14:paraId="3AA38571" w14:textId="77777777" w:rsidR="007428E8" w:rsidRPr="00E174D0" w:rsidRDefault="007428E8">
            <w:pPr>
              <w:pStyle w:val="CTTableText"/>
            </w:pPr>
            <w:r w:rsidRPr="00AB7447">
              <w:t>Landing zones</w:t>
            </w:r>
          </w:p>
        </w:tc>
        <w:tc>
          <w:tcPr>
            <w:tcW w:w="3339" w:type="dxa"/>
            <w:vAlign w:val="top"/>
          </w:tcPr>
          <w:p w14:paraId="2E430D4E" w14:textId="77777777" w:rsidR="007428E8" w:rsidRPr="00E174D0" w:rsidRDefault="007428E8">
            <w:pPr>
              <w:pStyle w:val="CTTableText"/>
            </w:pPr>
            <w:r w:rsidRPr="00AB7447">
              <w:t>internet-facing workloads</w:t>
            </w:r>
          </w:p>
        </w:tc>
        <w:tc>
          <w:tcPr>
            <w:tcW w:w="1566" w:type="dxa"/>
            <w:vAlign w:val="top"/>
          </w:tcPr>
          <w:p w14:paraId="5D62273A" w14:textId="77777777" w:rsidR="007428E8" w:rsidRPr="00E174D0" w:rsidRDefault="007428E8">
            <w:pPr>
              <w:pStyle w:val="CTTableText"/>
            </w:pPr>
            <w:r w:rsidRPr="00AB7447">
              <w:t>Pre-existing</w:t>
            </w:r>
          </w:p>
        </w:tc>
        <w:tc>
          <w:tcPr>
            <w:tcW w:w="1806" w:type="dxa"/>
            <w:vAlign w:val="top"/>
          </w:tcPr>
          <w:p w14:paraId="1987B743" w14:textId="77777777" w:rsidR="007428E8" w:rsidRPr="00E174D0" w:rsidRDefault="007428E8">
            <w:pPr>
              <w:pStyle w:val="CTTableText"/>
            </w:pPr>
            <w:r w:rsidRPr="00AB7447">
              <w:t>Subscription export</w:t>
            </w:r>
          </w:p>
        </w:tc>
      </w:tr>
      <w:tr w:rsidR="007428E8" w:rsidRPr="00E174D0" w14:paraId="663CB75F" w14:textId="77777777">
        <w:trPr>
          <w:cnfStyle w:val="000000010000" w:firstRow="0" w:lastRow="0" w:firstColumn="0" w:lastColumn="0" w:oddVBand="0" w:evenVBand="0" w:oddHBand="0" w:evenHBand="1" w:firstRowFirstColumn="0" w:firstRowLastColumn="0" w:lastRowFirstColumn="0" w:lastRowLastColumn="0"/>
          <w:trHeight w:val="46"/>
        </w:trPr>
        <w:tc>
          <w:tcPr>
            <w:tcW w:w="1523" w:type="dxa"/>
            <w:vAlign w:val="top"/>
          </w:tcPr>
          <w:p w14:paraId="1979D7DA" w14:textId="77777777" w:rsidR="007428E8" w:rsidRPr="003C3A91" w:rsidRDefault="007428E8">
            <w:pPr>
              <w:pStyle w:val="CTTableText"/>
            </w:pPr>
            <w:r w:rsidRPr="00AB7447">
              <w:t>R-32</w:t>
            </w:r>
          </w:p>
        </w:tc>
        <w:tc>
          <w:tcPr>
            <w:tcW w:w="2128" w:type="dxa"/>
            <w:vAlign w:val="top"/>
          </w:tcPr>
          <w:p w14:paraId="725A74CC" w14:textId="77777777" w:rsidR="007428E8" w:rsidRPr="00E174D0" w:rsidRDefault="007428E8">
            <w:pPr>
              <w:pStyle w:val="CTTableText"/>
            </w:pPr>
            <w:r w:rsidRPr="00AB7447">
              <w:t>Credential provider tier</w:t>
            </w:r>
          </w:p>
        </w:tc>
        <w:tc>
          <w:tcPr>
            <w:tcW w:w="1827" w:type="dxa"/>
            <w:vAlign w:val="top"/>
          </w:tcPr>
          <w:p w14:paraId="133FB591" w14:textId="77777777" w:rsidR="007428E8" w:rsidRPr="00E174D0" w:rsidRDefault="007428E8">
            <w:pPr>
              <w:pStyle w:val="CTTableText"/>
            </w:pPr>
            <w:r w:rsidRPr="00AB7447">
              <w:t>Retained tier</w:t>
            </w:r>
          </w:p>
        </w:tc>
        <w:tc>
          <w:tcPr>
            <w:tcW w:w="1839" w:type="dxa"/>
            <w:vAlign w:val="top"/>
          </w:tcPr>
          <w:p w14:paraId="0E252E1B" w14:textId="77777777" w:rsidR="007428E8" w:rsidRPr="00E174D0" w:rsidRDefault="007428E8">
            <w:pPr>
              <w:pStyle w:val="CTTableText"/>
            </w:pPr>
            <w:r w:rsidRPr="00AB7447">
              <w:t>On premises</w:t>
            </w:r>
          </w:p>
        </w:tc>
        <w:tc>
          <w:tcPr>
            <w:tcW w:w="3339" w:type="dxa"/>
            <w:vAlign w:val="top"/>
          </w:tcPr>
          <w:p w14:paraId="43667EA7" w14:textId="77777777" w:rsidR="007428E8" w:rsidRPr="00E174D0" w:rsidRDefault="007428E8">
            <w:pPr>
              <w:pStyle w:val="CTTableText"/>
            </w:pPr>
            <w:r w:rsidRPr="00AB7447">
              <w:t>PASCCPPRD101 to 104 / remains on premises for its consumers; retires with them or at data center close / Input 19</w:t>
            </w:r>
          </w:p>
        </w:tc>
        <w:tc>
          <w:tcPr>
            <w:tcW w:w="1566" w:type="dxa"/>
            <w:vAlign w:val="top"/>
          </w:tcPr>
          <w:p w14:paraId="4E159306" w14:textId="77777777" w:rsidR="007428E8" w:rsidRPr="00E174D0" w:rsidRDefault="007428E8">
            <w:pPr>
              <w:pStyle w:val="CTTableText"/>
            </w:pPr>
            <w:r w:rsidRPr="00AB7447">
              <w:t>Pre-existing</w:t>
            </w:r>
          </w:p>
        </w:tc>
        <w:tc>
          <w:tcPr>
            <w:tcW w:w="1806" w:type="dxa"/>
            <w:vAlign w:val="top"/>
          </w:tcPr>
          <w:p w14:paraId="2CB63C86" w14:textId="77777777" w:rsidR="007428E8" w:rsidRPr="00E174D0" w:rsidRDefault="007428E8">
            <w:pPr>
              <w:pStyle w:val="CTTableText"/>
            </w:pPr>
            <w:r w:rsidRPr="00AB7447">
              <w:t>VM inventory</w:t>
            </w:r>
          </w:p>
        </w:tc>
      </w:tr>
      <w:tr w:rsidR="007428E8" w:rsidRPr="00E174D0" w14:paraId="6B9B968F" w14:textId="77777777">
        <w:trPr>
          <w:cnfStyle w:val="000000100000" w:firstRow="0" w:lastRow="0" w:firstColumn="0" w:lastColumn="0" w:oddVBand="0" w:evenVBand="0" w:oddHBand="1" w:evenHBand="0" w:firstRowFirstColumn="0" w:firstRowLastColumn="0" w:lastRowFirstColumn="0" w:lastRowLastColumn="0"/>
          <w:trHeight w:val="46"/>
        </w:trPr>
        <w:tc>
          <w:tcPr>
            <w:tcW w:w="1523" w:type="dxa"/>
            <w:vAlign w:val="top"/>
          </w:tcPr>
          <w:p w14:paraId="4253976C" w14:textId="77777777" w:rsidR="007428E8" w:rsidRPr="003C3A91" w:rsidRDefault="007428E8">
            <w:pPr>
              <w:pStyle w:val="CTTableText"/>
            </w:pPr>
            <w:r w:rsidRPr="00AB7447">
              <w:t>R-33</w:t>
            </w:r>
          </w:p>
        </w:tc>
        <w:tc>
          <w:tcPr>
            <w:tcW w:w="2128" w:type="dxa"/>
            <w:vAlign w:val="top"/>
          </w:tcPr>
          <w:p w14:paraId="1BE4D0E5" w14:textId="77777777" w:rsidR="007428E8" w:rsidRPr="00E174D0" w:rsidRDefault="007428E8">
            <w:pPr>
              <w:pStyle w:val="CTTableText"/>
            </w:pPr>
            <w:r w:rsidRPr="00AB7447">
              <w:t>Secure shell proxy tier</w:t>
            </w:r>
          </w:p>
        </w:tc>
        <w:tc>
          <w:tcPr>
            <w:tcW w:w="1827" w:type="dxa"/>
            <w:vAlign w:val="top"/>
          </w:tcPr>
          <w:p w14:paraId="342E9FAF" w14:textId="77777777" w:rsidR="007428E8" w:rsidRPr="00E174D0" w:rsidRDefault="007428E8">
            <w:pPr>
              <w:pStyle w:val="CTTableText"/>
            </w:pPr>
            <w:r w:rsidRPr="00AB7447">
              <w:t>Out of scope</w:t>
            </w:r>
          </w:p>
        </w:tc>
        <w:tc>
          <w:tcPr>
            <w:tcW w:w="1839" w:type="dxa"/>
            <w:vAlign w:val="top"/>
          </w:tcPr>
          <w:p w14:paraId="7BB0C2C7" w14:textId="77777777" w:rsidR="007428E8" w:rsidRPr="00E174D0" w:rsidRDefault="007428E8">
            <w:pPr>
              <w:pStyle w:val="CTTableText"/>
            </w:pPr>
            <w:r w:rsidRPr="00AB7447">
              <w:t>Out of scope</w:t>
            </w:r>
          </w:p>
        </w:tc>
        <w:tc>
          <w:tcPr>
            <w:tcW w:w="3339" w:type="dxa"/>
            <w:vAlign w:val="top"/>
          </w:tcPr>
          <w:p w14:paraId="472D5410" w14:textId="77777777" w:rsidR="007428E8" w:rsidRPr="00E174D0" w:rsidRDefault="007428E8">
            <w:pPr>
              <w:pStyle w:val="CTTableText"/>
            </w:pPr>
            <w:r w:rsidRPr="00AB7447">
              <w:t>PASPROXYPRD201, 202 / no disposition recorded / Input 19</w:t>
            </w:r>
          </w:p>
        </w:tc>
        <w:tc>
          <w:tcPr>
            <w:tcW w:w="1566" w:type="dxa"/>
            <w:vAlign w:val="top"/>
          </w:tcPr>
          <w:p w14:paraId="30FEC8BF" w14:textId="77777777" w:rsidR="007428E8" w:rsidRPr="00E174D0" w:rsidRDefault="007428E8">
            <w:pPr>
              <w:pStyle w:val="CTTableText"/>
            </w:pPr>
            <w:r w:rsidRPr="00AB7447">
              <w:t>Pre-existing</w:t>
            </w:r>
          </w:p>
        </w:tc>
        <w:tc>
          <w:tcPr>
            <w:tcW w:w="1806" w:type="dxa"/>
            <w:vAlign w:val="top"/>
          </w:tcPr>
          <w:p w14:paraId="3968268C" w14:textId="77777777" w:rsidR="007428E8" w:rsidRPr="00E174D0" w:rsidRDefault="007428E8">
            <w:pPr>
              <w:pStyle w:val="CTTableText"/>
            </w:pPr>
            <w:r w:rsidRPr="00AB7447">
              <w:t>VM inventory</w:t>
            </w:r>
          </w:p>
        </w:tc>
      </w:tr>
      <w:tr w:rsidR="007428E8" w:rsidRPr="00E174D0" w14:paraId="41F103F4" w14:textId="77777777">
        <w:trPr>
          <w:cnfStyle w:val="000000010000" w:firstRow="0" w:lastRow="0" w:firstColumn="0" w:lastColumn="0" w:oddVBand="0" w:evenVBand="0" w:oddHBand="0" w:evenHBand="1" w:firstRowFirstColumn="0" w:firstRowLastColumn="0" w:lastRowFirstColumn="0" w:lastRowLastColumn="0"/>
          <w:trHeight w:val="46"/>
        </w:trPr>
        <w:tc>
          <w:tcPr>
            <w:tcW w:w="1523" w:type="dxa"/>
            <w:vAlign w:val="top"/>
          </w:tcPr>
          <w:p w14:paraId="4AEBD3A6" w14:textId="77777777" w:rsidR="007428E8" w:rsidRPr="003C3A91" w:rsidRDefault="007428E8">
            <w:pPr>
              <w:pStyle w:val="CTTableText"/>
            </w:pPr>
            <w:r w:rsidRPr="00AB7447">
              <w:t>R-34</w:t>
            </w:r>
          </w:p>
        </w:tc>
        <w:tc>
          <w:tcPr>
            <w:tcW w:w="2128" w:type="dxa"/>
            <w:vAlign w:val="top"/>
          </w:tcPr>
          <w:p w14:paraId="54237021" w14:textId="77777777" w:rsidR="007428E8" w:rsidRPr="00E174D0" w:rsidRDefault="007428E8">
            <w:pPr>
              <w:pStyle w:val="CTTableText"/>
            </w:pPr>
            <w:r w:rsidRPr="00AB7447">
              <w:t>DMZ environment</w:t>
            </w:r>
          </w:p>
        </w:tc>
        <w:tc>
          <w:tcPr>
            <w:tcW w:w="1827" w:type="dxa"/>
            <w:vAlign w:val="top"/>
          </w:tcPr>
          <w:p w14:paraId="6E91803F" w14:textId="77777777" w:rsidR="007428E8" w:rsidRPr="00E174D0" w:rsidRDefault="007428E8">
            <w:pPr>
              <w:pStyle w:val="CTTableText"/>
            </w:pPr>
            <w:r w:rsidRPr="00AB7447">
              <w:t>Out of scope</w:t>
            </w:r>
          </w:p>
        </w:tc>
        <w:tc>
          <w:tcPr>
            <w:tcW w:w="1839" w:type="dxa"/>
            <w:vAlign w:val="top"/>
          </w:tcPr>
          <w:p w14:paraId="5EF1DE0E" w14:textId="77777777" w:rsidR="007428E8" w:rsidRPr="00E174D0" w:rsidRDefault="007428E8">
            <w:pPr>
              <w:pStyle w:val="CTTableText"/>
            </w:pPr>
            <w:r w:rsidRPr="00AB7447">
              <w:t>Out of scope</w:t>
            </w:r>
          </w:p>
        </w:tc>
        <w:tc>
          <w:tcPr>
            <w:tcW w:w="3339" w:type="dxa"/>
            <w:vAlign w:val="top"/>
          </w:tcPr>
          <w:p w14:paraId="7FE0B1F3" w14:textId="77777777" w:rsidR="007428E8" w:rsidRPr="00E174D0" w:rsidRDefault="007428E8">
            <w:pPr>
              <w:pStyle w:val="CTTableText"/>
            </w:pPr>
            <w:r w:rsidRPr="00AB7447">
              <w:t>no Azure network exists</w:t>
            </w:r>
          </w:p>
        </w:tc>
        <w:tc>
          <w:tcPr>
            <w:tcW w:w="1566" w:type="dxa"/>
            <w:vAlign w:val="top"/>
          </w:tcPr>
          <w:p w14:paraId="6A17A293" w14:textId="77777777" w:rsidR="007428E8" w:rsidRPr="00E174D0" w:rsidRDefault="007428E8">
            <w:pPr>
              <w:pStyle w:val="CTTableText"/>
            </w:pPr>
            <w:r w:rsidRPr="00AB7447">
              <w:t>Pre-existing</w:t>
            </w:r>
          </w:p>
        </w:tc>
        <w:tc>
          <w:tcPr>
            <w:tcW w:w="1806" w:type="dxa"/>
            <w:vAlign w:val="top"/>
          </w:tcPr>
          <w:p w14:paraId="27C4BF70" w14:textId="77777777" w:rsidR="007428E8" w:rsidRPr="00E174D0" w:rsidRDefault="007428E8">
            <w:pPr>
              <w:pStyle w:val="CTTableText"/>
            </w:pPr>
            <w:r w:rsidRPr="00AB7447">
              <w:t>VM inventory</w:t>
            </w:r>
          </w:p>
        </w:tc>
      </w:tr>
      <w:tr w:rsidR="007428E8" w:rsidRPr="00E174D0" w14:paraId="0A5271C2" w14:textId="77777777">
        <w:trPr>
          <w:cnfStyle w:val="000000100000" w:firstRow="0" w:lastRow="0" w:firstColumn="0" w:lastColumn="0" w:oddVBand="0" w:evenVBand="0" w:oddHBand="1" w:evenHBand="0" w:firstRowFirstColumn="0" w:firstRowLastColumn="0" w:lastRowFirstColumn="0" w:lastRowLastColumn="0"/>
          <w:trHeight w:val="46"/>
        </w:trPr>
        <w:tc>
          <w:tcPr>
            <w:tcW w:w="1523" w:type="dxa"/>
            <w:vAlign w:val="top"/>
          </w:tcPr>
          <w:p w14:paraId="5631806E" w14:textId="77777777" w:rsidR="007428E8" w:rsidRPr="003C3A91" w:rsidRDefault="007428E8">
            <w:pPr>
              <w:pStyle w:val="CTTableText"/>
            </w:pPr>
            <w:r w:rsidRPr="00AB7447">
              <w:t>R-35</w:t>
            </w:r>
          </w:p>
        </w:tc>
        <w:tc>
          <w:tcPr>
            <w:tcW w:w="2128" w:type="dxa"/>
            <w:vAlign w:val="top"/>
          </w:tcPr>
          <w:p w14:paraId="4418DF2B" w14:textId="77777777" w:rsidR="007428E8" w:rsidRPr="00E174D0" w:rsidRDefault="007428E8">
            <w:pPr>
              <w:pStyle w:val="CTTableText"/>
            </w:pPr>
            <w:r w:rsidRPr="00AB7447">
              <w:t>Secure Tunnel</w:t>
            </w:r>
          </w:p>
        </w:tc>
        <w:tc>
          <w:tcPr>
            <w:tcW w:w="1827" w:type="dxa"/>
            <w:vAlign w:val="top"/>
          </w:tcPr>
          <w:p w14:paraId="09363AFC" w14:textId="77777777" w:rsidR="007428E8" w:rsidRPr="00E174D0" w:rsidRDefault="007428E8">
            <w:pPr>
              <w:pStyle w:val="CTTableText"/>
            </w:pPr>
            <w:r w:rsidRPr="00AB7447">
              <w:t>Out of scope</w:t>
            </w:r>
          </w:p>
        </w:tc>
        <w:tc>
          <w:tcPr>
            <w:tcW w:w="1839" w:type="dxa"/>
            <w:vAlign w:val="top"/>
          </w:tcPr>
          <w:p w14:paraId="0081782B" w14:textId="77777777" w:rsidR="007428E8" w:rsidRPr="00E174D0" w:rsidRDefault="007428E8">
            <w:pPr>
              <w:pStyle w:val="CTTableText"/>
            </w:pPr>
            <w:r w:rsidRPr="00AB7447">
              <w:t>Out of scope</w:t>
            </w:r>
          </w:p>
        </w:tc>
        <w:tc>
          <w:tcPr>
            <w:tcW w:w="3339" w:type="dxa"/>
            <w:vAlign w:val="top"/>
          </w:tcPr>
          <w:p w14:paraId="01EBB9F4" w14:textId="77777777" w:rsidR="007428E8" w:rsidRPr="00E174D0" w:rsidRDefault="007428E8">
            <w:pPr>
              <w:pStyle w:val="CTTableText"/>
            </w:pPr>
            <w:r w:rsidRPr="00AB7447">
              <w:t>not installed by this build / the audit feed it carries today, PASPCCPRD101 to lssyslog01 on TCP 49550, is re-pointed before decommission, Input 18</w:t>
            </w:r>
          </w:p>
        </w:tc>
        <w:tc>
          <w:tcPr>
            <w:tcW w:w="1566" w:type="dxa"/>
            <w:vAlign w:val="top"/>
          </w:tcPr>
          <w:p w14:paraId="4B497F30" w14:textId="77777777" w:rsidR="007428E8" w:rsidRPr="00E174D0" w:rsidRDefault="007428E8">
            <w:pPr>
              <w:pStyle w:val="CTTableText"/>
            </w:pPr>
            <w:r w:rsidRPr="00AB7447">
              <w:t>Pre-existing</w:t>
            </w:r>
          </w:p>
        </w:tc>
        <w:tc>
          <w:tcPr>
            <w:tcW w:w="1806" w:type="dxa"/>
            <w:vAlign w:val="top"/>
          </w:tcPr>
          <w:p w14:paraId="5DA12698" w14:textId="77777777" w:rsidR="007428E8" w:rsidRPr="00E174D0" w:rsidRDefault="007428E8">
            <w:pPr>
              <w:pStyle w:val="CTTableText"/>
            </w:pPr>
            <w:r w:rsidRPr="00AB7447">
              <w:t>Interface capture, Dec-2025</w:t>
            </w:r>
          </w:p>
        </w:tc>
      </w:tr>
      <w:tr w:rsidR="007428E8" w:rsidRPr="00E174D0" w14:paraId="306E493C" w14:textId="77777777">
        <w:trPr>
          <w:cnfStyle w:val="000000010000" w:firstRow="0" w:lastRow="0" w:firstColumn="0" w:lastColumn="0" w:oddVBand="0" w:evenVBand="0" w:oddHBand="0" w:evenHBand="1" w:firstRowFirstColumn="0" w:firstRowLastColumn="0" w:lastRowFirstColumn="0" w:lastRowLastColumn="0"/>
          <w:trHeight w:val="46"/>
        </w:trPr>
        <w:tc>
          <w:tcPr>
            <w:tcW w:w="1523" w:type="dxa"/>
            <w:vAlign w:val="top"/>
          </w:tcPr>
          <w:p w14:paraId="17E2DF78" w14:textId="77777777" w:rsidR="007428E8" w:rsidRPr="003C3A91" w:rsidRDefault="007428E8">
            <w:pPr>
              <w:pStyle w:val="CTTableText"/>
            </w:pPr>
            <w:r w:rsidRPr="00AB7447">
              <w:t>R-36</w:t>
            </w:r>
          </w:p>
        </w:tc>
        <w:tc>
          <w:tcPr>
            <w:tcW w:w="2128" w:type="dxa"/>
            <w:vAlign w:val="top"/>
          </w:tcPr>
          <w:p w14:paraId="75A3B6B6" w14:textId="77777777" w:rsidR="007428E8" w:rsidRPr="00E174D0" w:rsidRDefault="007428E8">
            <w:pPr>
              <w:pStyle w:val="CTTableText"/>
            </w:pPr>
            <w:r w:rsidRPr="00AB7447">
              <w:t>SCCM site server MECMSITEPRD101</w:t>
            </w:r>
          </w:p>
        </w:tc>
        <w:tc>
          <w:tcPr>
            <w:tcW w:w="1827" w:type="dxa"/>
            <w:vAlign w:val="top"/>
          </w:tcPr>
          <w:p w14:paraId="24A56632" w14:textId="77777777" w:rsidR="007428E8" w:rsidRPr="00E174D0" w:rsidRDefault="007428E8">
            <w:pPr>
              <w:pStyle w:val="CTTableText"/>
            </w:pPr>
            <w:r w:rsidRPr="00AB7447">
              <w:t>On-premises service</w:t>
            </w:r>
          </w:p>
        </w:tc>
        <w:tc>
          <w:tcPr>
            <w:tcW w:w="1839" w:type="dxa"/>
            <w:vAlign w:val="top"/>
          </w:tcPr>
          <w:p w14:paraId="784E4C3A" w14:textId="77777777" w:rsidR="007428E8" w:rsidRPr="00E174D0" w:rsidRDefault="007428E8">
            <w:pPr>
              <w:pStyle w:val="CTTableText"/>
            </w:pPr>
            <w:r w:rsidRPr="00AB7447">
              <w:t>On premises</w:t>
            </w:r>
          </w:p>
        </w:tc>
        <w:tc>
          <w:tcPr>
            <w:tcW w:w="3339" w:type="dxa"/>
            <w:vAlign w:val="top"/>
          </w:tcPr>
          <w:p w14:paraId="6ECF3285" w14:textId="77777777" w:rsidR="007428E8" w:rsidRPr="00E174D0" w:rsidRDefault="007428E8">
            <w:pPr>
              <w:pStyle w:val="CTTableText"/>
            </w:pPr>
            <w:r w:rsidRPr="00AB7447">
              <w:t>10.0.1.185 · inbound TCP 135, 445, dynamic RPC / client installation and management / management point on this address (RE-06)</w:t>
            </w:r>
          </w:p>
        </w:tc>
        <w:tc>
          <w:tcPr>
            <w:tcW w:w="1566" w:type="dxa"/>
            <w:vAlign w:val="top"/>
          </w:tcPr>
          <w:p w14:paraId="1DD2166C" w14:textId="77777777" w:rsidR="007428E8" w:rsidRPr="00E174D0" w:rsidRDefault="007428E8">
            <w:pPr>
              <w:pStyle w:val="CTTableText"/>
            </w:pPr>
            <w:r w:rsidRPr="00AB7447">
              <w:t>Pre-existing</w:t>
            </w:r>
          </w:p>
        </w:tc>
        <w:tc>
          <w:tcPr>
            <w:tcW w:w="1806" w:type="dxa"/>
            <w:vAlign w:val="top"/>
          </w:tcPr>
          <w:p w14:paraId="1FB2FBB0" w14:textId="77777777" w:rsidR="007428E8" w:rsidRPr="00E174D0" w:rsidRDefault="007428E8">
            <w:pPr>
              <w:pStyle w:val="CTTableText"/>
            </w:pPr>
            <w:r w:rsidRPr="00AB7447">
              <w:t>VM inventory; Interface capture, Dec-2025</w:t>
            </w:r>
          </w:p>
        </w:tc>
      </w:tr>
      <w:tr w:rsidR="007428E8" w:rsidRPr="00E174D0" w14:paraId="014BA8B2" w14:textId="77777777">
        <w:trPr>
          <w:cnfStyle w:val="000000100000" w:firstRow="0" w:lastRow="0" w:firstColumn="0" w:lastColumn="0" w:oddVBand="0" w:evenVBand="0" w:oddHBand="1" w:evenHBand="0" w:firstRowFirstColumn="0" w:firstRowLastColumn="0" w:lastRowFirstColumn="0" w:lastRowLastColumn="0"/>
          <w:trHeight w:val="46"/>
        </w:trPr>
        <w:tc>
          <w:tcPr>
            <w:tcW w:w="1523" w:type="dxa"/>
            <w:vAlign w:val="top"/>
          </w:tcPr>
          <w:p w14:paraId="11FC426A" w14:textId="77777777" w:rsidR="007428E8" w:rsidRPr="003C3A91" w:rsidRDefault="007428E8">
            <w:pPr>
              <w:pStyle w:val="CTTableText"/>
            </w:pPr>
            <w:r w:rsidRPr="00AB7447">
              <w:t>R-37</w:t>
            </w:r>
          </w:p>
        </w:tc>
        <w:tc>
          <w:tcPr>
            <w:tcW w:w="2128" w:type="dxa"/>
            <w:vAlign w:val="top"/>
          </w:tcPr>
          <w:p w14:paraId="158C9827" w14:textId="77777777" w:rsidR="007428E8" w:rsidRPr="00E174D0" w:rsidRDefault="007428E8">
            <w:pPr>
              <w:pStyle w:val="CTTableText"/>
            </w:pPr>
            <w:r w:rsidRPr="00AB7447">
              <w:t>ServiceNow MID server SNMIDPRD301</w:t>
            </w:r>
          </w:p>
        </w:tc>
        <w:tc>
          <w:tcPr>
            <w:tcW w:w="1827" w:type="dxa"/>
            <w:vAlign w:val="top"/>
          </w:tcPr>
          <w:p w14:paraId="4DB5DA1F" w14:textId="77777777" w:rsidR="007428E8" w:rsidRPr="00E174D0" w:rsidRDefault="007428E8">
            <w:pPr>
              <w:pStyle w:val="CTTableText"/>
            </w:pPr>
            <w:r w:rsidRPr="00AB7447">
              <w:t>On-premises service</w:t>
            </w:r>
          </w:p>
        </w:tc>
        <w:tc>
          <w:tcPr>
            <w:tcW w:w="1839" w:type="dxa"/>
            <w:vAlign w:val="top"/>
          </w:tcPr>
          <w:p w14:paraId="547DBBD1" w14:textId="77777777" w:rsidR="007428E8" w:rsidRPr="00E174D0" w:rsidRDefault="007428E8">
            <w:pPr>
              <w:pStyle w:val="CTTableText"/>
            </w:pPr>
            <w:r w:rsidRPr="00AB7447">
              <w:t>On premises</w:t>
            </w:r>
          </w:p>
        </w:tc>
        <w:tc>
          <w:tcPr>
            <w:tcW w:w="3339" w:type="dxa"/>
            <w:vAlign w:val="top"/>
          </w:tcPr>
          <w:p w14:paraId="769B119F" w14:textId="77777777" w:rsidR="007428E8" w:rsidRPr="00E174D0" w:rsidRDefault="007428E8">
            <w:pPr>
              <w:pStyle w:val="CTTableText"/>
            </w:pPr>
            <w:r w:rsidRPr="00AB7447">
              <w:t>10.0.1.226 · inbound TCP 135, dynamic / discovery / interim address (RE-07)</w:t>
            </w:r>
          </w:p>
        </w:tc>
        <w:tc>
          <w:tcPr>
            <w:tcW w:w="1566" w:type="dxa"/>
            <w:vAlign w:val="top"/>
          </w:tcPr>
          <w:p w14:paraId="35FFF2A7" w14:textId="77777777" w:rsidR="007428E8" w:rsidRPr="00E174D0" w:rsidRDefault="007428E8">
            <w:pPr>
              <w:pStyle w:val="CTTableText"/>
            </w:pPr>
            <w:r w:rsidRPr="00AB7447">
              <w:t>Pre-existing</w:t>
            </w:r>
          </w:p>
        </w:tc>
        <w:tc>
          <w:tcPr>
            <w:tcW w:w="1806" w:type="dxa"/>
            <w:vAlign w:val="top"/>
          </w:tcPr>
          <w:p w14:paraId="370CCE1B" w14:textId="77777777" w:rsidR="007428E8" w:rsidRPr="00E174D0" w:rsidRDefault="007428E8">
            <w:pPr>
              <w:pStyle w:val="CTTableText"/>
            </w:pPr>
            <w:r w:rsidRPr="00AB7447">
              <w:t>VM inventory; Interface capture, Dec-2025</w:t>
            </w:r>
          </w:p>
        </w:tc>
      </w:tr>
      <w:tr w:rsidR="007428E8" w:rsidRPr="00E174D0" w14:paraId="09918D98" w14:textId="77777777">
        <w:trPr>
          <w:cnfStyle w:val="000000010000" w:firstRow="0" w:lastRow="0" w:firstColumn="0" w:lastColumn="0" w:oddVBand="0" w:evenVBand="0" w:oddHBand="0" w:evenHBand="1" w:firstRowFirstColumn="0" w:firstRowLastColumn="0" w:lastRowFirstColumn="0" w:lastRowLastColumn="0"/>
          <w:trHeight w:val="46"/>
        </w:trPr>
        <w:tc>
          <w:tcPr>
            <w:tcW w:w="1523" w:type="dxa"/>
            <w:vAlign w:val="top"/>
          </w:tcPr>
          <w:p w14:paraId="4E9361B2" w14:textId="77777777" w:rsidR="007428E8" w:rsidRPr="003C3A91" w:rsidRDefault="007428E8">
            <w:pPr>
              <w:pStyle w:val="CTTableText"/>
            </w:pPr>
            <w:r w:rsidRPr="00AB7447">
              <w:t>R-38</w:t>
            </w:r>
          </w:p>
        </w:tc>
        <w:tc>
          <w:tcPr>
            <w:tcW w:w="2128" w:type="dxa"/>
            <w:vAlign w:val="top"/>
          </w:tcPr>
          <w:p w14:paraId="0717C9E1" w14:textId="77777777" w:rsidR="007428E8" w:rsidRPr="00E174D0" w:rsidRDefault="007428E8">
            <w:pPr>
              <w:pStyle w:val="CTTableText"/>
            </w:pPr>
            <w:r w:rsidRPr="00AB7447">
              <w:t>Splunk deployment server spldepprd101</w:t>
            </w:r>
          </w:p>
        </w:tc>
        <w:tc>
          <w:tcPr>
            <w:tcW w:w="1827" w:type="dxa"/>
            <w:vAlign w:val="top"/>
          </w:tcPr>
          <w:p w14:paraId="36A85E02" w14:textId="77777777" w:rsidR="007428E8" w:rsidRPr="00E174D0" w:rsidRDefault="007428E8">
            <w:pPr>
              <w:pStyle w:val="CTTableText"/>
            </w:pPr>
            <w:r w:rsidRPr="00AB7447">
              <w:t>On-premises service</w:t>
            </w:r>
          </w:p>
        </w:tc>
        <w:tc>
          <w:tcPr>
            <w:tcW w:w="1839" w:type="dxa"/>
            <w:vAlign w:val="top"/>
          </w:tcPr>
          <w:p w14:paraId="742B3F13" w14:textId="77777777" w:rsidR="007428E8" w:rsidRPr="00E174D0" w:rsidRDefault="007428E8">
            <w:pPr>
              <w:pStyle w:val="CTTableText"/>
            </w:pPr>
            <w:r w:rsidRPr="00AB7447">
              <w:t>On premises</w:t>
            </w:r>
          </w:p>
        </w:tc>
        <w:tc>
          <w:tcPr>
            <w:tcW w:w="3339" w:type="dxa"/>
            <w:vAlign w:val="top"/>
          </w:tcPr>
          <w:p w14:paraId="3A1FBFA1" w14:textId="77777777" w:rsidR="007428E8" w:rsidRPr="00E174D0" w:rsidRDefault="007428E8">
            <w:pPr>
              <w:pStyle w:val="CTTableText"/>
            </w:pPr>
            <w:r w:rsidRPr="00AB7447">
              <w:t>10.100.12.145 · TCP 8089 / forwarder management</w:t>
            </w:r>
          </w:p>
        </w:tc>
        <w:tc>
          <w:tcPr>
            <w:tcW w:w="1566" w:type="dxa"/>
            <w:vAlign w:val="top"/>
          </w:tcPr>
          <w:p w14:paraId="6F07438D" w14:textId="77777777" w:rsidR="007428E8" w:rsidRPr="00E174D0" w:rsidRDefault="007428E8">
            <w:pPr>
              <w:pStyle w:val="CTTableText"/>
            </w:pPr>
            <w:r w:rsidRPr="00AB7447">
              <w:t>Pre-existing</w:t>
            </w:r>
          </w:p>
        </w:tc>
        <w:tc>
          <w:tcPr>
            <w:tcW w:w="1806" w:type="dxa"/>
            <w:vAlign w:val="top"/>
          </w:tcPr>
          <w:p w14:paraId="04B75DAE" w14:textId="77777777" w:rsidR="007428E8" w:rsidRPr="00E174D0" w:rsidRDefault="007428E8">
            <w:pPr>
              <w:pStyle w:val="CTTableText"/>
            </w:pPr>
            <w:r w:rsidRPr="00AB7447">
              <w:t>Interface capture, Dec-2025</w:t>
            </w:r>
          </w:p>
        </w:tc>
      </w:tr>
      <w:tr w:rsidR="007428E8" w:rsidRPr="00E174D0" w14:paraId="5DD97FC5" w14:textId="77777777">
        <w:trPr>
          <w:cnfStyle w:val="000000100000" w:firstRow="0" w:lastRow="0" w:firstColumn="0" w:lastColumn="0" w:oddVBand="0" w:evenVBand="0" w:oddHBand="1" w:evenHBand="0" w:firstRowFirstColumn="0" w:firstRowLastColumn="0" w:lastRowFirstColumn="0" w:lastRowLastColumn="0"/>
          <w:trHeight w:val="46"/>
        </w:trPr>
        <w:tc>
          <w:tcPr>
            <w:tcW w:w="1523" w:type="dxa"/>
            <w:vAlign w:val="top"/>
          </w:tcPr>
          <w:p w14:paraId="2FF1A83B" w14:textId="77777777" w:rsidR="007428E8" w:rsidRPr="003C3A91" w:rsidRDefault="007428E8">
            <w:pPr>
              <w:pStyle w:val="CTTableText"/>
            </w:pPr>
            <w:r w:rsidRPr="00AB7447">
              <w:t>R-39</w:t>
            </w:r>
          </w:p>
        </w:tc>
        <w:tc>
          <w:tcPr>
            <w:tcW w:w="2128" w:type="dxa"/>
            <w:vAlign w:val="top"/>
          </w:tcPr>
          <w:p w14:paraId="64CFB91F" w14:textId="77777777" w:rsidR="007428E8" w:rsidRPr="00E174D0" w:rsidRDefault="007428E8">
            <w:pPr>
              <w:pStyle w:val="CTTableText"/>
            </w:pPr>
            <w:r w:rsidRPr="00AB7447">
              <w:t>Remote desktop licensing server RDSLICPRD301</w:t>
            </w:r>
          </w:p>
        </w:tc>
        <w:tc>
          <w:tcPr>
            <w:tcW w:w="1827" w:type="dxa"/>
            <w:vAlign w:val="top"/>
          </w:tcPr>
          <w:p w14:paraId="0FFDC45D" w14:textId="77777777" w:rsidR="007428E8" w:rsidRPr="00E174D0" w:rsidRDefault="007428E8">
            <w:pPr>
              <w:pStyle w:val="CTTableText"/>
            </w:pPr>
            <w:r w:rsidRPr="00AB7447">
              <w:t>On-premises service</w:t>
            </w:r>
          </w:p>
        </w:tc>
        <w:tc>
          <w:tcPr>
            <w:tcW w:w="1839" w:type="dxa"/>
            <w:vAlign w:val="top"/>
          </w:tcPr>
          <w:p w14:paraId="1562DF0E" w14:textId="77777777" w:rsidR="007428E8" w:rsidRPr="00E174D0" w:rsidRDefault="007428E8">
            <w:pPr>
              <w:pStyle w:val="CTTableText"/>
            </w:pPr>
            <w:r w:rsidRPr="00AB7447">
              <w:t>On premises</w:t>
            </w:r>
          </w:p>
        </w:tc>
        <w:tc>
          <w:tcPr>
            <w:tcW w:w="3339" w:type="dxa"/>
            <w:vAlign w:val="top"/>
          </w:tcPr>
          <w:p w14:paraId="0D13E991" w14:textId="77777777" w:rsidR="007428E8" w:rsidRPr="00E174D0" w:rsidRDefault="007428E8">
            <w:pPr>
              <w:pStyle w:val="CTTableText"/>
            </w:pPr>
            <w:r w:rsidRPr="00AB7447">
              <w:t>10.0.2.104 · TCP 135, 445, dynamic RPC / client access license issue</w:t>
            </w:r>
          </w:p>
        </w:tc>
        <w:tc>
          <w:tcPr>
            <w:tcW w:w="1566" w:type="dxa"/>
            <w:vAlign w:val="top"/>
          </w:tcPr>
          <w:p w14:paraId="4FF40C1C" w14:textId="77777777" w:rsidR="007428E8" w:rsidRPr="00E174D0" w:rsidRDefault="007428E8">
            <w:pPr>
              <w:pStyle w:val="CTTableText"/>
            </w:pPr>
            <w:r w:rsidRPr="00AB7447">
              <w:t>Pre-existing</w:t>
            </w:r>
          </w:p>
        </w:tc>
        <w:tc>
          <w:tcPr>
            <w:tcW w:w="1806" w:type="dxa"/>
            <w:vAlign w:val="top"/>
          </w:tcPr>
          <w:p w14:paraId="60815CFF" w14:textId="77777777" w:rsidR="007428E8" w:rsidRPr="00E174D0" w:rsidRDefault="007428E8">
            <w:pPr>
              <w:pStyle w:val="CTTableText"/>
            </w:pPr>
            <w:r w:rsidRPr="00AB7447">
              <w:t>VM inventory</w:t>
            </w:r>
          </w:p>
        </w:tc>
      </w:tr>
      <w:tr w:rsidR="007428E8" w:rsidRPr="00E174D0" w14:paraId="79A67EE6" w14:textId="77777777">
        <w:trPr>
          <w:cnfStyle w:val="000000010000" w:firstRow="0" w:lastRow="0" w:firstColumn="0" w:lastColumn="0" w:oddVBand="0" w:evenVBand="0" w:oddHBand="0" w:evenHBand="1" w:firstRowFirstColumn="0" w:firstRowLastColumn="0" w:lastRowFirstColumn="0" w:lastRowLastColumn="0"/>
          <w:trHeight w:val="46"/>
        </w:trPr>
        <w:tc>
          <w:tcPr>
            <w:tcW w:w="1523" w:type="dxa"/>
            <w:vAlign w:val="top"/>
          </w:tcPr>
          <w:p w14:paraId="7C07A04C" w14:textId="77777777" w:rsidR="007428E8" w:rsidRPr="003C3A91" w:rsidRDefault="007428E8">
            <w:pPr>
              <w:pStyle w:val="CTTableText"/>
            </w:pPr>
            <w:r w:rsidRPr="00AB7447">
              <w:t>R-40</w:t>
            </w:r>
          </w:p>
        </w:tc>
        <w:tc>
          <w:tcPr>
            <w:tcW w:w="2128" w:type="dxa"/>
            <w:vAlign w:val="top"/>
          </w:tcPr>
          <w:p w14:paraId="4B9D8DDA" w14:textId="77777777" w:rsidR="007428E8" w:rsidRPr="00E174D0" w:rsidRDefault="007428E8">
            <w:pPr>
              <w:pStyle w:val="CTTableText"/>
            </w:pPr>
            <w:r w:rsidRPr="00AB7447">
              <w:t>Cohesity backup service</w:t>
            </w:r>
          </w:p>
        </w:tc>
        <w:tc>
          <w:tcPr>
            <w:tcW w:w="1827" w:type="dxa"/>
            <w:vAlign w:val="top"/>
          </w:tcPr>
          <w:p w14:paraId="7657C2FA" w14:textId="77777777" w:rsidR="007428E8" w:rsidRPr="00E174D0" w:rsidRDefault="007428E8">
            <w:pPr>
              <w:pStyle w:val="CTTableText"/>
            </w:pPr>
            <w:r w:rsidRPr="00AB7447">
              <w:t>SaaS service</w:t>
            </w:r>
          </w:p>
        </w:tc>
        <w:tc>
          <w:tcPr>
            <w:tcW w:w="1839" w:type="dxa"/>
            <w:vAlign w:val="top"/>
          </w:tcPr>
          <w:p w14:paraId="1FDFE868" w14:textId="77777777" w:rsidR="007428E8" w:rsidRPr="00E174D0" w:rsidRDefault="007428E8">
            <w:pPr>
              <w:pStyle w:val="CTTableText"/>
            </w:pPr>
            <w:r w:rsidRPr="00AB7447">
              <w:t>Cloud service</w:t>
            </w:r>
          </w:p>
        </w:tc>
        <w:tc>
          <w:tcPr>
            <w:tcW w:w="3339" w:type="dxa"/>
            <w:vAlign w:val="top"/>
          </w:tcPr>
          <w:p w14:paraId="6BE3B3B9" w14:textId="77777777" w:rsidR="007428E8" w:rsidRPr="00E174D0" w:rsidRDefault="007428E8">
            <w:pPr>
              <w:pStyle w:val="CTTableText"/>
            </w:pPr>
            <w:r w:rsidRPr="00AB7447">
              <w:t>agentless snapshots of the managed disks through Azure Resource Manager / no agent on the connectors / connection to the subscription per Input 25</w:t>
            </w:r>
          </w:p>
        </w:tc>
        <w:tc>
          <w:tcPr>
            <w:tcW w:w="1566" w:type="dxa"/>
            <w:vAlign w:val="top"/>
          </w:tcPr>
          <w:p w14:paraId="1972A729" w14:textId="77777777" w:rsidR="007428E8" w:rsidRPr="00E174D0" w:rsidRDefault="007428E8">
            <w:pPr>
              <w:pStyle w:val="CTTableText"/>
            </w:pPr>
            <w:r w:rsidRPr="00AB7447">
              <w:t>Pre-existing</w:t>
            </w:r>
          </w:p>
        </w:tc>
        <w:tc>
          <w:tcPr>
            <w:tcW w:w="1806" w:type="dxa"/>
            <w:vAlign w:val="top"/>
          </w:tcPr>
          <w:p w14:paraId="5E83998C" w14:textId="77777777" w:rsidR="007428E8" w:rsidRPr="00E174D0" w:rsidRDefault="007428E8">
            <w:pPr>
              <w:pStyle w:val="CTTableText"/>
            </w:pPr>
            <w:r w:rsidRPr="00AB7447">
              <w:t>Azure resource export, 25-Aug-2026</w:t>
            </w:r>
          </w:p>
        </w:tc>
      </w:tr>
    </w:tbl>
    <w:p w14:paraId="035F451B" w14:textId="77777777" w:rsidR="007428E8" w:rsidRDefault="007428E8" w:rsidP="007428E8">
      <w:pPr>
        <w:pStyle w:val="CTBodyText"/>
        <w:sectPr w:rsidR="007428E8" w:rsidSect="00181DB1">
          <w:headerReference w:type="default" r:id="rId31"/>
          <w:footerReference w:type="default" r:id="rId32"/>
          <w:headerReference w:type="first" r:id="rId33"/>
          <w:pgSz w:w="16838" w:h="11906" w:orient="landscape"/>
          <w:pgMar w:top="1440" w:right="1440" w:bottom="1440" w:left="1440" w:header="708" w:footer="446" w:gutter="0"/>
          <w:cols w:space="708"/>
          <w:docGrid w:linePitch="360"/>
        </w:sectPr>
      </w:pPr>
    </w:p>
    <w:p w14:paraId="78EAC08C" w14:textId="77777777" w:rsidR="007428E8" w:rsidRDefault="007428E8" w:rsidP="007428E8">
      <w:pPr>
        <w:pStyle w:val="CTBodyText"/>
      </w:pPr>
    </w:p>
    <w:p w14:paraId="60E9AD59" w14:textId="77777777" w:rsidR="007428E8" w:rsidRDefault="007428E8" w:rsidP="007428E8">
      <w:pPr>
        <w:pStyle w:val="Heading2"/>
      </w:pPr>
      <w:bookmarkStart w:id="116" w:name="_Toc241608930"/>
      <w:bookmarkStart w:id="117" w:name="_Toc241585922"/>
      <w:r w:rsidRPr="00C23B66">
        <w:t>Hub Firewall Rule Set</w:t>
      </w:r>
      <w:bookmarkEnd w:id="116"/>
      <w:bookmarkEnd w:id="117"/>
    </w:p>
    <w:p w14:paraId="7FAC1E26" w14:textId="77777777" w:rsidR="007428E8" w:rsidRDefault="007428E8" w:rsidP="007428E8">
      <w:pPr>
        <w:pStyle w:val="CTBodyText"/>
      </w:pPr>
      <w:r>
        <w:t>The hub firewall is the only network control applied to the connector subnet. No network security group is deployed. The GEHA landing-zone standard uses Azure Firewall in place of network security groups.</w:t>
      </w:r>
    </w:p>
    <w:p w14:paraId="090D8A73" w14:textId="77777777" w:rsidR="007428E8" w:rsidRDefault="007428E8" w:rsidP="007428E8">
      <w:pPr>
        <w:pStyle w:val="CTBodyText"/>
      </w:pPr>
      <w:r>
        <w:t>The rules are implemented in DefaultFirewallPolicy on AzureFirewall_az-c-hub-01 as a single rule collection group, rcg-sec-cyberark, through the GEHA firewall pipeline. Adding rules is a standard change requiring security approval.</w:t>
      </w:r>
    </w:p>
    <w:p w14:paraId="67850DF4" w14:textId="77777777" w:rsidR="007428E8" w:rsidRDefault="007428E8" w:rsidP="007428E8">
      <w:pPr>
        <w:pStyle w:val="CTBodyText"/>
      </w:pPr>
      <w:r>
        <w:t>Collection priorities are presented as an order. GEHA Network assigns the actual priority values within the policy. The deny collection is evaluated first.</w:t>
      </w:r>
    </w:p>
    <w:p w14:paraId="767541F9" w14:textId="77777777" w:rsidR="007428E8" w:rsidRDefault="007428E8" w:rsidP="007428E8">
      <w:pPr>
        <w:pStyle w:val="CTBodyText"/>
      </w:pPr>
      <w:r>
        <w:t>Network rules that reference fully qualified domain names require DNS proxy to be enabled on the policy and do not support wildcards. The vault rule references the exact host name supplied in the tenant export. Application rules use the domains published by the vendors.</w:t>
      </w:r>
    </w:p>
    <w:p w14:paraId="0B70E2B9" w14:textId="77777777" w:rsidR="007428E8" w:rsidRDefault="007428E8" w:rsidP="007428E8">
      <w:pPr>
        <w:pStyle w:val="CTBodyText"/>
      </w:pPr>
      <w:r>
        <w:t>Load-balancer health probes originate from the Azure platform and do not traverse the firewall.</w:t>
      </w:r>
    </w:p>
    <w:p w14:paraId="04B69107" w14:textId="77777777" w:rsidR="007428E8" w:rsidRDefault="007428E8" w:rsidP="007428E8">
      <w:pPr>
        <w:pStyle w:val="CTBodyText"/>
      </w:pPr>
      <w:r>
        <w:t>Traffic between subnets within vnet-cip-cus-prd-01 does not traverse the hub and is not filtered. The network contains the 2fauth and Veracore private endpoints and no other endpoints. No rule is created for this traffic (Input 20).</w:t>
      </w:r>
    </w:p>
    <w:p w14:paraId="6AE66766" w14:textId="77777777" w:rsidR="007428E8" w:rsidRDefault="007428E8" w:rsidP="007428E8">
      <w:pPr>
        <w:pStyle w:val="CTBodyText"/>
      </w:pPr>
      <w:r w:rsidRPr="00436413">
        <w:t>IP groups referenced by the firewall rules. New groups follow the existing IP_Group_ naming pattern</w:t>
      </w:r>
      <w:r w:rsidRPr="004101CD">
        <w:t>.</w:t>
      </w:r>
    </w:p>
    <w:p w14:paraId="24199431" w14:textId="77777777" w:rsidR="007428E8" w:rsidRDefault="007428E8" w:rsidP="007428E8">
      <w:pPr>
        <w:pStyle w:val="CTTableCaption"/>
      </w:pPr>
      <w:bookmarkStart w:id="118" w:name="_Toc241608850"/>
      <w:r>
        <w:t xml:space="preserve">Table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Table \* ARABIC \s 1 </w:instrText>
      </w:r>
      <w:r>
        <w:fldChar w:fldCharType="separate"/>
      </w:r>
      <w:r>
        <w:rPr>
          <w:noProof/>
        </w:rPr>
        <w:t>2</w:t>
      </w:r>
      <w:r>
        <w:fldChar w:fldCharType="end"/>
      </w:r>
      <w:r>
        <w:t xml:space="preserve">: </w:t>
      </w:r>
      <w:r w:rsidRPr="00935006">
        <w:t>Hub Firewall Rule Set</w:t>
      </w:r>
      <w:bookmarkEnd w:id="118"/>
    </w:p>
    <w:tbl>
      <w:tblPr>
        <w:tblStyle w:val="CTStandardTableFormat"/>
        <w:tblW w:w="9221" w:type="dxa"/>
        <w:tblInd w:w="-147" w:type="dxa"/>
        <w:tblLook w:val="04A0" w:firstRow="1" w:lastRow="0" w:firstColumn="1" w:lastColumn="0" w:noHBand="0" w:noVBand="1"/>
      </w:tblPr>
      <w:tblGrid>
        <w:gridCol w:w="3634"/>
        <w:gridCol w:w="1753"/>
        <w:gridCol w:w="2022"/>
        <w:gridCol w:w="1812"/>
      </w:tblGrid>
      <w:tr w:rsidR="007428E8" w:rsidRPr="00054E9B" w14:paraId="6C0D4984" w14:textId="77777777">
        <w:trPr>
          <w:cnfStyle w:val="100000000000" w:firstRow="1" w:lastRow="0" w:firstColumn="0" w:lastColumn="0" w:oddVBand="0" w:evenVBand="0" w:oddHBand="0" w:evenHBand="0" w:firstRowFirstColumn="0" w:firstRowLastColumn="0" w:lastRowFirstColumn="0" w:lastRowLastColumn="0"/>
          <w:trHeight w:val="692"/>
          <w:tblHeader/>
        </w:trPr>
        <w:tc>
          <w:tcPr>
            <w:tcW w:w="3634" w:type="dxa"/>
            <w:vAlign w:val="top"/>
          </w:tcPr>
          <w:p w14:paraId="0456D114" w14:textId="77777777" w:rsidR="007428E8" w:rsidRPr="003C3A91" w:rsidRDefault="007428E8">
            <w:pPr>
              <w:pStyle w:val="CTTableHeading"/>
              <w:tabs>
                <w:tab w:val="left" w:pos="1258"/>
              </w:tabs>
              <w:rPr>
                <w:rFonts w:cs="Calibri"/>
              </w:rPr>
            </w:pPr>
            <w:r w:rsidRPr="00526A3B">
              <w:t>IP group</w:t>
            </w:r>
          </w:p>
        </w:tc>
        <w:tc>
          <w:tcPr>
            <w:tcW w:w="1753" w:type="dxa"/>
            <w:vAlign w:val="top"/>
          </w:tcPr>
          <w:p w14:paraId="119FA55D" w14:textId="77777777" w:rsidR="007428E8" w:rsidRPr="003C3A91" w:rsidRDefault="007428E8">
            <w:pPr>
              <w:pStyle w:val="CTTableHeading"/>
              <w:rPr>
                <w:rFonts w:cs="Calibri"/>
              </w:rPr>
            </w:pPr>
            <w:r w:rsidRPr="00526A3B">
              <w:t>Status</w:t>
            </w:r>
          </w:p>
        </w:tc>
        <w:tc>
          <w:tcPr>
            <w:tcW w:w="2022" w:type="dxa"/>
            <w:vAlign w:val="top"/>
          </w:tcPr>
          <w:p w14:paraId="3497A3FF" w14:textId="77777777" w:rsidR="007428E8" w:rsidRPr="00054E9B" w:rsidRDefault="007428E8">
            <w:pPr>
              <w:pStyle w:val="CTTableHeading"/>
            </w:pPr>
            <w:r w:rsidRPr="00526A3B">
              <w:t>Members</w:t>
            </w:r>
          </w:p>
        </w:tc>
        <w:tc>
          <w:tcPr>
            <w:tcW w:w="1812" w:type="dxa"/>
            <w:vAlign w:val="top"/>
          </w:tcPr>
          <w:p w14:paraId="387B44DB" w14:textId="77777777" w:rsidR="007428E8" w:rsidRPr="00054E9B" w:rsidRDefault="007428E8">
            <w:pPr>
              <w:pStyle w:val="CTTableHeading"/>
            </w:pPr>
            <w:r w:rsidRPr="00526A3B">
              <w:t>Source of the members</w:t>
            </w:r>
          </w:p>
        </w:tc>
      </w:tr>
      <w:tr w:rsidR="007428E8" w:rsidRPr="00E174D0" w14:paraId="671A3DE6" w14:textId="77777777">
        <w:trPr>
          <w:cnfStyle w:val="000000100000" w:firstRow="0" w:lastRow="0" w:firstColumn="0" w:lastColumn="0" w:oddVBand="0" w:evenVBand="0" w:oddHBand="1" w:evenHBand="0" w:firstRowFirstColumn="0" w:firstRowLastColumn="0" w:lastRowFirstColumn="0" w:lastRowLastColumn="0"/>
          <w:trHeight w:val="57"/>
        </w:trPr>
        <w:tc>
          <w:tcPr>
            <w:tcW w:w="3634" w:type="dxa"/>
            <w:vAlign w:val="top"/>
          </w:tcPr>
          <w:p w14:paraId="54CA437D" w14:textId="77777777" w:rsidR="007428E8" w:rsidRPr="003C3A91" w:rsidRDefault="007428E8">
            <w:pPr>
              <w:pStyle w:val="CTTableText"/>
            </w:pPr>
            <w:r w:rsidRPr="00526A3B">
              <w:t>IP_Group_Geha_Onprem_PrivIPs</w:t>
            </w:r>
          </w:p>
        </w:tc>
        <w:tc>
          <w:tcPr>
            <w:tcW w:w="1753" w:type="dxa"/>
            <w:vAlign w:val="top"/>
          </w:tcPr>
          <w:p w14:paraId="6E8BFA09" w14:textId="77777777" w:rsidR="007428E8" w:rsidRPr="00E174D0" w:rsidRDefault="007428E8">
            <w:pPr>
              <w:pStyle w:val="CTTableText"/>
            </w:pPr>
            <w:r w:rsidRPr="00526A3B">
              <w:t>Pre-existing</w:t>
            </w:r>
          </w:p>
        </w:tc>
        <w:tc>
          <w:tcPr>
            <w:tcW w:w="2022" w:type="dxa"/>
            <w:vAlign w:val="top"/>
          </w:tcPr>
          <w:p w14:paraId="0B040D21" w14:textId="77777777" w:rsidR="007428E8" w:rsidRPr="00E174D0" w:rsidRDefault="007428E8">
            <w:pPr>
              <w:pStyle w:val="CTTableText"/>
            </w:pPr>
            <w:r w:rsidRPr="00526A3B">
              <w:t>On-premises private ranges, held in the firewall policy</w:t>
            </w:r>
          </w:p>
        </w:tc>
        <w:tc>
          <w:tcPr>
            <w:tcW w:w="1812" w:type="dxa"/>
            <w:vAlign w:val="top"/>
          </w:tcPr>
          <w:p w14:paraId="35786728" w14:textId="77777777" w:rsidR="007428E8" w:rsidRPr="00E174D0" w:rsidRDefault="007428E8">
            <w:pPr>
              <w:pStyle w:val="CTTableText"/>
            </w:pPr>
            <w:r w:rsidRPr="00526A3B">
              <w:t>GEHA Network</w:t>
            </w:r>
          </w:p>
        </w:tc>
      </w:tr>
      <w:tr w:rsidR="007428E8" w:rsidRPr="00E174D0" w14:paraId="5E8F03C8" w14:textId="77777777">
        <w:trPr>
          <w:cnfStyle w:val="000000010000" w:firstRow="0" w:lastRow="0" w:firstColumn="0" w:lastColumn="0" w:oddVBand="0" w:evenVBand="0" w:oddHBand="0" w:evenHBand="1" w:firstRowFirstColumn="0" w:firstRowLastColumn="0" w:lastRowFirstColumn="0" w:lastRowLastColumn="0"/>
          <w:trHeight w:val="57"/>
        </w:trPr>
        <w:tc>
          <w:tcPr>
            <w:tcW w:w="3634" w:type="dxa"/>
            <w:vAlign w:val="top"/>
          </w:tcPr>
          <w:p w14:paraId="74C58E9F" w14:textId="77777777" w:rsidR="007428E8" w:rsidRPr="003C3A91" w:rsidRDefault="007428E8">
            <w:pPr>
              <w:pStyle w:val="CTTableText"/>
            </w:pPr>
            <w:r w:rsidRPr="00526A3B">
              <w:t>IP_Group_Geha_Azure_PrivIPs</w:t>
            </w:r>
          </w:p>
        </w:tc>
        <w:tc>
          <w:tcPr>
            <w:tcW w:w="1753" w:type="dxa"/>
            <w:vAlign w:val="top"/>
          </w:tcPr>
          <w:p w14:paraId="59FD6372" w14:textId="77777777" w:rsidR="007428E8" w:rsidRPr="00E174D0" w:rsidRDefault="007428E8">
            <w:pPr>
              <w:pStyle w:val="CTTableText"/>
            </w:pPr>
            <w:r w:rsidRPr="00526A3B">
              <w:t>Pre-existing</w:t>
            </w:r>
          </w:p>
        </w:tc>
        <w:tc>
          <w:tcPr>
            <w:tcW w:w="2022" w:type="dxa"/>
            <w:vAlign w:val="top"/>
          </w:tcPr>
          <w:p w14:paraId="68DCE5A7" w14:textId="77777777" w:rsidR="007428E8" w:rsidRPr="00E174D0" w:rsidRDefault="007428E8">
            <w:pPr>
              <w:pStyle w:val="CTTableText"/>
            </w:pPr>
            <w:r w:rsidRPr="00526A3B">
              <w:t>Azure private ranges, held in the firewall policy</w:t>
            </w:r>
          </w:p>
        </w:tc>
        <w:tc>
          <w:tcPr>
            <w:tcW w:w="1812" w:type="dxa"/>
            <w:vAlign w:val="top"/>
          </w:tcPr>
          <w:p w14:paraId="7D631E51" w14:textId="77777777" w:rsidR="007428E8" w:rsidRPr="00E174D0" w:rsidRDefault="007428E8">
            <w:pPr>
              <w:pStyle w:val="CTTableText"/>
            </w:pPr>
            <w:r w:rsidRPr="00526A3B">
              <w:t>GEHA Network</w:t>
            </w:r>
          </w:p>
        </w:tc>
      </w:tr>
      <w:tr w:rsidR="007428E8" w:rsidRPr="00E174D0" w14:paraId="56C08FB9" w14:textId="77777777">
        <w:trPr>
          <w:cnfStyle w:val="000000100000" w:firstRow="0" w:lastRow="0" w:firstColumn="0" w:lastColumn="0" w:oddVBand="0" w:evenVBand="0" w:oddHBand="1" w:evenHBand="0" w:firstRowFirstColumn="0" w:firstRowLastColumn="0" w:lastRowFirstColumn="0" w:lastRowLastColumn="0"/>
          <w:trHeight w:val="57"/>
        </w:trPr>
        <w:tc>
          <w:tcPr>
            <w:tcW w:w="3634" w:type="dxa"/>
            <w:vAlign w:val="top"/>
          </w:tcPr>
          <w:p w14:paraId="2F910153" w14:textId="77777777" w:rsidR="007428E8" w:rsidRPr="003C3A91" w:rsidRDefault="007428E8">
            <w:pPr>
              <w:pStyle w:val="CTTableText"/>
            </w:pPr>
            <w:r w:rsidRPr="00526A3B">
              <w:t>IP_Group_Zscaler_Clients</w:t>
            </w:r>
          </w:p>
        </w:tc>
        <w:tc>
          <w:tcPr>
            <w:tcW w:w="1753" w:type="dxa"/>
            <w:vAlign w:val="top"/>
          </w:tcPr>
          <w:p w14:paraId="68EC95AE" w14:textId="77777777" w:rsidR="007428E8" w:rsidRPr="00E174D0" w:rsidRDefault="007428E8">
            <w:pPr>
              <w:pStyle w:val="CTTableText"/>
            </w:pPr>
            <w:r w:rsidRPr="00526A3B">
              <w:t>Pre-existing</w:t>
            </w:r>
          </w:p>
        </w:tc>
        <w:tc>
          <w:tcPr>
            <w:tcW w:w="2022" w:type="dxa"/>
            <w:vAlign w:val="top"/>
          </w:tcPr>
          <w:p w14:paraId="57372DD2" w14:textId="77777777" w:rsidR="007428E8" w:rsidRPr="00E174D0" w:rsidRDefault="007428E8">
            <w:pPr>
              <w:pStyle w:val="CTTableText"/>
            </w:pPr>
            <w:r w:rsidRPr="00526A3B">
              <w:t>Zscaler client source ranges, held in the firewall policy (RE-03)</w:t>
            </w:r>
          </w:p>
        </w:tc>
        <w:tc>
          <w:tcPr>
            <w:tcW w:w="1812" w:type="dxa"/>
            <w:vAlign w:val="top"/>
          </w:tcPr>
          <w:p w14:paraId="7AE5A38F" w14:textId="77777777" w:rsidR="007428E8" w:rsidRPr="00E174D0" w:rsidRDefault="007428E8">
            <w:pPr>
              <w:pStyle w:val="CTTableText"/>
            </w:pPr>
            <w:r w:rsidRPr="00526A3B">
              <w:t>GEHA Network</w:t>
            </w:r>
          </w:p>
        </w:tc>
      </w:tr>
      <w:tr w:rsidR="007428E8" w:rsidRPr="00E174D0" w14:paraId="72E4761B" w14:textId="77777777">
        <w:trPr>
          <w:cnfStyle w:val="000000010000" w:firstRow="0" w:lastRow="0" w:firstColumn="0" w:lastColumn="0" w:oddVBand="0" w:evenVBand="0" w:oddHBand="0" w:evenHBand="1" w:firstRowFirstColumn="0" w:firstRowLastColumn="0" w:lastRowFirstColumn="0" w:lastRowLastColumn="0"/>
          <w:trHeight w:val="57"/>
        </w:trPr>
        <w:tc>
          <w:tcPr>
            <w:tcW w:w="3634" w:type="dxa"/>
            <w:vAlign w:val="top"/>
          </w:tcPr>
          <w:p w14:paraId="34567FE7" w14:textId="77777777" w:rsidR="007428E8" w:rsidRPr="003C3A91" w:rsidRDefault="007428E8">
            <w:pPr>
              <w:pStyle w:val="CTTableText"/>
            </w:pPr>
            <w:r w:rsidRPr="00526A3B">
              <w:t>IP_Group_Geha_CyberArk_PRD</w:t>
            </w:r>
          </w:p>
        </w:tc>
        <w:tc>
          <w:tcPr>
            <w:tcW w:w="1753" w:type="dxa"/>
            <w:vAlign w:val="top"/>
          </w:tcPr>
          <w:p w14:paraId="757596A2" w14:textId="77777777" w:rsidR="007428E8" w:rsidRPr="00E174D0" w:rsidRDefault="007428E8">
            <w:pPr>
              <w:pStyle w:val="CTTableText"/>
            </w:pPr>
            <w:r w:rsidRPr="00526A3B">
              <w:t>Net new</w:t>
            </w:r>
          </w:p>
        </w:tc>
        <w:tc>
          <w:tcPr>
            <w:tcW w:w="2022" w:type="dxa"/>
            <w:vAlign w:val="top"/>
          </w:tcPr>
          <w:p w14:paraId="3B20BD43" w14:textId="77777777" w:rsidR="007428E8" w:rsidRPr="00E174D0" w:rsidRDefault="007428E8">
            <w:pPr>
              <w:pStyle w:val="CTTableText"/>
            </w:pPr>
            <w:r w:rsidRPr="00526A3B">
              <w:t>10.9.250.0/27 (PH-01)</w:t>
            </w:r>
          </w:p>
        </w:tc>
        <w:tc>
          <w:tcPr>
            <w:tcW w:w="1812" w:type="dxa"/>
            <w:vAlign w:val="top"/>
          </w:tcPr>
          <w:p w14:paraId="72098948" w14:textId="77777777" w:rsidR="007428E8" w:rsidRPr="00E174D0" w:rsidRDefault="007428E8">
            <w:pPr>
              <w:pStyle w:val="CTTableText"/>
            </w:pPr>
            <w:r w:rsidRPr="00526A3B">
              <w:t>This build</w:t>
            </w:r>
          </w:p>
        </w:tc>
      </w:tr>
      <w:tr w:rsidR="007428E8" w:rsidRPr="00E174D0" w14:paraId="22B428A6" w14:textId="77777777">
        <w:trPr>
          <w:cnfStyle w:val="000000100000" w:firstRow="0" w:lastRow="0" w:firstColumn="0" w:lastColumn="0" w:oddVBand="0" w:evenVBand="0" w:oddHBand="1" w:evenHBand="0" w:firstRowFirstColumn="0" w:firstRowLastColumn="0" w:lastRowFirstColumn="0" w:lastRowLastColumn="0"/>
          <w:trHeight w:val="57"/>
        </w:trPr>
        <w:tc>
          <w:tcPr>
            <w:tcW w:w="3634" w:type="dxa"/>
            <w:vAlign w:val="top"/>
          </w:tcPr>
          <w:p w14:paraId="4193D9D4" w14:textId="77777777" w:rsidR="007428E8" w:rsidRPr="003C3A91" w:rsidRDefault="007428E8">
            <w:pPr>
              <w:pStyle w:val="CTTableText"/>
            </w:pPr>
            <w:r w:rsidRPr="00526A3B">
              <w:t>IP_Group_Geha_CyberArk_LB</w:t>
            </w:r>
          </w:p>
        </w:tc>
        <w:tc>
          <w:tcPr>
            <w:tcW w:w="1753" w:type="dxa"/>
            <w:vAlign w:val="top"/>
          </w:tcPr>
          <w:p w14:paraId="601862C5" w14:textId="77777777" w:rsidR="007428E8" w:rsidRPr="00E174D0" w:rsidRDefault="007428E8">
            <w:pPr>
              <w:pStyle w:val="CTTableText"/>
            </w:pPr>
            <w:r w:rsidRPr="00526A3B">
              <w:t>Net new</w:t>
            </w:r>
          </w:p>
        </w:tc>
        <w:tc>
          <w:tcPr>
            <w:tcW w:w="2022" w:type="dxa"/>
            <w:vAlign w:val="top"/>
          </w:tcPr>
          <w:p w14:paraId="229207B8" w14:textId="77777777" w:rsidR="007428E8" w:rsidRPr="00E174D0" w:rsidRDefault="007428E8">
            <w:pPr>
              <w:pStyle w:val="CTTableText"/>
            </w:pPr>
            <w:r w:rsidRPr="00526A3B">
              <w:t>10.9.250.7/32 (PH-02), the load balancer front end</w:t>
            </w:r>
          </w:p>
        </w:tc>
        <w:tc>
          <w:tcPr>
            <w:tcW w:w="1812" w:type="dxa"/>
            <w:vAlign w:val="top"/>
          </w:tcPr>
          <w:p w14:paraId="573EE3C0" w14:textId="77777777" w:rsidR="007428E8" w:rsidRPr="00E174D0" w:rsidRDefault="007428E8">
            <w:pPr>
              <w:pStyle w:val="CTTableText"/>
            </w:pPr>
            <w:r w:rsidRPr="00526A3B">
              <w:t>This build</w:t>
            </w:r>
          </w:p>
        </w:tc>
      </w:tr>
      <w:tr w:rsidR="007428E8" w:rsidRPr="00E174D0" w14:paraId="751F9308" w14:textId="77777777">
        <w:trPr>
          <w:cnfStyle w:val="000000010000" w:firstRow="0" w:lastRow="0" w:firstColumn="0" w:lastColumn="0" w:oddVBand="0" w:evenVBand="0" w:oddHBand="0" w:evenHBand="1" w:firstRowFirstColumn="0" w:firstRowLastColumn="0" w:lastRowFirstColumn="0" w:lastRowLastColumn="0"/>
          <w:trHeight w:val="57"/>
        </w:trPr>
        <w:tc>
          <w:tcPr>
            <w:tcW w:w="3634" w:type="dxa"/>
            <w:vAlign w:val="top"/>
          </w:tcPr>
          <w:p w14:paraId="7488315B" w14:textId="77777777" w:rsidR="007428E8" w:rsidRPr="003C3A91" w:rsidRDefault="007428E8">
            <w:pPr>
              <w:pStyle w:val="CTTableText"/>
            </w:pPr>
            <w:r w:rsidRPr="00526A3B">
              <w:t>IP_Group_Geha_AVD_Clients</w:t>
            </w:r>
          </w:p>
        </w:tc>
        <w:tc>
          <w:tcPr>
            <w:tcW w:w="1753" w:type="dxa"/>
            <w:vAlign w:val="top"/>
          </w:tcPr>
          <w:p w14:paraId="27DA7416" w14:textId="77777777" w:rsidR="007428E8" w:rsidRPr="00E174D0" w:rsidRDefault="007428E8">
            <w:pPr>
              <w:pStyle w:val="CTTableText"/>
            </w:pPr>
            <w:r w:rsidRPr="00526A3B">
              <w:t>Net new</w:t>
            </w:r>
          </w:p>
        </w:tc>
        <w:tc>
          <w:tcPr>
            <w:tcW w:w="2022" w:type="dxa"/>
            <w:vAlign w:val="top"/>
          </w:tcPr>
          <w:p w14:paraId="02A42592" w14:textId="77777777" w:rsidR="007428E8" w:rsidRPr="00E174D0" w:rsidRDefault="007428E8">
            <w:pPr>
              <w:pStyle w:val="CTTableText"/>
            </w:pPr>
            <w:r w:rsidRPr="00526A3B">
              <w:t>Prefixes of vnet-ds-entapps-avd-prd-01, -02, -03 and vnet-entapps-avd-prd-04 (RE-02)</w:t>
            </w:r>
          </w:p>
        </w:tc>
        <w:tc>
          <w:tcPr>
            <w:tcW w:w="1812" w:type="dxa"/>
            <w:vAlign w:val="top"/>
          </w:tcPr>
          <w:p w14:paraId="6E4200A4" w14:textId="77777777" w:rsidR="007428E8" w:rsidRPr="00E174D0" w:rsidRDefault="007428E8">
            <w:pPr>
              <w:pStyle w:val="CTTableText"/>
            </w:pPr>
            <w:r w:rsidRPr="00526A3B">
              <w:t>Cloud Platform Team</w:t>
            </w:r>
          </w:p>
        </w:tc>
      </w:tr>
      <w:tr w:rsidR="007428E8" w:rsidRPr="00E174D0" w14:paraId="58445E52" w14:textId="77777777">
        <w:trPr>
          <w:cnfStyle w:val="000000100000" w:firstRow="0" w:lastRow="0" w:firstColumn="0" w:lastColumn="0" w:oddVBand="0" w:evenVBand="0" w:oddHBand="1" w:evenHBand="0" w:firstRowFirstColumn="0" w:firstRowLastColumn="0" w:lastRowFirstColumn="0" w:lastRowLastColumn="0"/>
          <w:trHeight w:val="57"/>
        </w:trPr>
        <w:tc>
          <w:tcPr>
            <w:tcW w:w="3634" w:type="dxa"/>
            <w:vAlign w:val="top"/>
          </w:tcPr>
          <w:p w14:paraId="575889A0" w14:textId="77777777" w:rsidR="007428E8" w:rsidRPr="003C3A91" w:rsidRDefault="007428E8">
            <w:pPr>
              <w:pStyle w:val="CTTableText"/>
            </w:pPr>
            <w:r w:rsidRPr="00526A3B">
              <w:t>IP_Group_Geha_Admin_Ranges</w:t>
            </w:r>
          </w:p>
        </w:tc>
        <w:tc>
          <w:tcPr>
            <w:tcW w:w="1753" w:type="dxa"/>
            <w:vAlign w:val="top"/>
          </w:tcPr>
          <w:p w14:paraId="7AA4925E" w14:textId="77777777" w:rsidR="007428E8" w:rsidRPr="00E174D0" w:rsidRDefault="007428E8">
            <w:pPr>
              <w:pStyle w:val="CTTableText"/>
            </w:pPr>
            <w:r w:rsidRPr="00526A3B">
              <w:t>Net new</w:t>
            </w:r>
          </w:p>
        </w:tc>
        <w:tc>
          <w:tcPr>
            <w:tcW w:w="2022" w:type="dxa"/>
            <w:vAlign w:val="top"/>
          </w:tcPr>
          <w:p w14:paraId="169018C9" w14:textId="77777777" w:rsidR="007428E8" w:rsidRPr="00E174D0" w:rsidRDefault="007428E8">
            <w:pPr>
              <w:pStyle w:val="CTTableText"/>
            </w:pPr>
            <w:r w:rsidRPr="00526A3B">
              <w:t>Administrative workstation ranges (RE-05)</w:t>
            </w:r>
          </w:p>
        </w:tc>
        <w:tc>
          <w:tcPr>
            <w:tcW w:w="1812" w:type="dxa"/>
            <w:vAlign w:val="top"/>
          </w:tcPr>
          <w:p w14:paraId="31139B95" w14:textId="77777777" w:rsidR="007428E8" w:rsidRPr="00E174D0" w:rsidRDefault="007428E8">
            <w:pPr>
              <w:pStyle w:val="CTTableText"/>
            </w:pPr>
            <w:r w:rsidRPr="00526A3B">
              <w:t>GEHA Security</w:t>
            </w:r>
          </w:p>
        </w:tc>
      </w:tr>
      <w:tr w:rsidR="007428E8" w:rsidRPr="00E174D0" w14:paraId="1DB8E204" w14:textId="77777777">
        <w:trPr>
          <w:cnfStyle w:val="000000010000" w:firstRow="0" w:lastRow="0" w:firstColumn="0" w:lastColumn="0" w:oddVBand="0" w:evenVBand="0" w:oddHBand="0" w:evenHBand="1" w:firstRowFirstColumn="0" w:firstRowLastColumn="0" w:lastRowFirstColumn="0" w:lastRowLastColumn="0"/>
          <w:trHeight w:val="57"/>
        </w:trPr>
        <w:tc>
          <w:tcPr>
            <w:tcW w:w="3634" w:type="dxa"/>
            <w:vAlign w:val="top"/>
          </w:tcPr>
          <w:p w14:paraId="51E35CA9" w14:textId="77777777" w:rsidR="007428E8" w:rsidRPr="003C3A91" w:rsidRDefault="007428E8">
            <w:pPr>
              <w:pStyle w:val="CTTableText"/>
            </w:pPr>
            <w:r w:rsidRPr="00526A3B">
              <w:t>IP_Group_Geha_DomainControllers</w:t>
            </w:r>
          </w:p>
        </w:tc>
        <w:tc>
          <w:tcPr>
            <w:tcW w:w="1753" w:type="dxa"/>
            <w:vAlign w:val="top"/>
          </w:tcPr>
          <w:p w14:paraId="1A669650" w14:textId="77777777" w:rsidR="007428E8" w:rsidRPr="00E174D0" w:rsidRDefault="007428E8">
            <w:pPr>
              <w:pStyle w:val="CTTableText"/>
            </w:pPr>
            <w:r w:rsidRPr="00526A3B">
              <w:t>Net new</w:t>
            </w:r>
          </w:p>
        </w:tc>
        <w:tc>
          <w:tcPr>
            <w:tcW w:w="2022" w:type="dxa"/>
            <w:vAlign w:val="top"/>
          </w:tcPr>
          <w:p w14:paraId="6CA14983" w14:textId="77777777" w:rsidR="007428E8" w:rsidRPr="00E174D0" w:rsidRDefault="007428E8">
            <w:pPr>
              <w:pStyle w:val="CTTableText"/>
            </w:pPr>
            <w:r w:rsidRPr="00526A3B">
              <w:t>10.100.10.8/32, 10.100.10.9/32, 10.100.10.10/32, 10.100.10.12/32, 10.110.10.10/32, 10.110.10.12/32</w:t>
            </w:r>
          </w:p>
        </w:tc>
        <w:tc>
          <w:tcPr>
            <w:tcW w:w="1812" w:type="dxa"/>
            <w:vAlign w:val="top"/>
          </w:tcPr>
          <w:p w14:paraId="028E0740" w14:textId="77777777" w:rsidR="007428E8" w:rsidRPr="00E174D0" w:rsidRDefault="007428E8">
            <w:pPr>
              <w:pStyle w:val="CTTableText"/>
            </w:pPr>
            <w:r w:rsidRPr="00526A3B">
              <w:t>The domain controllers the current connectors use</w:t>
            </w:r>
          </w:p>
        </w:tc>
      </w:tr>
      <w:tr w:rsidR="007428E8" w:rsidRPr="00E174D0" w14:paraId="72E1751A" w14:textId="77777777">
        <w:trPr>
          <w:cnfStyle w:val="000000100000" w:firstRow="0" w:lastRow="0" w:firstColumn="0" w:lastColumn="0" w:oddVBand="0" w:evenVBand="0" w:oddHBand="1" w:evenHBand="0" w:firstRowFirstColumn="0" w:firstRowLastColumn="0" w:lastRowFirstColumn="0" w:lastRowLastColumn="0"/>
          <w:trHeight w:val="57"/>
        </w:trPr>
        <w:tc>
          <w:tcPr>
            <w:tcW w:w="3634" w:type="dxa"/>
            <w:vAlign w:val="top"/>
          </w:tcPr>
          <w:p w14:paraId="58C37D09" w14:textId="77777777" w:rsidR="007428E8" w:rsidRPr="003C3A91" w:rsidRDefault="007428E8">
            <w:pPr>
              <w:pStyle w:val="CTTableText"/>
            </w:pPr>
            <w:r w:rsidRPr="00526A3B">
              <w:t>IP_Group_Geha_Splunk</w:t>
            </w:r>
          </w:p>
        </w:tc>
        <w:tc>
          <w:tcPr>
            <w:tcW w:w="1753" w:type="dxa"/>
            <w:vAlign w:val="top"/>
          </w:tcPr>
          <w:p w14:paraId="5EA09AFC" w14:textId="77777777" w:rsidR="007428E8" w:rsidRPr="00E174D0" w:rsidRDefault="007428E8">
            <w:pPr>
              <w:pStyle w:val="CTTableText"/>
            </w:pPr>
            <w:r w:rsidRPr="00526A3B">
              <w:t>Net new</w:t>
            </w:r>
          </w:p>
        </w:tc>
        <w:tc>
          <w:tcPr>
            <w:tcW w:w="2022" w:type="dxa"/>
            <w:vAlign w:val="top"/>
          </w:tcPr>
          <w:p w14:paraId="526691C8" w14:textId="77777777" w:rsidR="007428E8" w:rsidRPr="00E174D0" w:rsidRDefault="007428E8">
            <w:pPr>
              <w:pStyle w:val="CTTableText"/>
            </w:pPr>
            <w:r w:rsidRPr="00526A3B">
              <w:t>10.100.12.172/32, 10.100.12.173/32, 10.110.12.172/32, 10.110.12.173/32, 10.100.12.145/32</w:t>
            </w:r>
          </w:p>
        </w:tc>
        <w:tc>
          <w:tcPr>
            <w:tcW w:w="1812" w:type="dxa"/>
            <w:vAlign w:val="top"/>
          </w:tcPr>
          <w:p w14:paraId="43F39680" w14:textId="77777777" w:rsidR="007428E8" w:rsidRPr="00E174D0" w:rsidRDefault="007428E8">
            <w:pPr>
              <w:pStyle w:val="CTTableText"/>
            </w:pPr>
            <w:r w:rsidRPr="00526A3B">
              <w:t>The Splunk indexers and deployment server the current connectors use</w:t>
            </w:r>
          </w:p>
        </w:tc>
      </w:tr>
      <w:tr w:rsidR="007428E8" w:rsidRPr="00E174D0" w14:paraId="310F1B11" w14:textId="77777777">
        <w:trPr>
          <w:cnfStyle w:val="000000010000" w:firstRow="0" w:lastRow="0" w:firstColumn="0" w:lastColumn="0" w:oddVBand="0" w:evenVBand="0" w:oddHBand="0" w:evenHBand="1" w:firstRowFirstColumn="0" w:firstRowLastColumn="0" w:lastRowFirstColumn="0" w:lastRowLastColumn="0"/>
          <w:trHeight w:val="57"/>
        </w:trPr>
        <w:tc>
          <w:tcPr>
            <w:tcW w:w="3634" w:type="dxa"/>
            <w:vAlign w:val="top"/>
          </w:tcPr>
          <w:p w14:paraId="4E566706" w14:textId="77777777" w:rsidR="007428E8" w:rsidRPr="003C3A91" w:rsidRDefault="007428E8">
            <w:pPr>
              <w:pStyle w:val="CTTableText"/>
            </w:pPr>
            <w:r w:rsidRPr="00526A3B">
              <w:t>IP_Group_Geha_SCCM_MID</w:t>
            </w:r>
          </w:p>
        </w:tc>
        <w:tc>
          <w:tcPr>
            <w:tcW w:w="1753" w:type="dxa"/>
            <w:vAlign w:val="top"/>
          </w:tcPr>
          <w:p w14:paraId="63BB1F54" w14:textId="77777777" w:rsidR="007428E8" w:rsidRPr="00E174D0" w:rsidRDefault="007428E8">
            <w:pPr>
              <w:pStyle w:val="CTTableText"/>
            </w:pPr>
            <w:r w:rsidRPr="00526A3B">
              <w:t>Net new</w:t>
            </w:r>
          </w:p>
        </w:tc>
        <w:tc>
          <w:tcPr>
            <w:tcW w:w="2022" w:type="dxa"/>
            <w:vAlign w:val="top"/>
          </w:tcPr>
          <w:p w14:paraId="1CADC4AA" w14:textId="77777777" w:rsidR="007428E8" w:rsidRPr="00E174D0" w:rsidRDefault="007428E8">
            <w:pPr>
              <w:pStyle w:val="CTTableText"/>
            </w:pPr>
            <w:r w:rsidRPr="00526A3B">
              <w:t>10.0.1.185/32 (site server and management point), 10.0.1.226/32 (MID, interim); distribution point addresses (RE-06)</w:t>
            </w:r>
          </w:p>
        </w:tc>
        <w:tc>
          <w:tcPr>
            <w:tcW w:w="1812" w:type="dxa"/>
            <w:vAlign w:val="top"/>
          </w:tcPr>
          <w:p w14:paraId="515E7DDB" w14:textId="77777777" w:rsidR="007428E8" w:rsidRPr="00E174D0" w:rsidRDefault="007428E8">
            <w:pPr>
              <w:pStyle w:val="CTTableText"/>
            </w:pPr>
            <w:r w:rsidRPr="00526A3B">
              <w:t>The SCCM site server and ServiceNow MID server that reach the current connectors</w:t>
            </w:r>
          </w:p>
        </w:tc>
      </w:tr>
      <w:tr w:rsidR="007428E8" w:rsidRPr="00E174D0" w14:paraId="4A2E021B" w14:textId="77777777">
        <w:trPr>
          <w:cnfStyle w:val="000000100000" w:firstRow="0" w:lastRow="0" w:firstColumn="0" w:lastColumn="0" w:oddVBand="0" w:evenVBand="0" w:oddHBand="1" w:evenHBand="0" w:firstRowFirstColumn="0" w:firstRowLastColumn="0" w:lastRowFirstColumn="0" w:lastRowLastColumn="0"/>
          <w:trHeight w:val="57"/>
        </w:trPr>
        <w:tc>
          <w:tcPr>
            <w:tcW w:w="3634" w:type="dxa"/>
            <w:vAlign w:val="top"/>
          </w:tcPr>
          <w:p w14:paraId="2B8E3338" w14:textId="77777777" w:rsidR="007428E8" w:rsidRPr="003C3A91" w:rsidRDefault="007428E8">
            <w:pPr>
              <w:pStyle w:val="CTTableText"/>
            </w:pPr>
            <w:r w:rsidRPr="00526A3B">
              <w:t>IP_Group_Geha_RDSLicensing</w:t>
            </w:r>
          </w:p>
        </w:tc>
        <w:tc>
          <w:tcPr>
            <w:tcW w:w="1753" w:type="dxa"/>
            <w:vAlign w:val="top"/>
          </w:tcPr>
          <w:p w14:paraId="094FAF3C" w14:textId="77777777" w:rsidR="007428E8" w:rsidRPr="00E174D0" w:rsidRDefault="007428E8">
            <w:pPr>
              <w:pStyle w:val="CTTableText"/>
            </w:pPr>
            <w:r w:rsidRPr="00526A3B">
              <w:t>Net new</w:t>
            </w:r>
          </w:p>
        </w:tc>
        <w:tc>
          <w:tcPr>
            <w:tcW w:w="2022" w:type="dxa"/>
            <w:vAlign w:val="top"/>
          </w:tcPr>
          <w:p w14:paraId="510233A3" w14:textId="77777777" w:rsidR="007428E8" w:rsidRPr="00E174D0" w:rsidRDefault="007428E8">
            <w:pPr>
              <w:pStyle w:val="CTTableText"/>
            </w:pPr>
            <w:r w:rsidRPr="00526A3B">
              <w:t>10.0.2.104/32</w:t>
            </w:r>
          </w:p>
        </w:tc>
        <w:tc>
          <w:tcPr>
            <w:tcW w:w="1812" w:type="dxa"/>
            <w:vAlign w:val="top"/>
          </w:tcPr>
          <w:p w14:paraId="5C83DFCF" w14:textId="77777777" w:rsidR="007428E8" w:rsidRPr="00E174D0" w:rsidRDefault="007428E8">
            <w:pPr>
              <w:pStyle w:val="CTTableText"/>
            </w:pPr>
            <w:r w:rsidRPr="00526A3B">
              <w:t>RDSLICPRD301</w:t>
            </w:r>
          </w:p>
        </w:tc>
      </w:tr>
    </w:tbl>
    <w:p w14:paraId="6213B3F4" w14:textId="77777777" w:rsidR="007428E8" w:rsidRDefault="007428E8" w:rsidP="007428E8">
      <w:pPr>
        <w:pStyle w:val="CTTableCaption"/>
        <w:sectPr w:rsidR="007428E8" w:rsidSect="00181DB1">
          <w:headerReference w:type="default" r:id="rId34"/>
          <w:footerReference w:type="default" r:id="rId35"/>
          <w:pgSz w:w="11906" w:h="16838"/>
          <w:pgMar w:top="1440" w:right="1440" w:bottom="1440" w:left="1440" w:header="708" w:footer="446" w:gutter="0"/>
          <w:cols w:space="708"/>
          <w:docGrid w:linePitch="360"/>
        </w:sectPr>
      </w:pPr>
    </w:p>
    <w:p w14:paraId="28EB71EE" w14:textId="77777777" w:rsidR="007428E8" w:rsidRDefault="007428E8" w:rsidP="007428E8">
      <w:pPr>
        <w:pStyle w:val="CTTableCaption"/>
      </w:pPr>
    </w:p>
    <w:p w14:paraId="6B7E8C94" w14:textId="77777777" w:rsidR="007428E8" w:rsidRDefault="007428E8" w:rsidP="007428E8">
      <w:pPr>
        <w:pStyle w:val="CTTableCaption"/>
      </w:pPr>
      <w:bookmarkStart w:id="119" w:name="_Toc241608851"/>
      <w:r>
        <w:t xml:space="preserve">Table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Table \* ARABIC \s 1 </w:instrText>
      </w:r>
      <w:r>
        <w:fldChar w:fldCharType="separate"/>
      </w:r>
      <w:r>
        <w:rPr>
          <w:noProof/>
        </w:rPr>
        <w:t>3</w:t>
      </w:r>
      <w:r>
        <w:fldChar w:fldCharType="end"/>
      </w:r>
      <w:r>
        <w:t xml:space="preserve">: </w:t>
      </w:r>
      <w:r w:rsidRPr="00CB0890">
        <w:t xml:space="preserve">Hub </w:t>
      </w:r>
      <w:r>
        <w:t>F</w:t>
      </w:r>
      <w:r w:rsidRPr="00CB0890">
        <w:t xml:space="preserve">irewall </w:t>
      </w:r>
      <w:r>
        <w:t>R</w:t>
      </w:r>
      <w:r w:rsidRPr="00CB0890">
        <w:t xml:space="preserve">ules, </w:t>
      </w:r>
      <w:r>
        <w:t>P</w:t>
      </w:r>
      <w:r w:rsidRPr="00CB0890">
        <w:t>roduction</w:t>
      </w:r>
      <w:bookmarkEnd w:id="119"/>
    </w:p>
    <w:tbl>
      <w:tblPr>
        <w:tblStyle w:val="CTStandardTableFormat"/>
        <w:tblW w:w="14095" w:type="dxa"/>
        <w:tblInd w:w="-147" w:type="dxa"/>
        <w:tblLook w:val="04A0" w:firstRow="1" w:lastRow="0" w:firstColumn="1" w:lastColumn="0" w:noHBand="0" w:noVBand="1"/>
      </w:tblPr>
      <w:tblGrid>
        <w:gridCol w:w="1060"/>
        <w:gridCol w:w="1153"/>
        <w:gridCol w:w="709"/>
        <w:gridCol w:w="1316"/>
        <w:gridCol w:w="3019"/>
        <w:gridCol w:w="3189"/>
        <w:gridCol w:w="930"/>
        <w:gridCol w:w="764"/>
        <w:gridCol w:w="1955"/>
      </w:tblGrid>
      <w:tr w:rsidR="007428E8" w:rsidRPr="00054E9B" w14:paraId="210F660F" w14:textId="77777777">
        <w:trPr>
          <w:cnfStyle w:val="100000000000" w:firstRow="1" w:lastRow="0" w:firstColumn="0" w:lastColumn="0" w:oddVBand="0" w:evenVBand="0" w:oddHBand="0" w:evenHBand="0" w:firstRowFirstColumn="0" w:firstRowLastColumn="0" w:lastRowFirstColumn="0" w:lastRowLastColumn="0"/>
          <w:trHeight w:val="589"/>
          <w:tblHeader/>
        </w:trPr>
        <w:tc>
          <w:tcPr>
            <w:tcW w:w="1114" w:type="dxa"/>
            <w:vAlign w:val="top"/>
          </w:tcPr>
          <w:p w14:paraId="70E3F0CA" w14:textId="77777777" w:rsidR="007428E8" w:rsidRPr="003C3A91" w:rsidRDefault="007428E8">
            <w:pPr>
              <w:pStyle w:val="CTTableHeading"/>
              <w:tabs>
                <w:tab w:val="left" w:pos="1258"/>
              </w:tabs>
              <w:rPr>
                <w:rFonts w:cs="Calibri"/>
              </w:rPr>
            </w:pPr>
            <w:r w:rsidRPr="007F7F35">
              <w:t>Collection</w:t>
            </w:r>
          </w:p>
        </w:tc>
        <w:tc>
          <w:tcPr>
            <w:tcW w:w="1149" w:type="dxa"/>
            <w:vAlign w:val="top"/>
          </w:tcPr>
          <w:p w14:paraId="73996C4B" w14:textId="77777777" w:rsidR="007428E8" w:rsidRPr="003C3A91" w:rsidRDefault="007428E8">
            <w:pPr>
              <w:pStyle w:val="CTTableHeading"/>
              <w:rPr>
                <w:rFonts w:cs="Calibri"/>
              </w:rPr>
            </w:pPr>
            <w:r w:rsidRPr="007F7F35">
              <w:t>Type</w:t>
            </w:r>
          </w:p>
        </w:tc>
        <w:tc>
          <w:tcPr>
            <w:tcW w:w="711" w:type="dxa"/>
            <w:vAlign w:val="top"/>
          </w:tcPr>
          <w:p w14:paraId="5FDC5D46" w14:textId="77777777" w:rsidR="007428E8" w:rsidRPr="003C3A91" w:rsidRDefault="007428E8">
            <w:pPr>
              <w:pStyle w:val="CTTableHeading"/>
              <w:rPr>
                <w:rFonts w:cs="Calibri"/>
              </w:rPr>
            </w:pPr>
            <w:r w:rsidRPr="007F7F35">
              <w:t>Order</w:t>
            </w:r>
          </w:p>
        </w:tc>
        <w:tc>
          <w:tcPr>
            <w:tcW w:w="1301" w:type="dxa"/>
            <w:vAlign w:val="top"/>
          </w:tcPr>
          <w:p w14:paraId="23F33327" w14:textId="77777777" w:rsidR="007428E8" w:rsidRPr="00054E9B" w:rsidRDefault="007428E8">
            <w:pPr>
              <w:pStyle w:val="CTTableHeading"/>
            </w:pPr>
            <w:r w:rsidRPr="007F7F35">
              <w:t>Rule</w:t>
            </w:r>
          </w:p>
        </w:tc>
        <w:tc>
          <w:tcPr>
            <w:tcW w:w="2955" w:type="dxa"/>
            <w:vAlign w:val="top"/>
          </w:tcPr>
          <w:p w14:paraId="43FE2826" w14:textId="77777777" w:rsidR="007428E8" w:rsidRPr="00054E9B" w:rsidRDefault="007428E8">
            <w:pPr>
              <w:pStyle w:val="CTTableHeading"/>
            </w:pPr>
            <w:r w:rsidRPr="007F7F35">
              <w:t>Source</w:t>
            </w:r>
          </w:p>
        </w:tc>
        <w:tc>
          <w:tcPr>
            <w:tcW w:w="3185" w:type="dxa"/>
            <w:vAlign w:val="top"/>
          </w:tcPr>
          <w:p w14:paraId="08571080" w14:textId="77777777" w:rsidR="007428E8" w:rsidRPr="00054E9B" w:rsidRDefault="007428E8">
            <w:pPr>
              <w:pStyle w:val="CTTableHeading"/>
            </w:pPr>
            <w:r w:rsidRPr="007F7F35">
              <w:t>Destination</w:t>
            </w:r>
          </w:p>
        </w:tc>
        <w:tc>
          <w:tcPr>
            <w:tcW w:w="953" w:type="dxa"/>
            <w:vAlign w:val="top"/>
          </w:tcPr>
          <w:p w14:paraId="0F20B80C" w14:textId="77777777" w:rsidR="007428E8" w:rsidRPr="00054E9B" w:rsidRDefault="007428E8">
            <w:pPr>
              <w:pStyle w:val="CTTableHeading"/>
            </w:pPr>
            <w:r w:rsidRPr="007F7F35">
              <w:t>Protocol and ports</w:t>
            </w:r>
          </w:p>
        </w:tc>
        <w:tc>
          <w:tcPr>
            <w:tcW w:w="773" w:type="dxa"/>
            <w:vAlign w:val="top"/>
          </w:tcPr>
          <w:p w14:paraId="75416B04" w14:textId="77777777" w:rsidR="007428E8" w:rsidRPr="00054E9B" w:rsidRDefault="007428E8">
            <w:pPr>
              <w:pStyle w:val="CTTableHeading"/>
            </w:pPr>
            <w:r w:rsidRPr="007F7F35">
              <w:t>Action</w:t>
            </w:r>
          </w:p>
        </w:tc>
        <w:tc>
          <w:tcPr>
            <w:tcW w:w="1954" w:type="dxa"/>
            <w:vAlign w:val="top"/>
          </w:tcPr>
          <w:p w14:paraId="69B35D4E" w14:textId="77777777" w:rsidR="007428E8" w:rsidRPr="00054E9B" w:rsidRDefault="007428E8">
            <w:pPr>
              <w:pStyle w:val="CTTableHeading"/>
            </w:pPr>
            <w:r w:rsidRPr="007F7F35">
              <w:t>Note</w:t>
            </w:r>
          </w:p>
        </w:tc>
      </w:tr>
      <w:tr w:rsidR="007428E8" w:rsidRPr="00E174D0" w14:paraId="10ADAAD6" w14:textId="77777777">
        <w:trPr>
          <w:cnfStyle w:val="000000100000" w:firstRow="0" w:lastRow="0" w:firstColumn="0" w:lastColumn="0" w:oddVBand="0" w:evenVBand="0" w:oddHBand="1" w:evenHBand="0" w:firstRowFirstColumn="0" w:firstRowLastColumn="0" w:lastRowFirstColumn="0" w:lastRowLastColumn="0"/>
          <w:trHeight w:val="49"/>
        </w:trPr>
        <w:tc>
          <w:tcPr>
            <w:tcW w:w="1114" w:type="dxa"/>
            <w:vAlign w:val="top"/>
          </w:tcPr>
          <w:p w14:paraId="66CB166D" w14:textId="77777777" w:rsidR="007428E8" w:rsidRPr="003C3A91" w:rsidRDefault="007428E8">
            <w:pPr>
              <w:pStyle w:val="CTTableText"/>
            </w:pPr>
            <w:r w:rsidRPr="007F7F35">
              <w:t>net-cyberark-deny</w:t>
            </w:r>
          </w:p>
        </w:tc>
        <w:tc>
          <w:tcPr>
            <w:tcW w:w="1149" w:type="dxa"/>
            <w:vAlign w:val="top"/>
          </w:tcPr>
          <w:p w14:paraId="182850A8" w14:textId="77777777" w:rsidR="007428E8" w:rsidRPr="00E174D0" w:rsidRDefault="007428E8">
            <w:pPr>
              <w:pStyle w:val="CTTableText"/>
            </w:pPr>
            <w:r w:rsidRPr="007F7F35">
              <w:t>Network</w:t>
            </w:r>
          </w:p>
        </w:tc>
        <w:tc>
          <w:tcPr>
            <w:tcW w:w="711" w:type="dxa"/>
            <w:vAlign w:val="top"/>
          </w:tcPr>
          <w:p w14:paraId="5DAAF693" w14:textId="77777777" w:rsidR="007428E8" w:rsidRPr="00E174D0" w:rsidRDefault="007428E8">
            <w:pPr>
              <w:pStyle w:val="CTTableText"/>
            </w:pPr>
            <w:r w:rsidRPr="007F7F35">
              <w:t>1, first</w:t>
            </w:r>
          </w:p>
        </w:tc>
        <w:tc>
          <w:tcPr>
            <w:tcW w:w="1301" w:type="dxa"/>
            <w:vAlign w:val="top"/>
          </w:tcPr>
          <w:p w14:paraId="02C2526D" w14:textId="77777777" w:rsidR="007428E8" w:rsidRPr="00E174D0" w:rsidRDefault="007428E8">
            <w:pPr>
              <w:pStyle w:val="CTTableText"/>
            </w:pPr>
            <w:r w:rsidRPr="007F7F35">
              <w:t>deny-brokered-to-onprem</w:t>
            </w:r>
          </w:p>
        </w:tc>
        <w:tc>
          <w:tcPr>
            <w:tcW w:w="2955" w:type="dxa"/>
            <w:vAlign w:val="top"/>
          </w:tcPr>
          <w:p w14:paraId="73E0DE16" w14:textId="77777777" w:rsidR="007428E8" w:rsidRPr="00E174D0" w:rsidRDefault="007428E8">
            <w:pPr>
              <w:pStyle w:val="CTTableText"/>
            </w:pPr>
            <w:r w:rsidRPr="007F7F35">
              <w:t>IP_Group_Geha_CyberArk_PRD</w:t>
            </w:r>
          </w:p>
        </w:tc>
        <w:tc>
          <w:tcPr>
            <w:tcW w:w="3185" w:type="dxa"/>
            <w:vAlign w:val="top"/>
          </w:tcPr>
          <w:p w14:paraId="14B4DE92" w14:textId="77777777" w:rsidR="007428E8" w:rsidRPr="00E174D0" w:rsidRDefault="007428E8">
            <w:pPr>
              <w:pStyle w:val="CTTableText"/>
            </w:pPr>
            <w:r w:rsidRPr="007F7F35">
              <w:t>IP_Group_Geha_Onprem_PrivIPs</w:t>
            </w:r>
          </w:p>
        </w:tc>
        <w:tc>
          <w:tcPr>
            <w:tcW w:w="953" w:type="dxa"/>
            <w:vAlign w:val="top"/>
          </w:tcPr>
          <w:p w14:paraId="79CB32B8" w14:textId="77777777" w:rsidR="007428E8" w:rsidRPr="00E174D0" w:rsidRDefault="007428E8">
            <w:pPr>
              <w:pStyle w:val="CTTableText"/>
            </w:pPr>
            <w:r w:rsidRPr="007F7F35">
              <w:t>TCP 3389, 22</w:t>
            </w:r>
          </w:p>
        </w:tc>
        <w:tc>
          <w:tcPr>
            <w:tcW w:w="773" w:type="dxa"/>
            <w:vAlign w:val="top"/>
          </w:tcPr>
          <w:p w14:paraId="0365B914" w14:textId="77777777" w:rsidR="007428E8" w:rsidRPr="00E174D0" w:rsidRDefault="007428E8">
            <w:pPr>
              <w:pStyle w:val="CTTableText"/>
            </w:pPr>
            <w:r w:rsidRPr="007F7F35">
              <w:t>Deny</w:t>
            </w:r>
          </w:p>
        </w:tc>
        <w:tc>
          <w:tcPr>
            <w:tcW w:w="1954" w:type="dxa"/>
            <w:vAlign w:val="top"/>
          </w:tcPr>
          <w:p w14:paraId="7079EE08" w14:textId="77777777" w:rsidR="007428E8" w:rsidRPr="00E174D0" w:rsidRDefault="007428E8">
            <w:pPr>
              <w:pStyle w:val="CTTableText"/>
            </w:pPr>
            <w:r w:rsidRPr="007F7F35">
              <w:t>Keeps the Azure connectors off unmigrated targets. Evaluated before every allow.</w:t>
            </w:r>
          </w:p>
        </w:tc>
      </w:tr>
      <w:tr w:rsidR="007428E8" w:rsidRPr="00E174D0" w14:paraId="5B772D55" w14:textId="77777777">
        <w:trPr>
          <w:cnfStyle w:val="000000010000" w:firstRow="0" w:lastRow="0" w:firstColumn="0" w:lastColumn="0" w:oddVBand="0" w:evenVBand="0" w:oddHBand="0" w:evenHBand="1" w:firstRowFirstColumn="0" w:firstRowLastColumn="0" w:lastRowFirstColumn="0" w:lastRowLastColumn="0"/>
          <w:trHeight w:val="49"/>
        </w:trPr>
        <w:tc>
          <w:tcPr>
            <w:tcW w:w="1114" w:type="dxa"/>
            <w:vAlign w:val="top"/>
          </w:tcPr>
          <w:p w14:paraId="717F8604" w14:textId="77777777" w:rsidR="007428E8" w:rsidRPr="003C3A91" w:rsidRDefault="007428E8">
            <w:pPr>
              <w:pStyle w:val="CTTableText"/>
            </w:pPr>
            <w:r w:rsidRPr="007F7F35">
              <w:t>net-cyberark-inbound</w:t>
            </w:r>
          </w:p>
        </w:tc>
        <w:tc>
          <w:tcPr>
            <w:tcW w:w="1149" w:type="dxa"/>
            <w:vAlign w:val="top"/>
          </w:tcPr>
          <w:p w14:paraId="44454316" w14:textId="77777777" w:rsidR="007428E8" w:rsidRPr="00E174D0" w:rsidRDefault="007428E8">
            <w:pPr>
              <w:pStyle w:val="CTTableText"/>
            </w:pPr>
            <w:r w:rsidRPr="007F7F35">
              <w:t>Network</w:t>
            </w:r>
          </w:p>
        </w:tc>
        <w:tc>
          <w:tcPr>
            <w:tcW w:w="711" w:type="dxa"/>
            <w:vAlign w:val="top"/>
          </w:tcPr>
          <w:p w14:paraId="302B71BE" w14:textId="77777777" w:rsidR="007428E8" w:rsidRPr="00E174D0" w:rsidRDefault="007428E8">
            <w:pPr>
              <w:pStyle w:val="CTTableText"/>
            </w:pPr>
            <w:r w:rsidRPr="007F7F35">
              <w:t>2</w:t>
            </w:r>
          </w:p>
        </w:tc>
        <w:tc>
          <w:tcPr>
            <w:tcW w:w="1301" w:type="dxa"/>
            <w:vAlign w:val="top"/>
          </w:tcPr>
          <w:p w14:paraId="0DB75C32" w14:textId="77777777" w:rsidR="007428E8" w:rsidRPr="00E174D0" w:rsidRDefault="007428E8">
            <w:pPr>
              <w:pStyle w:val="CTTableText"/>
            </w:pPr>
            <w:r w:rsidRPr="007F7F35">
              <w:t>allow-session-from-clients</w:t>
            </w:r>
          </w:p>
        </w:tc>
        <w:tc>
          <w:tcPr>
            <w:tcW w:w="2955" w:type="dxa"/>
            <w:vAlign w:val="top"/>
          </w:tcPr>
          <w:p w14:paraId="4E58994B" w14:textId="77777777" w:rsidR="007428E8" w:rsidRPr="00E174D0" w:rsidRDefault="007428E8">
            <w:pPr>
              <w:pStyle w:val="CTTableText"/>
            </w:pPr>
            <w:r w:rsidRPr="007F7F35">
              <w:t>IP_Group_Geha_Onprem_PrivIPs; IP_Group_Geha_AVD_Clients; IP_Group_Zscaler_Clients</w:t>
            </w:r>
          </w:p>
        </w:tc>
        <w:tc>
          <w:tcPr>
            <w:tcW w:w="3185" w:type="dxa"/>
            <w:vAlign w:val="top"/>
          </w:tcPr>
          <w:p w14:paraId="37FDB5C0" w14:textId="77777777" w:rsidR="007428E8" w:rsidRPr="00E174D0" w:rsidRDefault="007428E8">
            <w:pPr>
              <w:pStyle w:val="CTTableText"/>
            </w:pPr>
            <w:r w:rsidRPr="007F7F35">
              <w:t>IP_Group_Geha_CyberArk_LB</w:t>
            </w:r>
          </w:p>
        </w:tc>
        <w:tc>
          <w:tcPr>
            <w:tcW w:w="953" w:type="dxa"/>
            <w:vAlign w:val="top"/>
          </w:tcPr>
          <w:p w14:paraId="1B3268FC" w14:textId="77777777" w:rsidR="007428E8" w:rsidRPr="00E174D0" w:rsidRDefault="007428E8">
            <w:pPr>
              <w:pStyle w:val="CTTableText"/>
            </w:pPr>
            <w:r w:rsidRPr="007F7F35">
              <w:t>TCP 3389</w:t>
            </w:r>
          </w:p>
        </w:tc>
        <w:tc>
          <w:tcPr>
            <w:tcW w:w="773" w:type="dxa"/>
            <w:vAlign w:val="top"/>
          </w:tcPr>
          <w:p w14:paraId="77F2440A" w14:textId="77777777" w:rsidR="007428E8" w:rsidRPr="00E174D0" w:rsidRDefault="007428E8">
            <w:pPr>
              <w:pStyle w:val="CTTableText"/>
            </w:pPr>
            <w:r w:rsidRPr="007F7F35">
              <w:t>Allow</w:t>
            </w:r>
          </w:p>
        </w:tc>
        <w:tc>
          <w:tcPr>
            <w:tcW w:w="1954" w:type="dxa"/>
            <w:vAlign w:val="top"/>
          </w:tcPr>
          <w:p w14:paraId="24293230" w14:textId="77777777" w:rsidR="007428E8" w:rsidRPr="00E174D0" w:rsidRDefault="007428E8">
            <w:pPr>
              <w:pStyle w:val="CTTableText"/>
            </w:pPr>
            <w:r w:rsidRPr="007F7F35">
              <w:t>Administrator sessions to the load balancer front end from on-premises workstations, AVD hosts and Zscaler private access.</w:t>
            </w:r>
          </w:p>
        </w:tc>
      </w:tr>
      <w:tr w:rsidR="007428E8" w:rsidRPr="00E174D0" w14:paraId="2FFFAF4F" w14:textId="77777777">
        <w:trPr>
          <w:cnfStyle w:val="000000100000" w:firstRow="0" w:lastRow="0" w:firstColumn="0" w:lastColumn="0" w:oddVBand="0" w:evenVBand="0" w:oddHBand="1" w:evenHBand="0" w:firstRowFirstColumn="0" w:firstRowLastColumn="0" w:lastRowFirstColumn="0" w:lastRowLastColumn="0"/>
          <w:trHeight w:val="49"/>
        </w:trPr>
        <w:tc>
          <w:tcPr>
            <w:tcW w:w="1114" w:type="dxa"/>
            <w:vAlign w:val="top"/>
          </w:tcPr>
          <w:p w14:paraId="0613042D" w14:textId="77777777" w:rsidR="007428E8" w:rsidRPr="003C3A91" w:rsidRDefault="007428E8">
            <w:pPr>
              <w:pStyle w:val="CTTableText"/>
            </w:pPr>
            <w:r w:rsidRPr="007F7F35">
              <w:t>net-cyberark-inbound</w:t>
            </w:r>
          </w:p>
        </w:tc>
        <w:tc>
          <w:tcPr>
            <w:tcW w:w="1149" w:type="dxa"/>
            <w:vAlign w:val="top"/>
          </w:tcPr>
          <w:p w14:paraId="2293F436" w14:textId="77777777" w:rsidR="007428E8" w:rsidRPr="00E174D0" w:rsidRDefault="007428E8">
            <w:pPr>
              <w:pStyle w:val="CTTableText"/>
            </w:pPr>
            <w:r w:rsidRPr="007F7F35">
              <w:t>Network</w:t>
            </w:r>
          </w:p>
        </w:tc>
        <w:tc>
          <w:tcPr>
            <w:tcW w:w="711" w:type="dxa"/>
            <w:vAlign w:val="top"/>
          </w:tcPr>
          <w:p w14:paraId="210C887F" w14:textId="77777777" w:rsidR="007428E8" w:rsidRPr="00E174D0" w:rsidRDefault="007428E8">
            <w:pPr>
              <w:pStyle w:val="CTTableText"/>
            </w:pPr>
            <w:r w:rsidRPr="007F7F35">
              <w:t>2</w:t>
            </w:r>
          </w:p>
        </w:tc>
        <w:tc>
          <w:tcPr>
            <w:tcW w:w="1301" w:type="dxa"/>
            <w:vAlign w:val="top"/>
          </w:tcPr>
          <w:p w14:paraId="78DD318C" w14:textId="77777777" w:rsidR="007428E8" w:rsidRPr="00E174D0" w:rsidRDefault="007428E8">
            <w:pPr>
              <w:pStyle w:val="CTTableText"/>
            </w:pPr>
            <w:r w:rsidRPr="007F7F35">
              <w:t>allow-admin-rdp</w:t>
            </w:r>
          </w:p>
        </w:tc>
        <w:tc>
          <w:tcPr>
            <w:tcW w:w="2955" w:type="dxa"/>
            <w:vAlign w:val="top"/>
          </w:tcPr>
          <w:p w14:paraId="58C2B7A7" w14:textId="77777777" w:rsidR="007428E8" w:rsidRPr="00E174D0" w:rsidRDefault="007428E8">
            <w:pPr>
              <w:pStyle w:val="CTTableText"/>
            </w:pPr>
            <w:r w:rsidRPr="007F7F35">
              <w:t>IP_Group_Geha_Admin_Ranges</w:t>
            </w:r>
          </w:p>
        </w:tc>
        <w:tc>
          <w:tcPr>
            <w:tcW w:w="3185" w:type="dxa"/>
            <w:vAlign w:val="top"/>
          </w:tcPr>
          <w:p w14:paraId="410C5BCF" w14:textId="77777777" w:rsidR="007428E8" w:rsidRPr="00E174D0" w:rsidRDefault="007428E8">
            <w:pPr>
              <w:pStyle w:val="CTTableText"/>
            </w:pPr>
            <w:r w:rsidRPr="007F7F35">
              <w:t>IP_Group_Geha_CyberArk_PRD</w:t>
            </w:r>
          </w:p>
        </w:tc>
        <w:tc>
          <w:tcPr>
            <w:tcW w:w="953" w:type="dxa"/>
            <w:vAlign w:val="top"/>
          </w:tcPr>
          <w:p w14:paraId="122ADB62" w14:textId="77777777" w:rsidR="007428E8" w:rsidRPr="00E174D0" w:rsidRDefault="007428E8">
            <w:pPr>
              <w:pStyle w:val="CTTableText"/>
            </w:pPr>
            <w:r w:rsidRPr="007F7F35">
              <w:t>TCP 3389</w:t>
            </w:r>
          </w:p>
        </w:tc>
        <w:tc>
          <w:tcPr>
            <w:tcW w:w="773" w:type="dxa"/>
            <w:vAlign w:val="top"/>
          </w:tcPr>
          <w:p w14:paraId="112F0783" w14:textId="77777777" w:rsidR="007428E8" w:rsidRPr="00E174D0" w:rsidRDefault="007428E8">
            <w:pPr>
              <w:pStyle w:val="CTTableText"/>
            </w:pPr>
            <w:r w:rsidRPr="007F7F35">
              <w:t>Allow</w:t>
            </w:r>
          </w:p>
        </w:tc>
        <w:tc>
          <w:tcPr>
            <w:tcW w:w="1954" w:type="dxa"/>
            <w:vAlign w:val="top"/>
          </w:tcPr>
          <w:p w14:paraId="543FD5F3" w14:textId="77777777" w:rsidR="007428E8" w:rsidRPr="00E174D0" w:rsidRDefault="007428E8">
            <w:pPr>
              <w:pStyle w:val="CTTableText"/>
            </w:pPr>
            <w:r w:rsidRPr="007F7F35">
              <w:t>Operating system administration to the connector addresses.</w:t>
            </w:r>
          </w:p>
        </w:tc>
      </w:tr>
      <w:tr w:rsidR="007428E8" w:rsidRPr="00E174D0" w14:paraId="506073E6" w14:textId="77777777">
        <w:trPr>
          <w:cnfStyle w:val="000000010000" w:firstRow="0" w:lastRow="0" w:firstColumn="0" w:lastColumn="0" w:oddVBand="0" w:evenVBand="0" w:oddHBand="0" w:evenHBand="1" w:firstRowFirstColumn="0" w:firstRowLastColumn="0" w:lastRowFirstColumn="0" w:lastRowLastColumn="0"/>
          <w:trHeight w:val="49"/>
        </w:trPr>
        <w:tc>
          <w:tcPr>
            <w:tcW w:w="1114" w:type="dxa"/>
            <w:vAlign w:val="top"/>
          </w:tcPr>
          <w:p w14:paraId="7EF52FFA" w14:textId="77777777" w:rsidR="007428E8" w:rsidRPr="003C3A91" w:rsidRDefault="007428E8">
            <w:pPr>
              <w:pStyle w:val="CTTableText"/>
            </w:pPr>
            <w:r w:rsidRPr="007F7F35">
              <w:t>net-cyberark-inbound</w:t>
            </w:r>
          </w:p>
        </w:tc>
        <w:tc>
          <w:tcPr>
            <w:tcW w:w="1149" w:type="dxa"/>
            <w:vAlign w:val="top"/>
          </w:tcPr>
          <w:p w14:paraId="1F3E9890" w14:textId="77777777" w:rsidR="007428E8" w:rsidRPr="00E174D0" w:rsidRDefault="007428E8">
            <w:pPr>
              <w:pStyle w:val="CTTableText"/>
            </w:pPr>
            <w:r w:rsidRPr="007F7F35">
              <w:t>Network</w:t>
            </w:r>
          </w:p>
        </w:tc>
        <w:tc>
          <w:tcPr>
            <w:tcW w:w="711" w:type="dxa"/>
            <w:vAlign w:val="top"/>
          </w:tcPr>
          <w:p w14:paraId="3F6F80D6" w14:textId="77777777" w:rsidR="007428E8" w:rsidRPr="00E174D0" w:rsidRDefault="007428E8">
            <w:pPr>
              <w:pStyle w:val="CTTableText"/>
            </w:pPr>
            <w:r w:rsidRPr="007F7F35">
              <w:t>2</w:t>
            </w:r>
          </w:p>
        </w:tc>
        <w:tc>
          <w:tcPr>
            <w:tcW w:w="1301" w:type="dxa"/>
            <w:vAlign w:val="top"/>
          </w:tcPr>
          <w:p w14:paraId="33AE783F" w14:textId="77777777" w:rsidR="007428E8" w:rsidRPr="00E174D0" w:rsidRDefault="007428E8">
            <w:pPr>
              <w:pStyle w:val="CTTableText"/>
            </w:pPr>
            <w:r w:rsidRPr="007F7F35">
              <w:t>allow-sccm-mid-inbound</w:t>
            </w:r>
          </w:p>
        </w:tc>
        <w:tc>
          <w:tcPr>
            <w:tcW w:w="2955" w:type="dxa"/>
            <w:vAlign w:val="top"/>
          </w:tcPr>
          <w:p w14:paraId="4747CEF2" w14:textId="77777777" w:rsidR="007428E8" w:rsidRPr="00E174D0" w:rsidRDefault="007428E8">
            <w:pPr>
              <w:pStyle w:val="CTTableText"/>
            </w:pPr>
            <w:r w:rsidRPr="007F7F35">
              <w:t>IP_Group_Geha_SCCM_MID</w:t>
            </w:r>
          </w:p>
        </w:tc>
        <w:tc>
          <w:tcPr>
            <w:tcW w:w="3185" w:type="dxa"/>
            <w:vAlign w:val="top"/>
          </w:tcPr>
          <w:p w14:paraId="28DAED63" w14:textId="77777777" w:rsidR="007428E8" w:rsidRPr="00E174D0" w:rsidRDefault="007428E8">
            <w:pPr>
              <w:pStyle w:val="CTTableText"/>
            </w:pPr>
            <w:r w:rsidRPr="007F7F35">
              <w:t>IP_Group_Geha_CyberArk_PRD</w:t>
            </w:r>
          </w:p>
        </w:tc>
        <w:tc>
          <w:tcPr>
            <w:tcW w:w="953" w:type="dxa"/>
            <w:vAlign w:val="top"/>
          </w:tcPr>
          <w:p w14:paraId="71D1AFC6" w14:textId="77777777" w:rsidR="007428E8" w:rsidRPr="00E174D0" w:rsidRDefault="007428E8">
            <w:pPr>
              <w:pStyle w:val="CTTableText"/>
            </w:pPr>
            <w:r w:rsidRPr="007F7F35">
              <w:t>TCP 135, 445, 49152-65535</w:t>
            </w:r>
          </w:p>
        </w:tc>
        <w:tc>
          <w:tcPr>
            <w:tcW w:w="773" w:type="dxa"/>
            <w:vAlign w:val="top"/>
          </w:tcPr>
          <w:p w14:paraId="145143B5" w14:textId="77777777" w:rsidR="007428E8" w:rsidRPr="00E174D0" w:rsidRDefault="007428E8">
            <w:pPr>
              <w:pStyle w:val="CTTableText"/>
            </w:pPr>
            <w:r w:rsidRPr="007F7F35">
              <w:t>Allow</w:t>
            </w:r>
          </w:p>
        </w:tc>
        <w:tc>
          <w:tcPr>
            <w:tcW w:w="1954" w:type="dxa"/>
            <w:vAlign w:val="top"/>
          </w:tcPr>
          <w:p w14:paraId="0C9F2523" w14:textId="77777777" w:rsidR="007428E8" w:rsidRPr="00E174D0" w:rsidRDefault="007428E8">
            <w:pPr>
              <w:pStyle w:val="CTTableText"/>
            </w:pPr>
            <w:r w:rsidRPr="007F7F35">
              <w:t>Client push, management and discovery.</w:t>
            </w:r>
          </w:p>
        </w:tc>
      </w:tr>
      <w:tr w:rsidR="007428E8" w:rsidRPr="00E174D0" w14:paraId="64260560" w14:textId="77777777">
        <w:trPr>
          <w:cnfStyle w:val="000000100000" w:firstRow="0" w:lastRow="0" w:firstColumn="0" w:lastColumn="0" w:oddVBand="0" w:evenVBand="0" w:oddHBand="1" w:evenHBand="0" w:firstRowFirstColumn="0" w:firstRowLastColumn="0" w:lastRowFirstColumn="0" w:lastRowLastColumn="0"/>
          <w:trHeight w:val="49"/>
        </w:trPr>
        <w:tc>
          <w:tcPr>
            <w:tcW w:w="1114" w:type="dxa"/>
            <w:vAlign w:val="top"/>
          </w:tcPr>
          <w:p w14:paraId="1F4B23A3" w14:textId="77777777" w:rsidR="007428E8" w:rsidRPr="003C3A91" w:rsidRDefault="007428E8">
            <w:pPr>
              <w:pStyle w:val="CTTableText"/>
            </w:pPr>
            <w:r w:rsidRPr="007F7F35">
              <w:t>net-cyberark-onprem</w:t>
            </w:r>
          </w:p>
        </w:tc>
        <w:tc>
          <w:tcPr>
            <w:tcW w:w="1149" w:type="dxa"/>
            <w:vAlign w:val="top"/>
          </w:tcPr>
          <w:p w14:paraId="20A2D8F7" w14:textId="77777777" w:rsidR="007428E8" w:rsidRPr="00E174D0" w:rsidRDefault="007428E8">
            <w:pPr>
              <w:pStyle w:val="CTTableText"/>
            </w:pPr>
            <w:r w:rsidRPr="007F7F35">
              <w:t>Network</w:t>
            </w:r>
          </w:p>
        </w:tc>
        <w:tc>
          <w:tcPr>
            <w:tcW w:w="711" w:type="dxa"/>
            <w:vAlign w:val="top"/>
          </w:tcPr>
          <w:p w14:paraId="226A50C7" w14:textId="77777777" w:rsidR="007428E8" w:rsidRPr="00E174D0" w:rsidRDefault="007428E8">
            <w:pPr>
              <w:pStyle w:val="CTTableText"/>
            </w:pPr>
            <w:r w:rsidRPr="007F7F35">
              <w:t>3</w:t>
            </w:r>
          </w:p>
        </w:tc>
        <w:tc>
          <w:tcPr>
            <w:tcW w:w="1301" w:type="dxa"/>
            <w:vAlign w:val="top"/>
          </w:tcPr>
          <w:p w14:paraId="63A99BFC" w14:textId="77777777" w:rsidR="007428E8" w:rsidRPr="00E174D0" w:rsidRDefault="007428E8">
            <w:pPr>
              <w:pStyle w:val="CTTableText"/>
            </w:pPr>
            <w:r w:rsidRPr="007F7F35">
              <w:t>allow-directory</w:t>
            </w:r>
          </w:p>
        </w:tc>
        <w:tc>
          <w:tcPr>
            <w:tcW w:w="2955" w:type="dxa"/>
            <w:vAlign w:val="top"/>
          </w:tcPr>
          <w:p w14:paraId="7CD20D80" w14:textId="77777777" w:rsidR="007428E8" w:rsidRPr="00E174D0" w:rsidRDefault="007428E8">
            <w:pPr>
              <w:pStyle w:val="CTTableText"/>
            </w:pPr>
            <w:r w:rsidRPr="007F7F35">
              <w:t>IP_Group_Geha_CyberArk_PRD</w:t>
            </w:r>
          </w:p>
        </w:tc>
        <w:tc>
          <w:tcPr>
            <w:tcW w:w="3185" w:type="dxa"/>
            <w:vAlign w:val="top"/>
          </w:tcPr>
          <w:p w14:paraId="215CEA7A" w14:textId="77777777" w:rsidR="007428E8" w:rsidRPr="00E174D0" w:rsidRDefault="007428E8">
            <w:pPr>
              <w:pStyle w:val="CTTableText"/>
            </w:pPr>
            <w:r w:rsidRPr="007F7F35">
              <w:t>IP_Group_Geha_DomainControllers</w:t>
            </w:r>
          </w:p>
        </w:tc>
        <w:tc>
          <w:tcPr>
            <w:tcW w:w="953" w:type="dxa"/>
            <w:vAlign w:val="top"/>
          </w:tcPr>
          <w:p w14:paraId="049C1148" w14:textId="77777777" w:rsidR="007428E8" w:rsidRPr="00E174D0" w:rsidRDefault="007428E8">
            <w:pPr>
              <w:pStyle w:val="CTTableText"/>
            </w:pPr>
            <w:r w:rsidRPr="007F7F35">
              <w:t>TCP 389, 636, 3268, 3269, 445, 135, 49152-65535; TCP and UDP 88, 464, 53; UDP 389, 123</w:t>
            </w:r>
          </w:p>
        </w:tc>
        <w:tc>
          <w:tcPr>
            <w:tcW w:w="773" w:type="dxa"/>
            <w:vAlign w:val="top"/>
          </w:tcPr>
          <w:p w14:paraId="724FAB27" w14:textId="77777777" w:rsidR="007428E8" w:rsidRPr="00E174D0" w:rsidRDefault="007428E8">
            <w:pPr>
              <w:pStyle w:val="CTTableText"/>
            </w:pPr>
            <w:r w:rsidRPr="007F7F35">
              <w:t>Allow</w:t>
            </w:r>
          </w:p>
        </w:tc>
        <w:tc>
          <w:tcPr>
            <w:tcW w:w="1954" w:type="dxa"/>
            <w:vAlign w:val="top"/>
          </w:tcPr>
          <w:p w14:paraId="7565F99D" w14:textId="77777777" w:rsidR="007428E8" w:rsidRPr="00E174D0" w:rsidRDefault="007428E8">
            <w:pPr>
              <w:pStyle w:val="CTTableText"/>
            </w:pPr>
            <w:r w:rsidRPr="007F7F35">
              <w:t>Directory, Kerberos, name resolution, domain membership, time.</w:t>
            </w:r>
          </w:p>
        </w:tc>
      </w:tr>
      <w:tr w:rsidR="007428E8" w:rsidRPr="00E174D0" w14:paraId="2E92EE84" w14:textId="77777777">
        <w:trPr>
          <w:cnfStyle w:val="000000010000" w:firstRow="0" w:lastRow="0" w:firstColumn="0" w:lastColumn="0" w:oddVBand="0" w:evenVBand="0" w:oddHBand="0" w:evenHBand="1" w:firstRowFirstColumn="0" w:firstRowLastColumn="0" w:lastRowFirstColumn="0" w:lastRowLastColumn="0"/>
          <w:trHeight w:val="49"/>
        </w:trPr>
        <w:tc>
          <w:tcPr>
            <w:tcW w:w="1114" w:type="dxa"/>
            <w:vAlign w:val="top"/>
          </w:tcPr>
          <w:p w14:paraId="21A93222" w14:textId="77777777" w:rsidR="007428E8" w:rsidRPr="003C3A91" w:rsidRDefault="007428E8">
            <w:pPr>
              <w:pStyle w:val="CTTableText"/>
            </w:pPr>
            <w:r w:rsidRPr="007F7F35">
              <w:t>net-cyberark-onprem</w:t>
            </w:r>
          </w:p>
        </w:tc>
        <w:tc>
          <w:tcPr>
            <w:tcW w:w="1149" w:type="dxa"/>
            <w:vAlign w:val="top"/>
          </w:tcPr>
          <w:p w14:paraId="72F4F84C" w14:textId="77777777" w:rsidR="007428E8" w:rsidRPr="00E174D0" w:rsidRDefault="007428E8">
            <w:pPr>
              <w:pStyle w:val="CTTableText"/>
            </w:pPr>
            <w:r w:rsidRPr="007F7F35">
              <w:t>Network</w:t>
            </w:r>
          </w:p>
        </w:tc>
        <w:tc>
          <w:tcPr>
            <w:tcW w:w="711" w:type="dxa"/>
            <w:vAlign w:val="top"/>
          </w:tcPr>
          <w:p w14:paraId="3AE6736C" w14:textId="77777777" w:rsidR="007428E8" w:rsidRPr="00E174D0" w:rsidRDefault="007428E8">
            <w:pPr>
              <w:pStyle w:val="CTTableText"/>
            </w:pPr>
            <w:r w:rsidRPr="007F7F35">
              <w:t>3</w:t>
            </w:r>
          </w:p>
        </w:tc>
        <w:tc>
          <w:tcPr>
            <w:tcW w:w="1301" w:type="dxa"/>
            <w:vAlign w:val="top"/>
          </w:tcPr>
          <w:p w14:paraId="35E6BACB" w14:textId="77777777" w:rsidR="007428E8" w:rsidRPr="00E174D0" w:rsidRDefault="007428E8">
            <w:pPr>
              <w:pStyle w:val="CTTableText"/>
            </w:pPr>
            <w:r w:rsidRPr="007F7F35">
              <w:t>allow-splunk</w:t>
            </w:r>
          </w:p>
        </w:tc>
        <w:tc>
          <w:tcPr>
            <w:tcW w:w="2955" w:type="dxa"/>
            <w:vAlign w:val="top"/>
          </w:tcPr>
          <w:p w14:paraId="6F98DF4D" w14:textId="77777777" w:rsidR="007428E8" w:rsidRPr="00E174D0" w:rsidRDefault="007428E8">
            <w:pPr>
              <w:pStyle w:val="CTTableText"/>
            </w:pPr>
            <w:r w:rsidRPr="007F7F35">
              <w:t>IP_Group_Geha_CyberArk_PRD</w:t>
            </w:r>
          </w:p>
        </w:tc>
        <w:tc>
          <w:tcPr>
            <w:tcW w:w="3185" w:type="dxa"/>
            <w:vAlign w:val="top"/>
          </w:tcPr>
          <w:p w14:paraId="56BB79D8" w14:textId="77777777" w:rsidR="007428E8" w:rsidRPr="00E174D0" w:rsidRDefault="007428E8">
            <w:pPr>
              <w:pStyle w:val="CTTableText"/>
            </w:pPr>
            <w:r w:rsidRPr="007F7F35">
              <w:t>IP_Group_Geha_Splunk</w:t>
            </w:r>
          </w:p>
        </w:tc>
        <w:tc>
          <w:tcPr>
            <w:tcW w:w="953" w:type="dxa"/>
            <w:vAlign w:val="top"/>
          </w:tcPr>
          <w:p w14:paraId="713E2A75" w14:textId="77777777" w:rsidR="007428E8" w:rsidRPr="00E174D0" w:rsidRDefault="007428E8">
            <w:pPr>
              <w:pStyle w:val="CTTableText"/>
            </w:pPr>
            <w:r w:rsidRPr="007F7F35">
              <w:t>TCP 9998, 8089</w:t>
            </w:r>
          </w:p>
        </w:tc>
        <w:tc>
          <w:tcPr>
            <w:tcW w:w="773" w:type="dxa"/>
            <w:vAlign w:val="top"/>
          </w:tcPr>
          <w:p w14:paraId="78EFC648" w14:textId="77777777" w:rsidR="007428E8" w:rsidRPr="00E174D0" w:rsidRDefault="007428E8">
            <w:pPr>
              <w:pStyle w:val="CTTableText"/>
            </w:pPr>
            <w:r w:rsidRPr="007F7F35">
              <w:t>Allow</w:t>
            </w:r>
          </w:p>
        </w:tc>
        <w:tc>
          <w:tcPr>
            <w:tcW w:w="1954" w:type="dxa"/>
            <w:vAlign w:val="top"/>
          </w:tcPr>
          <w:p w14:paraId="2196BB0F" w14:textId="77777777" w:rsidR="007428E8" w:rsidRPr="00E174D0" w:rsidRDefault="007428E8">
            <w:pPr>
              <w:pStyle w:val="CTTableText"/>
            </w:pPr>
            <w:r w:rsidRPr="007F7F35">
              <w:t>Forwarder to indexers; management to the deployment server.</w:t>
            </w:r>
          </w:p>
        </w:tc>
      </w:tr>
      <w:tr w:rsidR="007428E8" w:rsidRPr="00E174D0" w14:paraId="752697FB" w14:textId="77777777">
        <w:trPr>
          <w:cnfStyle w:val="000000100000" w:firstRow="0" w:lastRow="0" w:firstColumn="0" w:lastColumn="0" w:oddVBand="0" w:evenVBand="0" w:oddHBand="1" w:evenHBand="0" w:firstRowFirstColumn="0" w:firstRowLastColumn="0" w:lastRowFirstColumn="0" w:lastRowLastColumn="0"/>
          <w:trHeight w:val="49"/>
        </w:trPr>
        <w:tc>
          <w:tcPr>
            <w:tcW w:w="1114" w:type="dxa"/>
            <w:vAlign w:val="top"/>
          </w:tcPr>
          <w:p w14:paraId="55D4FD0B" w14:textId="77777777" w:rsidR="007428E8" w:rsidRPr="003C3A91" w:rsidRDefault="007428E8">
            <w:pPr>
              <w:pStyle w:val="CTTableText"/>
            </w:pPr>
            <w:r w:rsidRPr="007F7F35">
              <w:t>net-cyberark-onprem</w:t>
            </w:r>
          </w:p>
        </w:tc>
        <w:tc>
          <w:tcPr>
            <w:tcW w:w="1149" w:type="dxa"/>
            <w:vAlign w:val="top"/>
          </w:tcPr>
          <w:p w14:paraId="66FC6696" w14:textId="77777777" w:rsidR="007428E8" w:rsidRPr="00E174D0" w:rsidRDefault="007428E8">
            <w:pPr>
              <w:pStyle w:val="CTTableText"/>
            </w:pPr>
            <w:r w:rsidRPr="007F7F35">
              <w:t>Network</w:t>
            </w:r>
          </w:p>
        </w:tc>
        <w:tc>
          <w:tcPr>
            <w:tcW w:w="711" w:type="dxa"/>
            <w:vAlign w:val="top"/>
          </w:tcPr>
          <w:p w14:paraId="7BF86F4A" w14:textId="77777777" w:rsidR="007428E8" w:rsidRPr="00E174D0" w:rsidRDefault="007428E8">
            <w:pPr>
              <w:pStyle w:val="CTTableText"/>
            </w:pPr>
            <w:r w:rsidRPr="007F7F35">
              <w:t>3</w:t>
            </w:r>
          </w:p>
        </w:tc>
        <w:tc>
          <w:tcPr>
            <w:tcW w:w="1301" w:type="dxa"/>
            <w:vAlign w:val="top"/>
          </w:tcPr>
          <w:p w14:paraId="04D2722E" w14:textId="77777777" w:rsidR="007428E8" w:rsidRPr="00E174D0" w:rsidRDefault="007428E8">
            <w:pPr>
              <w:pStyle w:val="CTTableText"/>
            </w:pPr>
            <w:r w:rsidRPr="007F7F35">
              <w:t>allow-sccm-client</w:t>
            </w:r>
          </w:p>
        </w:tc>
        <w:tc>
          <w:tcPr>
            <w:tcW w:w="2955" w:type="dxa"/>
            <w:vAlign w:val="top"/>
          </w:tcPr>
          <w:p w14:paraId="187311C6" w14:textId="77777777" w:rsidR="007428E8" w:rsidRPr="00E174D0" w:rsidRDefault="007428E8">
            <w:pPr>
              <w:pStyle w:val="CTTableText"/>
            </w:pPr>
            <w:r w:rsidRPr="007F7F35">
              <w:t>IP_Group_Geha_CyberArk_PRD</w:t>
            </w:r>
          </w:p>
        </w:tc>
        <w:tc>
          <w:tcPr>
            <w:tcW w:w="3185" w:type="dxa"/>
            <w:vAlign w:val="top"/>
          </w:tcPr>
          <w:p w14:paraId="117DA236" w14:textId="77777777" w:rsidR="007428E8" w:rsidRPr="00E174D0" w:rsidRDefault="007428E8">
            <w:pPr>
              <w:pStyle w:val="CTTableText"/>
            </w:pPr>
            <w:r w:rsidRPr="007F7F35">
              <w:t>IP_Group_Geha_SCCM_MID</w:t>
            </w:r>
          </w:p>
        </w:tc>
        <w:tc>
          <w:tcPr>
            <w:tcW w:w="953" w:type="dxa"/>
            <w:vAlign w:val="top"/>
          </w:tcPr>
          <w:p w14:paraId="1BC4BDD2" w14:textId="77777777" w:rsidR="007428E8" w:rsidRPr="00E174D0" w:rsidRDefault="007428E8">
            <w:pPr>
              <w:pStyle w:val="CTTableText"/>
            </w:pPr>
            <w:r w:rsidRPr="007F7F35">
              <w:t>TCP 80, 443, 10123</w:t>
            </w:r>
          </w:p>
        </w:tc>
        <w:tc>
          <w:tcPr>
            <w:tcW w:w="773" w:type="dxa"/>
            <w:vAlign w:val="top"/>
          </w:tcPr>
          <w:p w14:paraId="65B2F0B6" w14:textId="77777777" w:rsidR="007428E8" w:rsidRPr="00E174D0" w:rsidRDefault="007428E8">
            <w:pPr>
              <w:pStyle w:val="CTTableText"/>
            </w:pPr>
            <w:r w:rsidRPr="007F7F35">
              <w:t>Allow</w:t>
            </w:r>
          </w:p>
        </w:tc>
        <w:tc>
          <w:tcPr>
            <w:tcW w:w="1954" w:type="dxa"/>
            <w:vAlign w:val="top"/>
          </w:tcPr>
          <w:p w14:paraId="1CC964A4" w14:textId="77777777" w:rsidR="007428E8" w:rsidRPr="00E174D0" w:rsidRDefault="007428E8">
            <w:pPr>
              <w:pStyle w:val="CTTableText"/>
            </w:pPr>
            <w:r w:rsidRPr="007F7F35">
              <w:t>Client to management point (80, 443, client notification 10123) and distribution point (80, 443), per the Microsoft port table.</w:t>
            </w:r>
          </w:p>
        </w:tc>
      </w:tr>
      <w:tr w:rsidR="007428E8" w:rsidRPr="00E174D0" w14:paraId="73D29E56" w14:textId="77777777">
        <w:trPr>
          <w:cnfStyle w:val="000000010000" w:firstRow="0" w:lastRow="0" w:firstColumn="0" w:lastColumn="0" w:oddVBand="0" w:evenVBand="0" w:oddHBand="0" w:evenHBand="1" w:firstRowFirstColumn="0" w:firstRowLastColumn="0" w:lastRowFirstColumn="0" w:lastRowLastColumn="0"/>
          <w:trHeight w:val="49"/>
        </w:trPr>
        <w:tc>
          <w:tcPr>
            <w:tcW w:w="1114" w:type="dxa"/>
            <w:vAlign w:val="top"/>
          </w:tcPr>
          <w:p w14:paraId="64A15F0F" w14:textId="77777777" w:rsidR="007428E8" w:rsidRPr="003C3A91" w:rsidRDefault="007428E8">
            <w:pPr>
              <w:pStyle w:val="CTTableText"/>
            </w:pPr>
            <w:r w:rsidRPr="007F7F35">
              <w:t>net-cyberark-onprem</w:t>
            </w:r>
          </w:p>
        </w:tc>
        <w:tc>
          <w:tcPr>
            <w:tcW w:w="1149" w:type="dxa"/>
            <w:vAlign w:val="top"/>
          </w:tcPr>
          <w:p w14:paraId="1DC8AB6D" w14:textId="77777777" w:rsidR="007428E8" w:rsidRPr="00E174D0" w:rsidRDefault="007428E8">
            <w:pPr>
              <w:pStyle w:val="CTTableText"/>
            </w:pPr>
            <w:r w:rsidRPr="007F7F35">
              <w:t>Network</w:t>
            </w:r>
          </w:p>
        </w:tc>
        <w:tc>
          <w:tcPr>
            <w:tcW w:w="711" w:type="dxa"/>
            <w:vAlign w:val="top"/>
          </w:tcPr>
          <w:p w14:paraId="36653A6F" w14:textId="77777777" w:rsidR="007428E8" w:rsidRPr="00E174D0" w:rsidRDefault="007428E8">
            <w:pPr>
              <w:pStyle w:val="CTTableText"/>
            </w:pPr>
            <w:r w:rsidRPr="007F7F35">
              <w:t>3</w:t>
            </w:r>
          </w:p>
        </w:tc>
        <w:tc>
          <w:tcPr>
            <w:tcW w:w="1301" w:type="dxa"/>
            <w:vAlign w:val="top"/>
          </w:tcPr>
          <w:p w14:paraId="647F72E3" w14:textId="77777777" w:rsidR="007428E8" w:rsidRPr="00E174D0" w:rsidRDefault="007428E8">
            <w:pPr>
              <w:pStyle w:val="CTTableText"/>
            </w:pPr>
            <w:r w:rsidRPr="007F7F35">
              <w:t>allow-rds-licensing</w:t>
            </w:r>
          </w:p>
        </w:tc>
        <w:tc>
          <w:tcPr>
            <w:tcW w:w="2955" w:type="dxa"/>
            <w:vAlign w:val="top"/>
          </w:tcPr>
          <w:p w14:paraId="08676202" w14:textId="77777777" w:rsidR="007428E8" w:rsidRPr="00E174D0" w:rsidRDefault="007428E8">
            <w:pPr>
              <w:pStyle w:val="CTTableText"/>
            </w:pPr>
            <w:r w:rsidRPr="007F7F35">
              <w:t>IP_Group_Geha_CyberArk_PRD</w:t>
            </w:r>
          </w:p>
        </w:tc>
        <w:tc>
          <w:tcPr>
            <w:tcW w:w="3185" w:type="dxa"/>
            <w:vAlign w:val="top"/>
          </w:tcPr>
          <w:p w14:paraId="01279DA7" w14:textId="77777777" w:rsidR="007428E8" w:rsidRPr="00E174D0" w:rsidRDefault="007428E8">
            <w:pPr>
              <w:pStyle w:val="CTTableText"/>
            </w:pPr>
            <w:r w:rsidRPr="007F7F35">
              <w:t>IP_Group_Geha_RDSLicensing</w:t>
            </w:r>
          </w:p>
        </w:tc>
        <w:tc>
          <w:tcPr>
            <w:tcW w:w="953" w:type="dxa"/>
            <w:vAlign w:val="top"/>
          </w:tcPr>
          <w:p w14:paraId="67D7C89D" w14:textId="77777777" w:rsidR="007428E8" w:rsidRPr="00E174D0" w:rsidRDefault="007428E8">
            <w:pPr>
              <w:pStyle w:val="CTTableText"/>
            </w:pPr>
            <w:r w:rsidRPr="007F7F35">
              <w:t>TCP 135, 445, 49152-65535</w:t>
            </w:r>
          </w:p>
        </w:tc>
        <w:tc>
          <w:tcPr>
            <w:tcW w:w="773" w:type="dxa"/>
            <w:vAlign w:val="top"/>
          </w:tcPr>
          <w:p w14:paraId="5C380AAC" w14:textId="77777777" w:rsidR="007428E8" w:rsidRPr="00E174D0" w:rsidRDefault="007428E8">
            <w:pPr>
              <w:pStyle w:val="CTTableText"/>
            </w:pPr>
            <w:r w:rsidRPr="007F7F35">
              <w:t>Allow</w:t>
            </w:r>
          </w:p>
        </w:tc>
        <w:tc>
          <w:tcPr>
            <w:tcW w:w="1954" w:type="dxa"/>
            <w:vAlign w:val="top"/>
          </w:tcPr>
          <w:p w14:paraId="6CFE5368" w14:textId="77777777" w:rsidR="007428E8" w:rsidRPr="00E174D0" w:rsidRDefault="007428E8">
            <w:pPr>
              <w:pStyle w:val="CTTableText"/>
            </w:pPr>
            <w:r w:rsidRPr="007F7F35">
              <w:t>Client access license issue.</w:t>
            </w:r>
          </w:p>
        </w:tc>
      </w:tr>
      <w:tr w:rsidR="007428E8" w:rsidRPr="00E174D0" w14:paraId="4B30FA5B" w14:textId="77777777">
        <w:trPr>
          <w:cnfStyle w:val="000000100000" w:firstRow="0" w:lastRow="0" w:firstColumn="0" w:lastColumn="0" w:oddVBand="0" w:evenVBand="0" w:oddHBand="1" w:evenHBand="0" w:firstRowFirstColumn="0" w:firstRowLastColumn="0" w:lastRowFirstColumn="0" w:lastRowLastColumn="0"/>
          <w:trHeight w:val="49"/>
        </w:trPr>
        <w:tc>
          <w:tcPr>
            <w:tcW w:w="1114" w:type="dxa"/>
            <w:vAlign w:val="top"/>
          </w:tcPr>
          <w:p w14:paraId="72113643" w14:textId="77777777" w:rsidR="007428E8" w:rsidRPr="003C3A91" w:rsidRDefault="007428E8">
            <w:pPr>
              <w:pStyle w:val="CTTableText"/>
            </w:pPr>
            <w:r w:rsidRPr="007F7F35">
              <w:t>net-cyberark-azure</w:t>
            </w:r>
          </w:p>
        </w:tc>
        <w:tc>
          <w:tcPr>
            <w:tcW w:w="1149" w:type="dxa"/>
            <w:vAlign w:val="top"/>
          </w:tcPr>
          <w:p w14:paraId="195B8D45" w14:textId="77777777" w:rsidR="007428E8" w:rsidRPr="00E174D0" w:rsidRDefault="007428E8">
            <w:pPr>
              <w:pStyle w:val="CTTableText"/>
            </w:pPr>
            <w:r w:rsidRPr="007F7F35">
              <w:t>Network</w:t>
            </w:r>
          </w:p>
        </w:tc>
        <w:tc>
          <w:tcPr>
            <w:tcW w:w="711" w:type="dxa"/>
            <w:vAlign w:val="top"/>
          </w:tcPr>
          <w:p w14:paraId="68475D51" w14:textId="77777777" w:rsidR="007428E8" w:rsidRPr="00E174D0" w:rsidRDefault="007428E8">
            <w:pPr>
              <w:pStyle w:val="CTTableText"/>
            </w:pPr>
            <w:r w:rsidRPr="007F7F35">
              <w:t>4</w:t>
            </w:r>
          </w:p>
        </w:tc>
        <w:tc>
          <w:tcPr>
            <w:tcW w:w="1301" w:type="dxa"/>
            <w:vAlign w:val="top"/>
          </w:tcPr>
          <w:p w14:paraId="14D3D0AF" w14:textId="77777777" w:rsidR="007428E8" w:rsidRPr="00E174D0" w:rsidRDefault="007428E8">
            <w:pPr>
              <w:pStyle w:val="CTTableText"/>
            </w:pPr>
            <w:r w:rsidRPr="007F7F35">
              <w:t>allow-brokered-and-rotation</w:t>
            </w:r>
          </w:p>
        </w:tc>
        <w:tc>
          <w:tcPr>
            <w:tcW w:w="2955" w:type="dxa"/>
            <w:vAlign w:val="top"/>
          </w:tcPr>
          <w:p w14:paraId="1CF97E67" w14:textId="77777777" w:rsidR="007428E8" w:rsidRPr="00E174D0" w:rsidRDefault="007428E8">
            <w:pPr>
              <w:pStyle w:val="CTTableText"/>
            </w:pPr>
            <w:r w:rsidRPr="007F7F35">
              <w:t>IP_Group_Geha_CyberArk_PRD</w:t>
            </w:r>
          </w:p>
        </w:tc>
        <w:tc>
          <w:tcPr>
            <w:tcW w:w="3185" w:type="dxa"/>
            <w:vAlign w:val="top"/>
          </w:tcPr>
          <w:p w14:paraId="2A72EB11" w14:textId="77777777" w:rsidR="007428E8" w:rsidRPr="00E174D0" w:rsidRDefault="007428E8">
            <w:pPr>
              <w:pStyle w:val="CTTableText"/>
            </w:pPr>
            <w:r w:rsidRPr="007F7F35">
              <w:t>IP_Group_Geha_Azure_PrivIPs</w:t>
            </w:r>
          </w:p>
        </w:tc>
        <w:tc>
          <w:tcPr>
            <w:tcW w:w="953" w:type="dxa"/>
            <w:vAlign w:val="top"/>
          </w:tcPr>
          <w:p w14:paraId="15B0C71E" w14:textId="77777777" w:rsidR="007428E8" w:rsidRPr="00E174D0" w:rsidRDefault="007428E8">
            <w:pPr>
              <w:pStyle w:val="CTTableText"/>
            </w:pPr>
            <w:r w:rsidRPr="007F7F35">
              <w:t>TCP 3389, 22, 445, 1433</w:t>
            </w:r>
          </w:p>
        </w:tc>
        <w:tc>
          <w:tcPr>
            <w:tcW w:w="773" w:type="dxa"/>
            <w:vAlign w:val="top"/>
          </w:tcPr>
          <w:p w14:paraId="39D37881" w14:textId="77777777" w:rsidR="007428E8" w:rsidRPr="00E174D0" w:rsidRDefault="007428E8">
            <w:pPr>
              <w:pStyle w:val="CTTableText"/>
            </w:pPr>
            <w:r w:rsidRPr="007F7F35">
              <w:t>Allow</w:t>
            </w:r>
          </w:p>
        </w:tc>
        <w:tc>
          <w:tcPr>
            <w:tcW w:w="1954" w:type="dxa"/>
            <w:vAlign w:val="top"/>
          </w:tcPr>
          <w:p w14:paraId="00C2C5F5" w14:textId="77777777" w:rsidR="007428E8" w:rsidRPr="00E174D0" w:rsidRDefault="007428E8">
            <w:pPr>
              <w:pStyle w:val="CTTableText"/>
            </w:pPr>
            <w:r w:rsidRPr="007F7F35">
              <w:t>Brokered sessions and credential rotation to migrated targets.</w:t>
            </w:r>
          </w:p>
        </w:tc>
      </w:tr>
      <w:tr w:rsidR="007428E8" w:rsidRPr="00E174D0" w14:paraId="03026BB1" w14:textId="77777777">
        <w:trPr>
          <w:cnfStyle w:val="000000010000" w:firstRow="0" w:lastRow="0" w:firstColumn="0" w:lastColumn="0" w:oddVBand="0" w:evenVBand="0" w:oddHBand="0" w:evenHBand="1" w:firstRowFirstColumn="0" w:firstRowLastColumn="0" w:lastRowFirstColumn="0" w:lastRowLastColumn="0"/>
          <w:trHeight w:val="49"/>
        </w:trPr>
        <w:tc>
          <w:tcPr>
            <w:tcW w:w="1114" w:type="dxa"/>
            <w:vAlign w:val="top"/>
          </w:tcPr>
          <w:p w14:paraId="3101514C" w14:textId="77777777" w:rsidR="007428E8" w:rsidRPr="003C3A91" w:rsidRDefault="007428E8">
            <w:pPr>
              <w:pStyle w:val="CTTableText"/>
            </w:pPr>
            <w:r w:rsidRPr="007F7F35">
              <w:t>net-cyberark-vault</w:t>
            </w:r>
          </w:p>
        </w:tc>
        <w:tc>
          <w:tcPr>
            <w:tcW w:w="1149" w:type="dxa"/>
            <w:vAlign w:val="top"/>
          </w:tcPr>
          <w:p w14:paraId="1A98A68E" w14:textId="77777777" w:rsidR="007428E8" w:rsidRPr="00E174D0" w:rsidRDefault="007428E8">
            <w:pPr>
              <w:pStyle w:val="CTTableText"/>
            </w:pPr>
            <w:r w:rsidRPr="007F7F35">
              <w:t>Network</w:t>
            </w:r>
          </w:p>
        </w:tc>
        <w:tc>
          <w:tcPr>
            <w:tcW w:w="711" w:type="dxa"/>
            <w:vAlign w:val="top"/>
          </w:tcPr>
          <w:p w14:paraId="6D3A562C" w14:textId="77777777" w:rsidR="007428E8" w:rsidRPr="00E174D0" w:rsidRDefault="007428E8">
            <w:pPr>
              <w:pStyle w:val="CTTableText"/>
            </w:pPr>
            <w:r w:rsidRPr="007F7F35">
              <w:t>5</w:t>
            </w:r>
          </w:p>
        </w:tc>
        <w:tc>
          <w:tcPr>
            <w:tcW w:w="1301" w:type="dxa"/>
            <w:vAlign w:val="top"/>
          </w:tcPr>
          <w:p w14:paraId="7208C5D9" w14:textId="77777777" w:rsidR="007428E8" w:rsidRPr="00E174D0" w:rsidRDefault="007428E8">
            <w:pPr>
              <w:pStyle w:val="CTTableText"/>
            </w:pPr>
            <w:r w:rsidRPr="007F7F35">
              <w:t>allow-vault-1858</w:t>
            </w:r>
          </w:p>
        </w:tc>
        <w:tc>
          <w:tcPr>
            <w:tcW w:w="2955" w:type="dxa"/>
            <w:vAlign w:val="top"/>
          </w:tcPr>
          <w:p w14:paraId="559B1D60" w14:textId="77777777" w:rsidR="007428E8" w:rsidRPr="00E174D0" w:rsidRDefault="007428E8">
            <w:pPr>
              <w:pStyle w:val="CTTableText"/>
            </w:pPr>
            <w:r w:rsidRPr="007F7F35">
              <w:t>IP_Group_Geha_CyberArk_PRD</w:t>
            </w:r>
          </w:p>
        </w:tc>
        <w:tc>
          <w:tcPr>
            <w:tcW w:w="3185" w:type="dxa"/>
            <w:vAlign w:val="top"/>
          </w:tcPr>
          <w:p w14:paraId="3AC2DC58" w14:textId="77777777" w:rsidR="007428E8" w:rsidRPr="00E174D0" w:rsidRDefault="007428E8">
            <w:pPr>
              <w:pStyle w:val="CTTableText"/>
            </w:pPr>
            <w:r w:rsidRPr="007F7F35">
              <w:t>FQDN: the vault host name from the tenant export, under *.cyberark.cloud</w:t>
            </w:r>
          </w:p>
        </w:tc>
        <w:tc>
          <w:tcPr>
            <w:tcW w:w="953" w:type="dxa"/>
            <w:vAlign w:val="top"/>
          </w:tcPr>
          <w:p w14:paraId="608BE818" w14:textId="77777777" w:rsidR="007428E8" w:rsidRPr="00E174D0" w:rsidRDefault="007428E8">
            <w:pPr>
              <w:pStyle w:val="CTTableText"/>
            </w:pPr>
            <w:r w:rsidRPr="007F7F35">
              <w:t>TCP 1858</w:t>
            </w:r>
          </w:p>
        </w:tc>
        <w:tc>
          <w:tcPr>
            <w:tcW w:w="773" w:type="dxa"/>
            <w:vAlign w:val="top"/>
          </w:tcPr>
          <w:p w14:paraId="7253CF89" w14:textId="77777777" w:rsidR="007428E8" w:rsidRPr="00E174D0" w:rsidRDefault="007428E8">
            <w:pPr>
              <w:pStyle w:val="CTTableText"/>
            </w:pPr>
            <w:r w:rsidRPr="007F7F35">
              <w:t>Allow</w:t>
            </w:r>
          </w:p>
        </w:tc>
        <w:tc>
          <w:tcPr>
            <w:tcW w:w="1954" w:type="dxa"/>
            <w:vAlign w:val="top"/>
          </w:tcPr>
          <w:p w14:paraId="144DAD6A" w14:textId="77777777" w:rsidR="007428E8" w:rsidRPr="00E174D0" w:rsidRDefault="007428E8">
            <w:pPr>
              <w:pStyle w:val="CTTableText"/>
            </w:pPr>
            <w:r w:rsidRPr="007F7F35">
              <w:t>Exact host name, no wildcard; requires DNS proxy on the policy.</w:t>
            </w:r>
          </w:p>
        </w:tc>
      </w:tr>
      <w:tr w:rsidR="007428E8" w:rsidRPr="00E174D0" w14:paraId="3F35EEB0" w14:textId="77777777">
        <w:trPr>
          <w:cnfStyle w:val="000000100000" w:firstRow="0" w:lastRow="0" w:firstColumn="0" w:lastColumn="0" w:oddVBand="0" w:evenVBand="0" w:oddHBand="1" w:evenHBand="0" w:firstRowFirstColumn="0" w:firstRowLastColumn="0" w:lastRowFirstColumn="0" w:lastRowLastColumn="0"/>
          <w:trHeight w:val="49"/>
        </w:trPr>
        <w:tc>
          <w:tcPr>
            <w:tcW w:w="1114" w:type="dxa"/>
            <w:vAlign w:val="top"/>
          </w:tcPr>
          <w:p w14:paraId="0EEA10EA" w14:textId="77777777" w:rsidR="007428E8" w:rsidRPr="003C3A91" w:rsidRDefault="007428E8">
            <w:pPr>
              <w:pStyle w:val="CTTableText"/>
            </w:pPr>
            <w:r w:rsidRPr="007F7F35">
              <w:t>app-cyberark-cloud</w:t>
            </w:r>
          </w:p>
        </w:tc>
        <w:tc>
          <w:tcPr>
            <w:tcW w:w="1149" w:type="dxa"/>
            <w:vAlign w:val="top"/>
          </w:tcPr>
          <w:p w14:paraId="4497898C" w14:textId="77777777" w:rsidR="007428E8" w:rsidRPr="00E174D0" w:rsidRDefault="007428E8">
            <w:pPr>
              <w:pStyle w:val="CTTableText"/>
            </w:pPr>
            <w:r w:rsidRPr="007F7F35">
              <w:t>Application</w:t>
            </w:r>
          </w:p>
        </w:tc>
        <w:tc>
          <w:tcPr>
            <w:tcW w:w="711" w:type="dxa"/>
            <w:vAlign w:val="top"/>
          </w:tcPr>
          <w:p w14:paraId="0484949B" w14:textId="77777777" w:rsidR="007428E8" w:rsidRPr="00E174D0" w:rsidRDefault="007428E8">
            <w:pPr>
              <w:pStyle w:val="CTTableText"/>
            </w:pPr>
            <w:r w:rsidRPr="007F7F35">
              <w:t>6</w:t>
            </w:r>
          </w:p>
        </w:tc>
        <w:tc>
          <w:tcPr>
            <w:tcW w:w="1301" w:type="dxa"/>
            <w:vAlign w:val="top"/>
          </w:tcPr>
          <w:p w14:paraId="6D45C27E" w14:textId="77777777" w:rsidR="007428E8" w:rsidRPr="00E174D0" w:rsidRDefault="007428E8">
            <w:pPr>
              <w:pStyle w:val="CTTableText"/>
            </w:pPr>
            <w:r w:rsidRPr="007F7F35">
              <w:t>allow-cyberark-services</w:t>
            </w:r>
          </w:p>
        </w:tc>
        <w:tc>
          <w:tcPr>
            <w:tcW w:w="2955" w:type="dxa"/>
            <w:vAlign w:val="top"/>
          </w:tcPr>
          <w:p w14:paraId="284340DA" w14:textId="77777777" w:rsidR="007428E8" w:rsidRPr="00E174D0" w:rsidRDefault="007428E8">
            <w:pPr>
              <w:pStyle w:val="CTTableText"/>
            </w:pPr>
            <w:r w:rsidRPr="007F7F35">
              <w:t>IP_Group_Geha_CyberArk_PRD</w:t>
            </w:r>
          </w:p>
        </w:tc>
        <w:tc>
          <w:tcPr>
            <w:tcW w:w="3185" w:type="dxa"/>
            <w:vAlign w:val="top"/>
          </w:tcPr>
          <w:p w14:paraId="371BC662" w14:textId="77777777" w:rsidR="007428E8" w:rsidRPr="00E174D0" w:rsidRDefault="007428E8">
            <w:pPr>
              <w:pStyle w:val="CTTableText"/>
            </w:pPr>
            <w:r w:rsidRPr="007F7F35">
              <w:t>*.cyberark.cloud; *.idaptive.app; *.id.cyberark.cloud; *.idap.co; *.my.idaptive.app</w:t>
            </w:r>
          </w:p>
        </w:tc>
        <w:tc>
          <w:tcPr>
            <w:tcW w:w="953" w:type="dxa"/>
            <w:vAlign w:val="top"/>
          </w:tcPr>
          <w:p w14:paraId="3F96799D" w14:textId="77777777" w:rsidR="007428E8" w:rsidRPr="00E174D0" w:rsidRDefault="007428E8">
            <w:pPr>
              <w:pStyle w:val="CTTableText"/>
            </w:pPr>
            <w:r w:rsidRPr="007F7F35">
              <w:t>https 443</w:t>
            </w:r>
          </w:p>
        </w:tc>
        <w:tc>
          <w:tcPr>
            <w:tcW w:w="773" w:type="dxa"/>
            <w:vAlign w:val="top"/>
          </w:tcPr>
          <w:p w14:paraId="0AC457FA" w14:textId="77777777" w:rsidR="007428E8" w:rsidRPr="00E174D0" w:rsidRDefault="007428E8">
            <w:pPr>
              <w:pStyle w:val="CTTableText"/>
            </w:pPr>
            <w:r w:rsidRPr="007F7F35">
              <w:t>Allow</w:t>
            </w:r>
          </w:p>
        </w:tc>
        <w:tc>
          <w:tcPr>
            <w:tcW w:w="1954" w:type="dxa"/>
            <w:vAlign w:val="top"/>
          </w:tcPr>
          <w:p w14:paraId="296FC06D" w14:textId="77777777" w:rsidR="007428E8" w:rsidRPr="00E174D0" w:rsidRDefault="007428E8">
            <w:pPr>
              <w:pStyle w:val="CTTableText"/>
            </w:pPr>
            <w:r w:rsidRPr="007F7F35">
              <w:t>Tenant, identity and dynamic access services.</w:t>
            </w:r>
          </w:p>
        </w:tc>
      </w:tr>
      <w:tr w:rsidR="007428E8" w:rsidRPr="00E174D0" w14:paraId="304021ED" w14:textId="77777777">
        <w:trPr>
          <w:cnfStyle w:val="000000010000" w:firstRow="0" w:lastRow="0" w:firstColumn="0" w:lastColumn="0" w:oddVBand="0" w:evenVBand="0" w:oddHBand="0" w:evenHBand="1" w:firstRowFirstColumn="0" w:firstRowLastColumn="0" w:lastRowFirstColumn="0" w:lastRowLastColumn="0"/>
          <w:trHeight w:val="49"/>
        </w:trPr>
        <w:tc>
          <w:tcPr>
            <w:tcW w:w="1114" w:type="dxa"/>
            <w:vAlign w:val="top"/>
          </w:tcPr>
          <w:p w14:paraId="1312AEA8" w14:textId="77777777" w:rsidR="007428E8" w:rsidRPr="003C3A91" w:rsidRDefault="007428E8">
            <w:pPr>
              <w:pStyle w:val="CTTableText"/>
            </w:pPr>
            <w:r w:rsidRPr="007F7F35">
              <w:t>app-cyberark-cloud</w:t>
            </w:r>
          </w:p>
        </w:tc>
        <w:tc>
          <w:tcPr>
            <w:tcW w:w="1149" w:type="dxa"/>
            <w:vAlign w:val="top"/>
          </w:tcPr>
          <w:p w14:paraId="4EC318E7" w14:textId="77777777" w:rsidR="007428E8" w:rsidRPr="00E174D0" w:rsidRDefault="007428E8">
            <w:pPr>
              <w:pStyle w:val="CTTableText"/>
            </w:pPr>
            <w:r w:rsidRPr="007F7F35">
              <w:t>Application</w:t>
            </w:r>
          </w:p>
        </w:tc>
        <w:tc>
          <w:tcPr>
            <w:tcW w:w="711" w:type="dxa"/>
            <w:vAlign w:val="top"/>
          </w:tcPr>
          <w:p w14:paraId="2D9F46C3" w14:textId="77777777" w:rsidR="007428E8" w:rsidRPr="00E174D0" w:rsidRDefault="007428E8">
            <w:pPr>
              <w:pStyle w:val="CTTableText"/>
            </w:pPr>
            <w:r w:rsidRPr="007F7F35">
              <w:t>6</w:t>
            </w:r>
          </w:p>
        </w:tc>
        <w:tc>
          <w:tcPr>
            <w:tcW w:w="1301" w:type="dxa"/>
            <w:vAlign w:val="top"/>
          </w:tcPr>
          <w:p w14:paraId="526A6F72" w14:textId="77777777" w:rsidR="007428E8" w:rsidRPr="00E174D0" w:rsidRDefault="007428E8">
            <w:pPr>
              <w:pStyle w:val="CTTableText"/>
            </w:pPr>
            <w:r w:rsidRPr="007F7F35">
              <w:t>allow-connector-management</w:t>
            </w:r>
          </w:p>
        </w:tc>
        <w:tc>
          <w:tcPr>
            <w:tcW w:w="2955" w:type="dxa"/>
            <w:vAlign w:val="top"/>
          </w:tcPr>
          <w:p w14:paraId="584242A0" w14:textId="77777777" w:rsidR="007428E8" w:rsidRPr="00E174D0" w:rsidRDefault="007428E8">
            <w:pPr>
              <w:pStyle w:val="CTTableText"/>
            </w:pPr>
            <w:r w:rsidRPr="007F7F35">
              <w:t>IP_Group_Geha_CyberArk_PRD</w:t>
            </w:r>
          </w:p>
        </w:tc>
        <w:tc>
          <w:tcPr>
            <w:tcW w:w="3185" w:type="dxa"/>
            <w:vAlign w:val="top"/>
          </w:tcPr>
          <w:p w14:paraId="0102E8A5" w14:textId="77777777" w:rsidR="007428E8" w:rsidRPr="00E174D0" w:rsidRDefault="007428E8">
            <w:pPr>
              <w:pStyle w:val="CTTableText"/>
            </w:pPr>
            <w:r w:rsidRPr="007F7F35">
              <w:t>*-REGION.s3.amazonaws.com; *.REGION.amazonaws.com; component-registry-store-490081306957.s3.amazonaws.com; *.s3.REGION.amazonaws.com</w:t>
            </w:r>
          </w:p>
        </w:tc>
        <w:tc>
          <w:tcPr>
            <w:tcW w:w="953" w:type="dxa"/>
            <w:vAlign w:val="top"/>
          </w:tcPr>
          <w:p w14:paraId="67A3A05C" w14:textId="77777777" w:rsidR="007428E8" w:rsidRPr="00E174D0" w:rsidRDefault="007428E8">
            <w:pPr>
              <w:pStyle w:val="CTTableText"/>
            </w:pPr>
            <w:r w:rsidRPr="007F7F35">
              <w:t>https 443</w:t>
            </w:r>
          </w:p>
        </w:tc>
        <w:tc>
          <w:tcPr>
            <w:tcW w:w="773" w:type="dxa"/>
            <w:vAlign w:val="top"/>
          </w:tcPr>
          <w:p w14:paraId="0B4BDFE3" w14:textId="77777777" w:rsidR="007428E8" w:rsidRPr="00E174D0" w:rsidRDefault="007428E8">
            <w:pPr>
              <w:pStyle w:val="CTTableText"/>
            </w:pPr>
            <w:r w:rsidRPr="007F7F35">
              <w:t>Allow</w:t>
            </w:r>
          </w:p>
        </w:tc>
        <w:tc>
          <w:tcPr>
            <w:tcW w:w="1954" w:type="dxa"/>
            <w:vAlign w:val="top"/>
          </w:tcPr>
          <w:p w14:paraId="78D8CD12" w14:textId="77777777" w:rsidR="007428E8" w:rsidRPr="00E174D0" w:rsidRDefault="007428E8">
            <w:pPr>
              <w:pStyle w:val="CTTableText"/>
            </w:pPr>
            <w:r w:rsidRPr="007F7F35">
              <w:t>REGION is the AWS region token from the tenant export. Installation files, component registry, IoT communication, Dynamic Privileged Access binaries.</w:t>
            </w:r>
          </w:p>
        </w:tc>
      </w:tr>
      <w:tr w:rsidR="007428E8" w:rsidRPr="00E174D0" w14:paraId="1EA6463E" w14:textId="77777777">
        <w:trPr>
          <w:cnfStyle w:val="000000100000" w:firstRow="0" w:lastRow="0" w:firstColumn="0" w:lastColumn="0" w:oddVBand="0" w:evenVBand="0" w:oddHBand="1" w:evenHBand="0" w:firstRowFirstColumn="0" w:firstRowLastColumn="0" w:lastRowFirstColumn="0" w:lastRowLastColumn="0"/>
          <w:trHeight w:val="49"/>
        </w:trPr>
        <w:tc>
          <w:tcPr>
            <w:tcW w:w="1114" w:type="dxa"/>
            <w:vAlign w:val="top"/>
          </w:tcPr>
          <w:p w14:paraId="27625AA4" w14:textId="77777777" w:rsidR="007428E8" w:rsidRPr="003C3A91" w:rsidRDefault="007428E8">
            <w:pPr>
              <w:pStyle w:val="CTTableText"/>
            </w:pPr>
            <w:r w:rsidRPr="007F7F35">
              <w:t>app-cyberark-cloud</w:t>
            </w:r>
          </w:p>
        </w:tc>
        <w:tc>
          <w:tcPr>
            <w:tcW w:w="1149" w:type="dxa"/>
            <w:vAlign w:val="top"/>
          </w:tcPr>
          <w:p w14:paraId="033BFB61" w14:textId="77777777" w:rsidR="007428E8" w:rsidRPr="00E174D0" w:rsidRDefault="007428E8">
            <w:pPr>
              <w:pStyle w:val="CTTableText"/>
            </w:pPr>
            <w:r w:rsidRPr="007F7F35">
              <w:t>Application</w:t>
            </w:r>
          </w:p>
        </w:tc>
        <w:tc>
          <w:tcPr>
            <w:tcW w:w="711" w:type="dxa"/>
            <w:vAlign w:val="top"/>
          </w:tcPr>
          <w:p w14:paraId="2F277BC0" w14:textId="77777777" w:rsidR="007428E8" w:rsidRPr="00E174D0" w:rsidRDefault="007428E8">
            <w:pPr>
              <w:pStyle w:val="CTTableText"/>
            </w:pPr>
            <w:r w:rsidRPr="007F7F35">
              <w:t>6</w:t>
            </w:r>
          </w:p>
        </w:tc>
        <w:tc>
          <w:tcPr>
            <w:tcW w:w="1301" w:type="dxa"/>
            <w:vAlign w:val="top"/>
          </w:tcPr>
          <w:p w14:paraId="18C3417B" w14:textId="77777777" w:rsidR="007428E8" w:rsidRPr="00E174D0" w:rsidRDefault="007428E8">
            <w:pPr>
              <w:pStyle w:val="CTTableText"/>
            </w:pPr>
            <w:r w:rsidRPr="007F7F35">
              <w:t>allow-revocation</w:t>
            </w:r>
          </w:p>
        </w:tc>
        <w:tc>
          <w:tcPr>
            <w:tcW w:w="2955" w:type="dxa"/>
            <w:vAlign w:val="top"/>
          </w:tcPr>
          <w:p w14:paraId="15B3D62A" w14:textId="77777777" w:rsidR="007428E8" w:rsidRPr="00E174D0" w:rsidRDefault="007428E8">
            <w:pPr>
              <w:pStyle w:val="CTTableText"/>
            </w:pPr>
            <w:r w:rsidRPr="007F7F35">
              <w:t>IP_Group_Geha_CyberArk_PRD</w:t>
            </w:r>
          </w:p>
        </w:tc>
        <w:tc>
          <w:tcPr>
            <w:tcW w:w="3185" w:type="dxa"/>
            <w:vAlign w:val="top"/>
          </w:tcPr>
          <w:p w14:paraId="2F2BD1DD" w14:textId="77777777" w:rsidR="007428E8" w:rsidRPr="00E174D0" w:rsidRDefault="007428E8">
            <w:pPr>
              <w:pStyle w:val="CTTableText"/>
            </w:pPr>
            <w:r w:rsidRPr="007F7F35">
              <w:t>ocsp.verisign.com; ocsp.globalsign.com; crl.globalsign.com; secure.globalsign.com; privacy-policy.truste.com; *.amazontrust.com; ocsp.digicert.com</w:t>
            </w:r>
          </w:p>
        </w:tc>
        <w:tc>
          <w:tcPr>
            <w:tcW w:w="953" w:type="dxa"/>
            <w:vAlign w:val="top"/>
          </w:tcPr>
          <w:p w14:paraId="3F1EE580" w14:textId="77777777" w:rsidR="007428E8" w:rsidRPr="00E174D0" w:rsidRDefault="007428E8">
            <w:pPr>
              <w:pStyle w:val="CTTableText"/>
            </w:pPr>
            <w:r w:rsidRPr="007F7F35">
              <w:t>http 80; https 443</w:t>
            </w:r>
          </w:p>
        </w:tc>
        <w:tc>
          <w:tcPr>
            <w:tcW w:w="773" w:type="dxa"/>
            <w:vAlign w:val="top"/>
          </w:tcPr>
          <w:p w14:paraId="1F572DA7" w14:textId="77777777" w:rsidR="007428E8" w:rsidRPr="00E174D0" w:rsidRDefault="007428E8">
            <w:pPr>
              <w:pStyle w:val="CTTableText"/>
            </w:pPr>
            <w:r w:rsidRPr="007F7F35">
              <w:t>Allow</w:t>
            </w:r>
          </w:p>
        </w:tc>
        <w:tc>
          <w:tcPr>
            <w:tcW w:w="1954" w:type="dxa"/>
            <w:vAlign w:val="top"/>
          </w:tcPr>
          <w:p w14:paraId="6E7F2473" w14:textId="77777777" w:rsidR="007428E8" w:rsidRPr="00E174D0" w:rsidRDefault="007428E8">
            <w:pPr>
              <w:pStyle w:val="CTTableText"/>
            </w:pPr>
            <w:r w:rsidRPr="007F7F35">
              <w:t>Certificate revocation, plain HTTP by design.</w:t>
            </w:r>
          </w:p>
        </w:tc>
      </w:tr>
      <w:tr w:rsidR="007428E8" w:rsidRPr="00E174D0" w14:paraId="7295F376" w14:textId="77777777">
        <w:trPr>
          <w:cnfStyle w:val="000000010000" w:firstRow="0" w:lastRow="0" w:firstColumn="0" w:lastColumn="0" w:oddVBand="0" w:evenVBand="0" w:oddHBand="0" w:evenHBand="1" w:firstRowFirstColumn="0" w:firstRowLastColumn="0" w:lastRowFirstColumn="0" w:lastRowLastColumn="0"/>
          <w:trHeight w:val="49"/>
        </w:trPr>
        <w:tc>
          <w:tcPr>
            <w:tcW w:w="1114" w:type="dxa"/>
            <w:vAlign w:val="top"/>
          </w:tcPr>
          <w:p w14:paraId="6BE172BE" w14:textId="77777777" w:rsidR="007428E8" w:rsidRPr="003C3A91" w:rsidRDefault="007428E8">
            <w:pPr>
              <w:pStyle w:val="CTTableText"/>
            </w:pPr>
            <w:r w:rsidRPr="007F7F35">
              <w:t>app-cyberark-cloud</w:t>
            </w:r>
          </w:p>
        </w:tc>
        <w:tc>
          <w:tcPr>
            <w:tcW w:w="1149" w:type="dxa"/>
            <w:vAlign w:val="top"/>
          </w:tcPr>
          <w:p w14:paraId="42FBC208" w14:textId="77777777" w:rsidR="007428E8" w:rsidRPr="00E174D0" w:rsidRDefault="007428E8">
            <w:pPr>
              <w:pStyle w:val="CTTableText"/>
            </w:pPr>
            <w:r w:rsidRPr="007F7F35">
              <w:t>Application</w:t>
            </w:r>
          </w:p>
        </w:tc>
        <w:tc>
          <w:tcPr>
            <w:tcW w:w="711" w:type="dxa"/>
            <w:vAlign w:val="top"/>
          </w:tcPr>
          <w:p w14:paraId="4F4F9308" w14:textId="77777777" w:rsidR="007428E8" w:rsidRPr="00E174D0" w:rsidRDefault="007428E8">
            <w:pPr>
              <w:pStyle w:val="CTTableText"/>
            </w:pPr>
            <w:r w:rsidRPr="007F7F35">
              <w:t>6</w:t>
            </w:r>
          </w:p>
        </w:tc>
        <w:tc>
          <w:tcPr>
            <w:tcW w:w="1301" w:type="dxa"/>
            <w:vAlign w:val="top"/>
          </w:tcPr>
          <w:p w14:paraId="3AC889DA" w14:textId="77777777" w:rsidR="007428E8" w:rsidRPr="00E174D0" w:rsidRDefault="007428E8">
            <w:pPr>
              <w:pStyle w:val="CTTableText"/>
            </w:pPr>
            <w:r w:rsidRPr="007F7F35">
              <w:t>allow-rapid7</w:t>
            </w:r>
          </w:p>
        </w:tc>
        <w:tc>
          <w:tcPr>
            <w:tcW w:w="2955" w:type="dxa"/>
            <w:vAlign w:val="top"/>
          </w:tcPr>
          <w:p w14:paraId="3A5D31E8" w14:textId="77777777" w:rsidR="007428E8" w:rsidRPr="00E174D0" w:rsidRDefault="007428E8">
            <w:pPr>
              <w:pStyle w:val="CTTableText"/>
            </w:pPr>
            <w:r w:rsidRPr="007F7F35">
              <w:t>IP_Group_Geha_CyberArk_PRD</w:t>
            </w:r>
          </w:p>
        </w:tc>
        <w:tc>
          <w:tcPr>
            <w:tcW w:w="3185" w:type="dxa"/>
            <w:vAlign w:val="top"/>
          </w:tcPr>
          <w:p w14:paraId="24507696" w14:textId="77777777" w:rsidR="007428E8" w:rsidRPr="00E174D0" w:rsidRDefault="007428E8">
            <w:pPr>
              <w:pStyle w:val="CTTableText"/>
            </w:pPr>
            <w:r w:rsidRPr="007F7F35">
              <w:t>endpoint.ingress.rapid7.com; *.endpoint.ingress.rapid7.com; *.insight.rapid7.com</w:t>
            </w:r>
          </w:p>
        </w:tc>
        <w:tc>
          <w:tcPr>
            <w:tcW w:w="953" w:type="dxa"/>
            <w:vAlign w:val="top"/>
          </w:tcPr>
          <w:p w14:paraId="3DE22226" w14:textId="77777777" w:rsidR="007428E8" w:rsidRPr="00E174D0" w:rsidRDefault="007428E8">
            <w:pPr>
              <w:pStyle w:val="CTTableText"/>
            </w:pPr>
            <w:r w:rsidRPr="007F7F35">
              <w:t>https 443</w:t>
            </w:r>
          </w:p>
        </w:tc>
        <w:tc>
          <w:tcPr>
            <w:tcW w:w="773" w:type="dxa"/>
            <w:vAlign w:val="top"/>
          </w:tcPr>
          <w:p w14:paraId="2744D47D" w14:textId="77777777" w:rsidR="007428E8" w:rsidRPr="00E174D0" w:rsidRDefault="007428E8">
            <w:pPr>
              <w:pStyle w:val="CTTableText"/>
            </w:pPr>
            <w:r w:rsidRPr="007F7F35">
              <w:t>Allow</w:t>
            </w:r>
          </w:p>
        </w:tc>
        <w:tc>
          <w:tcPr>
            <w:tcW w:w="1954" w:type="dxa"/>
            <w:vAlign w:val="top"/>
          </w:tcPr>
          <w:p w14:paraId="16987A3B" w14:textId="77777777" w:rsidR="007428E8" w:rsidRPr="00E174D0" w:rsidRDefault="007428E8">
            <w:pPr>
              <w:pStyle w:val="CTTableText"/>
            </w:pPr>
            <w:r w:rsidRPr="007F7F35">
              <w:t>Insight agent and endpoint broker. The apex name is listed because a wildcard does not match it.</w:t>
            </w:r>
          </w:p>
        </w:tc>
      </w:tr>
      <w:tr w:rsidR="007428E8" w:rsidRPr="00E174D0" w14:paraId="4C050B20" w14:textId="77777777">
        <w:trPr>
          <w:cnfStyle w:val="000000100000" w:firstRow="0" w:lastRow="0" w:firstColumn="0" w:lastColumn="0" w:oddVBand="0" w:evenVBand="0" w:oddHBand="1" w:evenHBand="0" w:firstRowFirstColumn="0" w:firstRowLastColumn="0" w:lastRowFirstColumn="0" w:lastRowLastColumn="0"/>
          <w:trHeight w:val="49"/>
        </w:trPr>
        <w:tc>
          <w:tcPr>
            <w:tcW w:w="1114" w:type="dxa"/>
            <w:vAlign w:val="top"/>
          </w:tcPr>
          <w:p w14:paraId="7DA9E163" w14:textId="77777777" w:rsidR="007428E8" w:rsidRPr="003C3A91" w:rsidRDefault="007428E8">
            <w:pPr>
              <w:pStyle w:val="CTTableText"/>
            </w:pPr>
            <w:r w:rsidRPr="007F7F35">
              <w:t>app-cyberark-platform</w:t>
            </w:r>
          </w:p>
        </w:tc>
        <w:tc>
          <w:tcPr>
            <w:tcW w:w="1149" w:type="dxa"/>
            <w:vAlign w:val="top"/>
          </w:tcPr>
          <w:p w14:paraId="793885FA" w14:textId="77777777" w:rsidR="007428E8" w:rsidRPr="00E174D0" w:rsidRDefault="007428E8">
            <w:pPr>
              <w:pStyle w:val="CTTableText"/>
            </w:pPr>
            <w:r w:rsidRPr="007F7F35">
              <w:t>Application</w:t>
            </w:r>
          </w:p>
        </w:tc>
        <w:tc>
          <w:tcPr>
            <w:tcW w:w="711" w:type="dxa"/>
            <w:vAlign w:val="top"/>
          </w:tcPr>
          <w:p w14:paraId="0878C122" w14:textId="77777777" w:rsidR="007428E8" w:rsidRPr="00E174D0" w:rsidRDefault="007428E8">
            <w:pPr>
              <w:pStyle w:val="CTTableText"/>
            </w:pPr>
            <w:r w:rsidRPr="007F7F35">
              <w:t>7</w:t>
            </w:r>
          </w:p>
        </w:tc>
        <w:tc>
          <w:tcPr>
            <w:tcW w:w="1301" w:type="dxa"/>
            <w:vAlign w:val="top"/>
          </w:tcPr>
          <w:p w14:paraId="1B95EBD4" w14:textId="77777777" w:rsidR="007428E8" w:rsidRPr="00E174D0" w:rsidRDefault="007428E8">
            <w:pPr>
              <w:pStyle w:val="CTTableText"/>
            </w:pPr>
            <w:r w:rsidRPr="007F7F35">
              <w:t>allow-windows-update; allow-defender; allow-monitor</w:t>
            </w:r>
          </w:p>
        </w:tc>
        <w:tc>
          <w:tcPr>
            <w:tcW w:w="2955" w:type="dxa"/>
            <w:vAlign w:val="top"/>
          </w:tcPr>
          <w:p w14:paraId="6184D983" w14:textId="77777777" w:rsidR="007428E8" w:rsidRPr="00E174D0" w:rsidRDefault="007428E8">
            <w:pPr>
              <w:pStyle w:val="CTTableText"/>
            </w:pPr>
            <w:r w:rsidRPr="007F7F35">
              <w:t>IP_Group_Geha_CyberArk_PRD</w:t>
            </w:r>
          </w:p>
        </w:tc>
        <w:tc>
          <w:tcPr>
            <w:tcW w:w="3185" w:type="dxa"/>
            <w:vAlign w:val="top"/>
          </w:tcPr>
          <w:p w14:paraId="40996AF4" w14:textId="77777777" w:rsidR="007428E8" w:rsidRPr="00E174D0" w:rsidRDefault="007428E8">
            <w:pPr>
              <w:pStyle w:val="CTTableText"/>
            </w:pPr>
            <w:r w:rsidRPr="007F7F35">
              <w:t>FQDN tag WindowsUpdate; Microsoft Defender for Endpoint and Azure Monitor endpoints as published by Microsoft</w:t>
            </w:r>
          </w:p>
        </w:tc>
        <w:tc>
          <w:tcPr>
            <w:tcW w:w="953" w:type="dxa"/>
            <w:vAlign w:val="top"/>
          </w:tcPr>
          <w:p w14:paraId="58A8EFDA" w14:textId="77777777" w:rsidR="007428E8" w:rsidRPr="00E174D0" w:rsidRDefault="007428E8">
            <w:pPr>
              <w:pStyle w:val="CTTableText"/>
            </w:pPr>
            <w:r w:rsidRPr="007F7F35">
              <w:t>https 443; http 80</w:t>
            </w:r>
          </w:p>
        </w:tc>
        <w:tc>
          <w:tcPr>
            <w:tcW w:w="773" w:type="dxa"/>
            <w:vAlign w:val="top"/>
          </w:tcPr>
          <w:p w14:paraId="64065689" w14:textId="77777777" w:rsidR="007428E8" w:rsidRPr="00E174D0" w:rsidRDefault="007428E8">
            <w:pPr>
              <w:pStyle w:val="CTTableText"/>
            </w:pPr>
            <w:r w:rsidRPr="007F7F35">
              <w:t>Allow</w:t>
            </w:r>
          </w:p>
        </w:tc>
        <w:tc>
          <w:tcPr>
            <w:tcW w:w="1954" w:type="dxa"/>
            <w:vAlign w:val="top"/>
          </w:tcPr>
          <w:p w14:paraId="6232A587" w14:textId="77777777" w:rsidR="007428E8" w:rsidRPr="00E174D0" w:rsidRDefault="007428E8">
            <w:pPr>
              <w:pStyle w:val="CTTableText"/>
            </w:pPr>
            <w:r w:rsidRPr="007F7F35">
              <w:t>Written unless GEHA Network confirms that DefaultFirewallPolicy already covers these endpoints for corporate virtual machines (Input 11).</w:t>
            </w:r>
          </w:p>
        </w:tc>
      </w:tr>
    </w:tbl>
    <w:p w14:paraId="7888B7B8" w14:textId="77777777" w:rsidR="007428E8" w:rsidRDefault="007428E8" w:rsidP="007428E8">
      <w:pPr>
        <w:pStyle w:val="Heading2"/>
      </w:pPr>
      <w:bookmarkStart w:id="120" w:name="_Toc241608931"/>
      <w:bookmarkStart w:id="121" w:name="_Toc241585923"/>
      <w:r>
        <w:t>Internal Load Balancer Parameters</w:t>
      </w:r>
      <w:bookmarkEnd w:id="120"/>
      <w:bookmarkEnd w:id="121"/>
    </w:p>
    <w:p w14:paraId="2FFCF9AB" w14:textId="77777777" w:rsidR="007428E8" w:rsidRDefault="007428E8" w:rsidP="007428E8">
      <w:pPr>
        <w:pStyle w:val="CTBodyText"/>
      </w:pPr>
      <w:r>
        <w:t>The load balancer distributes traffic by hash and uses no session persistence. The 30-second probe interval follows the CyberArk load-balancer example.</w:t>
      </w:r>
    </w:p>
    <w:p w14:paraId="1702D749" w14:textId="77777777" w:rsidR="007428E8" w:rsidRDefault="007428E8" w:rsidP="007428E8">
      <w:pPr>
        <w:pStyle w:val="CTBodyText"/>
      </w:pPr>
      <w:r>
        <w:t>An Azure HTTPS probe accepts only HTTP status code 200. Therefore, the PSM health check operates in CodeBased mode, which returns HTTP 503 when the server is unhealthy.</w:t>
      </w:r>
    </w:p>
    <w:p w14:paraId="6309CDE7" w14:textId="77777777" w:rsidR="007428E8" w:rsidRDefault="007428E8" w:rsidP="007428E8">
      <w:pPr>
        <w:pStyle w:val="CTBodyText"/>
      </w:pPr>
      <w:r>
        <w:t>The probes originate from the Azure platform and do not require a corresponding firewall rule.</w:t>
      </w:r>
    </w:p>
    <w:p w14:paraId="0A2D1494" w14:textId="77777777" w:rsidR="007428E8" w:rsidRDefault="007428E8" w:rsidP="007428E8">
      <w:pPr>
        <w:pStyle w:val="CTTableCaption"/>
      </w:pPr>
      <w:bookmarkStart w:id="122" w:name="_Toc241608852"/>
      <w:r>
        <w:t xml:space="preserve">Table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Table \* ARABIC \s 1 </w:instrText>
      </w:r>
      <w:r>
        <w:fldChar w:fldCharType="separate"/>
      </w:r>
      <w:r>
        <w:rPr>
          <w:noProof/>
        </w:rPr>
        <w:t>4</w:t>
      </w:r>
      <w:r>
        <w:fldChar w:fldCharType="end"/>
      </w:r>
      <w:r>
        <w:t xml:space="preserve">: </w:t>
      </w:r>
      <w:r w:rsidRPr="00725388">
        <w:t>Internal Load Balancer Parameters</w:t>
      </w:r>
      <w:bookmarkEnd w:id="122"/>
    </w:p>
    <w:tbl>
      <w:tblPr>
        <w:tblStyle w:val="CTStandardTableFormat"/>
        <w:tblW w:w="13606" w:type="dxa"/>
        <w:tblInd w:w="-147" w:type="dxa"/>
        <w:tblLook w:val="04A0" w:firstRow="1" w:lastRow="0" w:firstColumn="1" w:lastColumn="0" w:noHBand="0" w:noVBand="1"/>
      </w:tblPr>
      <w:tblGrid>
        <w:gridCol w:w="5197"/>
        <w:gridCol w:w="8409"/>
      </w:tblGrid>
      <w:tr w:rsidR="007428E8" w:rsidRPr="003C3A91" w14:paraId="55894063" w14:textId="77777777">
        <w:trPr>
          <w:cnfStyle w:val="100000000000" w:firstRow="1" w:lastRow="0" w:firstColumn="0" w:lastColumn="0" w:oddVBand="0" w:evenVBand="0" w:oddHBand="0" w:evenHBand="0" w:firstRowFirstColumn="0" w:firstRowLastColumn="0" w:lastRowFirstColumn="0" w:lastRowLastColumn="0"/>
          <w:trHeight w:val="618"/>
          <w:tblHeader/>
        </w:trPr>
        <w:tc>
          <w:tcPr>
            <w:tcW w:w="5197" w:type="dxa"/>
            <w:vAlign w:val="top"/>
          </w:tcPr>
          <w:p w14:paraId="7E7B1654" w14:textId="77777777" w:rsidR="007428E8" w:rsidRPr="003C3A91" w:rsidRDefault="007428E8">
            <w:pPr>
              <w:pStyle w:val="CTTableHeading"/>
              <w:tabs>
                <w:tab w:val="left" w:pos="1258"/>
              </w:tabs>
              <w:rPr>
                <w:rFonts w:cs="Calibri"/>
              </w:rPr>
            </w:pPr>
            <w:r w:rsidRPr="004F3BE9">
              <w:t>Parameter</w:t>
            </w:r>
          </w:p>
        </w:tc>
        <w:tc>
          <w:tcPr>
            <w:tcW w:w="8409" w:type="dxa"/>
            <w:vAlign w:val="top"/>
          </w:tcPr>
          <w:p w14:paraId="531486EE" w14:textId="77777777" w:rsidR="007428E8" w:rsidRPr="003C3A91" w:rsidRDefault="007428E8">
            <w:pPr>
              <w:pStyle w:val="CTTableHeading"/>
              <w:rPr>
                <w:rFonts w:cs="Calibri"/>
              </w:rPr>
            </w:pPr>
            <w:r w:rsidRPr="004F3BE9">
              <w:t>Value</w:t>
            </w:r>
          </w:p>
        </w:tc>
      </w:tr>
      <w:tr w:rsidR="007428E8" w:rsidRPr="00E174D0" w14:paraId="2EA9453A" w14:textId="77777777">
        <w:trPr>
          <w:cnfStyle w:val="000000100000" w:firstRow="0" w:lastRow="0" w:firstColumn="0" w:lastColumn="0" w:oddVBand="0" w:evenVBand="0" w:oddHBand="1" w:evenHBand="0" w:firstRowFirstColumn="0" w:firstRowLastColumn="0" w:lastRowFirstColumn="0" w:lastRowLastColumn="0"/>
          <w:trHeight w:val="97"/>
        </w:trPr>
        <w:tc>
          <w:tcPr>
            <w:tcW w:w="5197" w:type="dxa"/>
            <w:vAlign w:val="top"/>
          </w:tcPr>
          <w:p w14:paraId="0D77ED56" w14:textId="77777777" w:rsidR="007428E8" w:rsidRPr="003C3A91" w:rsidRDefault="007428E8">
            <w:pPr>
              <w:pStyle w:val="CTTableText"/>
            </w:pPr>
            <w:r w:rsidRPr="004F3BE9">
              <w:t>SKU and tier</w:t>
            </w:r>
          </w:p>
        </w:tc>
        <w:tc>
          <w:tcPr>
            <w:tcW w:w="8409" w:type="dxa"/>
            <w:vAlign w:val="top"/>
          </w:tcPr>
          <w:p w14:paraId="4CD8A7C6" w14:textId="77777777" w:rsidR="007428E8" w:rsidRPr="00E174D0" w:rsidRDefault="007428E8">
            <w:pPr>
              <w:pStyle w:val="CTTableText"/>
            </w:pPr>
            <w:r w:rsidRPr="004F3BE9">
              <w:t>Standard, Regional</w:t>
            </w:r>
          </w:p>
        </w:tc>
      </w:tr>
      <w:tr w:rsidR="007428E8" w:rsidRPr="00E174D0" w14:paraId="60559ECD" w14:textId="77777777">
        <w:trPr>
          <w:cnfStyle w:val="000000010000" w:firstRow="0" w:lastRow="0" w:firstColumn="0" w:lastColumn="0" w:oddVBand="0" w:evenVBand="0" w:oddHBand="0" w:evenHBand="1" w:firstRowFirstColumn="0" w:firstRowLastColumn="0" w:lastRowFirstColumn="0" w:lastRowLastColumn="0"/>
          <w:trHeight w:val="97"/>
        </w:trPr>
        <w:tc>
          <w:tcPr>
            <w:tcW w:w="5197" w:type="dxa"/>
            <w:vAlign w:val="top"/>
          </w:tcPr>
          <w:p w14:paraId="2ED183EF" w14:textId="77777777" w:rsidR="007428E8" w:rsidRPr="00D924F4" w:rsidRDefault="007428E8">
            <w:pPr>
              <w:pStyle w:val="CTTableText"/>
            </w:pPr>
            <w:r w:rsidRPr="004F3BE9">
              <w:t>Front end</w:t>
            </w:r>
          </w:p>
        </w:tc>
        <w:tc>
          <w:tcPr>
            <w:tcW w:w="8409" w:type="dxa"/>
            <w:vAlign w:val="top"/>
          </w:tcPr>
          <w:p w14:paraId="36BF34B4" w14:textId="77777777" w:rsidR="007428E8" w:rsidRPr="00D924F4" w:rsidRDefault="007428E8">
            <w:pPr>
              <w:pStyle w:val="CTTableText"/>
            </w:pPr>
            <w:r w:rsidRPr="004F3BE9">
              <w:t>lbi-sec-cyberark-cus-prd-01-fe · private · static · 10.9.250.7 (PH-02), fourth usable address of the subnet · zone-redundant</w:t>
            </w:r>
          </w:p>
        </w:tc>
      </w:tr>
      <w:tr w:rsidR="007428E8" w:rsidRPr="00E174D0" w14:paraId="4572C5A7" w14:textId="77777777">
        <w:trPr>
          <w:cnfStyle w:val="000000100000" w:firstRow="0" w:lastRow="0" w:firstColumn="0" w:lastColumn="0" w:oddVBand="0" w:evenVBand="0" w:oddHBand="1" w:evenHBand="0" w:firstRowFirstColumn="0" w:firstRowLastColumn="0" w:lastRowFirstColumn="0" w:lastRowLastColumn="0"/>
          <w:trHeight w:val="97"/>
        </w:trPr>
        <w:tc>
          <w:tcPr>
            <w:tcW w:w="5197" w:type="dxa"/>
            <w:vAlign w:val="top"/>
          </w:tcPr>
          <w:p w14:paraId="4FBA0E44" w14:textId="77777777" w:rsidR="007428E8" w:rsidRPr="00D924F4" w:rsidRDefault="007428E8">
            <w:pPr>
              <w:pStyle w:val="CTTableText"/>
            </w:pPr>
            <w:r w:rsidRPr="004F3BE9">
              <w:t>Backend pool</w:t>
            </w:r>
          </w:p>
        </w:tc>
        <w:tc>
          <w:tcPr>
            <w:tcW w:w="8409" w:type="dxa"/>
            <w:vAlign w:val="top"/>
          </w:tcPr>
          <w:p w14:paraId="2FC220D8" w14:textId="77777777" w:rsidR="007428E8" w:rsidRPr="00D924F4" w:rsidRDefault="007428E8">
            <w:pPr>
              <w:pStyle w:val="CTTableText"/>
            </w:pPr>
            <w:r w:rsidRPr="004F3BE9">
              <w:t>lbi-sec-cyberark-cus-prd-01-pool · nic-sec-cyberark-cus-prd-01, nic-sec-cyberark-cus-prd-02</w:t>
            </w:r>
          </w:p>
        </w:tc>
      </w:tr>
      <w:tr w:rsidR="007428E8" w:rsidRPr="00E174D0" w14:paraId="324C2AA8" w14:textId="77777777">
        <w:trPr>
          <w:cnfStyle w:val="000000010000" w:firstRow="0" w:lastRow="0" w:firstColumn="0" w:lastColumn="0" w:oddVBand="0" w:evenVBand="0" w:oddHBand="0" w:evenHBand="1" w:firstRowFirstColumn="0" w:firstRowLastColumn="0" w:lastRowFirstColumn="0" w:lastRowLastColumn="0"/>
          <w:trHeight w:val="97"/>
        </w:trPr>
        <w:tc>
          <w:tcPr>
            <w:tcW w:w="5197" w:type="dxa"/>
            <w:vAlign w:val="top"/>
          </w:tcPr>
          <w:p w14:paraId="5F156092" w14:textId="77777777" w:rsidR="007428E8" w:rsidRPr="00D924F4" w:rsidRDefault="007428E8">
            <w:pPr>
              <w:pStyle w:val="CTTableText"/>
            </w:pPr>
            <w:r w:rsidRPr="004F3BE9">
              <w:t>Probe 1</w:t>
            </w:r>
          </w:p>
        </w:tc>
        <w:tc>
          <w:tcPr>
            <w:tcW w:w="8409" w:type="dxa"/>
            <w:vAlign w:val="top"/>
          </w:tcPr>
          <w:p w14:paraId="5226B720" w14:textId="77777777" w:rsidR="007428E8" w:rsidRPr="00D924F4" w:rsidRDefault="007428E8">
            <w:pPr>
              <w:pStyle w:val="CTTableText"/>
            </w:pPr>
            <w:r w:rsidRPr="004F3BE9">
              <w:t>probe-rdp · TCP · port 3389 · interval 30 s · unhealthy threshold 3</w:t>
            </w:r>
          </w:p>
        </w:tc>
      </w:tr>
      <w:tr w:rsidR="007428E8" w:rsidRPr="00E174D0" w14:paraId="61A67180" w14:textId="77777777">
        <w:trPr>
          <w:cnfStyle w:val="000000100000" w:firstRow="0" w:lastRow="0" w:firstColumn="0" w:lastColumn="0" w:oddVBand="0" w:evenVBand="0" w:oddHBand="1" w:evenHBand="0" w:firstRowFirstColumn="0" w:firstRowLastColumn="0" w:lastRowFirstColumn="0" w:lastRowLastColumn="0"/>
          <w:trHeight w:val="97"/>
        </w:trPr>
        <w:tc>
          <w:tcPr>
            <w:tcW w:w="5197" w:type="dxa"/>
            <w:vAlign w:val="top"/>
          </w:tcPr>
          <w:p w14:paraId="2F0D3551" w14:textId="77777777" w:rsidR="007428E8" w:rsidRPr="00D924F4" w:rsidRDefault="007428E8">
            <w:pPr>
              <w:pStyle w:val="CTTableText"/>
            </w:pPr>
            <w:r w:rsidRPr="004F3BE9">
              <w:t>Probe 2</w:t>
            </w:r>
          </w:p>
        </w:tc>
        <w:tc>
          <w:tcPr>
            <w:tcW w:w="8409" w:type="dxa"/>
            <w:vAlign w:val="top"/>
          </w:tcPr>
          <w:p w14:paraId="28C32670" w14:textId="77777777" w:rsidR="007428E8" w:rsidRPr="00D924F4" w:rsidRDefault="007428E8">
            <w:pPr>
              <w:pStyle w:val="CTTableText"/>
            </w:pPr>
            <w:r w:rsidRPr="004F3BE9">
              <w:t>probe-psm-health · HTTPS · port 443 · path /psm/api/health · interval 30 s · unhealthy threshold 3 · PSM health check mode CodeBased</w:t>
            </w:r>
          </w:p>
        </w:tc>
      </w:tr>
      <w:tr w:rsidR="007428E8" w:rsidRPr="00E174D0" w14:paraId="047BF8E0" w14:textId="77777777">
        <w:trPr>
          <w:cnfStyle w:val="000000010000" w:firstRow="0" w:lastRow="0" w:firstColumn="0" w:lastColumn="0" w:oddVBand="0" w:evenVBand="0" w:oddHBand="0" w:evenHBand="1" w:firstRowFirstColumn="0" w:firstRowLastColumn="0" w:lastRowFirstColumn="0" w:lastRowLastColumn="0"/>
          <w:trHeight w:val="97"/>
        </w:trPr>
        <w:tc>
          <w:tcPr>
            <w:tcW w:w="5197" w:type="dxa"/>
            <w:vAlign w:val="top"/>
          </w:tcPr>
          <w:p w14:paraId="495D1B09" w14:textId="77777777" w:rsidR="007428E8" w:rsidRPr="00D924F4" w:rsidRDefault="007428E8">
            <w:pPr>
              <w:pStyle w:val="CTTableText"/>
            </w:pPr>
            <w:r w:rsidRPr="004F3BE9">
              <w:t>Rule</w:t>
            </w:r>
          </w:p>
        </w:tc>
        <w:tc>
          <w:tcPr>
            <w:tcW w:w="8409" w:type="dxa"/>
            <w:vAlign w:val="top"/>
          </w:tcPr>
          <w:p w14:paraId="13E2F274" w14:textId="77777777" w:rsidR="007428E8" w:rsidRPr="00D924F4" w:rsidRDefault="007428E8">
            <w:pPr>
              <w:pStyle w:val="CTTableText"/>
            </w:pPr>
            <w:r w:rsidRPr="004F3BE9">
              <w:t>rule-rdp · TCP · front end 3389 to backend 3389 · probes: both · session persistence None · idle timeout 20 minutes · TCP reset enabled · floating IP disabled · HA ports disabled</w:t>
            </w:r>
          </w:p>
        </w:tc>
      </w:tr>
      <w:tr w:rsidR="007428E8" w:rsidRPr="00E174D0" w14:paraId="3AB27770" w14:textId="77777777">
        <w:trPr>
          <w:cnfStyle w:val="000000100000" w:firstRow="0" w:lastRow="0" w:firstColumn="0" w:lastColumn="0" w:oddVBand="0" w:evenVBand="0" w:oddHBand="1" w:evenHBand="0" w:firstRowFirstColumn="0" w:firstRowLastColumn="0" w:lastRowFirstColumn="0" w:lastRowLastColumn="0"/>
          <w:trHeight w:val="97"/>
        </w:trPr>
        <w:tc>
          <w:tcPr>
            <w:tcW w:w="5197" w:type="dxa"/>
            <w:vAlign w:val="top"/>
          </w:tcPr>
          <w:p w14:paraId="23076DB6" w14:textId="77777777" w:rsidR="007428E8" w:rsidRPr="00D924F4" w:rsidRDefault="007428E8">
            <w:pPr>
              <w:pStyle w:val="CTTableText"/>
            </w:pPr>
            <w:r w:rsidRPr="004F3BE9">
              <w:t>Outbound</w:t>
            </w:r>
          </w:p>
        </w:tc>
        <w:tc>
          <w:tcPr>
            <w:tcW w:w="8409" w:type="dxa"/>
            <w:vAlign w:val="top"/>
          </w:tcPr>
          <w:p w14:paraId="6F08ABC4" w14:textId="77777777" w:rsidR="007428E8" w:rsidRPr="00D924F4" w:rsidRDefault="007428E8">
            <w:pPr>
              <w:pStyle w:val="CTTableText"/>
            </w:pPr>
            <w:r w:rsidRPr="004F3BE9">
              <w:t>None. An internal load balancer provides no outbound path; egress leaves through the hub firewall.</w:t>
            </w:r>
          </w:p>
        </w:tc>
      </w:tr>
      <w:tr w:rsidR="007428E8" w:rsidRPr="00E174D0" w14:paraId="27F6A4B5" w14:textId="77777777">
        <w:trPr>
          <w:cnfStyle w:val="000000010000" w:firstRow="0" w:lastRow="0" w:firstColumn="0" w:lastColumn="0" w:oddVBand="0" w:evenVBand="0" w:oddHBand="0" w:evenHBand="1" w:firstRowFirstColumn="0" w:firstRowLastColumn="0" w:lastRowFirstColumn="0" w:lastRowLastColumn="0"/>
          <w:trHeight w:val="97"/>
        </w:trPr>
        <w:tc>
          <w:tcPr>
            <w:tcW w:w="5197" w:type="dxa"/>
            <w:vAlign w:val="top"/>
          </w:tcPr>
          <w:p w14:paraId="6B9CD9A1" w14:textId="77777777" w:rsidR="007428E8" w:rsidRPr="00D924F4" w:rsidRDefault="007428E8">
            <w:pPr>
              <w:pStyle w:val="CTTableText"/>
            </w:pPr>
            <w:r w:rsidRPr="004F3BE9">
              <w:t>Diagnostics</w:t>
            </w:r>
          </w:p>
        </w:tc>
        <w:tc>
          <w:tcPr>
            <w:tcW w:w="8409" w:type="dxa"/>
            <w:vAlign w:val="top"/>
          </w:tcPr>
          <w:p w14:paraId="7B55DC70" w14:textId="77777777" w:rsidR="007428E8" w:rsidRPr="00D924F4" w:rsidRDefault="007428E8">
            <w:pPr>
              <w:pStyle w:val="CTTableText"/>
            </w:pPr>
            <w:r w:rsidRPr="004F3BE9">
              <w:t>Applied by Deploy-Resource-Diag to the platform workspace.</w:t>
            </w:r>
          </w:p>
        </w:tc>
      </w:tr>
    </w:tbl>
    <w:p w14:paraId="3C197C83" w14:textId="77777777" w:rsidR="007428E8" w:rsidRDefault="007428E8" w:rsidP="007428E8">
      <w:pPr>
        <w:pStyle w:val="Heading2"/>
      </w:pPr>
      <w:bookmarkStart w:id="123" w:name="_Toc241608932"/>
      <w:bookmarkStart w:id="124" w:name="_Toc241585924"/>
      <w:r>
        <w:t>Host Configuration</w:t>
      </w:r>
      <w:bookmarkEnd w:id="123"/>
      <w:bookmarkEnd w:id="124"/>
    </w:p>
    <w:p w14:paraId="38CA6F61" w14:textId="77777777" w:rsidR="007428E8" w:rsidRDefault="007428E8" w:rsidP="007428E8">
      <w:pPr>
        <w:pStyle w:val="CTBodyText"/>
      </w:pPr>
      <w:r>
        <w:t>Unless otherwise stated, the configuration applies to both connector servers.</w:t>
      </w:r>
    </w:p>
    <w:p w14:paraId="491FA225" w14:textId="77777777" w:rsidR="007428E8" w:rsidRDefault="007428E8" w:rsidP="007428E8">
      <w:pPr>
        <w:pStyle w:val="CTBodyText"/>
      </w:pPr>
      <w:r>
        <w:t>The installation sequence follows the CyberArk prerequisite order.</w:t>
      </w:r>
    </w:p>
    <w:p w14:paraId="5D9C5156" w14:textId="77777777" w:rsidR="007428E8" w:rsidRDefault="007428E8" w:rsidP="007428E8">
      <w:pPr>
        <w:pStyle w:val="CTTableCaption"/>
      </w:pPr>
      <w:bookmarkStart w:id="125" w:name="_Toc241608853"/>
      <w:r>
        <w:t xml:space="preserve">Table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Table \* ARABIC \s 1 </w:instrText>
      </w:r>
      <w:r>
        <w:fldChar w:fldCharType="separate"/>
      </w:r>
      <w:r>
        <w:rPr>
          <w:noProof/>
        </w:rPr>
        <w:t>5</w:t>
      </w:r>
      <w:r>
        <w:fldChar w:fldCharType="end"/>
      </w:r>
      <w:r>
        <w:t xml:space="preserve">: </w:t>
      </w:r>
      <w:r w:rsidRPr="00A95440">
        <w:t>Host Configuration</w:t>
      </w:r>
      <w:bookmarkEnd w:id="125"/>
    </w:p>
    <w:tbl>
      <w:tblPr>
        <w:tblStyle w:val="CTStandardTableFormat"/>
        <w:tblW w:w="13606" w:type="dxa"/>
        <w:tblInd w:w="-147" w:type="dxa"/>
        <w:tblLook w:val="04A0" w:firstRow="1" w:lastRow="0" w:firstColumn="1" w:lastColumn="0" w:noHBand="0" w:noVBand="1"/>
      </w:tblPr>
      <w:tblGrid>
        <w:gridCol w:w="3686"/>
        <w:gridCol w:w="9920"/>
      </w:tblGrid>
      <w:tr w:rsidR="007428E8" w:rsidRPr="003C3A91" w14:paraId="5EDA38DF" w14:textId="77777777">
        <w:trPr>
          <w:cnfStyle w:val="100000000000" w:firstRow="1" w:lastRow="0" w:firstColumn="0" w:lastColumn="0" w:oddVBand="0" w:evenVBand="0" w:oddHBand="0" w:evenHBand="0" w:firstRowFirstColumn="0" w:firstRowLastColumn="0" w:lastRowFirstColumn="0" w:lastRowLastColumn="0"/>
          <w:trHeight w:val="618"/>
          <w:tblHeader/>
        </w:trPr>
        <w:tc>
          <w:tcPr>
            <w:tcW w:w="3686" w:type="dxa"/>
            <w:vAlign w:val="top"/>
          </w:tcPr>
          <w:p w14:paraId="50E93FA9" w14:textId="77777777" w:rsidR="007428E8" w:rsidRPr="003C3A91" w:rsidRDefault="007428E8">
            <w:pPr>
              <w:pStyle w:val="CTTableHeading"/>
              <w:tabs>
                <w:tab w:val="left" w:pos="1258"/>
              </w:tabs>
              <w:rPr>
                <w:rFonts w:cs="Calibri"/>
              </w:rPr>
            </w:pPr>
            <w:r w:rsidRPr="00DF5351">
              <w:t>Item</w:t>
            </w:r>
          </w:p>
        </w:tc>
        <w:tc>
          <w:tcPr>
            <w:tcW w:w="9920" w:type="dxa"/>
            <w:vAlign w:val="top"/>
          </w:tcPr>
          <w:p w14:paraId="1F3C140F" w14:textId="77777777" w:rsidR="007428E8" w:rsidRPr="003C3A91" w:rsidRDefault="007428E8">
            <w:pPr>
              <w:pStyle w:val="CTTableHeading"/>
              <w:rPr>
                <w:rFonts w:cs="Calibri"/>
              </w:rPr>
            </w:pPr>
            <w:r w:rsidRPr="00DF5351">
              <w:t>Value</w:t>
            </w:r>
          </w:p>
        </w:tc>
      </w:tr>
      <w:tr w:rsidR="007428E8" w:rsidRPr="00E174D0" w14:paraId="62709B93" w14:textId="77777777">
        <w:trPr>
          <w:cnfStyle w:val="000000100000" w:firstRow="0" w:lastRow="0" w:firstColumn="0" w:lastColumn="0" w:oddVBand="0" w:evenVBand="0" w:oddHBand="1" w:evenHBand="0" w:firstRowFirstColumn="0" w:firstRowLastColumn="0" w:lastRowFirstColumn="0" w:lastRowLastColumn="0"/>
          <w:trHeight w:val="97"/>
        </w:trPr>
        <w:tc>
          <w:tcPr>
            <w:tcW w:w="3686" w:type="dxa"/>
            <w:vAlign w:val="top"/>
          </w:tcPr>
          <w:p w14:paraId="74C4B067" w14:textId="77777777" w:rsidR="007428E8" w:rsidRPr="003C3A91" w:rsidRDefault="007428E8">
            <w:pPr>
              <w:pStyle w:val="CTTableText"/>
            </w:pPr>
            <w:r w:rsidRPr="00DF5351">
              <w:t>Image</w:t>
            </w:r>
          </w:p>
        </w:tc>
        <w:tc>
          <w:tcPr>
            <w:tcW w:w="9920" w:type="dxa"/>
            <w:vAlign w:val="top"/>
          </w:tcPr>
          <w:p w14:paraId="38B0671D" w14:textId="77777777" w:rsidR="007428E8" w:rsidRPr="00E174D0" w:rsidRDefault="007428E8">
            <w:pPr>
              <w:pStyle w:val="CTTableText"/>
            </w:pPr>
            <w:r w:rsidRPr="00DF5351">
              <w:t>The GEHA CIS Level 2 Windows Server 2025 image, deployed by the Bicep module through the ADO pipeline. CyberArk lists Windows Server 2025 as a supported connector operating system for both PSM and CPM. Bicep module and repository: Input 4. ADO pipelines: Don Maraski.</w:t>
            </w:r>
          </w:p>
        </w:tc>
      </w:tr>
      <w:tr w:rsidR="007428E8" w:rsidRPr="00E174D0" w14:paraId="244BC99C" w14:textId="77777777">
        <w:trPr>
          <w:cnfStyle w:val="000000010000" w:firstRow="0" w:lastRow="0" w:firstColumn="0" w:lastColumn="0" w:oddVBand="0" w:evenVBand="0" w:oddHBand="0" w:evenHBand="1" w:firstRowFirstColumn="0" w:firstRowLastColumn="0" w:lastRowFirstColumn="0" w:lastRowLastColumn="0"/>
          <w:trHeight w:val="97"/>
        </w:trPr>
        <w:tc>
          <w:tcPr>
            <w:tcW w:w="3686" w:type="dxa"/>
            <w:vAlign w:val="top"/>
          </w:tcPr>
          <w:p w14:paraId="150D40A7" w14:textId="77777777" w:rsidR="007428E8" w:rsidRPr="00D924F4" w:rsidRDefault="007428E8">
            <w:pPr>
              <w:pStyle w:val="CTTableText"/>
            </w:pPr>
            <w:r w:rsidRPr="00DF5351">
              <w:t>Hardening</w:t>
            </w:r>
          </w:p>
        </w:tc>
        <w:tc>
          <w:tcPr>
            <w:tcW w:w="9920" w:type="dxa"/>
            <w:vAlign w:val="top"/>
          </w:tcPr>
          <w:p w14:paraId="38760FE0" w14:textId="77777777" w:rsidR="007428E8" w:rsidRPr="00D924F4" w:rsidRDefault="007428E8">
            <w:pPr>
              <w:pStyle w:val="CTTableText"/>
            </w:pPr>
            <w:r w:rsidRPr="00DF5351">
              <w:t>One policy. The CyberArk Privilege Cloud Connector Unified Hardening GPO, downloaded from the CyberArk Marketplace, imported into Active Directory and linked to the connector organizational unit by GEHA Identity before install step 4, is the only hardening policy deployed to the connectors. The CIS Level 2 image supplies the operating system baseline; no CIS baseline policy is applied in addition. The connector installer does not apply hardening itself. Customizations to the CyberArk GPO, including any GEHA groups added to it, are re-applied after every connector upgrade. CyberArk publishes no position on its GPO over a CIS Level 2 image; the combination is proven in non-production first (Input 21).</w:t>
            </w:r>
          </w:p>
        </w:tc>
      </w:tr>
      <w:tr w:rsidR="007428E8" w:rsidRPr="00E174D0" w14:paraId="019E62EB" w14:textId="77777777">
        <w:trPr>
          <w:cnfStyle w:val="000000100000" w:firstRow="0" w:lastRow="0" w:firstColumn="0" w:lastColumn="0" w:oddVBand="0" w:evenVBand="0" w:oddHBand="1" w:evenHBand="0" w:firstRowFirstColumn="0" w:firstRowLastColumn="0" w:lastRowFirstColumn="0" w:lastRowLastColumn="0"/>
          <w:trHeight w:val="97"/>
        </w:trPr>
        <w:tc>
          <w:tcPr>
            <w:tcW w:w="3686" w:type="dxa"/>
            <w:vAlign w:val="top"/>
          </w:tcPr>
          <w:p w14:paraId="0A823938" w14:textId="77777777" w:rsidR="007428E8" w:rsidRPr="00D924F4" w:rsidRDefault="007428E8">
            <w:pPr>
              <w:pStyle w:val="CTTableText"/>
            </w:pPr>
            <w:r w:rsidRPr="00DF5351">
              <w:t>Endpoint protection</w:t>
            </w:r>
          </w:p>
        </w:tc>
        <w:tc>
          <w:tcPr>
            <w:tcW w:w="9920" w:type="dxa"/>
            <w:vAlign w:val="top"/>
          </w:tcPr>
          <w:p w14:paraId="40D9E120" w14:textId="77777777" w:rsidR="007428E8" w:rsidRPr="00D924F4" w:rsidRDefault="007428E8">
            <w:pPr>
              <w:pStyle w:val="CTTableText"/>
            </w:pPr>
            <w:r w:rsidRPr="00DF5351">
              <w:t>Agent per GEHA Security (Input 22): CrowdStrike Falcon is the GEHA endpoint platform of record; the Microsoft Defender for Endpoint agent is deployed to Azure virtual machines by policy. Per CyberArk, third-party antivirus and threat protection agents are disabled while the connector components are installed or upgraded and re-enabled afterwards with CyberArk's exclusions applied.</w:t>
            </w:r>
          </w:p>
        </w:tc>
      </w:tr>
      <w:tr w:rsidR="007428E8" w:rsidRPr="00E174D0" w14:paraId="6B110CA4" w14:textId="77777777">
        <w:trPr>
          <w:cnfStyle w:val="000000010000" w:firstRow="0" w:lastRow="0" w:firstColumn="0" w:lastColumn="0" w:oddVBand="0" w:evenVBand="0" w:oddHBand="0" w:evenHBand="1" w:firstRowFirstColumn="0" w:firstRowLastColumn="0" w:lastRowFirstColumn="0" w:lastRowLastColumn="0"/>
          <w:trHeight w:val="97"/>
        </w:trPr>
        <w:tc>
          <w:tcPr>
            <w:tcW w:w="3686" w:type="dxa"/>
            <w:vAlign w:val="top"/>
          </w:tcPr>
          <w:p w14:paraId="34458021" w14:textId="77777777" w:rsidR="007428E8" w:rsidRPr="00D924F4" w:rsidRDefault="007428E8">
            <w:pPr>
              <w:pStyle w:val="CTTableText"/>
            </w:pPr>
            <w:r w:rsidRPr="00DF5351">
              <w:t>Computer names</w:t>
            </w:r>
          </w:p>
        </w:tc>
        <w:tc>
          <w:tcPr>
            <w:tcW w:w="9920" w:type="dxa"/>
            <w:vAlign w:val="top"/>
          </w:tcPr>
          <w:p w14:paraId="695132A6" w14:textId="77777777" w:rsidR="007428E8" w:rsidRPr="00D924F4" w:rsidRDefault="007428E8">
            <w:pPr>
              <w:pStyle w:val="CTTableText"/>
            </w:pPr>
            <w:r w:rsidRPr="00DF5351">
              <w:t>AZPASPCCPRD101, AZPASPCCPRD102.</w:t>
            </w:r>
          </w:p>
        </w:tc>
      </w:tr>
      <w:tr w:rsidR="007428E8" w:rsidRPr="00E174D0" w14:paraId="65B9B8F9" w14:textId="77777777">
        <w:trPr>
          <w:cnfStyle w:val="000000100000" w:firstRow="0" w:lastRow="0" w:firstColumn="0" w:lastColumn="0" w:oddVBand="0" w:evenVBand="0" w:oddHBand="1" w:evenHBand="0" w:firstRowFirstColumn="0" w:firstRowLastColumn="0" w:lastRowFirstColumn="0" w:lastRowLastColumn="0"/>
          <w:trHeight w:val="97"/>
        </w:trPr>
        <w:tc>
          <w:tcPr>
            <w:tcW w:w="3686" w:type="dxa"/>
            <w:vAlign w:val="top"/>
          </w:tcPr>
          <w:p w14:paraId="081EDB2E" w14:textId="77777777" w:rsidR="007428E8" w:rsidRPr="00D924F4" w:rsidRDefault="007428E8">
            <w:pPr>
              <w:pStyle w:val="CTTableText"/>
            </w:pPr>
            <w:r w:rsidRPr="00DF5351">
              <w:t>Domain</w:t>
            </w:r>
          </w:p>
        </w:tc>
        <w:tc>
          <w:tcPr>
            <w:tcW w:w="9920" w:type="dxa"/>
            <w:vAlign w:val="top"/>
          </w:tcPr>
          <w:p w14:paraId="22CB20E5" w14:textId="77777777" w:rsidR="007428E8" w:rsidRPr="00D924F4" w:rsidRDefault="007428E8">
            <w:pPr>
              <w:pStyle w:val="CTTableText"/>
            </w:pPr>
            <w:r w:rsidRPr="00DF5351">
              <w:t>GEHA.com, joined over ExpressRoute against the six domain controllers in the IP group table.</w:t>
            </w:r>
          </w:p>
        </w:tc>
      </w:tr>
      <w:tr w:rsidR="007428E8" w:rsidRPr="00E174D0" w14:paraId="162CF1E4" w14:textId="77777777">
        <w:trPr>
          <w:cnfStyle w:val="000000010000" w:firstRow="0" w:lastRow="0" w:firstColumn="0" w:lastColumn="0" w:oddVBand="0" w:evenVBand="0" w:oddHBand="0" w:evenHBand="1" w:firstRowFirstColumn="0" w:firstRowLastColumn="0" w:lastRowFirstColumn="0" w:lastRowLastColumn="0"/>
          <w:trHeight w:val="97"/>
        </w:trPr>
        <w:tc>
          <w:tcPr>
            <w:tcW w:w="3686" w:type="dxa"/>
            <w:vAlign w:val="top"/>
          </w:tcPr>
          <w:p w14:paraId="20FA02BF" w14:textId="77777777" w:rsidR="007428E8" w:rsidRPr="00D924F4" w:rsidRDefault="007428E8">
            <w:pPr>
              <w:pStyle w:val="CTTableText"/>
            </w:pPr>
            <w:r w:rsidRPr="00DF5351">
              <w:t>Organizational unit</w:t>
            </w:r>
          </w:p>
        </w:tc>
        <w:tc>
          <w:tcPr>
            <w:tcW w:w="9920" w:type="dxa"/>
            <w:vAlign w:val="top"/>
          </w:tcPr>
          <w:p w14:paraId="32482E82" w14:textId="77777777" w:rsidR="007428E8" w:rsidRPr="00D924F4" w:rsidRDefault="007428E8">
            <w:pPr>
              <w:pStyle w:val="CTTableText"/>
            </w:pPr>
            <w:r w:rsidRPr="00DF5351">
              <w:t>The connector organizational unit in the application configuration table (Input 16).</w:t>
            </w:r>
          </w:p>
        </w:tc>
      </w:tr>
      <w:tr w:rsidR="007428E8" w:rsidRPr="00E174D0" w14:paraId="0C8D76CE" w14:textId="77777777">
        <w:trPr>
          <w:cnfStyle w:val="000000100000" w:firstRow="0" w:lastRow="0" w:firstColumn="0" w:lastColumn="0" w:oddVBand="0" w:evenVBand="0" w:oddHBand="1" w:evenHBand="0" w:firstRowFirstColumn="0" w:firstRowLastColumn="0" w:lastRowFirstColumn="0" w:lastRowLastColumn="0"/>
          <w:trHeight w:val="97"/>
        </w:trPr>
        <w:tc>
          <w:tcPr>
            <w:tcW w:w="3686" w:type="dxa"/>
            <w:vAlign w:val="top"/>
          </w:tcPr>
          <w:p w14:paraId="5548884D" w14:textId="77777777" w:rsidR="007428E8" w:rsidRPr="00D924F4" w:rsidRDefault="007428E8">
            <w:pPr>
              <w:pStyle w:val="CTTableText"/>
            </w:pPr>
            <w:r w:rsidRPr="00DF5351">
              <w:t>Local administrators</w:t>
            </w:r>
          </w:p>
        </w:tc>
        <w:tc>
          <w:tcPr>
            <w:tcW w:w="9920" w:type="dxa"/>
            <w:vAlign w:val="top"/>
          </w:tcPr>
          <w:p w14:paraId="5AA1CEF5" w14:textId="77777777" w:rsidR="007428E8" w:rsidRPr="00D924F4" w:rsidRDefault="007428E8">
            <w:pPr>
              <w:pStyle w:val="CTTableText"/>
            </w:pPr>
            <w:r w:rsidRPr="00DF5351">
              <w:t>The group named in the application configuration table (Input 16) and the installation account.</w:t>
            </w:r>
          </w:p>
        </w:tc>
      </w:tr>
      <w:tr w:rsidR="007428E8" w:rsidRPr="00E174D0" w14:paraId="2FCFB902" w14:textId="77777777">
        <w:trPr>
          <w:cnfStyle w:val="000000010000" w:firstRow="0" w:lastRow="0" w:firstColumn="0" w:lastColumn="0" w:oddVBand="0" w:evenVBand="0" w:oddHBand="0" w:evenHBand="1" w:firstRowFirstColumn="0" w:firstRowLastColumn="0" w:lastRowFirstColumn="0" w:lastRowLastColumn="0"/>
          <w:trHeight w:val="97"/>
        </w:trPr>
        <w:tc>
          <w:tcPr>
            <w:tcW w:w="3686" w:type="dxa"/>
            <w:vAlign w:val="top"/>
          </w:tcPr>
          <w:p w14:paraId="2A138299" w14:textId="77777777" w:rsidR="007428E8" w:rsidRPr="00D924F4" w:rsidRDefault="007428E8">
            <w:pPr>
              <w:pStyle w:val="CTTableText"/>
            </w:pPr>
            <w:r w:rsidRPr="00DF5351">
              <w:t>Session manager accounts</w:t>
            </w:r>
          </w:p>
        </w:tc>
        <w:tc>
          <w:tcPr>
            <w:tcW w:w="9920" w:type="dxa"/>
            <w:vAlign w:val="top"/>
          </w:tcPr>
          <w:p w14:paraId="4985DF2E" w14:textId="77777777" w:rsidR="007428E8" w:rsidRPr="00D924F4" w:rsidRDefault="007428E8">
            <w:pPr>
              <w:pStyle w:val="CTTableText"/>
            </w:pPr>
            <w:r w:rsidRPr="00DF5351">
              <w:t>The PSMConnect and PSMAdminConnect pair for each connector, per the application configuration table; created before install step 4.</w:t>
            </w:r>
          </w:p>
        </w:tc>
      </w:tr>
      <w:tr w:rsidR="007428E8" w:rsidRPr="00E174D0" w14:paraId="3FAD743D" w14:textId="77777777">
        <w:trPr>
          <w:cnfStyle w:val="000000100000" w:firstRow="0" w:lastRow="0" w:firstColumn="0" w:lastColumn="0" w:oddVBand="0" w:evenVBand="0" w:oddHBand="1" w:evenHBand="0" w:firstRowFirstColumn="0" w:firstRowLastColumn="0" w:lastRowFirstColumn="0" w:lastRowLastColumn="0"/>
          <w:trHeight w:val="97"/>
        </w:trPr>
        <w:tc>
          <w:tcPr>
            <w:tcW w:w="3686" w:type="dxa"/>
            <w:vAlign w:val="top"/>
          </w:tcPr>
          <w:p w14:paraId="4EF95EA3" w14:textId="77777777" w:rsidR="007428E8" w:rsidRPr="00D924F4" w:rsidRDefault="007428E8">
            <w:pPr>
              <w:pStyle w:val="CTTableText"/>
            </w:pPr>
            <w:r w:rsidRPr="00DF5351">
              <w:t>Remote Desktop Services</w:t>
            </w:r>
          </w:p>
        </w:tc>
        <w:tc>
          <w:tcPr>
            <w:tcW w:w="9920" w:type="dxa"/>
            <w:vAlign w:val="top"/>
          </w:tcPr>
          <w:p w14:paraId="4FB0760B" w14:textId="77777777" w:rsidR="007428E8" w:rsidRPr="00D924F4" w:rsidRDefault="007428E8">
            <w:pPr>
              <w:pStyle w:val="CTTableText"/>
            </w:pPr>
            <w:r w:rsidRPr="00DF5351">
              <w:t>Session Host role installed. License server RDSLICPRD301, set by domain policy where the policy scope covers the connectors and locally on each host otherwise (Input 17). Client access license scheme per GEHA licensing.</w:t>
            </w:r>
          </w:p>
        </w:tc>
      </w:tr>
      <w:tr w:rsidR="007428E8" w:rsidRPr="00E174D0" w14:paraId="3F62ED68" w14:textId="77777777">
        <w:trPr>
          <w:cnfStyle w:val="000000010000" w:firstRow="0" w:lastRow="0" w:firstColumn="0" w:lastColumn="0" w:oddVBand="0" w:evenVBand="0" w:oddHBand="0" w:evenHBand="1" w:firstRowFirstColumn="0" w:firstRowLastColumn="0" w:lastRowFirstColumn="0" w:lastRowLastColumn="0"/>
          <w:trHeight w:val="97"/>
        </w:trPr>
        <w:tc>
          <w:tcPr>
            <w:tcW w:w="3686" w:type="dxa"/>
            <w:vAlign w:val="top"/>
          </w:tcPr>
          <w:p w14:paraId="7C5125BE" w14:textId="77777777" w:rsidR="007428E8" w:rsidRPr="00D924F4" w:rsidRDefault="007428E8">
            <w:pPr>
              <w:pStyle w:val="CTTableText"/>
            </w:pPr>
            <w:r w:rsidRPr="00DF5351">
              <w:t>Network level authentication</w:t>
            </w:r>
          </w:p>
        </w:tc>
        <w:tc>
          <w:tcPr>
            <w:tcW w:w="9920" w:type="dxa"/>
            <w:vAlign w:val="top"/>
          </w:tcPr>
          <w:p w14:paraId="5021E534" w14:textId="77777777" w:rsidR="007428E8" w:rsidRPr="00D924F4" w:rsidRDefault="007428E8">
            <w:pPr>
              <w:pStyle w:val="CTTableText"/>
            </w:pPr>
            <w:r w:rsidRPr="00DF5351">
              <w:t>Disabled for the connector installation, as the CyberArk connector requirements state. Enabling it afterwards follows the CyberArk NLA procedure and is GEHA Security's decision (Input 9).</w:t>
            </w:r>
          </w:p>
        </w:tc>
      </w:tr>
      <w:tr w:rsidR="007428E8" w:rsidRPr="00E174D0" w14:paraId="49698054" w14:textId="77777777">
        <w:trPr>
          <w:cnfStyle w:val="000000100000" w:firstRow="0" w:lastRow="0" w:firstColumn="0" w:lastColumn="0" w:oddVBand="0" w:evenVBand="0" w:oddHBand="1" w:evenHBand="0" w:firstRowFirstColumn="0" w:firstRowLastColumn="0" w:lastRowFirstColumn="0" w:lastRowLastColumn="0"/>
          <w:trHeight w:val="97"/>
        </w:trPr>
        <w:tc>
          <w:tcPr>
            <w:tcW w:w="3686" w:type="dxa"/>
            <w:vAlign w:val="top"/>
          </w:tcPr>
          <w:p w14:paraId="513A8FBD" w14:textId="77777777" w:rsidR="007428E8" w:rsidRPr="00D924F4" w:rsidRDefault="007428E8">
            <w:pPr>
              <w:pStyle w:val="CTTableText"/>
            </w:pPr>
            <w:r w:rsidRPr="00DF5351">
              <w:t>Web server</w:t>
            </w:r>
          </w:p>
        </w:tc>
        <w:tc>
          <w:tcPr>
            <w:tcW w:w="9920" w:type="dxa"/>
            <w:vAlign w:val="top"/>
          </w:tcPr>
          <w:p w14:paraId="4EA92126" w14:textId="77777777" w:rsidR="007428E8" w:rsidRPr="00D924F4" w:rsidRDefault="007428E8">
            <w:pPr>
              <w:pStyle w:val="CTTableText"/>
            </w:pPr>
            <w:r w:rsidRPr="00DF5351">
              <w:t>IIS role and the ASP.NET Core Runtime 8.0 hosting bundle, required by the PSM health check. Site binding HTTPS on 443 with a certificate per the GEHA certificate standard.</w:t>
            </w:r>
          </w:p>
        </w:tc>
      </w:tr>
      <w:tr w:rsidR="007428E8" w:rsidRPr="00E174D0" w14:paraId="25E60878" w14:textId="77777777">
        <w:trPr>
          <w:cnfStyle w:val="000000010000" w:firstRow="0" w:lastRow="0" w:firstColumn="0" w:lastColumn="0" w:oddVBand="0" w:evenVBand="0" w:oddHBand="0" w:evenHBand="1" w:firstRowFirstColumn="0" w:firstRowLastColumn="0" w:lastRowFirstColumn="0" w:lastRowLastColumn="0"/>
          <w:trHeight w:val="97"/>
        </w:trPr>
        <w:tc>
          <w:tcPr>
            <w:tcW w:w="3686" w:type="dxa"/>
            <w:vAlign w:val="top"/>
          </w:tcPr>
          <w:p w14:paraId="6F6CE1F7" w14:textId="77777777" w:rsidR="007428E8" w:rsidRPr="00D924F4" w:rsidRDefault="007428E8">
            <w:pPr>
              <w:pStyle w:val="CTTableText"/>
            </w:pPr>
            <w:r w:rsidRPr="00DF5351">
              <w:t>CyberArk components, install order</w:t>
            </w:r>
          </w:p>
        </w:tc>
        <w:tc>
          <w:tcPr>
            <w:tcW w:w="9920" w:type="dxa"/>
            <w:vAlign w:val="top"/>
          </w:tcPr>
          <w:p w14:paraId="3F25BD90" w14:textId="77777777" w:rsidR="007428E8" w:rsidRPr="00D924F4" w:rsidRDefault="007428E8">
            <w:pPr>
              <w:pStyle w:val="CTTableText"/>
            </w:pPr>
            <w:r w:rsidRPr="00DF5351">
              <w:t>1 domain join into the connector organizational unit; the CyberArk hardening GPO applies through the unit, the only hardening policy over the CIS Level 2 image. 2 RDS role and license server pointer. 3 IIS and hosting bundle. 4 Privilege Cloud connector installer through Connector Management, which installs the CPM before the PSM: both on each connector; CPM active on 01, passive on 02. 5 PSM health check component. 6 Connector Management agent, then Identity Connector and DPA Connector from the tenant. 7 Splunk universal forwarder, registered with spldepprd101. 8 Endpoint protection agent enabled with CyberArk exclusions; monitoring agents as carried by the image.</w:t>
            </w:r>
          </w:p>
        </w:tc>
      </w:tr>
      <w:tr w:rsidR="007428E8" w:rsidRPr="00E174D0" w14:paraId="3879BF9F" w14:textId="77777777">
        <w:trPr>
          <w:cnfStyle w:val="000000100000" w:firstRow="0" w:lastRow="0" w:firstColumn="0" w:lastColumn="0" w:oddVBand="0" w:evenVBand="0" w:oddHBand="1" w:evenHBand="0" w:firstRowFirstColumn="0" w:firstRowLastColumn="0" w:lastRowFirstColumn="0" w:lastRowLastColumn="0"/>
          <w:trHeight w:val="97"/>
        </w:trPr>
        <w:tc>
          <w:tcPr>
            <w:tcW w:w="3686" w:type="dxa"/>
            <w:vAlign w:val="top"/>
          </w:tcPr>
          <w:p w14:paraId="04DF9E31" w14:textId="77777777" w:rsidR="007428E8" w:rsidRPr="00D924F4" w:rsidRDefault="007428E8">
            <w:pPr>
              <w:pStyle w:val="CTTableText"/>
            </w:pPr>
            <w:r w:rsidRPr="00DF5351">
              <w:t>Not installed</w:t>
            </w:r>
          </w:p>
        </w:tc>
        <w:tc>
          <w:tcPr>
            <w:tcW w:w="9920" w:type="dxa"/>
            <w:vAlign w:val="top"/>
          </w:tcPr>
          <w:p w14:paraId="11C472EE" w14:textId="77777777" w:rsidR="007428E8" w:rsidRPr="00D924F4" w:rsidRDefault="007428E8">
            <w:pPr>
              <w:pStyle w:val="CTTableText"/>
            </w:pPr>
            <w:r w:rsidRPr="00DF5351">
              <w:t>Secure Tunnel. Credential provider. PSM for SSH. Cohesity agent; backup is agentless.</w:t>
            </w:r>
          </w:p>
        </w:tc>
      </w:tr>
      <w:tr w:rsidR="007428E8" w:rsidRPr="00E174D0" w14:paraId="317ADCC8" w14:textId="77777777">
        <w:trPr>
          <w:cnfStyle w:val="000000010000" w:firstRow="0" w:lastRow="0" w:firstColumn="0" w:lastColumn="0" w:oddVBand="0" w:evenVBand="0" w:oddHBand="0" w:evenHBand="1" w:firstRowFirstColumn="0" w:firstRowLastColumn="0" w:lastRowFirstColumn="0" w:lastRowLastColumn="0"/>
          <w:trHeight w:val="97"/>
        </w:trPr>
        <w:tc>
          <w:tcPr>
            <w:tcW w:w="3686" w:type="dxa"/>
            <w:vAlign w:val="top"/>
          </w:tcPr>
          <w:p w14:paraId="31B90237" w14:textId="77777777" w:rsidR="007428E8" w:rsidRPr="00D924F4" w:rsidRDefault="007428E8">
            <w:pPr>
              <w:pStyle w:val="CTTableText"/>
            </w:pPr>
            <w:r w:rsidRPr="00DF5351">
              <w:t>Time</w:t>
            </w:r>
          </w:p>
        </w:tc>
        <w:tc>
          <w:tcPr>
            <w:tcW w:w="9920" w:type="dxa"/>
            <w:vAlign w:val="top"/>
          </w:tcPr>
          <w:p w14:paraId="2196CE73" w14:textId="77777777" w:rsidR="007428E8" w:rsidRPr="00D924F4" w:rsidRDefault="007428E8">
            <w:pPr>
              <w:pStyle w:val="CTTableText"/>
            </w:pPr>
            <w:r w:rsidRPr="00DF5351">
              <w:t>Domain hierarchy, UDP 123 to the domain controllers.</w:t>
            </w:r>
          </w:p>
        </w:tc>
      </w:tr>
      <w:tr w:rsidR="007428E8" w:rsidRPr="00E174D0" w14:paraId="63DB3D89" w14:textId="77777777">
        <w:trPr>
          <w:cnfStyle w:val="000000100000" w:firstRow="0" w:lastRow="0" w:firstColumn="0" w:lastColumn="0" w:oddVBand="0" w:evenVBand="0" w:oddHBand="1" w:evenHBand="0" w:firstRowFirstColumn="0" w:firstRowLastColumn="0" w:lastRowFirstColumn="0" w:lastRowLastColumn="0"/>
          <w:trHeight w:val="97"/>
        </w:trPr>
        <w:tc>
          <w:tcPr>
            <w:tcW w:w="3686" w:type="dxa"/>
            <w:vAlign w:val="top"/>
          </w:tcPr>
          <w:p w14:paraId="5174B7AD" w14:textId="77777777" w:rsidR="007428E8" w:rsidRPr="00D924F4" w:rsidRDefault="007428E8">
            <w:pPr>
              <w:pStyle w:val="CTTableText"/>
            </w:pPr>
            <w:r w:rsidRPr="00DF5351">
              <w:t>Backup exclusion tag</w:t>
            </w:r>
          </w:p>
        </w:tc>
        <w:tc>
          <w:tcPr>
            <w:tcW w:w="9920" w:type="dxa"/>
            <w:vAlign w:val="top"/>
          </w:tcPr>
          <w:p w14:paraId="05B74B95" w14:textId="77777777" w:rsidR="007428E8" w:rsidRPr="00D924F4" w:rsidRDefault="007428E8">
            <w:pPr>
              <w:pStyle w:val="CTTableText"/>
            </w:pPr>
            <w:r w:rsidRPr="00DF5351">
              <w:t>Key and value per Input 3. Applied in the deployment template so the enrollment policy does not bind at create time.</w:t>
            </w:r>
          </w:p>
        </w:tc>
      </w:tr>
      <w:tr w:rsidR="007428E8" w:rsidRPr="00E174D0" w14:paraId="7F4DCC17" w14:textId="77777777">
        <w:trPr>
          <w:cnfStyle w:val="000000010000" w:firstRow="0" w:lastRow="0" w:firstColumn="0" w:lastColumn="0" w:oddVBand="0" w:evenVBand="0" w:oddHBand="0" w:evenHBand="1" w:firstRowFirstColumn="0" w:firstRowLastColumn="0" w:lastRowFirstColumn="0" w:lastRowLastColumn="0"/>
          <w:trHeight w:val="97"/>
        </w:trPr>
        <w:tc>
          <w:tcPr>
            <w:tcW w:w="3686" w:type="dxa"/>
            <w:vAlign w:val="top"/>
          </w:tcPr>
          <w:p w14:paraId="6CD4A9A0" w14:textId="77777777" w:rsidR="007428E8" w:rsidRPr="00D924F4" w:rsidRDefault="007428E8">
            <w:pPr>
              <w:pStyle w:val="CTTableText"/>
            </w:pPr>
            <w:r w:rsidRPr="00DF5351">
              <w:t>Tenant objects</w:t>
            </w:r>
          </w:p>
        </w:tc>
        <w:tc>
          <w:tcPr>
            <w:tcW w:w="9920" w:type="dxa"/>
            <w:vAlign w:val="top"/>
          </w:tcPr>
          <w:p w14:paraId="357C5ECE" w14:textId="77777777" w:rsidR="007428E8" w:rsidRPr="00D924F4" w:rsidRDefault="007428E8">
            <w:pPr>
              <w:pStyle w:val="CTTableText"/>
            </w:pPr>
            <w:r w:rsidRPr="00DF5351">
              <w:t>Session manager farm Azure-PSM-PRD and password manager AZ-CPM-PRD-01, per the application configuration table.</w:t>
            </w:r>
          </w:p>
        </w:tc>
      </w:tr>
    </w:tbl>
    <w:p w14:paraId="669B8497" w14:textId="77777777" w:rsidR="007428E8" w:rsidRDefault="007428E8" w:rsidP="007428E8">
      <w:pPr>
        <w:pStyle w:val="Heading2"/>
      </w:pPr>
      <w:bookmarkStart w:id="126" w:name="_Toc241608933"/>
      <w:bookmarkStart w:id="127" w:name="_Toc241585925"/>
      <w:r>
        <w:t>Application Configuration</w:t>
      </w:r>
      <w:bookmarkEnd w:id="126"/>
      <w:bookmarkEnd w:id="127"/>
    </w:p>
    <w:p w14:paraId="773A86F8" w14:textId="77777777" w:rsidR="007428E8" w:rsidRDefault="007428E8" w:rsidP="007428E8">
      <w:pPr>
        <w:pStyle w:val="CTBodyText"/>
      </w:pPr>
      <w:r>
        <w:t>This section records the directory objects, tenant objects, and backup arrangements required by the connectors.</w:t>
      </w:r>
    </w:p>
    <w:p w14:paraId="1B58CA70" w14:textId="77777777" w:rsidR="007428E8" w:rsidRDefault="007428E8" w:rsidP="007428E8">
      <w:pPr>
        <w:pStyle w:val="CTBodyText"/>
      </w:pPr>
      <w:r>
        <w:t>The Value column identifies the configuration that the build creates or consumes. The Basis column identifies the vendor requirement or program source. The Supplied By column identifies the input that provides the GEHA value when the value is not present in the program files.</w:t>
      </w:r>
    </w:p>
    <w:p w14:paraId="385AE55B" w14:textId="77777777" w:rsidR="007428E8" w:rsidRDefault="007428E8" w:rsidP="007428E8">
      <w:pPr>
        <w:pStyle w:val="CTBodyText"/>
      </w:pPr>
      <w:r>
        <w:t>The configuration export agreed with GEHA Security on 4 August 2026 (Input 23) provides the account names, service identities, and directory groups referenced in this section.</w:t>
      </w:r>
    </w:p>
    <w:p w14:paraId="121DB684" w14:textId="77777777" w:rsidR="007428E8" w:rsidRDefault="007428E8" w:rsidP="007428E8">
      <w:pPr>
        <w:pStyle w:val="CTTableCaption"/>
      </w:pPr>
      <w:bookmarkStart w:id="128" w:name="_Toc241608854"/>
      <w:r>
        <w:t xml:space="preserve">Table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Table \* ARABIC \s 1 </w:instrText>
      </w:r>
      <w:r>
        <w:fldChar w:fldCharType="separate"/>
      </w:r>
      <w:r>
        <w:rPr>
          <w:noProof/>
        </w:rPr>
        <w:t>6</w:t>
      </w:r>
      <w:r>
        <w:fldChar w:fldCharType="end"/>
      </w:r>
      <w:r>
        <w:t xml:space="preserve">: </w:t>
      </w:r>
      <w:r w:rsidRPr="009064C4">
        <w:t>Application Configuration</w:t>
      </w:r>
      <w:bookmarkEnd w:id="128"/>
    </w:p>
    <w:tbl>
      <w:tblPr>
        <w:tblStyle w:val="CTStandardTableFormat"/>
        <w:tblW w:w="14095" w:type="dxa"/>
        <w:tblInd w:w="-147" w:type="dxa"/>
        <w:tblLook w:val="04A0" w:firstRow="1" w:lastRow="0" w:firstColumn="1" w:lastColumn="0" w:noHBand="0" w:noVBand="1"/>
      </w:tblPr>
      <w:tblGrid>
        <w:gridCol w:w="2434"/>
        <w:gridCol w:w="5363"/>
        <w:gridCol w:w="3827"/>
        <w:gridCol w:w="2471"/>
      </w:tblGrid>
      <w:tr w:rsidR="007428E8" w:rsidRPr="003C3A91" w14:paraId="0CCEE954" w14:textId="77777777">
        <w:trPr>
          <w:cnfStyle w:val="100000000000" w:firstRow="1" w:lastRow="0" w:firstColumn="0" w:lastColumn="0" w:oddVBand="0" w:evenVBand="0" w:oddHBand="0" w:evenHBand="0" w:firstRowFirstColumn="0" w:firstRowLastColumn="0" w:lastRowFirstColumn="0" w:lastRowLastColumn="0"/>
          <w:trHeight w:val="661"/>
          <w:tblHeader/>
        </w:trPr>
        <w:tc>
          <w:tcPr>
            <w:tcW w:w="2434" w:type="dxa"/>
            <w:vAlign w:val="top"/>
          </w:tcPr>
          <w:p w14:paraId="18EFB35B" w14:textId="77777777" w:rsidR="007428E8" w:rsidRPr="003C3A91" w:rsidRDefault="007428E8">
            <w:pPr>
              <w:pStyle w:val="CTTableHeading"/>
              <w:tabs>
                <w:tab w:val="left" w:pos="1258"/>
              </w:tabs>
              <w:rPr>
                <w:rFonts w:cs="Calibri"/>
              </w:rPr>
            </w:pPr>
            <w:r w:rsidRPr="00813260">
              <w:t>Item</w:t>
            </w:r>
          </w:p>
        </w:tc>
        <w:tc>
          <w:tcPr>
            <w:tcW w:w="5363" w:type="dxa"/>
            <w:vAlign w:val="top"/>
          </w:tcPr>
          <w:p w14:paraId="3EC075E3" w14:textId="77777777" w:rsidR="007428E8" w:rsidRPr="003C3A91" w:rsidRDefault="007428E8">
            <w:pPr>
              <w:pStyle w:val="CTTableHeading"/>
              <w:rPr>
                <w:rFonts w:cs="Calibri"/>
              </w:rPr>
            </w:pPr>
            <w:r w:rsidRPr="00813260">
              <w:t>Value</w:t>
            </w:r>
          </w:p>
        </w:tc>
        <w:tc>
          <w:tcPr>
            <w:tcW w:w="3827" w:type="dxa"/>
            <w:vAlign w:val="top"/>
          </w:tcPr>
          <w:p w14:paraId="78775868" w14:textId="77777777" w:rsidR="007428E8" w:rsidRPr="003C3A91" w:rsidRDefault="007428E8">
            <w:pPr>
              <w:pStyle w:val="CTTableHeading"/>
              <w:rPr>
                <w:rFonts w:cs="Calibri"/>
              </w:rPr>
            </w:pPr>
            <w:r w:rsidRPr="00813260">
              <w:t>Basis</w:t>
            </w:r>
          </w:p>
        </w:tc>
        <w:tc>
          <w:tcPr>
            <w:tcW w:w="2471" w:type="dxa"/>
            <w:vAlign w:val="top"/>
          </w:tcPr>
          <w:p w14:paraId="158790E9" w14:textId="77777777" w:rsidR="007428E8" w:rsidRPr="003C3A91" w:rsidRDefault="007428E8">
            <w:pPr>
              <w:pStyle w:val="CTTableHeading"/>
              <w:rPr>
                <w:rFonts w:cs="Calibri"/>
              </w:rPr>
            </w:pPr>
            <w:r w:rsidRPr="00813260">
              <w:t>Supplied by</w:t>
            </w:r>
          </w:p>
        </w:tc>
      </w:tr>
      <w:tr w:rsidR="007428E8" w:rsidRPr="00E174D0" w14:paraId="5CA0ED36" w14:textId="77777777">
        <w:trPr>
          <w:cnfStyle w:val="000000100000" w:firstRow="0" w:lastRow="0" w:firstColumn="0" w:lastColumn="0" w:oddVBand="0" w:evenVBand="0" w:oddHBand="1" w:evenHBand="0" w:firstRowFirstColumn="0" w:firstRowLastColumn="0" w:lastRowFirstColumn="0" w:lastRowLastColumn="0"/>
          <w:trHeight w:val="103"/>
        </w:trPr>
        <w:tc>
          <w:tcPr>
            <w:tcW w:w="14095" w:type="dxa"/>
            <w:gridSpan w:val="4"/>
            <w:vAlign w:val="top"/>
          </w:tcPr>
          <w:p w14:paraId="78D9F535" w14:textId="77777777" w:rsidR="007428E8" w:rsidRPr="00E174D0" w:rsidRDefault="007428E8">
            <w:pPr>
              <w:pStyle w:val="CTTableText"/>
            </w:pPr>
            <w:r w:rsidRPr="00813260">
              <w:t>Active Directory objects</w:t>
            </w:r>
          </w:p>
        </w:tc>
      </w:tr>
      <w:tr w:rsidR="007428E8" w:rsidRPr="00D924F4" w14:paraId="0B9AE33E" w14:textId="77777777">
        <w:trPr>
          <w:cnfStyle w:val="000000010000" w:firstRow="0" w:lastRow="0" w:firstColumn="0" w:lastColumn="0" w:oddVBand="0" w:evenVBand="0" w:oddHBand="0" w:evenHBand="1" w:firstRowFirstColumn="0" w:firstRowLastColumn="0" w:lastRowFirstColumn="0" w:lastRowLastColumn="0"/>
          <w:trHeight w:val="103"/>
        </w:trPr>
        <w:tc>
          <w:tcPr>
            <w:tcW w:w="2434" w:type="dxa"/>
            <w:vAlign w:val="top"/>
          </w:tcPr>
          <w:p w14:paraId="24B90D4E" w14:textId="77777777" w:rsidR="007428E8" w:rsidRPr="00D924F4" w:rsidRDefault="007428E8">
            <w:pPr>
              <w:pStyle w:val="CTTableText"/>
            </w:pPr>
            <w:r w:rsidRPr="00813260">
              <w:t>Organizational unit</w:t>
            </w:r>
          </w:p>
        </w:tc>
        <w:tc>
          <w:tcPr>
            <w:tcW w:w="5363" w:type="dxa"/>
            <w:vAlign w:val="top"/>
          </w:tcPr>
          <w:p w14:paraId="6A403742" w14:textId="77777777" w:rsidR="007428E8" w:rsidRPr="00D924F4" w:rsidRDefault="007428E8">
            <w:pPr>
              <w:pStyle w:val="CTTableText"/>
            </w:pPr>
            <w:r w:rsidRPr="00813260">
              <w:t>A dedicated organizational unit for the Azure connectors, holding AZPASPCCPRD101 and AZPASPCCPRD102, with the CyberArk hardening GPO linked to it and no other hardening policy. Placed under the unit that holds the on-premises connectors where GEHA keeps them in one tree.</w:t>
            </w:r>
          </w:p>
        </w:tc>
        <w:tc>
          <w:tcPr>
            <w:tcW w:w="3827" w:type="dxa"/>
            <w:vAlign w:val="top"/>
          </w:tcPr>
          <w:p w14:paraId="3C94DB95" w14:textId="77777777" w:rsidR="007428E8" w:rsidRPr="00D924F4" w:rsidRDefault="007428E8">
            <w:pPr>
              <w:pStyle w:val="CTTableText"/>
            </w:pPr>
            <w:r w:rsidRPr="00813260">
              <w:t>CyberArk requires the connector servers under a dedicated organizational unit so that its GPO applies to them. The on-premises connector unit is not recorded in the program files.</w:t>
            </w:r>
          </w:p>
        </w:tc>
        <w:tc>
          <w:tcPr>
            <w:tcW w:w="2471" w:type="dxa"/>
            <w:vAlign w:val="top"/>
          </w:tcPr>
          <w:p w14:paraId="35B8BF97" w14:textId="77777777" w:rsidR="007428E8" w:rsidRPr="00D924F4" w:rsidRDefault="007428E8">
            <w:pPr>
              <w:pStyle w:val="CTTableText"/>
            </w:pPr>
            <w:r w:rsidRPr="00813260">
              <w:t>Input 16</w:t>
            </w:r>
          </w:p>
        </w:tc>
      </w:tr>
      <w:tr w:rsidR="007428E8" w:rsidRPr="00D924F4" w14:paraId="251541DF" w14:textId="77777777">
        <w:trPr>
          <w:cnfStyle w:val="000000100000" w:firstRow="0" w:lastRow="0" w:firstColumn="0" w:lastColumn="0" w:oddVBand="0" w:evenVBand="0" w:oddHBand="1" w:evenHBand="0" w:firstRowFirstColumn="0" w:firstRowLastColumn="0" w:lastRowFirstColumn="0" w:lastRowLastColumn="0"/>
          <w:trHeight w:val="103"/>
        </w:trPr>
        <w:tc>
          <w:tcPr>
            <w:tcW w:w="2434" w:type="dxa"/>
            <w:vAlign w:val="top"/>
          </w:tcPr>
          <w:p w14:paraId="500C7DC4" w14:textId="77777777" w:rsidR="007428E8" w:rsidRPr="00D924F4" w:rsidRDefault="007428E8">
            <w:pPr>
              <w:pStyle w:val="CTTableText"/>
            </w:pPr>
            <w:r w:rsidRPr="00813260">
              <w:t>Computer objects</w:t>
            </w:r>
          </w:p>
        </w:tc>
        <w:tc>
          <w:tcPr>
            <w:tcW w:w="5363" w:type="dxa"/>
            <w:vAlign w:val="top"/>
          </w:tcPr>
          <w:p w14:paraId="0A41A38B" w14:textId="77777777" w:rsidR="007428E8" w:rsidRPr="00D924F4" w:rsidRDefault="007428E8">
            <w:pPr>
              <w:pStyle w:val="CTTableText"/>
            </w:pPr>
            <w:r w:rsidRPr="00813260">
              <w:t>AZPASPCCPRD101 and AZPASPCCPRD102, created by the domain join in install step 1 and moved into the connector unit before the installer runs.</w:t>
            </w:r>
          </w:p>
        </w:tc>
        <w:tc>
          <w:tcPr>
            <w:tcW w:w="3827" w:type="dxa"/>
            <w:vAlign w:val="top"/>
          </w:tcPr>
          <w:p w14:paraId="132BCF16" w14:textId="77777777" w:rsidR="007428E8" w:rsidRPr="00D924F4" w:rsidRDefault="007428E8">
            <w:pPr>
              <w:pStyle w:val="CTTableText"/>
            </w:pPr>
            <w:r w:rsidRPr="00813260">
              <w:t>Host configuration install order.</w:t>
            </w:r>
          </w:p>
        </w:tc>
        <w:tc>
          <w:tcPr>
            <w:tcW w:w="2471" w:type="dxa"/>
            <w:vAlign w:val="top"/>
          </w:tcPr>
          <w:p w14:paraId="12B42C54" w14:textId="77777777" w:rsidR="007428E8" w:rsidRPr="00D924F4" w:rsidRDefault="007428E8">
            <w:pPr>
              <w:pStyle w:val="CTTableText"/>
            </w:pPr>
            <w:r w:rsidRPr="00813260">
              <w:t>None</w:t>
            </w:r>
          </w:p>
        </w:tc>
      </w:tr>
      <w:tr w:rsidR="007428E8" w:rsidRPr="00D924F4" w14:paraId="541FE94C" w14:textId="77777777">
        <w:trPr>
          <w:cnfStyle w:val="000000010000" w:firstRow="0" w:lastRow="0" w:firstColumn="0" w:lastColumn="0" w:oddVBand="0" w:evenVBand="0" w:oddHBand="0" w:evenHBand="1" w:firstRowFirstColumn="0" w:firstRowLastColumn="0" w:lastRowFirstColumn="0" w:lastRowLastColumn="0"/>
          <w:trHeight w:val="103"/>
        </w:trPr>
        <w:tc>
          <w:tcPr>
            <w:tcW w:w="2434" w:type="dxa"/>
            <w:vAlign w:val="top"/>
          </w:tcPr>
          <w:p w14:paraId="3B8CDA0F" w14:textId="77777777" w:rsidR="007428E8" w:rsidRPr="00D924F4" w:rsidRDefault="007428E8">
            <w:pPr>
              <w:pStyle w:val="CTTableText"/>
            </w:pPr>
            <w:r w:rsidRPr="00813260">
              <w:t>Session manager accounts</w:t>
            </w:r>
          </w:p>
        </w:tc>
        <w:tc>
          <w:tcPr>
            <w:tcW w:w="5363" w:type="dxa"/>
            <w:vAlign w:val="top"/>
          </w:tcPr>
          <w:p w14:paraId="25964752" w14:textId="77777777" w:rsidR="007428E8" w:rsidRPr="00D924F4" w:rsidRDefault="007428E8">
            <w:pPr>
              <w:pStyle w:val="CTTableText"/>
            </w:pPr>
            <w:r w:rsidRPr="00813260">
              <w:t>Four domain accounts: PSMConnect and PSMAdminConnect for connector 01 and a second pair for connector 02, named to the GEHA service account convention. Pre-Windows 2000 logon name under 20 characters; password never expires; Log On To restricted to the two connectors; each pair a member of Remote Desktop Users on its own connector only; Allow log on through Remote Desktop Services restricted to the two accounts and the maintenance administrators. Created before install step 4; passwords managed by the password manager after install.</w:t>
            </w:r>
          </w:p>
        </w:tc>
        <w:tc>
          <w:tcPr>
            <w:tcW w:w="3827" w:type="dxa"/>
            <w:vAlign w:val="top"/>
          </w:tcPr>
          <w:p w14:paraId="113ACE69" w14:textId="77777777" w:rsidR="007428E8" w:rsidRPr="00D924F4" w:rsidRDefault="007428E8">
            <w:pPr>
              <w:pStyle w:val="CTTableText"/>
            </w:pPr>
            <w:r w:rsidRPr="00813260">
              <w:t>CyberArk requires domain users where the RDS licence is per user or sessions run past one hour, and recommends a separate pair of applicative users per PSM server for redundancy. The on-premises names and the GEHA convention are not in the program files.</w:t>
            </w:r>
          </w:p>
        </w:tc>
        <w:tc>
          <w:tcPr>
            <w:tcW w:w="2471" w:type="dxa"/>
            <w:vAlign w:val="top"/>
          </w:tcPr>
          <w:p w14:paraId="180D5FC6" w14:textId="77777777" w:rsidR="007428E8" w:rsidRPr="00D924F4" w:rsidRDefault="007428E8">
            <w:pPr>
              <w:pStyle w:val="CTTableText"/>
            </w:pPr>
            <w:r w:rsidRPr="00813260">
              <w:t>Input 23</w:t>
            </w:r>
          </w:p>
        </w:tc>
      </w:tr>
      <w:tr w:rsidR="007428E8" w:rsidRPr="00D924F4" w14:paraId="789511AE" w14:textId="77777777">
        <w:trPr>
          <w:cnfStyle w:val="000000100000" w:firstRow="0" w:lastRow="0" w:firstColumn="0" w:lastColumn="0" w:oddVBand="0" w:evenVBand="0" w:oddHBand="1" w:evenHBand="0" w:firstRowFirstColumn="0" w:firstRowLastColumn="0" w:lastRowFirstColumn="0" w:lastRowLastColumn="0"/>
          <w:trHeight w:val="103"/>
        </w:trPr>
        <w:tc>
          <w:tcPr>
            <w:tcW w:w="2434" w:type="dxa"/>
            <w:vAlign w:val="top"/>
          </w:tcPr>
          <w:p w14:paraId="6745F58E" w14:textId="77777777" w:rsidR="007428E8" w:rsidRPr="00D924F4" w:rsidRDefault="007428E8">
            <w:pPr>
              <w:pStyle w:val="CTTableText"/>
            </w:pPr>
            <w:r w:rsidRPr="00813260">
              <w:t>Installation account</w:t>
            </w:r>
          </w:p>
        </w:tc>
        <w:tc>
          <w:tcPr>
            <w:tcW w:w="5363" w:type="dxa"/>
            <w:vAlign w:val="top"/>
          </w:tcPr>
          <w:p w14:paraId="01EA267A" w14:textId="77777777" w:rsidR="007428E8" w:rsidRPr="00D924F4" w:rsidRDefault="007428E8">
            <w:pPr>
              <w:pStyle w:val="CTTableText"/>
            </w:pPr>
            <w:r w:rsidRPr="00813260">
              <w:t>A domain account with full local administrator rights on both connectors, used for the installation only. The administrator signs in to Connector Management with a CyberArk Identity user in the System Administrator or Connector Management Admin role, and the installer authenticates with the Installeruser service user from Identity Administration, Users, Service Users.</w:t>
            </w:r>
          </w:p>
        </w:tc>
        <w:tc>
          <w:tcPr>
            <w:tcW w:w="3827" w:type="dxa"/>
            <w:vAlign w:val="top"/>
          </w:tcPr>
          <w:p w14:paraId="0ED2BA4A" w14:textId="77777777" w:rsidR="007428E8" w:rsidRPr="00D924F4" w:rsidRDefault="007428E8">
            <w:pPr>
              <w:pStyle w:val="CTTableText"/>
            </w:pPr>
            <w:r w:rsidRPr="00813260">
              <w:t>CyberArk connector installation through Connector Management: local administrator with full rights, a domain user for in-domain deployments; Installeruser is the built-in Identity Administration user for installing on-premises components.</w:t>
            </w:r>
          </w:p>
        </w:tc>
        <w:tc>
          <w:tcPr>
            <w:tcW w:w="2471" w:type="dxa"/>
            <w:vAlign w:val="top"/>
          </w:tcPr>
          <w:p w14:paraId="4541638E" w14:textId="77777777" w:rsidR="007428E8" w:rsidRPr="00D924F4" w:rsidRDefault="007428E8">
            <w:pPr>
              <w:pStyle w:val="CTTableText"/>
            </w:pPr>
            <w:r w:rsidRPr="00813260">
              <w:t>GEHA CyberArk administration</w:t>
            </w:r>
          </w:p>
        </w:tc>
      </w:tr>
      <w:tr w:rsidR="007428E8" w:rsidRPr="00D924F4" w14:paraId="50761856" w14:textId="77777777">
        <w:trPr>
          <w:cnfStyle w:val="000000010000" w:firstRow="0" w:lastRow="0" w:firstColumn="0" w:lastColumn="0" w:oddVBand="0" w:evenVBand="0" w:oddHBand="0" w:evenHBand="1" w:firstRowFirstColumn="0" w:firstRowLastColumn="0" w:lastRowFirstColumn="0" w:lastRowLastColumn="0"/>
          <w:trHeight w:val="103"/>
        </w:trPr>
        <w:tc>
          <w:tcPr>
            <w:tcW w:w="2434" w:type="dxa"/>
            <w:vAlign w:val="top"/>
          </w:tcPr>
          <w:p w14:paraId="09D42AEA" w14:textId="77777777" w:rsidR="007428E8" w:rsidRPr="00D924F4" w:rsidRDefault="007428E8">
            <w:pPr>
              <w:pStyle w:val="CTTableText"/>
            </w:pPr>
            <w:r w:rsidRPr="00813260">
              <w:t>Component services</w:t>
            </w:r>
          </w:p>
        </w:tc>
        <w:tc>
          <w:tcPr>
            <w:tcW w:w="5363" w:type="dxa"/>
            <w:vAlign w:val="top"/>
          </w:tcPr>
          <w:p w14:paraId="2B7EF94C" w14:textId="77777777" w:rsidR="007428E8" w:rsidRPr="00D924F4" w:rsidRDefault="007428E8">
            <w:pPr>
              <w:pStyle w:val="CTTableText"/>
            </w:pPr>
            <w:r w:rsidRPr="00813260">
              <w:t>The PSM, CPM and Connector Management services run under the identities the CyberArk installer and hardening set; this build creates no service account for them.</w:t>
            </w:r>
          </w:p>
        </w:tc>
        <w:tc>
          <w:tcPr>
            <w:tcW w:w="3827" w:type="dxa"/>
            <w:vAlign w:val="top"/>
          </w:tcPr>
          <w:p w14:paraId="412EAB7B" w14:textId="77777777" w:rsidR="007428E8" w:rsidRPr="00D924F4" w:rsidRDefault="007428E8">
            <w:pPr>
              <w:pStyle w:val="CTTableText"/>
            </w:pPr>
            <w:r w:rsidRPr="00813260">
              <w:t>The configuration export records the service accounts in use on premises; the build changes none of them.</w:t>
            </w:r>
          </w:p>
        </w:tc>
        <w:tc>
          <w:tcPr>
            <w:tcW w:w="2471" w:type="dxa"/>
            <w:vAlign w:val="top"/>
          </w:tcPr>
          <w:p w14:paraId="3675637A" w14:textId="77777777" w:rsidR="007428E8" w:rsidRPr="00D924F4" w:rsidRDefault="007428E8">
            <w:pPr>
              <w:pStyle w:val="CTTableText"/>
            </w:pPr>
            <w:r w:rsidRPr="00813260">
              <w:t>Input 23</w:t>
            </w:r>
          </w:p>
        </w:tc>
      </w:tr>
      <w:tr w:rsidR="007428E8" w:rsidRPr="00D924F4" w14:paraId="08B20646" w14:textId="77777777">
        <w:trPr>
          <w:cnfStyle w:val="000000100000" w:firstRow="0" w:lastRow="0" w:firstColumn="0" w:lastColumn="0" w:oddVBand="0" w:evenVBand="0" w:oddHBand="1" w:evenHBand="0" w:firstRowFirstColumn="0" w:firstRowLastColumn="0" w:lastRowFirstColumn="0" w:lastRowLastColumn="0"/>
          <w:trHeight w:val="103"/>
        </w:trPr>
        <w:tc>
          <w:tcPr>
            <w:tcW w:w="14095" w:type="dxa"/>
            <w:gridSpan w:val="4"/>
            <w:vAlign w:val="top"/>
          </w:tcPr>
          <w:p w14:paraId="5D906CFD" w14:textId="77777777" w:rsidR="007428E8" w:rsidRPr="00D924F4" w:rsidRDefault="007428E8">
            <w:pPr>
              <w:pStyle w:val="CTTableText"/>
            </w:pPr>
            <w:r w:rsidRPr="00813260">
              <w:t>Security groups</w:t>
            </w:r>
          </w:p>
        </w:tc>
      </w:tr>
      <w:tr w:rsidR="007428E8" w:rsidRPr="00D924F4" w14:paraId="513776C4" w14:textId="77777777">
        <w:trPr>
          <w:cnfStyle w:val="000000010000" w:firstRow="0" w:lastRow="0" w:firstColumn="0" w:lastColumn="0" w:oddVBand="0" w:evenVBand="0" w:oddHBand="0" w:evenHBand="1" w:firstRowFirstColumn="0" w:firstRowLastColumn="0" w:lastRowFirstColumn="0" w:lastRowLastColumn="0"/>
          <w:trHeight w:val="103"/>
        </w:trPr>
        <w:tc>
          <w:tcPr>
            <w:tcW w:w="2434" w:type="dxa"/>
            <w:vAlign w:val="top"/>
          </w:tcPr>
          <w:p w14:paraId="30A74F2C" w14:textId="77777777" w:rsidR="007428E8" w:rsidRPr="00D924F4" w:rsidRDefault="007428E8">
            <w:pPr>
              <w:pStyle w:val="CTTableText"/>
            </w:pPr>
            <w:r w:rsidRPr="00813260">
              <w:t>Local Administrators</w:t>
            </w:r>
          </w:p>
        </w:tc>
        <w:tc>
          <w:tcPr>
            <w:tcW w:w="5363" w:type="dxa"/>
            <w:vAlign w:val="top"/>
          </w:tcPr>
          <w:p w14:paraId="1D95171D" w14:textId="77777777" w:rsidR="007428E8" w:rsidRPr="00D924F4" w:rsidRDefault="007428E8">
            <w:pPr>
              <w:pStyle w:val="CTTableText"/>
            </w:pPr>
            <w:r w:rsidRPr="00813260">
              <w:t>The GEHA server administration group of the server standard, plus the installation account. Any GEHA group added to the CyberArk GPO is recorded, because the addition is re-applied after every connector upgrade.</w:t>
            </w:r>
          </w:p>
        </w:tc>
        <w:tc>
          <w:tcPr>
            <w:tcW w:w="3827" w:type="dxa"/>
            <w:vAlign w:val="top"/>
          </w:tcPr>
          <w:p w14:paraId="7BA47BFD" w14:textId="77777777" w:rsidR="007428E8" w:rsidRPr="00D924F4" w:rsidRDefault="007428E8">
            <w:pPr>
              <w:pStyle w:val="CTTableText"/>
            </w:pPr>
            <w:r w:rsidRPr="00813260">
              <w:t>GEHA server standard not in the program files. CyberArk: groups and user objects added to its GPO are re-applied after upgrade.</w:t>
            </w:r>
          </w:p>
        </w:tc>
        <w:tc>
          <w:tcPr>
            <w:tcW w:w="2471" w:type="dxa"/>
            <w:vAlign w:val="top"/>
          </w:tcPr>
          <w:p w14:paraId="70358B8C" w14:textId="77777777" w:rsidR="007428E8" w:rsidRPr="00D924F4" w:rsidRDefault="007428E8">
            <w:pPr>
              <w:pStyle w:val="CTTableText"/>
            </w:pPr>
            <w:r w:rsidRPr="00813260">
              <w:t>Input 16</w:t>
            </w:r>
          </w:p>
        </w:tc>
      </w:tr>
      <w:tr w:rsidR="007428E8" w:rsidRPr="00D924F4" w14:paraId="674BED3F" w14:textId="77777777">
        <w:trPr>
          <w:cnfStyle w:val="000000100000" w:firstRow="0" w:lastRow="0" w:firstColumn="0" w:lastColumn="0" w:oddVBand="0" w:evenVBand="0" w:oddHBand="1" w:evenHBand="0" w:firstRowFirstColumn="0" w:firstRowLastColumn="0" w:lastRowFirstColumn="0" w:lastRowLastColumn="0"/>
          <w:trHeight w:val="103"/>
        </w:trPr>
        <w:tc>
          <w:tcPr>
            <w:tcW w:w="2434" w:type="dxa"/>
            <w:vAlign w:val="top"/>
          </w:tcPr>
          <w:p w14:paraId="57D40F40" w14:textId="77777777" w:rsidR="007428E8" w:rsidRPr="00D924F4" w:rsidRDefault="007428E8">
            <w:pPr>
              <w:pStyle w:val="CTTableText"/>
            </w:pPr>
            <w:r w:rsidRPr="00813260">
              <w:t>Remote Desktop Users</w:t>
            </w:r>
          </w:p>
        </w:tc>
        <w:tc>
          <w:tcPr>
            <w:tcW w:w="5363" w:type="dxa"/>
            <w:vAlign w:val="top"/>
          </w:tcPr>
          <w:p w14:paraId="7D59E01D" w14:textId="77777777" w:rsidR="007428E8" w:rsidRPr="00D924F4" w:rsidRDefault="007428E8">
            <w:pPr>
              <w:pStyle w:val="CTTableText"/>
            </w:pPr>
            <w:r w:rsidRPr="00813260">
              <w:t>On each connector its own PSMConnect and PSMAdminConnect pair and no other member. Operating system administration is by the local Administrators group from IP_Group_Geha_Admin_Ranges.</w:t>
            </w:r>
          </w:p>
        </w:tc>
        <w:tc>
          <w:tcPr>
            <w:tcW w:w="3827" w:type="dxa"/>
            <w:vAlign w:val="top"/>
          </w:tcPr>
          <w:p w14:paraId="7BF7BEE1" w14:textId="77777777" w:rsidR="007428E8" w:rsidRPr="00D924F4" w:rsidRDefault="007428E8">
            <w:pPr>
              <w:pStyle w:val="CTTableText"/>
            </w:pPr>
            <w:r w:rsidRPr="00813260">
              <w:t>CyberArk domain user requirements; firewall rule allow-admin-rdp.</w:t>
            </w:r>
          </w:p>
        </w:tc>
        <w:tc>
          <w:tcPr>
            <w:tcW w:w="2471" w:type="dxa"/>
            <w:vAlign w:val="top"/>
          </w:tcPr>
          <w:p w14:paraId="6A62B1CD" w14:textId="77777777" w:rsidR="007428E8" w:rsidRPr="00D924F4" w:rsidRDefault="007428E8">
            <w:pPr>
              <w:pStyle w:val="CTTableText"/>
            </w:pPr>
            <w:r w:rsidRPr="00813260">
              <w:t>None</w:t>
            </w:r>
          </w:p>
        </w:tc>
      </w:tr>
      <w:tr w:rsidR="007428E8" w:rsidRPr="00D924F4" w14:paraId="69450EAA" w14:textId="77777777">
        <w:trPr>
          <w:cnfStyle w:val="000000010000" w:firstRow="0" w:lastRow="0" w:firstColumn="0" w:lastColumn="0" w:oddVBand="0" w:evenVBand="0" w:oddHBand="0" w:evenHBand="1" w:firstRowFirstColumn="0" w:firstRowLastColumn="0" w:lastRowFirstColumn="0" w:lastRowLastColumn="0"/>
          <w:trHeight w:val="103"/>
        </w:trPr>
        <w:tc>
          <w:tcPr>
            <w:tcW w:w="2434" w:type="dxa"/>
            <w:vAlign w:val="top"/>
          </w:tcPr>
          <w:p w14:paraId="66D979AD" w14:textId="77777777" w:rsidR="007428E8" w:rsidRPr="00D924F4" w:rsidRDefault="007428E8">
            <w:pPr>
              <w:pStyle w:val="CTTableText"/>
            </w:pPr>
            <w:r w:rsidRPr="00813260">
              <w:t>Groups configured for the connectors</w:t>
            </w:r>
          </w:p>
        </w:tc>
        <w:tc>
          <w:tcPr>
            <w:tcW w:w="5363" w:type="dxa"/>
            <w:vAlign w:val="top"/>
          </w:tcPr>
          <w:p w14:paraId="401DE25A" w14:textId="77777777" w:rsidR="007428E8" w:rsidRPr="00D924F4" w:rsidRDefault="007428E8">
            <w:pPr>
              <w:pStyle w:val="CTTableText"/>
            </w:pPr>
            <w:r w:rsidRPr="00813260">
              <w:t>The directory groups configured for the on-premises connectors, from the configuration export, reused for the Azure unit. No new group is created unless the export shows none.</w:t>
            </w:r>
          </w:p>
        </w:tc>
        <w:tc>
          <w:tcPr>
            <w:tcW w:w="3827" w:type="dxa"/>
            <w:vAlign w:val="top"/>
          </w:tcPr>
          <w:p w14:paraId="55815DE0" w14:textId="77777777" w:rsidR="007428E8" w:rsidRPr="00D924F4" w:rsidRDefault="007428E8">
            <w:pPr>
              <w:pStyle w:val="CTTableText"/>
            </w:pPr>
            <w:r w:rsidRPr="00813260">
              <w:t>Tracker, discovery session 4 August 2026, item C-11: groups configured for the connector are in the agreed export. Not in the program files.</w:t>
            </w:r>
          </w:p>
        </w:tc>
        <w:tc>
          <w:tcPr>
            <w:tcW w:w="2471" w:type="dxa"/>
            <w:vAlign w:val="top"/>
          </w:tcPr>
          <w:p w14:paraId="5EFB49A4" w14:textId="77777777" w:rsidR="007428E8" w:rsidRPr="00D924F4" w:rsidRDefault="007428E8">
            <w:pPr>
              <w:pStyle w:val="CTTableText"/>
            </w:pPr>
            <w:r w:rsidRPr="00813260">
              <w:t>Input 23</w:t>
            </w:r>
          </w:p>
        </w:tc>
      </w:tr>
      <w:tr w:rsidR="007428E8" w:rsidRPr="00D924F4" w14:paraId="02897DCC" w14:textId="77777777">
        <w:trPr>
          <w:cnfStyle w:val="000000100000" w:firstRow="0" w:lastRow="0" w:firstColumn="0" w:lastColumn="0" w:oddVBand="0" w:evenVBand="0" w:oddHBand="1" w:evenHBand="0" w:firstRowFirstColumn="0" w:firstRowLastColumn="0" w:lastRowFirstColumn="0" w:lastRowLastColumn="0"/>
          <w:trHeight w:val="103"/>
        </w:trPr>
        <w:tc>
          <w:tcPr>
            <w:tcW w:w="2434" w:type="dxa"/>
            <w:vAlign w:val="top"/>
          </w:tcPr>
          <w:p w14:paraId="195073CA" w14:textId="77777777" w:rsidR="007428E8" w:rsidRPr="00D924F4" w:rsidRDefault="007428E8">
            <w:pPr>
              <w:pStyle w:val="CTTableText"/>
            </w:pPr>
            <w:r w:rsidRPr="00813260">
              <w:t>Tenant roles</w:t>
            </w:r>
          </w:p>
        </w:tc>
        <w:tc>
          <w:tcPr>
            <w:tcW w:w="5363" w:type="dxa"/>
            <w:vAlign w:val="top"/>
          </w:tcPr>
          <w:p w14:paraId="3E76D2AA" w14:textId="77777777" w:rsidR="007428E8" w:rsidRPr="00D924F4" w:rsidRDefault="007428E8">
            <w:pPr>
              <w:pStyle w:val="CTTableText"/>
            </w:pPr>
            <w:r w:rsidRPr="00813260">
              <w:t>Unchanged. Roles and safe membership are held in the Privilege Cloud tenant and mapped to GEHA directory groups through the Identity Connector; the Azure connectors join the existing tenant. The safe and role model export is the record.</w:t>
            </w:r>
          </w:p>
        </w:tc>
        <w:tc>
          <w:tcPr>
            <w:tcW w:w="3827" w:type="dxa"/>
            <w:vAlign w:val="top"/>
          </w:tcPr>
          <w:p w14:paraId="6F7CAC21" w14:textId="77777777" w:rsidR="007428E8" w:rsidRPr="00D924F4" w:rsidRDefault="007428E8">
            <w:pPr>
              <w:pStyle w:val="CTTableText"/>
            </w:pPr>
            <w:r w:rsidRPr="00813260">
              <w:t>Inferred from the tenant model: the connectors hold no credential or role data (tracker, 21 July 2026). Test: the export shows no connector-specific role.</w:t>
            </w:r>
          </w:p>
        </w:tc>
        <w:tc>
          <w:tcPr>
            <w:tcW w:w="2471" w:type="dxa"/>
            <w:vAlign w:val="top"/>
          </w:tcPr>
          <w:p w14:paraId="1CE46F2B" w14:textId="77777777" w:rsidR="007428E8" w:rsidRPr="00D924F4" w:rsidRDefault="007428E8">
            <w:pPr>
              <w:pStyle w:val="CTTableText"/>
            </w:pPr>
            <w:r w:rsidRPr="00813260">
              <w:t>Input 23</w:t>
            </w:r>
          </w:p>
        </w:tc>
      </w:tr>
      <w:tr w:rsidR="007428E8" w:rsidRPr="00D924F4" w14:paraId="25FCBD33" w14:textId="77777777">
        <w:trPr>
          <w:cnfStyle w:val="000000010000" w:firstRow="0" w:lastRow="0" w:firstColumn="0" w:lastColumn="0" w:oddVBand="0" w:evenVBand="0" w:oddHBand="0" w:evenHBand="1" w:firstRowFirstColumn="0" w:firstRowLastColumn="0" w:lastRowFirstColumn="0" w:lastRowLastColumn="0"/>
          <w:trHeight w:val="103"/>
        </w:trPr>
        <w:tc>
          <w:tcPr>
            <w:tcW w:w="14095" w:type="dxa"/>
            <w:gridSpan w:val="4"/>
            <w:vAlign w:val="top"/>
          </w:tcPr>
          <w:p w14:paraId="6FAB9EEC" w14:textId="77777777" w:rsidR="007428E8" w:rsidRPr="00D924F4" w:rsidRDefault="007428E8">
            <w:pPr>
              <w:pStyle w:val="CTTableText"/>
            </w:pPr>
            <w:r w:rsidRPr="00813260">
              <w:t>Tenant objects</w:t>
            </w:r>
          </w:p>
        </w:tc>
      </w:tr>
      <w:tr w:rsidR="007428E8" w:rsidRPr="00D924F4" w14:paraId="20DD2EAD" w14:textId="77777777">
        <w:trPr>
          <w:cnfStyle w:val="000000100000" w:firstRow="0" w:lastRow="0" w:firstColumn="0" w:lastColumn="0" w:oddVBand="0" w:evenVBand="0" w:oddHBand="1" w:evenHBand="0" w:firstRowFirstColumn="0" w:firstRowLastColumn="0" w:lastRowFirstColumn="0" w:lastRowLastColumn="0"/>
          <w:trHeight w:val="103"/>
        </w:trPr>
        <w:tc>
          <w:tcPr>
            <w:tcW w:w="2434" w:type="dxa"/>
            <w:vAlign w:val="top"/>
          </w:tcPr>
          <w:p w14:paraId="6BF30280" w14:textId="77777777" w:rsidR="007428E8" w:rsidRPr="00D924F4" w:rsidRDefault="007428E8">
            <w:pPr>
              <w:pStyle w:val="CTTableText"/>
            </w:pPr>
            <w:r w:rsidRPr="00813260">
              <w:t>Session manager farm</w:t>
            </w:r>
          </w:p>
        </w:tc>
        <w:tc>
          <w:tcPr>
            <w:tcW w:w="5363" w:type="dxa"/>
            <w:vAlign w:val="top"/>
          </w:tcPr>
          <w:p w14:paraId="64B3D272" w14:textId="77777777" w:rsidR="007428E8" w:rsidRPr="00D924F4" w:rsidRDefault="007428E8">
            <w:pPr>
              <w:pStyle w:val="CTTableText"/>
            </w:pPr>
            <w:r w:rsidRPr="00813260">
              <w:t>Azure-PSM-PRD, the session manager both connectors register under. Platforms of migrated servers are assigned to it at their wave; platforms of unmigrated servers stay on the on-premises session manager.</w:t>
            </w:r>
          </w:p>
        </w:tc>
        <w:tc>
          <w:tcPr>
            <w:tcW w:w="3827" w:type="dxa"/>
            <w:vAlign w:val="top"/>
          </w:tcPr>
          <w:p w14:paraId="619D599F" w14:textId="77777777" w:rsidR="007428E8" w:rsidRPr="00D924F4" w:rsidRDefault="007428E8">
            <w:pPr>
              <w:pStyle w:val="CTTableText"/>
            </w:pPr>
            <w:r w:rsidRPr="00813260">
              <w:t>CyberArk: session manager assignment is per platform.</w:t>
            </w:r>
          </w:p>
        </w:tc>
        <w:tc>
          <w:tcPr>
            <w:tcW w:w="2471" w:type="dxa"/>
            <w:vAlign w:val="top"/>
          </w:tcPr>
          <w:p w14:paraId="6C840C6A" w14:textId="77777777" w:rsidR="007428E8" w:rsidRPr="00D924F4" w:rsidRDefault="007428E8">
            <w:pPr>
              <w:pStyle w:val="CTTableText"/>
            </w:pPr>
            <w:r w:rsidRPr="00813260">
              <w:t>None</w:t>
            </w:r>
          </w:p>
        </w:tc>
      </w:tr>
      <w:tr w:rsidR="007428E8" w:rsidRPr="00D924F4" w14:paraId="1B1594E4" w14:textId="77777777">
        <w:trPr>
          <w:cnfStyle w:val="000000010000" w:firstRow="0" w:lastRow="0" w:firstColumn="0" w:lastColumn="0" w:oddVBand="0" w:evenVBand="0" w:oddHBand="0" w:evenHBand="1" w:firstRowFirstColumn="0" w:firstRowLastColumn="0" w:lastRowFirstColumn="0" w:lastRowLastColumn="0"/>
          <w:trHeight w:val="103"/>
        </w:trPr>
        <w:tc>
          <w:tcPr>
            <w:tcW w:w="2434" w:type="dxa"/>
            <w:vAlign w:val="top"/>
          </w:tcPr>
          <w:p w14:paraId="6054798A" w14:textId="77777777" w:rsidR="007428E8" w:rsidRPr="00D924F4" w:rsidRDefault="007428E8">
            <w:pPr>
              <w:pStyle w:val="CTTableText"/>
            </w:pPr>
            <w:r w:rsidRPr="00813260">
              <w:t>Password manager</w:t>
            </w:r>
          </w:p>
        </w:tc>
        <w:tc>
          <w:tcPr>
            <w:tcW w:w="5363" w:type="dxa"/>
            <w:vAlign w:val="top"/>
          </w:tcPr>
          <w:p w14:paraId="23C7830B" w14:textId="77777777" w:rsidR="007428E8" w:rsidRPr="00D924F4" w:rsidRDefault="007428E8">
            <w:pPr>
              <w:pStyle w:val="CTTableText"/>
            </w:pPr>
            <w:r w:rsidRPr="00813260">
              <w:t>AZ-CPM-PRD-01, active on connector 01. The passive installation on connector 02 is started for recovery only. Safes of migrated servers are reassigned to it at their wave.</w:t>
            </w:r>
          </w:p>
        </w:tc>
        <w:tc>
          <w:tcPr>
            <w:tcW w:w="3827" w:type="dxa"/>
            <w:vAlign w:val="top"/>
          </w:tcPr>
          <w:p w14:paraId="37FB03A7" w14:textId="77777777" w:rsidR="007428E8" w:rsidRPr="00D924F4" w:rsidRDefault="007428E8">
            <w:pPr>
              <w:pStyle w:val="CTTableText"/>
            </w:pPr>
            <w:r w:rsidRPr="00813260">
              <w:t>CyberArk: password manager assignment is per safe; a passive password manager is a manual recovery instance.</w:t>
            </w:r>
          </w:p>
        </w:tc>
        <w:tc>
          <w:tcPr>
            <w:tcW w:w="2471" w:type="dxa"/>
            <w:vAlign w:val="top"/>
          </w:tcPr>
          <w:p w14:paraId="33C80286" w14:textId="77777777" w:rsidR="007428E8" w:rsidRPr="00D924F4" w:rsidRDefault="007428E8">
            <w:pPr>
              <w:pStyle w:val="CTTableText"/>
            </w:pPr>
            <w:r w:rsidRPr="00813260">
              <w:t>Input 7</w:t>
            </w:r>
          </w:p>
        </w:tc>
      </w:tr>
      <w:tr w:rsidR="007428E8" w:rsidRPr="00D924F4" w14:paraId="0EE82AA6" w14:textId="77777777">
        <w:trPr>
          <w:cnfStyle w:val="000000100000" w:firstRow="0" w:lastRow="0" w:firstColumn="0" w:lastColumn="0" w:oddVBand="0" w:evenVBand="0" w:oddHBand="1" w:evenHBand="0" w:firstRowFirstColumn="0" w:firstRowLastColumn="0" w:lastRowFirstColumn="0" w:lastRowLastColumn="0"/>
          <w:trHeight w:val="103"/>
        </w:trPr>
        <w:tc>
          <w:tcPr>
            <w:tcW w:w="2434" w:type="dxa"/>
            <w:vAlign w:val="top"/>
          </w:tcPr>
          <w:p w14:paraId="25FDA9E0" w14:textId="77777777" w:rsidR="007428E8" w:rsidRPr="00D924F4" w:rsidRDefault="007428E8">
            <w:pPr>
              <w:pStyle w:val="CTTableText"/>
            </w:pPr>
            <w:r w:rsidRPr="00813260">
              <w:t>Allowlist entry</w:t>
            </w:r>
          </w:p>
        </w:tc>
        <w:tc>
          <w:tcPr>
            <w:tcW w:w="5363" w:type="dxa"/>
            <w:vAlign w:val="top"/>
          </w:tcPr>
          <w:p w14:paraId="0F6AAEF3" w14:textId="77777777" w:rsidR="007428E8" w:rsidRPr="00D924F4" w:rsidRDefault="007428E8">
            <w:pPr>
              <w:pStyle w:val="CTTableText"/>
            </w:pPr>
            <w:r w:rsidRPr="00813260">
              <w:t>The hub firewall egress address (RE-04) in the tenant IP allowlist before the first connector registers.</w:t>
            </w:r>
          </w:p>
        </w:tc>
        <w:tc>
          <w:tcPr>
            <w:tcW w:w="3827" w:type="dxa"/>
            <w:vAlign w:val="top"/>
          </w:tcPr>
          <w:p w14:paraId="0AC65914" w14:textId="77777777" w:rsidR="007428E8" w:rsidRPr="00D924F4" w:rsidRDefault="007428E8">
            <w:pPr>
              <w:pStyle w:val="CTTableText"/>
            </w:pPr>
            <w:r w:rsidRPr="00813260">
              <w:t>CyberArk allowlist requirement, Input 10.</w:t>
            </w:r>
          </w:p>
        </w:tc>
        <w:tc>
          <w:tcPr>
            <w:tcW w:w="2471" w:type="dxa"/>
            <w:vAlign w:val="top"/>
          </w:tcPr>
          <w:p w14:paraId="7653FB9A" w14:textId="77777777" w:rsidR="007428E8" w:rsidRPr="00D924F4" w:rsidRDefault="007428E8">
            <w:pPr>
              <w:pStyle w:val="CTTableText"/>
            </w:pPr>
            <w:r w:rsidRPr="00813260">
              <w:t>Input 10</w:t>
            </w:r>
          </w:p>
        </w:tc>
      </w:tr>
      <w:tr w:rsidR="007428E8" w:rsidRPr="00D924F4" w14:paraId="7F2D1176" w14:textId="77777777">
        <w:trPr>
          <w:cnfStyle w:val="000000010000" w:firstRow="0" w:lastRow="0" w:firstColumn="0" w:lastColumn="0" w:oddVBand="0" w:evenVBand="0" w:oddHBand="0" w:evenHBand="1" w:firstRowFirstColumn="0" w:firstRowLastColumn="0" w:lastRowFirstColumn="0" w:lastRowLastColumn="0"/>
          <w:trHeight w:val="103"/>
        </w:trPr>
        <w:tc>
          <w:tcPr>
            <w:tcW w:w="14095" w:type="dxa"/>
            <w:gridSpan w:val="4"/>
            <w:vAlign w:val="top"/>
          </w:tcPr>
          <w:p w14:paraId="7BB8E4C3" w14:textId="77777777" w:rsidR="007428E8" w:rsidRPr="00D924F4" w:rsidRDefault="007428E8">
            <w:pPr>
              <w:pStyle w:val="CTTableText"/>
            </w:pPr>
            <w:r w:rsidRPr="00813260">
              <w:t>Backup</w:t>
            </w:r>
          </w:p>
        </w:tc>
      </w:tr>
      <w:tr w:rsidR="007428E8" w:rsidRPr="00D924F4" w14:paraId="0684F081" w14:textId="77777777">
        <w:trPr>
          <w:cnfStyle w:val="000000100000" w:firstRow="0" w:lastRow="0" w:firstColumn="0" w:lastColumn="0" w:oddVBand="0" w:evenVBand="0" w:oddHBand="1" w:evenHBand="0" w:firstRowFirstColumn="0" w:firstRowLastColumn="0" w:lastRowFirstColumn="0" w:lastRowLastColumn="0"/>
          <w:trHeight w:val="103"/>
        </w:trPr>
        <w:tc>
          <w:tcPr>
            <w:tcW w:w="2434" w:type="dxa"/>
            <w:vAlign w:val="top"/>
          </w:tcPr>
          <w:p w14:paraId="7F03C92F" w14:textId="77777777" w:rsidR="007428E8" w:rsidRPr="00D924F4" w:rsidRDefault="007428E8">
            <w:pPr>
              <w:pStyle w:val="CTTableText"/>
            </w:pPr>
            <w:r w:rsidRPr="00813260">
              <w:t>Platform</w:t>
            </w:r>
          </w:p>
        </w:tc>
        <w:tc>
          <w:tcPr>
            <w:tcW w:w="5363" w:type="dxa"/>
            <w:vAlign w:val="top"/>
          </w:tcPr>
          <w:p w14:paraId="4F4A10E0" w14:textId="77777777" w:rsidR="007428E8" w:rsidRPr="00D924F4" w:rsidRDefault="007428E8">
            <w:pPr>
              <w:pStyle w:val="CTTableText"/>
            </w:pPr>
            <w:r w:rsidRPr="00813260">
              <w:t>Cohesity, agentless snapshots of the two managed disks through Azure Resource Manager. No agent on the connectors. Azure Backup enrollment is excluded by the tag in the host configuration table.</w:t>
            </w:r>
          </w:p>
        </w:tc>
        <w:tc>
          <w:tcPr>
            <w:tcW w:w="3827" w:type="dxa"/>
            <w:vAlign w:val="top"/>
          </w:tcPr>
          <w:p w14:paraId="67764481" w14:textId="77777777" w:rsidR="007428E8" w:rsidRPr="00D924F4" w:rsidRDefault="007428E8">
            <w:pPr>
              <w:pStyle w:val="CTTableText"/>
            </w:pPr>
            <w:r w:rsidRPr="00813260">
              <w:t>Cohesity is the GEHA backup platform (discovery session 5 December 2025); the LS-Cohesity01 and LX-Cohesity01 archive containers exist in the Azure estate (tag export); Cohesity SaaS is the confirmed LiteSpeed replacement (tracker).</w:t>
            </w:r>
          </w:p>
        </w:tc>
        <w:tc>
          <w:tcPr>
            <w:tcW w:w="2471" w:type="dxa"/>
            <w:vAlign w:val="top"/>
          </w:tcPr>
          <w:p w14:paraId="3F2EEE9E" w14:textId="77777777" w:rsidR="007428E8" w:rsidRPr="00D924F4" w:rsidRDefault="007428E8">
            <w:pPr>
              <w:pStyle w:val="CTTableText"/>
            </w:pPr>
            <w:r w:rsidRPr="00813260">
              <w:t>None</w:t>
            </w:r>
          </w:p>
        </w:tc>
      </w:tr>
      <w:tr w:rsidR="007428E8" w:rsidRPr="00D924F4" w14:paraId="1900C463" w14:textId="77777777">
        <w:trPr>
          <w:cnfStyle w:val="000000010000" w:firstRow="0" w:lastRow="0" w:firstColumn="0" w:lastColumn="0" w:oddVBand="0" w:evenVBand="0" w:oddHBand="0" w:evenHBand="1" w:firstRowFirstColumn="0" w:firstRowLastColumn="0" w:lastRowFirstColumn="0" w:lastRowLastColumn="0"/>
          <w:trHeight w:val="103"/>
        </w:trPr>
        <w:tc>
          <w:tcPr>
            <w:tcW w:w="2434" w:type="dxa"/>
            <w:vAlign w:val="top"/>
          </w:tcPr>
          <w:p w14:paraId="350B34D2" w14:textId="77777777" w:rsidR="007428E8" w:rsidRPr="00D924F4" w:rsidRDefault="007428E8">
            <w:pPr>
              <w:pStyle w:val="CTTableText"/>
            </w:pPr>
            <w:r w:rsidRPr="00813260">
              <w:t>Protection policy</w:t>
            </w:r>
          </w:p>
        </w:tc>
        <w:tc>
          <w:tcPr>
            <w:tcW w:w="5363" w:type="dxa"/>
            <w:vAlign w:val="top"/>
          </w:tcPr>
          <w:p w14:paraId="09F6195C" w14:textId="77777777" w:rsidR="007428E8" w:rsidRPr="00D924F4" w:rsidRDefault="007428E8">
            <w:pPr>
              <w:pStyle w:val="CTTableText"/>
            </w:pPr>
            <w:r w:rsidRPr="00813260">
              <w:t>The 8-week policy the on-premises connector carries: daily snapshot retained 8 weeks locally and at the remote site, monthly copy retained 3 years in Azure Blob. The Azure policy mirrors the on-premises policy, as GEHA stated in discovery.</w:t>
            </w:r>
          </w:p>
        </w:tc>
        <w:tc>
          <w:tcPr>
            <w:tcW w:w="3827" w:type="dxa"/>
            <w:vAlign w:val="top"/>
          </w:tcPr>
          <w:p w14:paraId="41379352" w14:textId="77777777" w:rsidR="007428E8" w:rsidRPr="00D924F4" w:rsidRDefault="007428E8">
            <w:pPr>
              <w:pStyle w:val="CTTableText"/>
            </w:pPr>
            <w:r w:rsidRPr="00813260">
              <w:t>PASPCCPRD102 carries 8WK Backup in the VM inventory; the inventory records no policy for PASPCCPRD101. Reading 8WK Backup as the daily eight-week retention GEHA described on 5 December 2025 is an inference that the Cohesity policy export confirms (Input 25). The 3-year retention awaits GEHA compliance sign-off (tracker action, GEHA Legal).</w:t>
            </w:r>
          </w:p>
        </w:tc>
        <w:tc>
          <w:tcPr>
            <w:tcW w:w="2471" w:type="dxa"/>
            <w:vAlign w:val="top"/>
          </w:tcPr>
          <w:p w14:paraId="0C1B93C6" w14:textId="77777777" w:rsidR="007428E8" w:rsidRPr="00D924F4" w:rsidRDefault="007428E8">
            <w:pPr>
              <w:pStyle w:val="CTTableText"/>
            </w:pPr>
            <w:r w:rsidRPr="00813260">
              <w:t>Input 25</w:t>
            </w:r>
          </w:p>
        </w:tc>
      </w:tr>
      <w:tr w:rsidR="007428E8" w:rsidRPr="00D924F4" w14:paraId="34B1D4C2" w14:textId="77777777">
        <w:trPr>
          <w:cnfStyle w:val="000000100000" w:firstRow="0" w:lastRow="0" w:firstColumn="0" w:lastColumn="0" w:oddVBand="0" w:evenVBand="0" w:oddHBand="1" w:evenHBand="0" w:firstRowFirstColumn="0" w:firstRowLastColumn="0" w:lastRowFirstColumn="0" w:lastRowLastColumn="0"/>
          <w:trHeight w:val="103"/>
        </w:trPr>
        <w:tc>
          <w:tcPr>
            <w:tcW w:w="2434" w:type="dxa"/>
            <w:vAlign w:val="top"/>
          </w:tcPr>
          <w:p w14:paraId="4D7AB8F2" w14:textId="77777777" w:rsidR="007428E8" w:rsidRPr="00D924F4" w:rsidRDefault="007428E8">
            <w:pPr>
              <w:pStyle w:val="CTTableText"/>
            </w:pPr>
            <w:r w:rsidRPr="00813260">
              <w:t>Scope and recovery</w:t>
            </w:r>
          </w:p>
        </w:tc>
        <w:tc>
          <w:tcPr>
            <w:tcW w:w="5363" w:type="dxa"/>
            <w:vAlign w:val="top"/>
          </w:tcPr>
          <w:p w14:paraId="7815F17B" w14:textId="77777777" w:rsidR="007428E8" w:rsidRPr="00D924F4" w:rsidRDefault="007428E8">
            <w:pPr>
              <w:pStyle w:val="CTTableText"/>
            </w:pPr>
            <w:r w:rsidRPr="00813260">
              <w:t>Operating system disk of each connector. The connectors hold no credential data. A failed connector is restored from its latest snapshot or rebuilt from the image and re-registered with the tenant, whichever is faster; the other connector carries sessions meanwhile.</w:t>
            </w:r>
          </w:p>
        </w:tc>
        <w:tc>
          <w:tcPr>
            <w:tcW w:w="3827" w:type="dxa"/>
            <w:vAlign w:val="top"/>
          </w:tcPr>
          <w:p w14:paraId="7CDDE627" w14:textId="77777777" w:rsidR="007428E8" w:rsidRPr="00D924F4" w:rsidRDefault="007428E8">
            <w:pPr>
              <w:pStyle w:val="CTTableText"/>
            </w:pPr>
            <w:r w:rsidRPr="00813260">
              <w:t>Tracker, 21 July 2026: all CyberArk credential data resides in the cloud vaults. Recovery order is the design position.</w:t>
            </w:r>
          </w:p>
        </w:tc>
        <w:tc>
          <w:tcPr>
            <w:tcW w:w="2471" w:type="dxa"/>
            <w:vAlign w:val="top"/>
          </w:tcPr>
          <w:p w14:paraId="67D36AB7" w14:textId="77777777" w:rsidR="007428E8" w:rsidRPr="00D924F4" w:rsidRDefault="007428E8">
            <w:pPr>
              <w:pStyle w:val="CTTableText"/>
            </w:pPr>
            <w:r w:rsidRPr="00813260">
              <w:t>Input 25</w:t>
            </w:r>
          </w:p>
        </w:tc>
      </w:tr>
      <w:tr w:rsidR="007428E8" w:rsidRPr="00D924F4" w14:paraId="211A0364" w14:textId="77777777">
        <w:trPr>
          <w:cnfStyle w:val="000000010000" w:firstRow="0" w:lastRow="0" w:firstColumn="0" w:lastColumn="0" w:oddVBand="0" w:evenVBand="0" w:oddHBand="0" w:evenHBand="1" w:firstRowFirstColumn="0" w:firstRowLastColumn="0" w:lastRowFirstColumn="0" w:lastRowLastColumn="0"/>
          <w:trHeight w:val="103"/>
        </w:trPr>
        <w:tc>
          <w:tcPr>
            <w:tcW w:w="2434" w:type="dxa"/>
            <w:vAlign w:val="top"/>
          </w:tcPr>
          <w:p w14:paraId="253BEDFF" w14:textId="77777777" w:rsidR="007428E8" w:rsidRPr="00D924F4" w:rsidRDefault="007428E8">
            <w:pPr>
              <w:pStyle w:val="CTTableText"/>
            </w:pPr>
            <w:r w:rsidRPr="00813260">
              <w:t>Backup exclusion tag</w:t>
            </w:r>
          </w:p>
        </w:tc>
        <w:tc>
          <w:tcPr>
            <w:tcW w:w="5363" w:type="dxa"/>
            <w:vAlign w:val="top"/>
          </w:tcPr>
          <w:p w14:paraId="0726091C" w14:textId="77777777" w:rsidR="007428E8" w:rsidRPr="00D924F4" w:rsidRDefault="007428E8">
            <w:pPr>
              <w:pStyle w:val="CTTableText"/>
            </w:pPr>
            <w:r w:rsidRPr="00813260">
              <w:t>Per the host configuration table; key and value per Input 3.</w:t>
            </w:r>
          </w:p>
        </w:tc>
        <w:tc>
          <w:tcPr>
            <w:tcW w:w="3827" w:type="dxa"/>
            <w:vAlign w:val="top"/>
          </w:tcPr>
          <w:p w14:paraId="593836DC" w14:textId="77777777" w:rsidR="007428E8" w:rsidRPr="00D924F4" w:rsidRDefault="007428E8">
            <w:pPr>
              <w:pStyle w:val="CTTableText"/>
            </w:pPr>
            <w:r w:rsidRPr="00813260">
              <w:t>Landing Zones enrollment assignment (policy assignment export).</w:t>
            </w:r>
          </w:p>
        </w:tc>
        <w:tc>
          <w:tcPr>
            <w:tcW w:w="2471" w:type="dxa"/>
            <w:vAlign w:val="top"/>
          </w:tcPr>
          <w:p w14:paraId="5C9D7EE5" w14:textId="77777777" w:rsidR="007428E8" w:rsidRPr="00D924F4" w:rsidRDefault="007428E8">
            <w:pPr>
              <w:pStyle w:val="CTTableText"/>
            </w:pPr>
            <w:r w:rsidRPr="00813260">
              <w:t>Input 3</w:t>
            </w:r>
          </w:p>
        </w:tc>
      </w:tr>
    </w:tbl>
    <w:p w14:paraId="7E00D1E4" w14:textId="77777777" w:rsidR="007428E8" w:rsidRDefault="007428E8" w:rsidP="007428E8">
      <w:pPr>
        <w:pStyle w:val="Heading2"/>
      </w:pPr>
      <w:bookmarkStart w:id="129" w:name="_Toc241608934"/>
      <w:bookmarkStart w:id="130" w:name="_Toc241585926"/>
      <w:r>
        <w:t>Operations</w:t>
      </w:r>
      <w:bookmarkEnd w:id="129"/>
      <w:bookmarkEnd w:id="130"/>
    </w:p>
    <w:p w14:paraId="00810B5F" w14:textId="77777777" w:rsidR="007428E8" w:rsidRDefault="007428E8" w:rsidP="007428E8">
      <w:pPr>
        <w:pStyle w:val="CTBodyText"/>
      </w:pPr>
      <w:r>
        <w:t>This section describes how the connectors are changed, patched, upgraded, monitored, and operated after deployment.</w:t>
      </w:r>
    </w:p>
    <w:p w14:paraId="719DF295" w14:textId="77777777" w:rsidR="007428E8" w:rsidRDefault="007428E8" w:rsidP="007428E8">
      <w:pPr>
        <w:pStyle w:val="CTBodyText"/>
      </w:pPr>
      <w:r>
        <w:t>The arrangements are derived from the GEHA change process, the GEHA operational tooling on record, and the CyberArk upgrade procedure. Schedule-related values are provided as inputs.</w:t>
      </w:r>
    </w:p>
    <w:p w14:paraId="53702B60" w14:textId="77777777" w:rsidR="007428E8" w:rsidRDefault="007428E8" w:rsidP="007428E8">
      <w:pPr>
        <w:pStyle w:val="CTTableCaption"/>
      </w:pPr>
      <w:bookmarkStart w:id="131" w:name="_Toc241608855"/>
      <w:r>
        <w:t xml:space="preserve">Table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Table \* ARABIC \s 1 </w:instrText>
      </w:r>
      <w:r>
        <w:fldChar w:fldCharType="separate"/>
      </w:r>
      <w:r>
        <w:rPr>
          <w:noProof/>
        </w:rPr>
        <w:t>7</w:t>
      </w:r>
      <w:r>
        <w:fldChar w:fldCharType="end"/>
      </w:r>
      <w:r>
        <w:t xml:space="preserve">: </w:t>
      </w:r>
      <w:r w:rsidRPr="00CC41A7">
        <w:t>Operations</w:t>
      </w:r>
      <w:bookmarkEnd w:id="131"/>
    </w:p>
    <w:tbl>
      <w:tblPr>
        <w:tblStyle w:val="CTStandardTableFormat"/>
        <w:tblW w:w="14095" w:type="dxa"/>
        <w:tblInd w:w="-147" w:type="dxa"/>
        <w:tblLook w:val="04A0" w:firstRow="1" w:lastRow="0" w:firstColumn="1" w:lastColumn="0" w:noHBand="0" w:noVBand="1"/>
      </w:tblPr>
      <w:tblGrid>
        <w:gridCol w:w="3339"/>
        <w:gridCol w:w="5378"/>
        <w:gridCol w:w="5378"/>
      </w:tblGrid>
      <w:tr w:rsidR="007428E8" w:rsidRPr="003C3A91" w14:paraId="441ECBF6" w14:textId="77777777">
        <w:trPr>
          <w:cnfStyle w:val="100000000000" w:firstRow="1" w:lastRow="0" w:firstColumn="0" w:lastColumn="0" w:oddVBand="0" w:evenVBand="0" w:oddHBand="0" w:evenHBand="0" w:firstRowFirstColumn="0" w:firstRowLastColumn="0" w:lastRowFirstColumn="0" w:lastRowLastColumn="0"/>
          <w:trHeight w:val="654"/>
          <w:tblHeader/>
        </w:trPr>
        <w:tc>
          <w:tcPr>
            <w:tcW w:w="3339" w:type="dxa"/>
            <w:vAlign w:val="top"/>
          </w:tcPr>
          <w:p w14:paraId="113CE0D0" w14:textId="77777777" w:rsidR="007428E8" w:rsidRPr="003C3A91" w:rsidRDefault="007428E8">
            <w:pPr>
              <w:pStyle w:val="CTTableHeading"/>
              <w:tabs>
                <w:tab w:val="left" w:pos="1258"/>
              </w:tabs>
              <w:rPr>
                <w:rFonts w:cs="Calibri"/>
              </w:rPr>
            </w:pPr>
            <w:r w:rsidRPr="005154D1">
              <w:t>Item</w:t>
            </w:r>
          </w:p>
        </w:tc>
        <w:tc>
          <w:tcPr>
            <w:tcW w:w="5378" w:type="dxa"/>
            <w:vAlign w:val="top"/>
          </w:tcPr>
          <w:p w14:paraId="6789445B" w14:textId="77777777" w:rsidR="007428E8" w:rsidRPr="003C3A91" w:rsidRDefault="007428E8">
            <w:pPr>
              <w:pStyle w:val="CTTableHeading"/>
              <w:rPr>
                <w:rFonts w:cs="Calibri"/>
              </w:rPr>
            </w:pPr>
            <w:r w:rsidRPr="005154D1">
              <w:t>Arrangement</w:t>
            </w:r>
          </w:p>
        </w:tc>
        <w:tc>
          <w:tcPr>
            <w:tcW w:w="5378" w:type="dxa"/>
            <w:vAlign w:val="top"/>
          </w:tcPr>
          <w:p w14:paraId="18104B20" w14:textId="77777777" w:rsidR="007428E8" w:rsidRPr="003C3A91" w:rsidRDefault="007428E8">
            <w:pPr>
              <w:pStyle w:val="CTTableHeading"/>
              <w:rPr>
                <w:rFonts w:cs="Calibri"/>
              </w:rPr>
            </w:pPr>
            <w:r w:rsidRPr="005154D1">
              <w:t>Basis</w:t>
            </w:r>
          </w:p>
        </w:tc>
      </w:tr>
      <w:tr w:rsidR="007428E8" w:rsidRPr="00E174D0" w14:paraId="0C998710" w14:textId="77777777">
        <w:trPr>
          <w:cnfStyle w:val="000000100000" w:firstRow="0" w:lastRow="0" w:firstColumn="0" w:lastColumn="0" w:oddVBand="0" w:evenVBand="0" w:oddHBand="1" w:evenHBand="0" w:firstRowFirstColumn="0" w:firstRowLastColumn="0" w:lastRowFirstColumn="0" w:lastRowLastColumn="0"/>
          <w:trHeight w:val="102"/>
        </w:trPr>
        <w:tc>
          <w:tcPr>
            <w:tcW w:w="14095" w:type="dxa"/>
            <w:gridSpan w:val="3"/>
            <w:vAlign w:val="top"/>
          </w:tcPr>
          <w:p w14:paraId="6C838531" w14:textId="77777777" w:rsidR="007428E8" w:rsidRPr="00E174D0" w:rsidRDefault="007428E8">
            <w:pPr>
              <w:pStyle w:val="CTTableText"/>
            </w:pPr>
            <w:r w:rsidRPr="005154D1">
              <w:t>Change control</w:t>
            </w:r>
          </w:p>
        </w:tc>
      </w:tr>
      <w:tr w:rsidR="007428E8" w:rsidRPr="00D924F4" w14:paraId="4167F582" w14:textId="77777777">
        <w:trPr>
          <w:cnfStyle w:val="000000010000" w:firstRow="0" w:lastRow="0" w:firstColumn="0" w:lastColumn="0" w:oddVBand="0" w:evenVBand="0" w:oddHBand="0" w:evenHBand="1" w:firstRowFirstColumn="0" w:firstRowLastColumn="0" w:lastRowFirstColumn="0" w:lastRowLastColumn="0"/>
          <w:trHeight w:val="102"/>
        </w:trPr>
        <w:tc>
          <w:tcPr>
            <w:tcW w:w="3339" w:type="dxa"/>
            <w:vAlign w:val="top"/>
          </w:tcPr>
          <w:p w14:paraId="78DF37C4" w14:textId="77777777" w:rsidR="007428E8" w:rsidRPr="00D924F4" w:rsidRDefault="007428E8">
            <w:pPr>
              <w:pStyle w:val="CTTableText"/>
            </w:pPr>
            <w:r w:rsidRPr="005154D1">
              <w:t>Change window</w:t>
            </w:r>
          </w:p>
        </w:tc>
        <w:tc>
          <w:tcPr>
            <w:tcW w:w="5378" w:type="dxa"/>
            <w:vAlign w:val="top"/>
          </w:tcPr>
          <w:p w14:paraId="266B5AEF" w14:textId="77777777" w:rsidR="007428E8" w:rsidRPr="00D924F4" w:rsidRDefault="007428E8">
            <w:pPr>
              <w:pStyle w:val="CTTableText"/>
            </w:pPr>
            <w:r w:rsidRPr="005154D1">
              <w:t>Production changes go through CAB: submit by end of business Friday, review Wednesday, deploy after Wednesday. Maintenance windows are Thursday evening or weekends, with exceptions by arrangement; expedited changes on 48 hours' notice; emergency changes are break-fix only. The rule collection group in the firewall rule table is a standard change with security approval and deploys in business hours. The build touches production in three other places, each under the change process of that system: the DNS record cyberark-prd.geha.com (R-10), the tenant allowlist entry (Input 10) and the registration of the two connectors in the production tenant.</w:t>
            </w:r>
          </w:p>
        </w:tc>
        <w:tc>
          <w:tcPr>
            <w:tcW w:w="5378" w:type="dxa"/>
            <w:vAlign w:val="top"/>
          </w:tcPr>
          <w:p w14:paraId="7F8C38B2" w14:textId="77777777" w:rsidR="007428E8" w:rsidRPr="00D924F4" w:rsidRDefault="007428E8">
            <w:pPr>
              <w:pStyle w:val="CTTableText"/>
            </w:pPr>
            <w:r w:rsidRPr="005154D1">
              <w:t>GEHA firewall migration minutes, 9 July 2026, sections 4.10 and 4.11.</w:t>
            </w:r>
          </w:p>
        </w:tc>
      </w:tr>
      <w:tr w:rsidR="007428E8" w:rsidRPr="00D924F4" w14:paraId="72C1C3B3" w14:textId="77777777">
        <w:trPr>
          <w:cnfStyle w:val="000000100000" w:firstRow="0" w:lastRow="0" w:firstColumn="0" w:lastColumn="0" w:oddVBand="0" w:evenVBand="0" w:oddHBand="1" w:evenHBand="0" w:firstRowFirstColumn="0" w:firstRowLastColumn="0" w:lastRowFirstColumn="0" w:lastRowLastColumn="0"/>
          <w:trHeight w:val="102"/>
        </w:trPr>
        <w:tc>
          <w:tcPr>
            <w:tcW w:w="3339" w:type="dxa"/>
            <w:vAlign w:val="top"/>
          </w:tcPr>
          <w:p w14:paraId="4C4244FB" w14:textId="77777777" w:rsidR="007428E8" w:rsidRPr="00D924F4" w:rsidRDefault="007428E8">
            <w:pPr>
              <w:pStyle w:val="CTTableText"/>
            </w:pPr>
            <w:r w:rsidRPr="005154D1">
              <w:t>Change freezes</w:t>
            </w:r>
          </w:p>
        </w:tc>
        <w:tc>
          <w:tcPr>
            <w:tcW w:w="5378" w:type="dxa"/>
            <w:vAlign w:val="top"/>
          </w:tcPr>
          <w:p w14:paraId="255D3956" w14:textId="77777777" w:rsidR="007428E8" w:rsidRPr="00D924F4" w:rsidRDefault="007428E8">
            <w:pPr>
              <w:pStyle w:val="CTTableText"/>
            </w:pPr>
            <w:r w:rsidRPr="005154D1">
              <w:t>Open Season 28 September to 15 December; Thanksgiving 23 November to 1 December; year-end 14 December to 5 January. The freezes bind cutovers in the wave plan; whether they bind the firewall change is confirmed with GEHA Network at CAB submission.</w:t>
            </w:r>
          </w:p>
        </w:tc>
        <w:tc>
          <w:tcPr>
            <w:tcW w:w="5378" w:type="dxa"/>
            <w:vAlign w:val="top"/>
          </w:tcPr>
          <w:p w14:paraId="046D5E27" w14:textId="77777777" w:rsidR="007428E8" w:rsidRPr="00D924F4" w:rsidRDefault="007428E8">
            <w:pPr>
              <w:pStyle w:val="CTTableText"/>
            </w:pPr>
            <w:r w:rsidRPr="005154D1">
              <w:t>Wave plan tracker, 10 September 2026. GEHA PMO owes the full list of freeze windows (tracker action, open).</w:t>
            </w:r>
          </w:p>
        </w:tc>
      </w:tr>
      <w:tr w:rsidR="007428E8" w:rsidRPr="00D924F4" w14:paraId="03748827" w14:textId="77777777">
        <w:trPr>
          <w:cnfStyle w:val="000000010000" w:firstRow="0" w:lastRow="0" w:firstColumn="0" w:lastColumn="0" w:oddVBand="0" w:evenVBand="0" w:oddHBand="0" w:evenHBand="1" w:firstRowFirstColumn="0" w:firstRowLastColumn="0" w:lastRowFirstColumn="0" w:lastRowLastColumn="0"/>
          <w:trHeight w:val="102"/>
        </w:trPr>
        <w:tc>
          <w:tcPr>
            <w:tcW w:w="14095" w:type="dxa"/>
            <w:gridSpan w:val="3"/>
            <w:vAlign w:val="top"/>
          </w:tcPr>
          <w:p w14:paraId="0E7D9973" w14:textId="77777777" w:rsidR="007428E8" w:rsidRPr="00D924F4" w:rsidRDefault="007428E8">
            <w:pPr>
              <w:pStyle w:val="CTTableText"/>
            </w:pPr>
            <w:r w:rsidRPr="005154D1">
              <w:t>Patching</w:t>
            </w:r>
          </w:p>
        </w:tc>
      </w:tr>
      <w:tr w:rsidR="007428E8" w:rsidRPr="00D924F4" w14:paraId="6CF62DF3" w14:textId="77777777">
        <w:trPr>
          <w:cnfStyle w:val="000000100000" w:firstRow="0" w:lastRow="0" w:firstColumn="0" w:lastColumn="0" w:oddVBand="0" w:evenVBand="0" w:oddHBand="1" w:evenHBand="0" w:firstRowFirstColumn="0" w:firstRowLastColumn="0" w:lastRowFirstColumn="0" w:lastRowLastColumn="0"/>
          <w:trHeight w:val="102"/>
        </w:trPr>
        <w:tc>
          <w:tcPr>
            <w:tcW w:w="3339" w:type="dxa"/>
            <w:vAlign w:val="top"/>
          </w:tcPr>
          <w:p w14:paraId="2897FC90" w14:textId="77777777" w:rsidR="007428E8" w:rsidRPr="00D924F4" w:rsidRDefault="007428E8">
            <w:pPr>
              <w:pStyle w:val="CTTableText"/>
            </w:pPr>
            <w:r w:rsidRPr="005154D1">
              <w:t>Windows updates</w:t>
            </w:r>
          </w:p>
        </w:tc>
        <w:tc>
          <w:tcPr>
            <w:tcW w:w="5378" w:type="dxa"/>
            <w:vAlign w:val="top"/>
          </w:tcPr>
          <w:p w14:paraId="69C0E339" w14:textId="77777777" w:rsidR="007428E8" w:rsidRPr="00D924F4" w:rsidRDefault="007428E8">
            <w:pPr>
              <w:pStyle w:val="CTTableText"/>
            </w:pPr>
            <w:r w:rsidRPr="005154D1">
              <w:t>MECM, through the client installed by push from MECMSITEPRD101 over the firewall rules. The connectors form a maintenance window collection of their own so the two hosts patch on different nights: connector 02 first, connector 01 the following night. Monthly, in the CAB maintenance window.</w:t>
            </w:r>
          </w:p>
        </w:tc>
        <w:tc>
          <w:tcPr>
            <w:tcW w:w="5378" w:type="dxa"/>
            <w:vAlign w:val="top"/>
          </w:tcPr>
          <w:p w14:paraId="27D9E36A" w14:textId="77777777" w:rsidR="007428E8" w:rsidRPr="00D924F4" w:rsidRDefault="007428E8">
            <w:pPr>
              <w:pStyle w:val="CTTableText"/>
            </w:pPr>
            <w:r w:rsidRPr="005154D1">
              <w:t>GEHA patches servers with SCCM and Intune (cloud platform discovery session, 25 November 2025). A monthly Windows update cadence is recorded for the SQL estate only (SQL inventory questionnaire). Collection and schedule: Input 24.</w:t>
            </w:r>
          </w:p>
        </w:tc>
      </w:tr>
      <w:tr w:rsidR="007428E8" w:rsidRPr="00D924F4" w14:paraId="12ED4A93" w14:textId="77777777">
        <w:trPr>
          <w:cnfStyle w:val="000000010000" w:firstRow="0" w:lastRow="0" w:firstColumn="0" w:lastColumn="0" w:oddVBand="0" w:evenVBand="0" w:oddHBand="0" w:evenHBand="1" w:firstRowFirstColumn="0" w:firstRowLastColumn="0" w:lastRowFirstColumn="0" w:lastRowLastColumn="0"/>
          <w:trHeight w:val="102"/>
        </w:trPr>
        <w:tc>
          <w:tcPr>
            <w:tcW w:w="3339" w:type="dxa"/>
            <w:vAlign w:val="top"/>
          </w:tcPr>
          <w:p w14:paraId="3B4DB851" w14:textId="77777777" w:rsidR="007428E8" w:rsidRPr="00D924F4" w:rsidRDefault="007428E8">
            <w:pPr>
              <w:pStyle w:val="CTTableText"/>
            </w:pPr>
            <w:r w:rsidRPr="005154D1">
              <w:t>Order and effect</w:t>
            </w:r>
          </w:p>
        </w:tc>
        <w:tc>
          <w:tcPr>
            <w:tcW w:w="5378" w:type="dxa"/>
            <w:vAlign w:val="top"/>
          </w:tcPr>
          <w:p w14:paraId="2FA4CAC7" w14:textId="77777777" w:rsidR="007428E8" w:rsidRPr="00D924F4" w:rsidRDefault="007428E8">
            <w:pPr>
              <w:pStyle w:val="CTTableText"/>
            </w:pPr>
            <w:r w:rsidRPr="005154D1">
              <w:t>One connector at a time. Sessions on the connector being patched end at its reboot; new sessions go to the other connector through the load balancer probes. A reboot of connector 01 pauses password rotation for its duration; the passive password manager on connector 02 is not started for patching.</w:t>
            </w:r>
          </w:p>
        </w:tc>
        <w:tc>
          <w:tcPr>
            <w:tcW w:w="5378" w:type="dxa"/>
            <w:vAlign w:val="top"/>
          </w:tcPr>
          <w:p w14:paraId="6003F57B" w14:textId="77777777" w:rsidR="007428E8" w:rsidRPr="00D924F4" w:rsidRDefault="007428E8">
            <w:pPr>
              <w:pStyle w:val="CTTableText"/>
            </w:pPr>
            <w:r w:rsidRPr="005154D1">
              <w:t>Load balancer probes. CyberArk: a passive password manager is a manual recovery instance.</w:t>
            </w:r>
          </w:p>
        </w:tc>
      </w:tr>
      <w:tr w:rsidR="007428E8" w:rsidRPr="00D924F4" w14:paraId="6D2E0642" w14:textId="77777777">
        <w:trPr>
          <w:cnfStyle w:val="000000100000" w:firstRow="0" w:lastRow="0" w:firstColumn="0" w:lastColumn="0" w:oddVBand="0" w:evenVBand="0" w:oddHBand="1" w:evenHBand="0" w:firstRowFirstColumn="0" w:firstRowLastColumn="0" w:lastRowFirstColumn="0" w:lastRowLastColumn="0"/>
          <w:trHeight w:val="102"/>
        </w:trPr>
        <w:tc>
          <w:tcPr>
            <w:tcW w:w="3339" w:type="dxa"/>
            <w:vAlign w:val="top"/>
          </w:tcPr>
          <w:p w14:paraId="3452A98B" w14:textId="77777777" w:rsidR="007428E8" w:rsidRPr="00D924F4" w:rsidRDefault="007428E8">
            <w:pPr>
              <w:pStyle w:val="CTTableText"/>
            </w:pPr>
            <w:r w:rsidRPr="005154D1">
              <w:t>Session manager and password manager upgrades</w:t>
            </w:r>
          </w:p>
        </w:tc>
        <w:tc>
          <w:tcPr>
            <w:tcW w:w="5378" w:type="dxa"/>
            <w:vAlign w:val="top"/>
          </w:tcPr>
          <w:p w14:paraId="623EFF8D" w14:textId="77777777" w:rsidR="007428E8" w:rsidRPr="00D924F4" w:rsidRDefault="007428E8">
            <w:pPr>
              <w:pStyle w:val="CTTableText"/>
            </w:pPr>
            <w:r w:rsidRPr="005154D1">
              <w:t>Started by GEHA CyberArk administration in Connector Management when a version is offered; these two components are not upgraded automatically. Order per CyberArk: update the hardening GPO from the Marketplace, disable the endpoint protection agent, upgrade the password manager and session manager, restart the connector, re-enable the agent, re-apply GPO customizations. Downtime is a few minutes per connector; one connector at a time, in the maintenance window.</w:t>
            </w:r>
          </w:p>
        </w:tc>
        <w:tc>
          <w:tcPr>
            <w:tcW w:w="5378" w:type="dxa"/>
            <w:vAlign w:val="top"/>
          </w:tcPr>
          <w:p w14:paraId="25DEBE0F" w14:textId="77777777" w:rsidR="007428E8" w:rsidRPr="00D924F4" w:rsidRDefault="007428E8">
            <w:pPr>
              <w:pStyle w:val="CTTableText"/>
            </w:pPr>
            <w:r w:rsidRPr="005154D1">
              <w:t>CyberArk: upgrade the Privilege Cloud connector using Connector Management; upgrade connector components.</w:t>
            </w:r>
          </w:p>
        </w:tc>
      </w:tr>
      <w:tr w:rsidR="007428E8" w:rsidRPr="00D924F4" w14:paraId="29F9A2DE" w14:textId="77777777">
        <w:trPr>
          <w:cnfStyle w:val="000000010000" w:firstRow="0" w:lastRow="0" w:firstColumn="0" w:lastColumn="0" w:oddVBand="0" w:evenVBand="0" w:oddHBand="0" w:evenHBand="1" w:firstRowFirstColumn="0" w:firstRowLastColumn="0" w:lastRowFirstColumn="0" w:lastRowLastColumn="0"/>
          <w:trHeight w:val="102"/>
        </w:trPr>
        <w:tc>
          <w:tcPr>
            <w:tcW w:w="3339" w:type="dxa"/>
            <w:vAlign w:val="top"/>
          </w:tcPr>
          <w:p w14:paraId="19B316C1" w14:textId="77777777" w:rsidR="007428E8" w:rsidRPr="00D924F4" w:rsidRDefault="007428E8">
            <w:pPr>
              <w:pStyle w:val="CTTableText"/>
            </w:pPr>
            <w:r w:rsidRPr="005154D1">
              <w:t>Agent automatic upgrades</w:t>
            </w:r>
          </w:p>
        </w:tc>
        <w:tc>
          <w:tcPr>
            <w:tcW w:w="5378" w:type="dxa"/>
            <w:vAlign w:val="top"/>
          </w:tcPr>
          <w:p w14:paraId="067C987F" w14:textId="77777777" w:rsidR="007428E8" w:rsidRPr="00D924F4" w:rsidRDefault="007428E8">
            <w:pPr>
              <w:pStyle w:val="CTTableText"/>
            </w:pPr>
            <w:r w:rsidRPr="005154D1">
              <w:t>The Management Agent upgrades itself: on by default for new environments, in the SLA service maintenance window, starting only when the connector is idle; the window can be set to a custom schedule or the automatic upgrade opted out. The Identity Connector updates itself by default, with a schedulable time window. Both windows are set to the CAB maintenance window, or opted out, per Input 26.</w:t>
            </w:r>
          </w:p>
        </w:tc>
        <w:tc>
          <w:tcPr>
            <w:tcW w:w="5378" w:type="dxa"/>
            <w:vAlign w:val="top"/>
          </w:tcPr>
          <w:p w14:paraId="74F30452" w14:textId="77777777" w:rsidR="007428E8" w:rsidRPr="00D924F4" w:rsidRDefault="007428E8">
            <w:pPr>
              <w:pStyle w:val="CTTableText"/>
            </w:pPr>
            <w:r w:rsidRPr="005154D1">
              <w:t>CyberArk: Management Agent automatic upgrade; manage the Identity Connector.</w:t>
            </w:r>
          </w:p>
        </w:tc>
      </w:tr>
      <w:tr w:rsidR="007428E8" w:rsidRPr="00D924F4" w14:paraId="732262C0" w14:textId="77777777">
        <w:trPr>
          <w:cnfStyle w:val="000000100000" w:firstRow="0" w:lastRow="0" w:firstColumn="0" w:lastColumn="0" w:oddVBand="0" w:evenVBand="0" w:oddHBand="1" w:evenHBand="0" w:firstRowFirstColumn="0" w:firstRowLastColumn="0" w:lastRowFirstColumn="0" w:lastRowLastColumn="0"/>
          <w:trHeight w:val="102"/>
        </w:trPr>
        <w:tc>
          <w:tcPr>
            <w:tcW w:w="14095" w:type="dxa"/>
            <w:gridSpan w:val="3"/>
            <w:vAlign w:val="top"/>
          </w:tcPr>
          <w:p w14:paraId="68E9F9D6" w14:textId="77777777" w:rsidR="007428E8" w:rsidRPr="00D924F4" w:rsidRDefault="007428E8">
            <w:pPr>
              <w:pStyle w:val="CTTableText"/>
            </w:pPr>
            <w:r w:rsidRPr="005154D1">
              <w:t>Operating</w:t>
            </w:r>
          </w:p>
        </w:tc>
      </w:tr>
      <w:tr w:rsidR="007428E8" w:rsidRPr="00D924F4" w14:paraId="77DFEAEE" w14:textId="77777777">
        <w:trPr>
          <w:cnfStyle w:val="000000010000" w:firstRow="0" w:lastRow="0" w:firstColumn="0" w:lastColumn="0" w:oddVBand="0" w:evenVBand="0" w:oddHBand="0" w:evenHBand="1" w:firstRowFirstColumn="0" w:firstRowLastColumn="0" w:lastRowFirstColumn="0" w:lastRowLastColumn="0"/>
          <w:trHeight w:val="102"/>
        </w:trPr>
        <w:tc>
          <w:tcPr>
            <w:tcW w:w="3339" w:type="dxa"/>
            <w:vAlign w:val="top"/>
          </w:tcPr>
          <w:p w14:paraId="0933620E" w14:textId="77777777" w:rsidR="007428E8" w:rsidRPr="00D924F4" w:rsidRDefault="007428E8">
            <w:pPr>
              <w:pStyle w:val="CTTableText"/>
            </w:pPr>
            <w:r w:rsidRPr="005154D1">
              <w:t>Monitoring</w:t>
            </w:r>
          </w:p>
        </w:tc>
        <w:tc>
          <w:tcPr>
            <w:tcW w:w="5378" w:type="dxa"/>
            <w:vAlign w:val="top"/>
          </w:tcPr>
          <w:p w14:paraId="134561C5" w14:textId="77777777" w:rsidR="007428E8" w:rsidRPr="00D924F4" w:rsidRDefault="007428E8">
            <w:pPr>
              <w:pStyle w:val="CTTableText"/>
            </w:pPr>
            <w:r w:rsidRPr="005154D1">
              <w:t>Splunk universal forwarder to the on-premises indexers over the firewall rules; Splunk is the monitoring and alerting tool for Azure. Resource diagnostics go to the platform workspace by policy.</w:t>
            </w:r>
          </w:p>
        </w:tc>
        <w:tc>
          <w:tcPr>
            <w:tcW w:w="5378" w:type="dxa"/>
            <w:vAlign w:val="top"/>
          </w:tcPr>
          <w:p w14:paraId="67C47C42" w14:textId="77777777" w:rsidR="007428E8" w:rsidRPr="00D924F4" w:rsidRDefault="007428E8">
            <w:pPr>
              <w:pStyle w:val="CTTableText"/>
            </w:pPr>
            <w:r w:rsidRPr="005154D1">
              <w:t>Cloud platform discovery session, 25 November 2025; Deploy-Resource-Diag (policy assignment export).</w:t>
            </w:r>
          </w:p>
        </w:tc>
      </w:tr>
      <w:tr w:rsidR="007428E8" w:rsidRPr="00D924F4" w14:paraId="348F026D" w14:textId="77777777">
        <w:trPr>
          <w:cnfStyle w:val="000000100000" w:firstRow="0" w:lastRow="0" w:firstColumn="0" w:lastColumn="0" w:oddVBand="0" w:evenVBand="0" w:oddHBand="1" w:evenHBand="0" w:firstRowFirstColumn="0" w:firstRowLastColumn="0" w:lastRowFirstColumn="0" w:lastRowLastColumn="0"/>
          <w:trHeight w:val="102"/>
        </w:trPr>
        <w:tc>
          <w:tcPr>
            <w:tcW w:w="3339" w:type="dxa"/>
            <w:vAlign w:val="top"/>
          </w:tcPr>
          <w:p w14:paraId="6444AF6F" w14:textId="77777777" w:rsidR="007428E8" w:rsidRPr="00D924F4" w:rsidRDefault="007428E8">
            <w:pPr>
              <w:pStyle w:val="CTTableText"/>
            </w:pPr>
            <w:r w:rsidRPr="005154D1">
              <w:t>Certificates</w:t>
            </w:r>
          </w:p>
        </w:tc>
        <w:tc>
          <w:tcPr>
            <w:tcW w:w="5378" w:type="dxa"/>
            <w:vAlign w:val="top"/>
          </w:tcPr>
          <w:p w14:paraId="3A0B22A5" w14:textId="77777777" w:rsidR="007428E8" w:rsidRPr="00D924F4" w:rsidRDefault="007428E8">
            <w:pPr>
              <w:pStyle w:val="CTTableText"/>
            </w:pPr>
            <w:r w:rsidRPr="005154D1">
              <w:t>The HTTPS binding certificate on each connector, used by the session manager health probe, is issued and renewed under the GEHA certificate standard and tracked in Venafi. The load balancer probe requires a SHA-256 chain and Microsoft documents no expiry check, so renewal is a tracked date, not a probe-detected failure.</w:t>
            </w:r>
          </w:p>
        </w:tc>
        <w:tc>
          <w:tcPr>
            <w:tcW w:w="5378" w:type="dxa"/>
            <w:vAlign w:val="top"/>
          </w:tcPr>
          <w:p w14:paraId="583CEE4E" w14:textId="77777777" w:rsidR="007428E8" w:rsidRPr="00D924F4" w:rsidRDefault="007428E8">
            <w:pPr>
              <w:pStyle w:val="CTTableText"/>
            </w:pPr>
            <w:r w:rsidRPr="005154D1">
              <w:t>Load balancer table; Microsoft load balancer health probe documentation. Venafi Trust Protection Platform manages GEHA TLS certificates (tracker).</w:t>
            </w:r>
          </w:p>
        </w:tc>
      </w:tr>
    </w:tbl>
    <w:p w14:paraId="6D5CCC23" w14:textId="77777777" w:rsidR="007428E8" w:rsidRDefault="007428E8" w:rsidP="007428E8">
      <w:pPr>
        <w:pStyle w:val="Heading2"/>
      </w:pPr>
      <w:bookmarkStart w:id="132" w:name="_Toc241608935"/>
      <w:bookmarkStart w:id="133" w:name="_Toc241585927"/>
      <w:r>
        <w:t>Tags</w:t>
      </w:r>
      <w:bookmarkEnd w:id="132"/>
      <w:bookmarkEnd w:id="133"/>
    </w:p>
    <w:p w14:paraId="1C1051EE" w14:textId="77777777" w:rsidR="007428E8" w:rsidRDefault="007428E8" w:rsidP="007428E8">
      <w:pPr>
        <w:pStyle w:val="CTBodyText"/>
      </w:pPr>
      <w:r>
        <w:t>Tags are applied to every resource created by the deployment template.</w:t>
      </w:r>
    </w:p>
    <w:p w14:paraId="3923CAA3" w14:textId="77777777" w:rsidR="007428E8" w:rsidRDefault="007428E8" w:rsidP="007428E8">
      <w:pPr>
        <w:pStyle w:val="CTBodyText"/>
      </w:pPr>
      <w:r>
        <w:t>The keys listed in this section are currently used within the GEHA Azure estate, which does not enforce a single tag schema. This build is the first workload to carry the complete tag set.</w:t>
      </w:r>
    </w:p>
    <w:p w14:paraId="2D21AB61" w14:textId="77777777" w:rsidR="00181DB1" w:rsidRDefault="00181DB1" w:rsidP="00181DB1">
      <w:pPr>
        <w:pStyle w:val="CTTableCaption"/>
      </w:pPr>
      <w:bookmarkStart w:id="134" w:name="_Toc241608856"/>
      <w:r>
        <w:t xml:space="preserve">Table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Table \* ARABIC \s 1 </w:instrText>
      </w:r>
      <w:r>
        <w:fldChar w:fldCharType="separate"/>
      </w:r>
      <w:r>
        <w:rPr>
          <w:noProof/>
        </w:rPr>
        <w:t>8</w:t>
      </w:r>
      <w:r>
        <w:fldChar w:fldCharType="end"/>
      </w:r>
      <w:r>
        <w:t>: Tags</w:t>
      </w:r>
      <w:bookmarkEnd w:id="134"/>
    </w:p>
    <w:tbl>
      <w:tblPr>
        <w:tblStyle w:val="CTStandardTableFormat"/>
        <w:tblW w:w="14095" w:type="dxa"/>
        <w:tblInd w:w="-147" w:type="dxa"/>
        <w:tblLook w:val="04A0" w:firstRow="1" w:lastRow="0" w:firstColumn="1" w:lastColumn="0" w:noHBand="0" w:noVBand="1"/>
      </w:tblPr>
      <w:tblGrid>
        <w:gridCol w:w="2237"/>
        <w:gridCol w:w="5929"/>
        <w:gridCol w:w="5929"/>
      </w:tblGrid>
      <w:tr w:rsidR="00181DB1" w:rsidRPr="003C3A91" w14:paraId="4A0E0991" w14:textId="77777777">
        <w:trPr>
          <w:cnfStyle w:val="100000000000" w:firstRow="1" w:lastRow="0" w:firstColumn="0" w:lastColumn="0" w:oddVBand="0" w:evenVBand="0" w:oddHBand="0" w:evenHBand="0" w:firstRowFirstColumn="0" w:firstRowLastColumn="0" w:lastRowFirstColumn="0" w:lastRowLastColumn="0"/>
          <w:trHeight w:val="640"/>
          <w:tblHeader/>
        </w:trPr>
        <w:tc>
          <w:tcPr>
            <w:tcW w:w="2237" w:type="dxa"/>
            <w:vAlign w:val="top"/>
          </w:tcPr>
          <w:p w14:paraId="7FB86BBF" w14:textId="77777777" w:rsidR="00181DB1" w:rsidRPr="003C3A91" w:rsidRDefault="00181DB1">
            <w:pPr>
              <w:pStyle w:val="CTTableHeading"/>
              <w:tabs>
                <w:tab w:val="left" w:pos="1258"/>
              </w:tabs>
              <w:rPr>
                <w:rFonts w:cs="Calibri"/>
              </w:rPr>
            </w:pPr>
            <w:r w:rsidRPr="00C94B00">
              <w:t>Key</w:t>
            </w:r>
          </w:p>
        </w:tc>
        <w:tc>
          <w:tcPr>
            <w:tcW w:w="5929" w:type="dxa"/>
            <w:vAlign w:val="top"/>
          </w:tcPr>
          <w:p w14:paraId="610A717A" w14:textId="77777777" w:rsidR="00181DB1" w:rsidRPr="003C3A91" w:rsidRDefault="00181DB1">
            <w:pPr>
              <w:pStyle w:val="CTTableHeading"/>
              <w:rPr>
                <w:rFonts w:cs="Calibri"/>
              </w:rPr>
            </w:pPr>
            <w:r w:rsidRPr="00C94B00">
              <w:t>Value</w:t>
            </w:r>
          </w:p>
        </w:tc>
        <w:tc>
          <w:tcPr>
            <w:tcW w:w="5929" w:type="dxa"/>
            <w:vAlign w:val="top"/>
          </w:tcPr>
          <w:p w14:paraId="68B02F28" w14:textId="77777777" w:rsidR="00181DB1" w:rsidRPr="003C3A91" w:rsidRDefault="00181DB1">
            <w:pPr>
              <w:pStyle w:val="CTTableHeading"/>
              <w:rPr>
                <w:rFonts w:cs="Calibri"/>
              </w:rPr>
            </w:pPr>
            <w:r w:rsidRPr="00C94B00">
              <w:t>Basis</w:t>
            </w:r>
          </w:p>
        </w:tc>
      </w:tr>
      <w:tr w:rsidR="00181DB1" w:rsidRPr="00E174D0" w14:paraId="21F7B9F7" w14:textId="77777777">
        <w:trPr>
          <w:cnfStyle w:val="000000100000" w:firstRow="0" w:lastRow="0" w:firstColumn="0" w:lastColumn="0" w:oddVBand="0" w:evenVBand="0" w:oddHBand="1" w:evenHBand="0" w:firstRowFirstColumn="0" w:firstRowLastColumn="0" w:lastRowFirstColumn="0" w:lastRowLastColumn="0"/>
          <w:trHeight w:val="100"/>
        </w:trPr>
        <w:tc>
          <w:tcPr>
            <w:tcW w:w="2237" w:type="dxa"/>
            <w:vAlign w:val="top"/>
          </w:tcPr>
          <w:p w14:paraId="1791D911" w14:textId="77777777" w:rsidR="00181DB1" w:rsidRPr="003C3A91" w:rsidRDefault="00181DB1">
            <w:pPr>
              <w:pStyle w:val="CTTableText"/>
            </w:pPr>
            <w:r w:rsidRPr="00C94B00">
              <w:t>Environment</w:t>
            </w:r>
          </w:p>
        </w:tc>
        <w:tc>
          <w:tcPr>
            <w:tcW w:w="5929" w:type="dxa"/>
            <w:vAlign w:val="top"/>
          </w:tcPr>
          <w:p w14:paraId="51412F66" w14:textId="77777777" w:rsidR="00181DB1" w:rsidRPr="00E174D0" w:rsidRDefault="00181DB1">
            <w:pPr>
              <w:pStyle w:val="CTTableText"/>
            </w:pPr>
            <w:r w:rsidRPr="00C94B00">
              <w:t>prd</w:t>
            </w:r>
          </w:p>
        </w:tc>
        <w:tc>
          <w:tcPr>
            <w:tcW w:w="5929" w:type="dxa"/>
            <w:vAlign w:val="top"/>
          </w:tcPr>
          <w:p w14:paraId="4CC44E2C" w14:textId="77777777" w:rsidR="00181DB1" w:rsidRPr="00E174D0" w:rsidRDefault="00181DB1">
            <w:pPr>
              <w:pStyle w:val="CTTableText"/>
            </w:pPr>
            <w:r w:rsidRPr="00C94B00">
              <w:t>Environment key values prd and dev are in use in the estate and match the resource names.</w:t>
            </w:r>
          </w:p>
        </w:tc>
      </w:tr>
      <w:tr w:rsidR="00181DB1" w:rsidRPr="00D924F4" w14:paraId="6EA8B3C5" w14:textId="77777777">
        <w:trPr>
          <w:cnfStyle w:val="000000010000" w:firstRow="0" w:lastRow="0" w:firstColumn="0" w:lastColumn="0" w:oddVBand="0" w:evenVBand="0" w:oddHBand="0" w:evenHBand="1" w:firstRowFirstColumn="0" w:firstRowLastColumn="0" w:lastRowFirstColumn="0" w:lastRowLastColumn="0"/>
          <w:trHeight w:val="100"/>
        </w:trPr>
        <w:tc>
          <w:tcPr>
            <w:tcW w:w="2237" w:type="dxa"/>
            <w:vAlign w:val="top"/>
          </w:tcPr>
          <w:p w14:paraId="37A5F340" w14:textId="77777777" w:rsidR="00181DB1" w:rsidRPr="00D924F4" w:rsidRDefault="00181DB1">
            <w:pPr>
              <w:pStyle w:val="CTTableText"/>
            </w:pPr>
            <w:r w:rsidRPr="00C94B00">
              <w:t>Owner</w:t>
            </w:r>
          </w:p>
        </w:tc>
        <w:tc>
          <w:tcPr>
            <w:tcW w:w="5929" w:type="dxa"/>
            <w:vAlign w:val="top"/>
          </w:tcPr>
          <w:p w14:paraId="7471B2C4" w14:textId="77777777" w:rsidR="00181DB1" w:rsidRPr="00D924F4" w:rsidRDefault="00181DB1">
            <w:pPr>
              <w:pStyle w:val="CTTableText"/>
            </w:pPr>
            <w:r w:rsidRPr="00C94B00">
              <w:t>Security@geha.com</w:t>
            </w:r>
          </w:p>
        </w:tc>
        <w:tc>
          <w:tcPr>
            <w:tcW w:w="5929" w:type="dxa"/>
            <w:vAlign w:val="top"/>
          </w:tcPr>
          <w:p w14:paraId="48E40536" w14:textId="77777777" w:rsidR="00181DB1" w:rsidRPr="00D924F4" w:rsidRDefault="00181DB1">
            <w:pPr>
              <w:pStyle w:val="CTTableText"/>
            </w:pPr>
            <w:r w:rsidRPr="00C94B00">
              <w:t>Owner values Security and Security@geha.com are in use.</w:t>
            </w:r>
          </w:p>
        </w:tc>
      </w:tr>
      <w:tr w:rsidR="00181DB1" w:rsidRPr="00D924F4" w14:paraId="28E012AD" w14:textId="77777777">
        <w:trPr>
          <w:cnfStyle w:val="000000100000" w:firstRow="0" w:lastRow="0" w:firstColumn="0" w:lastColumn="0" w:oddVBand="0" w:evenVBand="0" w:oddHBand="1" w:evenHBand="0" w:firstRowFirstColumn="0" w:firstRowLastColumn="0" w:lastRowFirstColumn="0" w:lastRowLastColumn="0"/>
          <w:trHeight w:val="100"/>
        </w:trPr>
        <w:tc>
          <w:tcPr>
            <w:tcW w:w="2237" w:type="dxa"/>
            <w:vAlign w:val="top"/>
          </w:tcPr>
          <w:p w14:paraId="59056D86" w14:textId="77777777" w:rsidR="00181DB1" w:rsidRPr="00D924F4" w:rsidRDefault="00181DB1">
            <w:pPr>
              <w:pStyle w:val="CTTableText"/>
            </w:pPr>
            <w:r w:rsidRPr="00C94B00">
              <w:t>ApplicationName</w:t>
            </w:r>
          </w:p>
        </w:tc>
        <w:tc>
          <w:tcPr>
            <w:tcW w:w="5929" w:type="dxa"/>
            <w:vAlign w:val="top"/>
          </w:tcPr>
          <w:p w14:paraId="40478951" w14:textId="77777777" w:rsidR="00181DB1" w:rsidRPr="00D924F4" w:rsidRDefault="00181DB1">
            <w:pPr>
              <w:pStyle w:val="CTTableText"/>
            </w:pPr>
            <w:r w:rsidRPr="00C94B00">
              <w:t>CyberArk PAS</w:t>
            </w:r>
          </w:p>
        </w:tc>
        <w:tc>
          <w:tcPr>
            <w:tcW w:w="5929" w:type="dxa"/>
            <w:vAlign w:val="top"/>
          </w:tcPr>
          <w:p w14:paraId="136BC7E3" w14:textId="77777777" w:rsidR="00181DB1" w:rsidRPr="00D924F4" w:rsidRDefault="00181DB1">
            <w:pPr>
              <w:pStyle w:val="CTTableText"/>
            </w:pPr>
            <w:r w:rsidRPr="00C94B00">
              <w:t>Key in use; value per the GEHA application inventory.</w:t>
            </w:r>
          </w:p>
        </w:tc>
      </w:tr>
      <w:tr w:rsidR="00181DB1" w:rsidRPr="00D924F4" w14:paraId="7EF657F0" w14:textId="77777777">
        <w:trPr>
          <w:cnfStyle w:val="000000010000" w:firstRow="0" w:lastRow="0" w:firstColumn="0" w:lastColumn="0" w:oddVBand="0" w:evenVBand="0" w:oddHBand="0" w:evenHBand="1" w:firstRowFirstColumn="0" w:firstRowLastColumn="0" w:lastRowFirstColumn="0" w:lastRowLastColumn="0"/>
          <w:trHeight w:val="100"/>
        </w:trPr>
        <w:tc>
          <w:tcPr>
            <w:tcW w:w="2237" w:type="dxa"/>
            <w:vAlign w:val="top"/>
          </w:tcPr>
          <w:p w14:paraId="37394E11" w14:textId="77777777" w:rsidR="00181DB1" w:rsidRPr="00D924F4" w:rsidRDefault="00181DB1">
            <w:pPr>
              <w:pStyle w:val="CTTableText"/>
            </w:pPr>
            <w:r w:rsidRPr="00C94B00">
              <w:t>Migrate Project</w:t>
            </w:r>
          </w:p>
        </w:tc>
        <w:tc>
          <w:tcPr>
            <w:tcW w:w="5929" w:type="dxa"/>
            <w:vAlign w:val="top"/>
          </w:tcPr>
          <w:p w14:paraId="2C74A623" w14:textId="77777777" w:rsidR="00181DB1" w:rsidRPr="00D924F4" w:rsidRDefault="00181DB1">
            <w:pPr>
              <w:pStyle w:val="CTTableText"/>
            </w:pPr>
            <w:r w:rsidRPr="00C94B00">
              <w:t>Datacenter-Transformation</w:t>
            </w:r>
          </w:p>
        </w:tc>
        <w:tc>
          <w:tcPr>
            <w:tcW w:w="5929" w:type="dxa"/>
            <w:vAlign w:val="top"/>
          </w:tcPr>
          <w:p w14:paraId="12165CE4" w14:textId="77777777" w:rsidR="00181DB1" w:rsidRPr="00D924F4" w:rsidRDefault="00181DB1">
            <w:pPr>
              <w:pStyle w:val="CTTableText"/>
            </w:pPr>
            <w:r w:rsidRPr="00C94B00">
              <w:t>Key and value in use for this program.</w:t>
            </w:r>
          </w:p>
        </w:tc>
      </w:tr>
      <w:tr w:rsidR="00181DB1" w:rsidRPr="00D924F4" w14:paraId="56657789" w14:textId="77777777">
        <w:trPr>
          <w:cnfStyle w:val="000000100000" w:firstRow="0" w:lastRow="0" w:firstColumn="0" w:lastColumn="0" w:oddVBand="0" w:evenVBand="0" w:oddHBand="1" w:evenHBand="0" w:firstRowFirstColumn="0" w:firstRowLastColumn="0" w:lastRowFirstColumn="0" w:lastRowLastColumn="0"/>
          <w:trHeight w:val="100"/>
        </w:trPr>
        <w:tc>
          <w:tcPr>
            <w:tcW w:w="2237" w:type="dxa"/>
            <w:vAlign w:val="top"/>
          </w:tcPr>
          <w:p w14:paraId="4B988C78" w14:textId="77777777" w:rsidR="00181DB1" w:rsidRPr="00D924F4" w:rsidRDefault="00181DB1">
            <w:pPr>
              <w:pStyle w:val="CTTableText"/>
            </w:pPr>
            <w:r w:rsidRPr="00C94B00">
              <w:t>DataClassification</w:t>
            </w:r>
          </w:p>
        </w:tc>
        <w:tc>
          <w:tcPr>
            <w:tcW w:w="5929" w:type="dxa"/>
            <w:vAlign w:val="top"/>
          </w:tcPr>
          <w:p w14:paraId="3651C238" w14:textId="77777777" w:rsidR="00181DB1" w:rsidRPr="00D924F4" w:rsidRDefault="00181DB1">
            <w:pPr>
              <w:pStyle w:val="CTTableText"/>
            </w:pPr>
            <w:r w:rsidRPr="00C94B00">
              <w:t>Confidential</w:t>
            </w:r>
          </w:p>
        </w:tc>
        <w:tc>
          <w:tcPr>
            <w:tcW w:w="5929" w:type="dxa"/>
            <w:vAlign w:val="top"/>
          </w:tcPr>
          <w:p w14:paraId="7994A406" w14:textId="77777777" w:rsidR="00181DB1" w:rsidRPr="00D924F4" w:rsidRDefault="00181DB1">
            <w:pPr>
              <w:pStyle w:val="CTTableText"/>
            </w:pPr>
            <w:r w:rsidRPr="00C94B00">
              <w:t>CyberArk data classification in the application register.</w:t>
            </w:r>
          </w:p>
        </w:tc>
      </w:tr>
      <w:tr w:rsidR="00181DB1" w:rsidRPr="00D924F4" w14:paraId="3216FEF6" w14:textId="77777777">
        <w:trPr>
          <w:cnfStyle w:val="000000010000" w:firstRow="0" w:lastRow="0" w:firstColumn="0" w:lastColumn="0" w:oddVBand="0" w:evenVBand="0" w:oddHBand="0" w:evenHBand="1" w:firstRowFirstColumn="0" w:firstRowLastColumn="0" w:lastRowFirstColumn="0" w:lastRowLastColumn="0"/>
          <w:trHeight w:val="100"/>
        </w:trPr>
        <w:tc>
          <w:tcPr>
            <w:tcW w:w="2237" w:type="dxa"/>
            <w:vAlign w:val="top"/>
          </w:tcPr>
          <w:p w14:paraId="0DA79844" w14:textId="77777777" w:rsidR="00181DB1" w:rsidRPr="00D924F4" w:rsidRDefault="00181DB1">
            <w:pPr>
              <w:pStyle w:val="CTTableText"/>
            </w:pPr>
            <w:r w:rsidRPr="00C94B00">
              <w:t>BusinessUnit</w:t>
            </w:r>
          </w:p>
        </w:tc>
        <w:tc>
          <w:tcPr>
            <w:tcW w:w="5929" w:type="dxa"/>
            <w:vAlign w:val="top"/>
          </w:tcPr>
          <w:p w14:paraId="718925D8" w14:textId="77777777" w:rsidR="00181DB1" w:rsidRPr="00D924F4" w:rsidRDefault="00181DB1">
            <w:pPr>
              <w:pStyle w:val="CTTableText"/>
            </w:pPr>
            <w:r w:rsidRPr="00C94B00">
              <w:t>Input 16, GEHA Security</w:t>
            </w:r>
          </w:p>
        </w:tc>
        <w:tc>
          <w:tcPr>
            <w:tcW w:w="5929" w:type="dxa"/>
            <w:vAlign w:val="top"/>
          </w:tcPr>
          <w:p w14:paraId="357DB1B3" w14:textId="77777777" w:rsidR="00181DB1" w:rsidRPr="00D924F4" w:rsidRDefault="00181DB1">
            <w:pPr>
              <w:pStyle w:val="CTTableText"/>
            </w:pPr>
            <w:r w:rsidRPr="00C94B00">
              <w:t>Precedent values EISD, IT, Shared.</w:t>
            </w:r>
          </w:p>
        </w:tc>
      </w:tr>
      <w:tr w:rsidR="00181DB1" w:rsidRPr="00D924F4" w14:paraId="0117D409" w14:textId="77777777">
        <w:trPr>
          <w:cnfStyle w:val="000000100000" w:firstRow="0" w:lastRow="0" w:firstColumn="0" w:lastColumn="0" w:oddVBand="0" w:evenVBand="0" w:oddHBand="1" w:evenHBand="0" w:firstRowFirstColumn="0" w:firstRowLastColumn="0" w:lastRowFirstColumn="0" w:lastRowLastColumn="0"/>
          <w:trHeight w:val="100"/>
        </w:trPr>
        <w:tc>
          <w:tcPr>
            <w:tcW w:w="2237" w:type="dxa"/>
            <w:vAlign w:val="top"/>
          </w:tcPr>
          <w:p w14:paraId="37400287" w14:textId="77777777" w:rsidR="00181DB1" w:rsidRPr="00D924F4" w:rsidRDefault="00181DB1">
            <w:pPr>
              <w:pStyle w:val="CTTableText"/>
            </w:pPr>
            <w:r w:rsidRPr="00C94B00">
              <w:t>CostCenter</w:t>
            </w:r>
          </w:p>
        </w:tc>
        <w:tc>
          <w:tcPr>
            <w:tcW w:w="5929" w:type="dxa"/>
            <w:vAlign w:val="top"/>
          </w:tcPr>
          <w:p w14:paraId="2DADC2BF" w14:textId="77777777" w:rsidR="00181DB1" w:rsidRPr="00D924F4" w:rsidRDefault="00181DB1">
            <w:pPr>
              <w:pStyle w:val="CTTableText"/>
            </w:pPr>
            <w:r w:rsidRPr="00C94B00">
              <w:t>Input 16, GEHA Security</w:t>
            </w:r>
          </w:p>
        </w:tc>
        <w:tc>
          <w:tcPr>
            <w:tcW w:w="5929" w:type="dxa"/>
            <w:vAlign w:val="top"/>
          </w:tcPr>
          <w:p w14:paraId="7E14DAB9" w14:textId="77777777" w:rsidR="00181DB1" w:rsidRPr="00D924F4" w:rsidRDefault="00181DB1">
            <w:pPr>
              <w:pStyle w:val="CTTableText"/>
            </w:pPr>
            <w:r w:rsidRPr="00C94B00">
              <w:t>Precedent values 1006, 1073.</w:t>
            </w:r>
          </w:p>
        </w:tc>
      </w:tr>
      <w:tr w:rsidR="00181DB1" w:rsidRPr="00D924F4" w14:paraId="0F31CFA6" w14:textId="77777777">
        <w:trPr>
          <w:cnfStyle w:val="000000010000" w:firstRow="0" w:lastRow="0" w:firstColumn="0" w:lastColumn="0" w:oddVBand="0" w:evenVBand="0" w:oddHBand="0" w:evenHBand="1" w:firstRowFirstColumn="0" w:firstRowLastColumn="0" w:lastRowFirstColumn="0" w:lastRowLastColumn="0"/>
          <w:trHeight w:val="100"/>
        </w:trPr>
        <w:tc>
          <w:tcPr>
            <w:tcW w:w="2237" w:type="dxa"/>
            <w:vAlign w:val="top"/>
          </w:tcPr>
          <w:p w14:paraId="0A2E153F" w14:textId="77777777" w:rsidR="00181DB1" w:rsidRPr="00D924F4" w:rsidRDefault="00181DB1">
            <w:pPr>
              <w:pStyle w:val="CTTableText"/>
            </w:pPr>
            <w:r w:rsidRPr="00C94B00">
              <w:t>Criticality</w:t>
            </w:r>
          </w:p>
        </w:tc>
        <w:tc>
          <w:tcPr>
            <w:tcW w:w="5929" w:type="dxa"/>
            <w:vAlign w:val="top"/>
          </w:tcPr>
          <w:p w14:paraId="24F1B94D" w14:textId="77777777" w:rsidR="00181DB1" w:rsidRPr="00D924F4" w:rsidRDefault="00181DB1">
            <w:pPr>
              <w:pStyle w:val="CTTableText"/>
            </w:pPr>
            <w:r w:rsidRPr="00C94B00">
              <w:t>Input 16, GEHA Security</w:t>
            </w:r>
          </w:p>
        </w:tc>
        <w:tc>
          <w:tcPr>
            <w:tcW w:w="5929" w:type="dxa"/>
            <w:vAlign w:val="top"/>
          </w:tcPr>
          <w:p w14:paraId="685E92C7" w14:textId="77777777" w:rsidR="00181DB1" w:rsidRPr="00D924F4" w:rsidRDefault="00181DB1">
            <w:pPr>
              <w:pStyle w:val="CTTableText"/>
            </w:pPr>
            <w:r w:rsidRPr="00C94B00">
              <w:t>Precedent values Critical, High, Business unit-critical, low.</w:t>
            </w:r>
          </w:p>
        </w:tc>
      </w:tr>
      <w:tr w:rsidR="00181DB1" w:rsidRPr="00D924F4" w14:paraId="1CB9FB80" w14:textId="77777777">
        <w:trPr>
          <w:cnfStyle w:val="000000100000" w:firstRow="0" w:lastRow="0" w:firstColumn="0" w:lastColumn="0" w:oddVBand="0" w:evenVBand="0" w:oddHBand="1" w:evenHBand="0" w:firstRowFirstColumn="0" w:firstRowLastColumn="0" w:lastRowFirstColumn="0" w:lastRowLastColumn="0"/>
          <w:trHeight w:val="100"/>
        </w:trPr>
        <w:tc>
          <w:tcPr>
            <w:tcW w:w="2237" w:type="dxa"/>
            <w:vAlign w:val="top"/>
          </w:tcPr>
          <w:p w14:paraId="04F7CBF4" w14:textId="77777777" w:rsidR="00181DB1" w:rsidRPr="00D924F4" w:rsidRDefault="00181DB1">
            <w:pPr>
              <w:pStyle w:val="CTTableText"/>
            </w:pPr>
            <w:r w:rsidRPr="00C94B00">
              <w:t>DR</w:t>
            </w:r>
          </w:p>
        </w:tc>
        <w:tc>
          <w:tcPr>
            <w:tcW w:w="5929" w:type="dxa"/>
            <w:vAlign w:val="top"/>
          </w:tcPr>
          <w:p w14:paraId="31580F68" w14:textId="77777777" w:rsidR="00181DB1" w:rsidRPr="00D924F4" w:rsidRDefault="00181DB1">
            <w:pPr>
              <w:pStyle w:val="CTTableText"/>
            </w:pPr>
            <w:r w:rsidRPr="00C94B00">
              <w:t>Essential</w:t>
            </w:r>
          </w:p>
        </w:tc>
        <w:tc>
          <w:tcPr>
            <w:tcW w:w="5929" w:type="dxa"/>
            <w:vAlign w:val="top"/>
          </w:tcPr>
          <w:p w14:paraId="1A53D25D" w14:textId="77777777" w:rsidR="00181DB1" w:rsidRPr="00D924F4" w:rsidRDefault="00181DB1">
            <w:pPr>
              <w:pStyle w:val="CTTableText"/>
            </w:pPr>
            <w:r w:rsidRPr="00C94B00">
              <w:t>Values Essential and na are in use. Disaster recovery for the production pair is a separate edition.</w:t>
            </w:r>
          </w:p>
        </w:tc>
      </w:tr>
      <w:tr w:rsidR="00181DB1" w:rsidRPr="00D924F4" w14:paraId="5FD4CF81" w14:textId="77777777">
        <w:trPr>
          <w:cnfStyle w:val="000000010000" w:firstRow="0" w:lastRow="0" w:firstColumn="0" w:lastColumn="0" w:oddVBand="0" w:evenVBand="0" w:oddHBand="0" w:evenHBand="1" w:firstRowFirstColumn="0" w:firstRowLastColumn="0" w:lastRowFirstColumn="0" w:lastRowLastColumn="0"/>
          <w:trHeight w:val="100"/>
        </w:trPr>
        <w:tc>
          <w:tcPr>
            <w:tcW w:w="2237" w:type="dxa"/>
            <w:vAlign w:val="top"/>
          </w:tcPr>
          <w:p w14:paraId="25F21C71" w14:textId="77777777" w:rsidR="00181DB1" w:rsidRPr="00D924F4" w:rsidRDefault="00181DB1">
            <w:pPr>
              <w:pStyle w:val="CTTableText"/>
            </w:pPr>
            <w:r w:rsidRPr="00C94B00">
              <w:t>Backup exclusion tag</w:t>
            </w:r>
          </w:p>
        </w:tc>
        <w:tc>
          <w:tcPr>
            <w:tcW w:w="5929" w:type="dxa"/>
            <w:vAlign w:val="top"/>
          </w:tcPr>
          <w:p w14:paraId="5439E4B4" w14:textId="77777777" w:rsidR="00181DB1" w:rsidRPr="00D924F4" w:rsidRDefault="00181DB1">
            <w:pPr>
              <w:pStyle w:val="CTTableText"/>
            </w:pPr>
            <w:r w:rsidRPr="00C94B00">
              <w:t>Input 3, Cloud Platform Team</w:t>
            </w:r>
          </w:p>
        </w:tc>
        <w:tc>
          <w:tcPr>
            <w:tcW w:w="5929" w:type="dxa"/>
            <w:vAlign w:val="top"/>
          </w:tcPr>
          <w:p w14:paraId="4C07BC6F" w14:textId="77777777" w:rsidR="00181DB1" w:rsidRPr="00D924F4" w:rsidRDefault="00181DB1">
            <w:pPr>
              <w:pStyle w:val="CTTableText"/>
            </w:pPr>
            <w:r w:rsidRPr="00C94B00">
              <w:t>The tag the Landing Zones enrollment assignment tests for; not present in the tag export.</w:t>
            </w:r>
          </w:p>
        </w:tc>
      </w:tr>
      <w:tr w:rsidR="00181DB1" w:rsidRPr="00D924F4" w14:paraId="0D672825" w14:textId="77777777">
        <w:trPr>
          <w:cnfStyle w:val="000000100000" w:firstRow="0" w:lastRow="0" w:firstColumn="0" w:lastColumn="0" w:oddVBand="0" w:evenVBand="0" w:oddHBand="1" w:evenHBand="0" w:firstRowFirstColumn="0" w:firstRowLastColumn="0" w:lastRowFirstColumn="0" w:lastRowLastColumn="0"/>
          <w:trHeight w:val="100"/>
        </w:trPr>
        <w:tc>
          <w:tcPr>
            <w:tcW w:w="2237" w:type="dxa"/>
            <w:vAlign w:val="top"/>
          </w:tcPr>
          <w:p w14:paraId="02297843" w14:textId="77777777" w:rsidR="00181DB1" w:rsidRPr="00D924F4" w:rsidRDefault="00181DB1">
            <w:pPr>
              <w:pStyle w:val="CTTableText"/>
            </w:pPr>
            <w:r w:rsidRPr="00C94B00">
              <w:t>Key</w:t>
            </w:r>
          </w:p>
        </w:tc>
        <w:tc>
          <w:tcPr>
            <w:tcW w:w="5929" w:type="dxa"/>
            <w:vAlign w:val="top"/>
          </w:tcPr>
          <w:p w14:paraId="0BF74124" w14:textId="77777777" w:rsidR="00181DB1" w:rsidRPr="00D924F4" w:rsidRDefault="00181DB1">
            <w:pPr>
              <w:pStyle w:val="CTTableText"/>
            </w:pPr>
            <w:r w:rsidRPr="00C94B00">
              <w:t>Value</w:t>
            </w:r>
          </w:p>
        </w:tc>
        <w:tc>
          <w:tcPr>
            <w:tcW w:w="5929" w:type="dxa"/>
            <w:vAlign w:val="top"/>
          </w:tcPr>
          <w:p w14:paraId="278AA84C" w14:textId="77777777" w:rsidR="00181DB1" w:rsidRPr="00D924F4" w:rsidRDefault="00181DB1">
            <w:pPr>
              <w:pStyle w:val="CTTableText"/>
            </w:pPr>
            <w:r w:rsidRPr="00C94B00">
              <w:t>Basis</w:t>
            </w:r>
          </w:p>
        </w:tc>
      </w:tr>
    </w:tbl>
    <w:p w14:paraId="497BD50A" w14:textId="77777777" w:rsidR="007428E8" w:rsidRDefault="007428E8" w:rsidP="007428E8">
      <w:pPr>
        <w:pStyle w:val="Heading2"/>
      </w:pPr>
      <w:bookmarkStart w:id="135" w:name="_Toc241608936"/>
      <w:bookmarkStart w:id="136" w:name="_Toc241585928"/>
      <w:r>
        <w:t>Inputs from GEHA</w:t>
      </w:r>
      <w:bookmarkEnd w:id="135"/>
      <w:bookmarkEnd w:id="136"/>
    </w:p>
    <w:p w14:paraId="2EA8CEAB" w14:textId="77777777" w:rsidR="007428E8" w:rsidRDefault="007428E8" w:rsidP="007428E8">
      <w:pPr>
        <w:pStyle w:val="CTBodyText"/>
      </w:pPr>
      <w:r>
        <w:t>The build can be completed only after the inputs listed in this section are provided.</w:t>
      </w:r>
    </w:p>
    <w:p w14:paraId="1D0D32D1" w14:textId="77777777" w:rsidR="007428E8" w:rsidRDefault="007428E8" w:rsidP="007428E8">
      <w:pPr>
        <w:pStyle w:val="CTBodyText"/>
      </w:pPr>
      <w:r>
        <w:t>Each input identifies the owning team and the tables it affects. Address-related inputs are tracked in the Address Register. All other outcomes are recorded in the Program Decision Register.</w:t>
      </w:r>
    </w:p>
    <w:p w14:paraId="1E633459" w14:textId="77777777" w:rsidR="00181DB1" w:rsidRDefault="00181DB1" w:rsidP="00181DB1">
      <w:pPr>
        <w:pStyle w:val="CTTableCaption"/>
      </w:pPr>
      <w:bookmarkStart w:id="137" w:name="_Toc241608857"/>
      <w:r>
        <w:t xml:space="preserve">Table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Table \* ARABIC \s 1 </w:instrText>
      </w:r>
      <w:r>
        <w:fldChar w:fldCharType="separate"/>
      </w:r>
      <w:r>
        <w:rPr>
          <w:noProof/>
        </w:rPr>
        <w:t>9</w:t>
      </w:r>
      <w:r>
        <w:fldChar w:fldCharType="end"/>
      </w:r>
      <w:r>
        <w:t xml:space="preserve">: </w:t>
      </w:r>
      <w:r w:rsidRPr="006D6B64">
        <w:t>Inputs from GEHA</w:t>
      </w:r>
      <w:bookmarkEnd w:id="137"/>
    </w:p>
    <w:tbl>
      <w:tblPr>
        <w:tblStyle w:val="CTStandardTableFormat"/>
        <w:tblW w:w="14134" w:type="dxa"/>
        <w:tblInd w:w="-147" w:type="dxa"/>
        <w:tblLook w:val="04A0" w:firstRow="1" w:lastRow="0" w:firstColumn="1" w:lastColumn="0" w:noHBand="0" w:noVBand="1"/>
      </w:tblPr>
      <w:tblGrid>
        <w:gridCol w:w="709"/>
        <w:gridCol w:w="5103"/>
        <w:gridCol w:w="4161"/>
        <w:gridCol w:w="4161"/>
      </w:tblGrid>
      <w:tr w:rsidR="00181DB1" w:rsidRPr="003C3A91" w14:paraId="5F5DBB2F" w14:textId="77777777">
        <w:trPr>
          <w:cnfStyle w:val="100000000000" w:firstRow="1" w:lastRow="0" w:firstColumn="0" w:lastColumn="0" w:oddVBand="0" w:evenVBand="0" w:oddHBand="0" w:evenHBand="0" w:firstRowFirstColumn="0" w:firstRowLastColumn="0" w:lastRowFirstColumn="0" w:lastRowLastColumn="0"/>
          <w:trHeight w:val="640"/>
          <w:tblHeader/>
        </w:trPr>
        <w:tc>
          <w:tcPr>
            <w:tcW w:w="709" w:type="dxa"/>
            <w:vAlign w:val="top"/>
          </w:tcPr>
          <w:p w14:paraId="5EDC0B8E" w14:textId="77777777" w:rsidR="00181DB1" w:rsidRPr="003C3A91" w:rsidRDefault="00181DB1">
            <w:pPr>
              <w:pStyle w:val="CTTableHeading"/>
              <w:tabs>
                <w:tab w:val="left" w:pos="1258"/>
              </w:tabs>
              <w:rPr>
                <w:rFonts w:cs="Calibri"/>
              </w:rPr>
            </w:pPr>
            <w:r w:rsidRPr="0006063B">
              <w:t>#</w:t>
            </w:r>
          </w:p>
        </w:tc>
        <w:tc>
          <w:tcPr>
            <w:tcW w:w="5103" w:type="dxa"/>
            <w:vAlign w:val="top"/>
          </w:tcPr>
          <w:p w14:paraId="3AB41C88" w14:textId="77777777" w:rsidR="00181DB1" w:rsidRPr="003C3A91" w:rsidRDefault="00181DB1">
            <w:pPr>
              <w:pStyle w:val="CTTableHeading"/>
              <w:rPr>
                <w:rFonts w:cs="Calibri"/>
              </w:rPr>
            </w:pPr>
            <w:r w:rsidRPr="0006063B">
              <w:t>Input</w:t>
            </w:r>
          </w:p>
        </w:tc>
        <w:tc>
          <w:tcPr>
            <w:tcW w:w="4161" w:type="dxa"/>
            <w:vAlign w:val="top"/>
          </w:tcPr>
          <w:p w14:paraId="2AB74DFF" w14:textId="77777777" w:rsidR="00181DB1" w:rsidRPr="003C3A91" w:rsidRDefault="00181DB1">
            <w:pPr>
              <w:pStyle w:val="CTTableHeading"/>
              <w:rPr>
                <w:rFonts w:cs="Calibri"/>
              </w:rPr>
            </w:pPr>
            <w:r w:rsidRPr="0006063B">
              <w:t>Applies to</w:t>
            </w:r>
          </w:p>
        </w:tc>
        <w:tc>
          <w:tcPr>
            <w:tcW w:w="4161" w:type="dxa"/>
            <w:vAlign w:val="top"/>
          </w:tcPr>
          <w:p w14:paraId="5537F924" w14:textId="77777777" w:rsidR="00181DB1" w:rsidRPr="003C3A91" w:rsidRDefault="00181DB1">
            <w:pPr>
              <w:pStyle w:val="CTTableHeading"/>
              <w:rPr>
                <w:rFonts w:cs="Calibri"/>
              </w:rPr>
            </w:pPr>
            <w:r w:rsidRPr="0006063B">
              <w:t>Owner</w:t>
            </w:r>
          </w:p>
        </w:tc>
      </w:tr>
      <w:tr w:rsidR="00181DB1" w:rsidRPr="00E174D0" w14:paraId="5AB581DF" w14:textId="77777777">
        <w:trPr>
          <w:cnfStyle w:val="000000100000" w:firstRow="0" w:lastRow="0" w:firstColumn="0" w:lastColumn="0" w:oddVBand="0" w:evenVBand="0" w:oddHBand="1" w:evenHBand="0" w:firstRowFirstColumn="0" w:firstRowLastColumn="0" w:lastRowFirstColumn="0" w:lastRowLastColumn="0"/>
          <w:trHeight w:val="100"/>
        </w:trPr>
        <w:tc>
          <w:tcPr>
            <w:tcW w:w="709" w:type="dxa"/>
            <w:vAlign w:val="top"/>
          </w:tcPr>
          <w:p w14:paraId="29E2E380" w14:textId="77777777" w:rsidR="00181DB1" w:rsidRPr="003C3A91" w:rsidRDefault="00181DB1">
            <w:pPr>
              <w:pStyle w:val="CTTableText"/>
            </w:pPr>
            <w:r w:rsidRPr="0006063B">
              <w:t>1</w:t>
            </w:r>
          </w:p>
        </w:tc>
        <w:tc>
          <w:tcPr>
            <w:tcW w:w="5103" w:type="dxa"/>
            <w:vAlign w:val="top"/>
          </w:tcPr>
          <w:p w14:paraId="003E6EC9" w14:textId="77777777" w:rsidR="00181DB1" w:rsidRPr="00E174D0" w:rsidRDefault="00181DB1">
            <w:pPr>
              <w:pStyle w:val="CTTableText"/>
            </w:pPr>
            <w:r w:rsidRPr="0006063B">
              <w:t>Address space of vnet-cip-cus-prd-01 (RE-01) and the allocated subnet prefix. The placeholder subnet deploys as written when the address space contains it; otherwise the Cloud Platform Team adds the /27 as a second address prefix or allocates the prefix and the register is updated.</w:t>
            </w:r>
          </w:p>
        </w:tc>
        <w:tc>
          <w:tcPr>
            <w:tcW w:w="4161" w:type="dxa"/>
            <w:vAlign w:val="top"/>
          </w:tcPr>
          <w:p w14:paraId="762CBADB" w14:textId="77777777" w:rsidR="00181DB1" w:rsidRPr="00E174D0" w:rsidRDefault="00181DB1">
            <w:pPr>
              <w:pStyle w:val="CTTableText"/>
            </w:pPr>
            <w:r w:rsidRPr="0006063B">
              <w:t>The placement table; R-02 to R-05, R-10; the IP group table; the load balancer table</w:t>
            </w:r>
          </w:p>
        </w:tc>
        <w:tc>
          <w:tcPr>
            <w:tcW w:w="4161" w:type="dxa"/>
            <w:vAlign w:val="top"/>
          </w:tcPr>
          <w:p w14:paraId="2D095959" w14:textId="77777777" w:rsidR="00181DB1" w:rsidRPr="00E174D0" w:rsidRDefault="00181DB1">
            <w:pPr>
              <w:pStyle w:val="CTTableText"/>
            </w:pPr>
            <w:r w:rsidRPr="0006063B">
              <w:t>Cloud Platform Team</w:t>
            </w:r>
          </w:p>
        </w:tc>
      </w:tr>
      <w:tr w:rsidR="00181DB1" w:rsidRPr="00D924F4" w14:paraId="65B0F606" w14:textId="77777777">
        <w:trPr>
          <w:cnfStyle w:val="000000010000" w:firstRow="0" w:lastRow="0" w:firstColumn="0" w:lastColumn="0" w:oddVBand="0" w:evenVBand="0" w:oddHBand="0" w:evenHBand="1" w:firstRowFirstColumn="0" w:firstRowLastColumn="0" w:lastRowFirstColumn="0" w:lastRowLastColumn="0"/>
          <w:trHeight w:val="100"/>
        </w:trPr>
        <w:tc>
          <w:tcPr>
            <w:tcW w:w="709" w:type="dxa"/>
            <w:vAlign w:val="top"/>
          </w:tcPr>
          <w:p w14:paraId="0044405A" w14:textId="77777777" w:rsidR="00181DB1" w:rsidRPr="00D924F4" w:rsidRDefault="00181DB1">
            <w:pPr>
              <w:pStyle w:val="CTTableText"/>
            </w:pPr>
            <w:r w:rsidRPr="0006063B">
              <w:t>2</w:t>
            </w:r>
          </w:p>
        </w:tc>
        <w:tc>
          <w:tcPr>
            <w:tcW w:w="5103" w:type="dxa"/>
            <w:vAlign w:val="top"/>
          </w:tcPr>
          <w:p w14:paraId="5565653B" w14:textId="77777777" w:rsidR="00181DB1" w:rsidRPr="00D924F4" w:rsidRDefault="00181DB1">
            <w:pPr>
              <w:pStyle w:val="CTTableText"/>
            </w:pPr>
            <w:r w:rsidRPr="0006063B">
              <w:t>Zonal availability of Standard_D8ls_v5 and the physical zone mapping of subscription CIP-PRD, both read from the subscription: az vm list-skus --location centralus --size Standard_D8ls_v5 --zone (a Restrictions value closes a zone to the subscription) and az account list-locations --query "[?availabilityZoneMappings]". Microsoft sells the size in Central US and publishes no per-zone list; the logical-to-physical mapping is assigned per subscription and differs between subscriptions</w:t>
            </w:r>
          </w:p>
        </w:tc>
        <w:tc>
          <w:tcPr>
            <w:tcW w:w="4161" w:type="dxa"/>
            <w:vAlign w:val="top"/>
          </w:tcPr>
          <w:p w14:paraId="2DE96C8A" w14:textId="77777777" w:rsidR="00181DB1" w:rsidRPr="00D924F4" w:rsidRDefault="00181DB1">
            <w:pPr>
              <w:pStyle w:val="CTTableText"/>
            </w:pPr>
            <w:r w:rsidRPr="0006063B">
              <w:t>R-06, R-07</w:t>
            </w:r>
          </w:p>
        </w:tc>
        <w:tc>
          <w:tcPr>
            <w:tcW w:w="4161" w:type="dxa"/>
            <w:vAlign w:val="top"/>
          </w:tcPr>
          <w:p w14:paraId="6EF5C5C4" w14:textId="77777777" w:rsidR="00181DB1" w:rsidRPr="00D924F4" w:rsidRDefault="00181DB1">
            <w:pPr>
              <w:pStyle w:val="CTTableText"/>
            </w:pPr>
            <w:r w:rsidRPr="0006063B">
              <w:t>Cloud Platform Team</w:t>
            </w:r>
          </w:p>
        </w:tc>
      </w:tr>
      <w:tr w:rsidR="00181DB1" w:rsidRPr="00D924F4" w14:paraId="049E2E03" w14:textId="77777777">
        <w:trPr>
          <w:cnfStyle w:val="000000100000" w:firstRow="0" w:lastRow="0" w:firstColumn="0" w:lastColumn="0" w:oddVBand="0" w:evenVBand="0" w:oddHBand="1" w:evenHBand="0" w:firstRowFirstColumn="0" w:firstRowLastColumn="0" w:lastRowFirstColumn="0" w:lastRowLastColumn="0"/>
          <w:trHeight w:val="100"/>
        </w:trPr>
        <w:tc>
          <w:tcPr>
            <w:tcW w:w="709" w:type="dxa"/>
            <w:vAlign w:val="top"/>
          </w:tcPr>
          <w:p w14:paraId="50DB2DE7" w14:textId="77777777" w:rsidR="00181DB1" w:rsidRPr="00D924F4" w:rsidRDefault="00181DB1">
            <w:pPr>
              <w:pStyle w:val="CTTableText"/>
            </w:pPr>
            <w:r w:rsidRPr="0006063B">
              <w:t>3</w:t>
            </w:r>
          </w:p>
        </w:tc>
        <w:tc>
          <w:tcPr>
            <w:tcW w:w="5103" w:type="dxa"/>
            <w:vAlign w:val="top"/>
          </w:tcPr>
          <w:p w14:paraId="037CDC13" w14:textId="77777777" w:rsidR="00181DB1" w:rsidRPr="00D924F4" w:rsidRDefault="00181DB1">
            <w:pPr>
              <w:pStyle w:val="CTTableText"/>
            </w:pPr>
            <w:r w:rsidRPr="0006063B">
              <w:t>Backup exclusion tag key and value, read from the parameters of the Landing Zones assignment "Configure backup on virtual machines without a given tag to a new recovery services vault with a default policy"</w:t>
            </w:r>
          </w:p>
        </w:tc>
        <w:tc>
          <w:tcPr>
            <w:tcW w:w="4161" w:type="dxa"/>
            <w:vAlign w:val="top"/>
          </w:tcPr>
          <w:p w14:paraId="6813809E" w14:textId="77777777" w:rsidR="00181DB1" w:rsidRPr="00D924F4" w:rsidRDefault="00181DB1">
            <w:pPr>
              <w:pStyle w:val="CTTableText"/>
            </w:pPr>
            <w:r w:rsidRPr="0006063B">
              <w:t>R-17; the host configuration, application configuration and tag tables</w:t>
            </w:r>
          </w:p>
        </w:tc>
        <w:tc>
          <w:tcPr>
            <w:tcW w:w="4161" w:type="dxa"/>
            <w:vAlign w:val="top"/>
          </w:tcPr>
          <w:p w14:paraId="4F3A24AF" w14:textId="77777777" w:rsidR="00181DB1" w:rsidRPr="00D924F4" w:rsidRDefault="00181DB1">
            <w:pPr>
              <w:pStyle w:val="CTTableText"/>
            </w:pPr>
            <w:r w:rsidRPr="0006063B">
              <w:t>Cloud Platform Team</w:t>
            </w:r>
          </w:p>
        </w:tc>
      </w:tr>
      <w:tr w:rsidR="00181DB1" w:rsidRPr="00D924F4" w14:paraId="5FEB49E7" w14:textId="77777777">
        <w:trPr>
          <w:cnfStyle w:val="000000010000" w:firstRow="0" w:lastRow="0" w:firstColumn="0" w:lastColumn="0" w:oddVBand="0" w:evenVBand="0" w:oddHBand="0" w:evenHBand="1" w:firstRowFirstColumn="0" w:firstRowLastColumn="0" w:lastRowFirstColumn="0" w:lastRowLastColumn="0"/>
          <w:trHeight w:val="100"/>
        </w:trPr>
        <w:tc>
          <w:tcPr>
            <w:tcW w:w="709" w:type="dxa"/>
            <w:vAlign w:val="top"/>
          </w:tcPr>
          <w:p w14:paraId="4357D3CD" w14:textId="77777777" w:rsidR="00181DB1" w:rsidRPr="00D924F4" w:rsidRDefault="00181DB1">
            <w:pPr>
              <w:pStyle w:val="CTTableText"/>
            </w:pPr>
            <w:r w:rsidRPr="0006063B">
              <w:t>4</w:t>
            </w:r>
          </w:p>
        </w:tc>
        <w:tc>
          <w:tcPr>
            <w:tcW w:w="5103" w:type="dxa"/>
            <w:vAlign w:val="top"/>
          </w:tcPr>
          <w:p w14:paraId="1B65277B" w14:textId="77777777" w:rsidR="00181DB1" w:rsidRPr="00D924F4" w:rsidRDefault="00181DB1">
            <w:pPr>
              <w:pStyle w:val="CTTableText"/>
            </w:pPr>
            <w:r w:rsidRPr="0006063B">
              <w:t>Bicep module and repository for the virtual machine, load balancer and network interface deployments, and the pipeline that runs them</w:t>
            </w:r>
          </w:p>
        </w:tc>
        <w:tc>
          <w:tcPr>
            <w:tcW w:w="4161" w:type="dxa"/>
            <w:vAlign w:val="top"/>
          </w:tcPr>
          <w:p w14:paraId="12A86284" w14:textId="77777777" w:rsidR="00181DB1" w:rsidRPr="00D924F4" w:rsidRDefault="00181DB1">
            <w:pPr>
              <w:pStyle w:val="CTTableText"/>
            </w:pPr>
            <w:r w:rsidRPr="0006063B">
              <w:t>The host configuration table</w:t>
            </w:r>
          </w:p>
        </w:tc>
        <w:tc>
          <w:tcPr>
            <w:tcW w:w="4161" w:type="dxa"/>
            <w:vAlign w:val="top"/>
          </w:tcPr>
          <w:p w14:paraId="60D82AB5" w14:textId="77777777" w:rsidR="00181DB1" w:rsidRPr="00D924F4" w:rsidRDefault="00181DB1">
            <w:pPr>
              <w:pStyle w:val="CTTableText"/>
            </w:pPr>
            <w:r w:rsidRPr="0006063B">
              <w:t>Cloud Platform Team</w:t>
            </w:r>
          </w:p>
        </w:tc>
      </w:tr>
      <w:tr w:rsidR="00181DB1" w:rsidRPr="00D924F4" w14:paraId="0781ABDB" w14:textId="77777777">
        <w:trPr>
          <w:cnfStyle w:val="000000100000" w:firstRow="0" w:lastRow="0" w:firstColumn="0" w:lastColumn="0" w:oddVBand="0" w:evenVBand="0" w:oddHBand="1" w:evenHBand="0" w:firstRowFirstColumn="0" w:firstRowLastColumn="0" w:lastRowFirstColumn="0" w:lastRowLastColumn="0"/>
          <w:trHeight w:val="100"/>
        </w:trPr>
        <w:tc>
          <w:tcPr>
            <w:tcW w:w="709" w:type="dxa"/>
            <w:vAlign w:val="top"/>
          </w:tcPr>
          <w:p w14:paraId="607F0F30" w14:textId="77777777" w:rsidR="00181DB1" w:rsidRPr="00D924F4" w:rsidRDefault="00181DB1">
            <w:pPr>
              <w:pStyle w:val="CTTableText"/>
            </w:pPr>
            <w:r w:rsidRPr="0006063B">
              <w:t>5</w:t>
            </w:r>
          </w:p>
        </w:tc>
        <w:tc>
          <w:tcPr>
            <w:tcW w:w="5103" w:type="dxa"/>
            <w:vAlign w:val="top"/>
          </w:tcPr>
          <w:p w14:paraId="05769057" w14:textId="77777777" w:rsidR="00181DB1" w:rsidRPr="00D924F4" w:rsidRDefault="00181DB1">
            <w:pPr>
              <w:pStyle w:val="CTTableText"/>
            </w:pPr>
            <w:r w:rsidRPr="0006063B">
              <w:t>Tenant configuration export: tenant subdomain, vault host name, AWS region token and tenant type. The firewall rules are written for a Privilege Cloud tenant on CyberArk Shared Services (*.cyberark.cloud); a Standard tenant uses *.privilegecloud.cyberark.com.</w:t>
            </w:r>
          </w:p>
        </w:tc>
        <w:tc>
          <w:tcPr>
            <w:tcW w:w="4161" w:type="dxa"/>
            <w:vAlign w:val="top"/>
          </w:tcPr>
          <w:p w14:paraId="308BFC4C" w14:textId="77777777" w:rsidR="00181DB1" w:rsidRPr="00D924F4" w:rsidRDefault="00181DB1">
            <w:pPr>
              <w:pStyle w:val="CTTableText"/>
            </w:pPr>
            <w:r w:rsidRPr="0006063B">
              <w:t>The firewall rule table; R-20 to R-23</w:t>
            </w:r>
          </w:p>
        </w:tc>
        <w:tc>
          <w:tcPr>
            <w:tcW w:w="4161" w:type="dxa"/>
            <w:vAlign w:val="top"/>
          </w:tcPr>
          <w:p w14:paraId="055ACD46" w14:textId="77777777" w:rsidR="00181DB1" w:rsidRPr="00D924F4" w:rsidRDefault="00181DB1">
            <w:pPr>
              <w:pStyle w:val="CTTableText"/>
            </w:pPr>
            <w:r w:rsidRPr="0006063B">
              <w:t>GEHA CyberArk administration</w:t>
            </w:r>
          </w:p>
        </w:tc>
      </w:tr>
      <w:tr w:rsidR="00181DB1" w:rsidRPr="00D924F4" w14:paraId="47452C18" w14:textId="77777777">
        <w:trPr>
          <w:cnfStyle w:val="000000010000" w:firstRow="0" w:lastRow="0" w:firstColumn="0" w:lastColumn="0" w:oddVBand="0" w:evenVBand="0" w:oddHBand="0" w:evenHBand="1" w:firstRowFirstColumn="0" w:firstRowLastColumn="0" w:lastRowFirstColumn="0" w:lastRowLastColumn="0"/>
          <w:trHeight w:val="100"/>
        </w:trPr>
        <w:tc>
          <w:tcPr>
            <w:tcW w:w="709" w:type="dxa"/>
            <w:vAlign w:val="top"/>
          </w:tcPr>
          <w:p w14:paraId="14AAB798" w14:textId="77777777" w:rsidR="00181DB1" w:rsidRPr="00D924F4" w:rsidRDefault="00181DB1">
            <w:pPr>
              <w:pStyle w:val="CTTableText"/>
            </w:pPr>
            <w:r w:rsidRPr="0006063B">
              <w:t>6</w:t>
            </w:r>
          </w:p>
        </w:tc>
        <w:tc>
          <w:tcPr>
            <w:tcW w:w="5103" w:type="dxa"/>
            <w:vAlign w:val="top"/>
          </w:tcPr>
          <w:p w14:paraId="7451FD2F" w14:textId="77777777" w:rsidR="00181DB1" w:rsidRPr="00D924F4" w:rsidRDefault="00181DB1">
            <w:pPr>
              <w:pStyle w:val="CTTableText"/>
            </w:pPr>
            <w:r w:rsidRPr="0006063B">
              <w:t>Peak concurrent sessions and number of managed passwords, to confirm Standard_D8ls_v5 against the CyberArk sizing tiers</w:t>
            </w:r>
          </w:p>
        </w:tc>
        <w:tc>
          <w:tcPr>
            <w:tcW w:w="4161" w:type="dxa"/>
            <w:vAlign w:val="top"/>
          </w:tcPr>
          <w:p w14:paraId="086AF268" w14:textId="77777777" w:rsidR="00181DB1" w:rsidRPr="00D924F4" w:rsidRDefault="00181DB1">
            <w:pPr>
              <w:pStyle w:val="CTTableText"/>
            </w:pPr>
            <w:r w:rsidRPr="0006063B">
              <w:t>R-06, R-07</w:t>
            </w:r>
          </w:p>
        </w:tc>
        <w:tc>
          <w:tcPr>
            <w:tcW w:w="4161" w:type="dxa"/>
            <w:vAlign w:val="top"/>
          </w:tcPr>
          <w:p w14:paraId="09E23CDA" w14:textId="77777777" w:rsidR="00181DB1" w:rsidRPr="00D924F4" w:rsidRDefault="00181DB1">
            <w:pPr>
              <w:pStyle w:val="CTTableText"/>
            </w:pPr>
            <w:r w:rsidRPr="0006063B">
              <w:t>GEHA CyberArk administration</w:t>
            </w:r>
          </w:p>
        </w:tc>
      </w:tr>
      <w:tr w:rsidR="00181DB1" w:rsidRPr="00D924F4" w14:paraId="3039BD76" w14:textId="77777777">
        <w:trPr>
          <w:cnfStyle w:val="000000100000" w:firstRow="0" w:lastRow="0" w:firstColumn="0" w:lastColumn="0" w:oddVBand="0" w:evenVBand="0" w:oddHBand="1" w:evenHBand="0" w:firstRowFirstColumn="0" w:firstRowLastColumn="0" w:lastRowFirstColumn="0" w:lastRowLastColumn="0"/>
          <w:trHeight w:val="100"/>
        </w:trPr>
        <w:tc>
          <w:tcPr>
            <w:tcW w:w="709" w:type="dxa"/>
            <w:vAlign w:val="top"/>
          </w:tcPr>
          <w:p w14:paraId="43B977B3" w14:textId="77777777" w:rsidR="00181DB1" w:rsidRPr="00D924F4" w:rsidRDefault="00181DB1">
            <w:pPr>
              <w:pStyle w:val="CTTableText"/>
            </w:pPr>
            <w:r w:rsidRPr="0006063B">
              <w:t>7</w:t>
            </w:r>
          </w:p>
        </w:tc>
        <w:tc>
          <w:tcPr>
            <w:tcW w:w="5103" w:type="dxa"/>
            <w:vAlign w:val="top"/>
          </w:tcPr>
          <w:p w14:paraId="3D31E5D8" w14:textId="77777777" w:rsidR="00181DB1" w:rsidRPr="00D924F4" w:rsidRDefault="00181DB1">
            <w:pPr>
              <w:pStyle w:val="CTTableText"/>
            </w:pPr>
            <w:r w:rsidRPr="0006063B">
              <w:t>Password manager placement: active on connector 01, passive on connector 02</w:t>
            </w:r>
          </w:p>
        </w:tc>
        <w:tc>
          <w:tcPr>
            <w:tcW w:w="4161" w:type="dxa"/>
            <w:vAlign w:val="top"/>
          </w:tcPr>
          <w:p w14:paraId="3E4B64D0" w14:textId="77777777" w:rsidR="00181DB1" w:rsidRPr="00D924F4" w:rsidRDefault="00181DB1">
            <w:pPr>
              <w:pStyle w:val="CTTableText"/>
            </w:pPr>
            <w:r w:rsidRPr="0006063B">
              <w:t>R-06, R-07; the host configuration table</w:t>
            </w:r>
          </w:p>
        </w:tc>
        <w:tc>
          <w:tcPr>
            <w:tcW w:w="4161" w:type="dxa"/>
            <w:vAlign w:val="top"/>
          </w:tcPr>
          <w:p w14:paraId="6D675521" w14:textId="77777777" w:rsidR="00181DB1" w:rsidRPr="00D924F4" w:rsidRDefault="00181DB1">
            <w:pPr>
              <w:pStyle w:val="CTTableText"/>
            </w:pPr>
            <w:r w:rsidRPr="0006063B">
              <w:t>GEHA Security</w:t>
            </w:r>
          </w:p>
        </w:tc>
      </w:tr>
      <w:tr w:rsidR="00181DB1" w:rsidRPr="00D924F4" w14:paraId="791661BD" w14:textId="77777777">
        <w:trPr>
          <w:cnfStyle w:val="000000010000" w:firstRow="0" w:lastRow="0" w:firstColumn="0" w:lastColumn="0" w:oddVBand="0" w:evenVBand="0" w:oddHBand="0" w:evenHBand="1" w:firstRowFirstColumn="0" w:firstRowLastColumn="0" w:lastRowFirstColumn="0" w:lastRowLastColumn="0"/>
          <w:trHeight w:val="100"/>
        </w:trPr>
        <w:tc>
          <w:tcPr>
            <w:tcW w:w="709" w:type="dxa"/>
            <w:vAlign w:val="top"/>
          </w:tcPr>
          <w:p w14:paraId="3226360E" w14:textId="77777777" w:rsidR="00181DB1" w:rsidRPr="00D924F4" w:rsidRDefault="00181DB1">
            <w:pPr>
              <w:pStyle w:val="CTTableText"/>
            </w:pPr>
            <w:r w:rsidRPr="0006063B">
              <w:t>8</w:t>
            </w:r>
          </w:p>
        </w:tc>
        <w:tc>
          <w:tcPr>
            <w:tcW w:w="5103" w:type="dxa"/>
            <w:vAlign w:val="top"/>
          </w:tcPr>
          <w:p w14:paraId="7EF476EC" w14:textId="77777777" w:rsidR="00181DB1" w:rsidRPr="00D924F4" w:rsidRDefault="00181DB1">
            <w:pPr>
              <w:pStyle w:val="CTTableText"/>
            </w:pPr>
            <w:r w:rsidRPr="0006063B">
              <w:t>Load balancing: the Azure load balancer distributes by hash; CyberArk recommends least-connections routing and routing live session monitoring to the server that holds the session</w:t>
            </w:r>
          </w:p>
        </w:tc>
        <w:tc>
          <w:tcPr>
            <w:tcW w:w="4161" w:type="dxa"/>
            <w:vAlign w:val="top"/>
          </w:tcPr>
          <w:p w14:paraId="038332A6" w14:textId="77777777" w:rsidR="00181DB1" w:rsidRPr="00D924F4" w:rsidRDefault="00181DB1">
            <w:pPr>
              <w:pStyle w:val="CTTableText"/>
            </w:pPr>
            <w:r w:rsidRPr="0006063B">
              <w:t>The load balancer table</w:t>
            </w:r>
          </w:p>
        </w:tc>
        <w:tc>
          <w:tcPr>
            <w:tcW w:w="4161" w:type="dxa"/>
            <w:vAlign w:val="top"/>
          </w:tcPr>
          <w:p w14:paraId="5B3AC7F8" w14:textId="77777777" w:rsidR="00181DB1" w:rsidRPr="00D924F4" w:rsidRDefault="00181DB1">
            <w:pPr>
              <w:pStyle w:val="CTTableText"/>
            </w:pPr>
            <w:r w:rsidRPr="0006063B">
              <w:t>GEHA Security</w:t>
            </w:r>
          </w:p>
        </w:tc>
      </w:tr>
      <w:tr w:rsidR="00181DB1" w:rsidRPr="00D924F4" w14:paraId="2DFC75FD" w14:textId="77777777">
        <w:trPr>
          <w:cnfStyle w:val="000000100000" w:firstRow="0" w:lastRow="0" w:firstColumn="0" w:lastColumn="0" w:oddVBand="0" w:evenVBand="0" w:oddHBand="1" w:evenHBand="0" w:firstRowFirstColumn="0" w:firstRowLastColumn="0" w:lastRowFirstColumn="0" w:lastRowLastColumn="0"/>
          <w:trHeight w:val="100"/>
        </w:trPr>
        <w:tc>
          <w:tcPr>
            <w:tcW w:w="709" w:type="dxa"/>
            <w:vAlign w:val="top"/>
          </w:tcPr>
          <w:p w14:paraId="6AB07808" w14:textId="77777777" w:rsidR="00181DB1" w:rsidRPr="00D924F4" w:rsidRDefault="00181DB1">
            <w:pPr>
              <w:pStyle w:val="CTTableText"/>
            </w:pPr>
            <w:r w:rsidRPr="0006063B">
              <w:t>9</w:t>
            </w:r>
          </w:p>
        </w:tc>
        <w:tc>
          <w:tcPr>
            <w:tcW w:w="5103" w:type="dxa"/>
            <w:vAlign w:val="top"/>
          </w:tcPr>
          <w:p w14:paraId="0EF9CC29" w14:textId="77777777" w:rsidR="00181DB1" w:rsidRPr="00D924F4" w:rsidRDefault="00181DB1">
            <w:pPr>
              <w:pStyle w:val="CTTableText"/>
            </w:pPr>
            <w:r w:rsidRPr="0006063B">
              <w:t>Network Level Authentication: disabled for installation per CyberArk; enabled afterwards only on GEHA Security's decision</w:t>
            </w:r>
          </w:p>
        </w:tc>
        <w:tc>
          <w:tcPr>
            <w:tcW w:w="4161" w:type="dxa"/>
            <w:vAlign w:val="top"/>
          </w:tcPr>
          <w:p w14:paraId="201A0109" w14:textId="77777777" w:rsidR="00181DB1" w:rsidRPr="00D924F4" w:rsidRDefault="00181DB1">
            <w:pPr>
              <w:pStyle w:val="CTTableText"/>
            </w:pPr>
            <w:r w:rsidRPr="0006063B">
              <w:t>The host configuration table</w:t>
            </w:r>
          </w:p>
        </w:tc>
        <w:tc>
          <w:tcPr>
            <w:tcW w:w="4161" w:type="dxa"/>
            <w:vAlign w:val="top"/>
          </w:tcPr>
          <w:p w14:paraId="20A67C54" w14:textId="77777777" w:rsidR="00181DB1" w:rsidRPr="00D924F4" w:rsidRDefault="00181DB1">
            <w:pPr>
              <w:pStyle w:val="CTTableText"/>
            </w:pPr>
            <w:r w:rsidRPr="0006063B">
              <w:t>GEHA Security</w:t>
            </w:r>
          </w:p>
        </w:tc>
      </w:tr>
      <w:tr w:rsidR="00181DB1" w:rsidRPr="00D924F4" w14:paraId="7253B233" w14:textId="77777777">
        <w:trPr>
          <w:cnfStyle w:val="000000010000" w:firstRow="0" w:lastRow="0" w:firstColumn="0" w:lastColumn="0" w:oddVBand="0" w:evenVBand="0" w:oddHBand="0" w:evenHBand="1" w:firstRowFirstColumn="0" w:firstRowLastColumn="0" w:lastRowFirstColumn="0" w:lastRowLastColumn="0"/>
          <w:trHeight w:val="100"/>
        </w:trPr>
        <w:tc>
          <w:tcPr>
            <w:tcW w:w="709" w:type="dxa"/>
            <w:vAlign w:val="top"/>
          </w:tcPr>
          <w:p w14:paraId="49472BB9" w14:textId="77777777" w:rsidR="00181DB1" w:rsidRPr="00D924F4" w:rsidRDefault="00181DB1">
            <w:pPr>
              <w:pStyle w:val="CTTableText"/>
            </w:pPr>
            <w:r w:rsidRPr="0006063B">
              <w:t>10</w:t>
            </w:r>
          </w:p>
        </w:tc>
        <w:tc>
          <w:tcPr>
            <w:tcW w:w="5103" w:type="dxa"/>
            <w:vAlign w:val="top"/>
          </w:tcPr>
          <w:p w14:paraId="4A65369E" w14:textId="77777777" w:rsidR="00181DB1" w:rsidRPr="00D924F4" w:rsidRDefault="00181DB1">
            <w:pPr>
              <w:pStyle w:val="CTTableText"/>
            </w:pPr>
            <w:r w:rsidRPr="0006063B">
              <w:t>Hub firewall outbound public address, Central US (RE-04), entered in the Privilege Cloud IP allowlist. CyberArk requires the allowlist for the PSM and CPM to communicate with the tenant; it is set in the tenant at Setup › Settings › Advanced Settings › IP allowlist, holds 200 entries, and accepts ranges from /22 to /32</w:t>
            </w:r>
          </w:p>
        </w:tc>
        <w:tc>
          <w:tcPr>
            <w:tcW w:w="4161" w:type="dxa"/>
            <w:vAlign w:val="top"/>
          </w:tcPr>
          <w:p w14:paraId="27ED2025" w14:textId="77777777" w:rsidR="00181DB1" w:rsidRPr="00D924F4" w:rsidRDefault="00181DB1">
            <w:pPr>
              <w:pStyle w:val="CTTableText"/>
            </w:pPr>
            <w:r w:rsidRPr="0006063B">
              <w:t>R-11; tenant allowlist</w:t>
            </w:r>
          </w:p>
        </w:tc>
        <w:tc>
          <w:tcPr>
            <w:tcW w:w="4161" w:type="dxa"/>
            <w:vAlign w:val="top"/>
          </w:tcPr>
          <w:p w14:paraId="4EF6EFA0" w14:textId="77777777" w:rsidR="00181DB1" w:rsidRPr="00D924F4" w:rsidRDefault="00181DB1">
            <w:pPr>
              <w:pStyle w:val="CTTableText"/>
            </w:pPr>
            <w:r w:rsidRPr="0006063B">
              <w:t>GEHA Network; GEHA CyberArk administration</w:t>
            </w:r>
          </w:p>
        </w:tc>
      </w:tr>
      <w:tr w:rsidR="00181DB1" w:rsidRPr="00D924F4" w14:paraId="42381FA4" w14:textId="77777777">
        <w:trPr>
          <w:cnfStyle w:val="000000100000" w:firstRow="0" w:lastRow="0" w:firstColumn="0" w:lastColumn="0" w:oddVBand="0" w:evenVBand="0" w:oddHBand="1" w:evenHBand="0" w:firstRowFirstColumn="0" w:firstRowLastColumn="0" w:lastRowFirstColumn="0" w:lastRowLastColumn="0"/>
          <w:trHeight w:val="100"/>
        </w:trPr>
        <w:tc>
          <w:tcPr>
            <w:tcW w:w="709" w:type="dxa"/>
            <w:vAlign w:val="top"/>
          </w:tcPr>
          <w:p w14:paraId="0FE85002" w14:textId="77777777" w:rsidR="00181DB1" w:rsidRPr="00D924F4" w:rsidRDefault="00181DB1">
            <w:pPr>
              <w:pStyle w:val="CTTableText"/>
            </w:pPr>
            <w:r w:rsidRPr="0006063B">
              <w:t>11</w:t>
            </w:r>
          </w:p>
        </w:tc>
        <w:tc>
          <w:tcPr>
            <w:tcW w:w="5103" w:type="dxa"/>
            <w:vAlign w:val="top"/>
          </w:tcPr>
          <w:p w14:paraId="5E520B68" w14:textId="77777777" w:rsidR="00181DB1" w:rsidRPr="00D924F4" w:rsidRDefault="00181DB1">
            <w:pPr>
              <w:pStyle w:val="CTTableText"/>
            </w:pPr>
            <w:r w:rsidRPr="0006063B">
              <w:t>Whether DefaultFirewallPolicy already carries Windows Update, Defender for Endpoint and Azure Monitor rules for corporate virtual machines; the app-cyberark-platform collection is written unless it does</w:t>
            </w:r>
          </w:p>
        </w:tc>
        <w:tc>
          <w:tcPr>
            <w:tcW w:w="4161" w:type="dxa"/>
            <w:vAlign w:val="top"/>
          </w:tcPr>
          <w:p w14:paraId="0C8C74D8" w14:textId="77777777" w:rsidR="00181DB1" w:rsidRPr="00D924F4" w:rsidRDefault="00181DB1">
            <w:pPr>
              <w:pStyle w:val="CTTableText"/>
            </w:pPr>
            <w:r w:rsidRPr="0006063B">
              <w:t>The firewall rule table</w:t>
            </w:r>
          </w:p>
        </w:tc>
        <w:tc>
          <w:tcPr>
            <w:tcW w:w="4161" w:type="dxa"/>
            <w:vAlign w:val="top"/>
          </w:tcPr>
          <w:p w14:paraId="036B30B4" w14:textId="77777777" w:rsidR="00181DB1" w:rsidRPr="00D924F4" w:rsidRDefault="00181DB1">
            <w:pPr>
              <w:pStyle w:val="CTTableText"/>
            </w:pPr>
            <w:r w:rsidRPr="0006063B">
              <w:t>GEHA Network</w:t>
            </w:r>
          </w:p>
        </w:tc>
      </w:tr>
      <w:tr w:rsidR="00181DB1" w:rsidRPr="00D924F4" w14:paraId="30BA35D9" w14:textId="77777777">
        <w:trPr>
          <w:cnfStyle w:val="000000010000" w:firstRow="0" w:lastRow="0" w:firstColumn="0" w:lastColumn="0" w:oddVBand="0" w:evenVBand="0" w:oddHBand="0" w:evenHBand="1" w:firstRowFirstColumn="0" w:firstRowLastColumn="0" w:lastRowFirstColumn="0" w:lastRowLastColumn="0"/>
          <w:trHeight w:val="100"/>
        </w:trPr>
        <w:tc>
          <w:tcPr>
            <w:tcW w:w="709" w:type="dxa"/>
            <w:vAlign w:val="top"/>
          </w:tcPr>
          <w:p w14:paraId="7E229D88" w14:textId="77777777" w:rsidR="00181DB1" w:rsidRPr="00D924F4" w:rsidRDefault="00181DB1">
            <w:pPr>
              <w:pStyle w:val="CTTableText"/>
            </w:pPr>
            <w:r w:rsidRPr="0006063B">
              <w:t>12</w:t>
            </w:r>
          </w:p>
        </w:tc>
        <w:tc>
          <w:tcPr>
            <w:tcW w:w="5103" w:type="dxa"/>
            <w:vAlign w:val="top"/>
          </w:tcPr>
          <w:p w14:paraId="11026B23" w14:textId="77777777" w:rsidR="00181DB1" w:rsidRPr="00D924F4" w:rsidRDefault="00181DB1">
            <w:pPr>
              <w:pStyle w:val="CTTableText"/>
            </w:pPr>
            <w:r w:rsidRPr="0006063B">
              <w:t>Administrative workstation ranges (RE-05)</w:t>
            </w:r>
          </w:p>
        </w:tc>
        <w:tc>
          <w:tcPr>
            <w:tcW w:w="4161" w:type="dxa"/>
            <w:vAlign w:val="top"/>
          </w:tcPr>
          <w:p w14:paraId="24D4D397" w14:textId="77777777" w:rsidR="00181DB1" w:rsidRPr="00D924F4" w:rsidRDefault="00181DB1">
            <w:pPr>
              <w:pStyle w:val="CTTableText"/>
            </w:pPr>
            <w:r w:rsidRPr="0006063B">
              <w:t>IP_Group_Geha_Admin_Ranges</w:t>
            </w:r>
          </w:p>
        </w:tc>
        <w:tc>
          <w:tcPr>
            <w:tcW w:w="4161" w:type="dxa"/>
            <w:vAlign w:val="top"/>
          </w:tcPr>
          <w:p w14:paraId="13C61256" w14:textId="77777777" w:rsidR="00181DB1" w:rsidRPr="00D924F4" w:rsidRDefault="00181DB1">
            <w:pPr>
              <w:pStyle w:val="CTTableText"/>
            </w:pPr>
            <w:r w:rsidRPr="0006063B">
              <w:t>GEHA Security</w:t>
            </w:r>
          </w:p>
        </w:tc>
      </w:tr>
      <w:tr w:rsidR="00181DB1" w:rsidRPr="00D924F4" w14:paraId="4DB25CCD" w14:textId="77777777">
        <w:trPr>
          <w:cnfStyle w:val="000000100000" w:firstRow="0" w:lastRow="0" w:firstColumn="0" w:lastColumn="0" w:oddVBand="0" w:evenVBand="0" w:oddHBand="1" w:evenHBand="0" w:firstRowFirstColumn="0" w:firstRowLastColumn="0" w:lastRowFirstColumn="0" w:lastRowLastColumn="0"/>
          <w:trHeight w:val="100"/>
        </w:trPr>
        <w:tc>
          <w:tcPr>
            <w:tcW w:w="709" w:type="dxa"/>
            <w:vAlign w:val="top"/>
          </w:tcPr>
          <w:p w14:paraId="72B0A00B" w14:textId="77777777" w:rsidR="00181DB1" w:rsidRPr="00D924F4" w:rsidRDefault="00181DB1">
            <w:pPr>
              <w:pStyle w:val="CTTableText"/>
            </w:pPr>
            <w:r w:rsidRPr="0006063B">
              <w:t>13</w:t>
            </w:r>
          </w:p>
        </w:tc>
        <w:tc>
          <w:tcPr>
            <w:tcW w:w="5103" w:type="dxa"/>
            <w:vAlign w:val="top"/>
          </w:tcPr>
          <w:p w14:paraId="7CF8BA82" w14:textId="77777777" w:rsidR="00181DB1" w:rsidRPr="00D924F4" w:rsidRDefault="00181DB1">
            <w:pPr>
              <w:pStyle w:val="CTTableText"/>
            </w:pPr>
            <w:r w:rsidRPr="0006063B">
              <w:t>AVD network prefixes (RE-02), and confirmation that Zscaler private access sessions to Azure originate from members of IP_Group_Zscaler_Clients (RE-03)</w:t>
            </w:r>
          </w:p>
        </w:tc>
        <w:tc>
          <w:tcPr>
            <w:tcW w:w="4161" w:type="dxa"/>
            <w:vAlign w:val="top"/>
          </w:tcPr>
          <w:p w14:paraId="6D17F872" w14:textId="77777777" w:rsidR="00181DB1" w:rsidRPr="00D924F4" w:rsidRDefault="00181DB1">
            <w:pPr>
              <w:pStyle w:val="CTTableText"/>
            </w:pPr>
            <w:r w:rsidRPr="0006063B">
              <w:t>IP_Group_Geha_AVD_Clients; allow-session-from-clients</w:t>
            </w:r>
          </w:p>
        </w:tc>
        <w:tc>
          <w:tcPr>
            <w:tcW w:w="4161" w:type="dxa"/>
            <w:vAlign w:val="top"/>
          </w:tcPr>
          <w:p w14:paraId="4BA32AEB" w14:textId="77777777" w:rsidR="00181DB1" w:rsidRPr="00D924F4" w:rsidRDefault="00181DB1">
            <w:pPr>
              <w:pStyle w:val="CTTableText"/>
            </w:pPr>
            <w:r w:rsidRPr="0006063B">
              <w:t>Cloud Platform Team; GEHA Network</w:t>
            </w:r>
          </w:p>
        </w:tc>
      </w:tr>
      <w:tr w:rsidR="00181DB1" w:rsidRPr="00D924F4" w14:paraId="38641A19" w14:textId="77777777">
        <w:trPr>
          <w:cnfStyle w:val="000000010000" w:firstRow="0" w:lastRow="0" w:firstColumn="0" w:lastColumn="0" w:oddVBand="0" w:evenVBand="0" w:oddHBand="0" w:evenHBand="1" w:firstRowFirstColumn="0" w:firstRowLastColumn="0" w:lastRowFirstColumn="0" w:lastRowLastColumn="0"/>
          <w:trHeight w:val="100"/>
        </w:trPr>
        <w:tc>
          <w:tcPr>
            <w:tcW w:w="709" w:type="dxa"/>
            <w:vAlign w:val="top"/>
          </w:tcPr>
          <w:p w14:paraId="4E9EFFBC" w14:textId="77777777" w:rsidR="00181DB1" w:rsidRPr="00D924F4" w:rsidRDefault="00181DB1">
            <w:pPr>
              <w:pStyle w:val="CTTableText"/>
            </w:pPr>
            <w:r w:rsidRPr="0006063B">
              <w:t>14</w:t>
            </w:r>
          </w:p>
        </w:tc>
        <w:tc>
          <w:tcPr>
            <w:tcW w:w="5103" w:type="dxa"/>
            <w:vAlign w:val="top"/>
          </w:tcPr>
          <w:p w14:paraId="44C5B247" w14:textId="77777777" w:rsidR="00181DB1" w:rsidRPr="00D924F4" w:rsidRDefault="00181DB1">
            <w:pPr>
              <w:pStyle w:val="CTTableText"/>
            </w:pPr>
            <w:r w:rsidRPr="0006063B">
              <w:t>SCCM distribution point addresses (RE-06) and the client installation ports the site server uses</w:t>
            </w:r>
          </w:p>
        </w:tc>
        <w:tc>
          <w:tcPr>
            <w:tcW w:w="4161" w:type="dxa"/>
            <w:vAlign w:val="top"/>
          </w:tcPr>
          <w:p w14:paraId="6F55259B" w14:textId="77777777" w:rsidR="00181DB1" w:rsidRPr="00D924F4" w:rsidRDefault="00181DB1">
            <w:pPr>
              <w:pStyle w:val="CTTableText"/>
            </w:pPr>
            <w:r w:rsidRPr="0006063B">
              <w:t>IP_Group_Geha_SCCM_MID</w:t>
            </w:r>
          </w:p>
        </w:tc>
        <w:tc>
          <w:tcPr>
            <w:tcW w:w="4161" w:type="dxa"/>
            <w:vAlign w:val="top"/>
          </w:tcPr>
          <w:p w14:paraId="3090A704" w14:textId="77777777" w:rsidR="00181DB1" w:rsidRPr="00D924F4" w:rsidRDefault="00181DB1">
            <w:pPr>
              <w:pStyle w:val="CTTableText"/>
            </w:pPr>
            <w:r w:rsidRPr="0006063B">
              <w:t>GEHA SCCM owner</w:t>
            </w:r>
          </w:p>
        </w:tc>
      </w:tr>
      <w:tr w:rsidR="00181DB1" w:rsidRPr="00D924F4" w14:paraId="522FBB83" w14:textId="77777777">
        <w:trPr>
          <w:cnfStyle w:val="000000100000" w:firstRow="0" w:lastRow="0" w:firstColumn="0" w:lastColumn="0" w:oddVBand="0" w:evenVBand="0" w:oddHBand="1" w:evenHBand="0" w:firstRowFirstColumn="0" w:firstRowLastColumn="0" w:lastRowFirstColumn="0" w:lastRowLastColumn="0"/>
          <w:trHeight w:val="100"/>
        </w:trPr>
        <w:tc>
          <w:tcPr>
            <w:tcW w:w="709" w:type="dxa"/>
            <w:vAlign w:val="top"/>
          </w:tcPr>
          <w:p w14:paraId="7349FC28" w14:textId="77777777" w:rsidR="00181DB1" w:rsidRPr="00D924F4" w:rsidRDefault="00181DB1">
            <w:pPr>
              <w:pStyle w:val="CTTableText"/>
            </w:pPr>
            <w:r w:rsidRPr="0006063B">
              <w:t>15</w:t>
            </w:r>
          </w:p>
        </w:tc>
        <w:tc>
          <w:tcPr>
            <w:tcW w:w="5103" w:type="dxa"/>
            <w:vAlign w:val="top"/>
          </w:tcPr>
          <w:p w14:paraId="785B8AE1" w14:textId="77777777" w:rsidR="00181DB1" w:rsidRPr="00D924F4" w:rsidRDefault="00181DB1">
            <w:pPr>
              <w:pStyle w:val="CTTableText"/>
            </w:pPr>
            <w:r w:rsidRPr="0006063B">
              <w:t>ServiceNow MID server address (RE-07) once the Azure MID servers exist; 10.0.1.226 is interim</w:t>
            </w:r>
          </w:p>
        </w:tc>
        <w:tc>
          <w:tcPr>
            <w:tcW w:w="4161" w:type="dxa"/>
            <w:vAlign w:val="top"/>
          </w:tcPr>
          <w:p w14:paraId="6AEBDFC8" w14:textId="77777777" w:rsidR="00181DB1" w:rsidRPr="00D924F4" w:rsidRDefault="00181DB1">
            <w:pPr>
              <w:pStyle w:val="CTTableText"/>
            </w:pPr>
            <w:r w:rsidRPr="0006063B">
              <w:t>IP_Group_Geha_SCCM_MID; R-37</w:t>
            </w:r>
          </w:p>
        </w:tc>
        <w:tc>
          <w:tcPr>
            <w:tcW w:w="4161" w:type="dxa"/>
            <w:vAlign w:val="top"/>
          </w:tcPr>
          <w:p w14:paraId="75F4FA35" w14:textId="77777777" w:rsidR="00181DB1" w:rsidRPr="00D924F4" w:rsidRDefault="00181DB1">
            <w:pPr>
              <w:pStyle w:val="CTTableText"/>
            </w:pPr>
            <w:r w:rsidRPr="0006063B">
              <w:t>ServiceNow MID owner</w:t>
            </w:r>
          </w:p>
        </w:tc>
      </w:tr>
      <w:tr w:rsidR="00181DB1" w:rsidRPr="00D924F4" w14:paraId="21ECF79C" w14:textId="77777777">
        <w:trPr>
          <w:cnfStyle w:val="000000010000" w:firstRow="0" w:lastRow="0" w:firstColumn="0" w:lastColumn="0" w:oddVBand="0" w:evenVBand="0" w:oddHBand="0" w:evenHBand="1" w:firstRowFirstColumn="0" w:firstRowLastColumn="0" w:lastRowFirstColumn="0" w:lastRowLastColumn="0"/>
          <w:trHeight w:val="100"/>
        </w:trPr>
        <w:tc>
          <w:tcPr>
            <w:tcW w:w="709" w:type="dxa"/>
            <w:vAlign w:val="top"/>
          </w:tcPr>
          <w:p w14:paraId="0C397EF6" w14:textId="77777777" w:rsidR="00181DB1" w:rsidRPr="00D924F4" w:rsidRDefault="00181DB1">
            <w:pPr>
              <w:pStyle w:val="CTTableText"/>
            </w:pPr>
            <w:r w:rsidRPr="0006063B">
              <w:t>16</w:t>
            </w:r>
          </w:p>
        </w:tc>
        <w:tc>
          <w:tcPr>
            <w:tcW w:w="5103" w:type="dxa"/>
            <w:vAlign w:val="top"/>
          </w:tcPr>
          <w:p w14:paraId="14C86C33" w14:textId="77777777" w:rsidR="00181DB1" w:rsidRPr="00D924F4" w:rsidRDefault="00181DB1">
            <w:pPr>
              <w:pStyle w:val="CTTableText"/>
            </w:pPr>
            <w:r w:rsidRPr="0006063B">
              <w:t>Organizational unit, local administrators group, and the BusinessUnit, CostCenter and Criticality tag values</w:t>
            </w:r>
          </w:p>
        </w:tc>
        <w:tc>
          <w:tcPr>
            <w:tcW w:w="4161" w:type="dxa"/>
            <w:vAlign w:val="top"/>
          </w:tcPr>
          <w:p w14:paraId="67EBA948" w14:textId="77777777" w:rsidR="00181DB1" w:rsidRPr="00D924F4" w:rsidRDefault="00181DB1">
            <w:pPr>
              <w:pStyle w:val="CTTableText"/>
            </w:pPr>
            <w:r w:rsidRPr="0006063B">
              <w:t>the host configuration, application configuration and tag tables</w:t>
            </w:r>
          </w:p>
        </w:tc>
        <w:tc>
          <w:tcPr>
            <w:tcW w:w="4161" w:type="dxa"/>
            <w:vAlign w:val="top"/>
          </w:tcPr>
          <w:p w14:paraId="56CA174E" w14:textId="77777777" w:rsidR="00181DB1" w:rsidRPr="00D924F4" w:rsidRDefault="00181DB1">
            <w:pPr>
              <w:pStyle w:val="CTTableText"/>
            </w:pPr>
            <w:r w:rsidRPr="0006063B">
              <w:t>GEHA Identity; GEHA Security</w:t>
            </w:r>
          </w:p>
        </w:tc>
      </w:tr>
      <w:tr w:rsidR="00181DB1" w:rsidRPr="00D924F4" w14:paraId="01D376A7" w14:textId="77777777">
        <w:trPr>
          <w:cnfStyle w:val="000000100000" w:firstRow="0" w:lastRow="0" w:firstColumn="0" w:lastColumn="0" w:oddVBand="0" w:evenVBand="0" w:oddHBand="1" w:evenHBand="0" w:firstRowFirstColumn="0" w:firstRowLastColumn="0" w:lastRowFirstColumn="0" w:lastRowLastColumn="0"/>
          <w:trHeight w:val="100"/>
        </w:trPr>
        <w:tc>
          <w:tcPr>
            <w:tcW w:w="709" w:type="dxa"/>
            <w:vAlign w:val="top"/>
          </w:tcPr>
          <w:p w14:paraId="1AE3E135" w14:textId="77777777" w:rsidR="00181DB1" w:rsidRPr="00D924F4" w:rsidRDefault="00181DB1">
            <w:pPr>
              <w:pStyle w:val="CTTableText"/>
            </w:pPr>
            <w:r w:rsidRPr="0006063B">
              <w:t>17</w:t>
            </w:r>
          </w:p>
        </w:tc>
        <w:tc>
          <w:tcPr>
            <w:tcW w:w="5103" w:type="dxa"/>
            <w:vAlign w:val="top"/>
          </w:tcPr>
          <w:p w14:paraId="3343774F" w14:textId="77777777" w:rsidR="00181DB1" w:rsidRPr="00D924F4" w:rsidRDefault="00181DB1">
            <w:pPr>
              <w:pStyle w:val="CTTableText"/>
            </w:pPr>
            <w:r w:rsidRPr="0006063B">
              <w:t>Remote Desktop licensing server policy scope</w:t>
            </w:r>
          </w:p>
        </w:tc>
        <w:tc>
          <w:tcPr>
            <w:tcW w:w="4161" w:type="dxa"/>
            <w:vAlign w:val="top"/>
          </w:tcPr>
          <w:p w14:paraId="3E44EF5C" w14:textId="77777777" w:rsidR="00181DB1" w:rsidRPr="00D924F4" w:rsidRDefault="00181DB1">
            <w:pPr>
              <w:pStyle w:val="CTTableText"/>
            </w:pPr>
            <w:r w:rsidRPr="0006063B">
              <w:t>The host configuration table</w:t>
            </w:r>
          </w:p>
        </w:tc>
        <w:tc>
          <w:tcPr>
            <w:tcW w:w="4161" w:type="dxa"/>
            <w:vAlign w:val="top"/>
          </w:tcPr>
          <w:p w14:paraId="759F7835" w14:textId="77777777" w:rsidR="00181DB1" w:rsidRPr="00D924F4" w:rsidRDefault="00181DB1">
            <w:pPr>
              <w:pStyle w:val="CTTableText"/>
            </w:pPr>
            <w:r w:rsidRPr="0006063B">
              <w:t>GEHA Identity</w:t>
            </w:r>
          </w:p>
        </w:tc>
      </w:tr>
      <w:tr w:rsidR="00181DB1" w:rsidRPr="00D924F4" w14:paraId="4BD7853D" w14:textId="77777777">
        <w:trPr>
          <w:cnfStyle w:val="000000010000" w:firstRow="0" w:lastRow="0" w:firstColumn="0" w:lastColumn="0" w:oddVBand="0" w:evenVBand="0" w:oddHBand="0" w:evenHBand="1" w:firstRowFirstColumn="0" w:firstRowLastColumn="0" w:lastRowFirstColumn="0" w:lastRowLastColumn="0"/>
          <w:trHeight w:val="100"/>
        </w:trPr>
        <w:tc>
          <w:tcPr>
            <w:tcW w:w="709" w:type="dxa"/>
            <w:vAlign w:val="top"/>
          </w:tcPr>
          <w:p w14:paraId="287B9FA3" w14:textId="77777777" w:rsidR="00181DB1" w:rsidRPr="00D924F4" w:rsidRDefault="00181DB1">
            <w:pPr>
              <w:pStyle w:val="CTTableText"/>
            </w:pPr>
            <w:r w:rsidRPr="0006063B">
              <w:t>18</w:t>
            </w:r>
          </w:p>
        </w:tc>
        <w:tc>
          <w:tcPr>
            <w:tcW w:w="5103" w:type="dxa"/>
            <w:vAlign w:val="top"/>
          </w:tcPr>
          <w:p w14:paraId="29A8082F" w14:textId="77777777" w:rsidR="00181DB1" w:rsidRPr="00D924F4" w:rsidRDefault="00181DB1">
            <w:pPr>
              <w:pStyle w:val="CTTableText"/>
            </w:pPr>
            <w:r w:rsidRPr="0006063B">
              <w:t>Audit feed target in place of the Secure Tunnel feed to lssyslog01</w:t>
            </w:r>
          </w:p>
        </w:tc>
        <w:tc>
          <w:tcPr>
            <w:tcW w:w="4161" w:type="dxa"/>
            <w:vAlign w:val="top"/>
          </w:tcPr>
          <w:p w14:paraId="2E4EC6FF" w14:textId="77777777" w:rsidR="00181DB1" w:rsidRPr="00D924F4" w:rsidRDefault="00181DB1">
            <w:pPr>
              <w:pStyle w:val="CTTableText"/>
            </w:pPr>
            <w:r w:rsidRPr="0006063B">
              <w:t>R-35</w:t>
            </w:r>
          </w:p>
        </w:tc>
        <w:tc>
          <w:tcPr>
            <w:tcW w:w="4161" w:type="dxa"/>
            <w:vAlign w:val="top"/>
          </w:tcPr>
          <w:p w14:paraId="1F34E8E6" w14:textId="77777777" w:rsidR="00181DB1" w:rsidRPr="00D924F4" w:rsidRDefault="00181DB1">
            <w:pPr>
              <w:pStyle w:val="CTTableText"/>
            </w:pPr>
            <w:r w:rsidRPr="0006063B">
              <w:t>GEHA Security</w:t>
            </w:r>
          </w:p>
        </w:tc>
      </w:tr>
      <w:tr w:rsidR="00181DB1" w:rsidRPr="00D924F4" w14:paraId="3CCCD5D4" w14:textId="77777777">
        <w:trPr>
          <w:cnfStyle w:val="000000100000" w:firstRow="0" w:lastRow="0" w:firstColumn="0" w:lastColumn="0" w:oddVBand="0" w:evenVBand="0" w:oddHBand="1" w:evenHBand="0" w:firstRowFirstColumn="0" w:firstRowLastColumn="0" w:lastRowFirstColumn="0" w:lastRowLastColumn="0"/>
          <w:trHeight w:val="100"/>
        </w:trPr>
        <w:tc>
          <w:tcPr>
            <w:tcW w:w="709" w:type="dxa"/>
            <w:vAlign w:val="top"/>
          </w:tcPr>
          <w:p w14:paraId="261F4C27" w14:textId="77777777" w:rsidR="00181DB1" w:rsidRPr="00D924F4" w:rsidRDefault="00181DB1">
            <w:pPr>
              <w:pStyle w:val="CTTableText"/>
            </w:pPr>
            <w:r w:rsidRPr="0006063B">
              <w:t>19</w:t>
            </w:r>
          </w:p>
        </w:tc>
        <w:tc>
          <w:tcPr>
            <w:tcW w:w="5103" w:type="dxa"/>
            <w:vAlign w:val="top"/>
          </w:tcPr>
          <w:p w14:paraId="19B94997" w14:textId="77777777" w:rsidR="00181DB1" w:rsidRPr="00D924F4" w:rsidRDefault="00181DB1">
            <w:pPr>
              <w:pStyle w:val="CTTableText"/>
            </w:pPr>
            <w:r w:rsidRPr="0006063B">
              <w:t>Confirmation that the credential provider tier remains on premises for its consumers and retires with them or at data center close, and the owner of that retirement; disposition of the PSM SSH proxy servers</w:t>
            </w:r>
          </w:p>
        </w:tc>
        <w:tc>
          <w:tcPr>
            <w:tcW w:w="4161" w:type="dxa"/>
            <w:vAlign w:val="top"/>
          </w:tcPr>
          <w:p w14:paraId="7448DC07" w14:textId="77777777" w:rsidR="00181DB1" w:rsidRPr="00D924F4" w:rsidRDefault="00181DB1">
            <w:pPr>
              <w:pStyle w:val="CTTableText"/>
            </w:pPr>
            <w:r w:rsidRPr="0006063B">
              <w:t>R-32, R-33</w:t>
            </w:r>
          </w:p>
        </w:tc>
        <w:tc>
          <w:tcPr>
            <w:tcW w:w="4161" w:type="dxa"/>
            <w:vAlign w:val="top"/>
          </w:tcPr>
          <w:p w14:paraId="2A2DDEE6" w14:textId="77777777" w:rsidR="00181DB1" w:rsidRPr="00D924F4" w:rsidRDefault="00181DB1">
            <w:pPr>
              <w:pStyle w:val="CTTableText"/>
            </w:pPr>
            <w:r w:rsidRPr="0006063B">
              <w:t>GEHA Security</w:t>
            </w:r>
          </w:p>
        </w:tc>
      </w:tr>
      <w:tr w:rsidR="00181DB1" w:rsidRPr="00D924F4" w14:paraId="457C136C" w14:textId="77777777">
        <w:trPr>
          <w:cnfStyle w:val="000000010000" w:firstRow="0" w:lastRow="0" w:firstColumn="0" w:lastColumn="0" w:oddVBand="0" w:evenVBand="0" w:oddHBand="0" w:evenHBand="1" w:firstRowFirstColumn="0" w:firstRowLastColumn="0" w:lastRowFirstColumn="0" w:lastRowLastColumn="0"/>
          <w:trHeight w:val="100"/>
        </w:trPr>
        <w:tc>
          <w:tcPr>
            <w:tcW w:w="709" w:type="dxa"/>
            <w:vAlign w:val="top"/>
          </w:tcPr>
          <w:p w14:paraId="1933E94E" w14:textId="77777777" w:rsidR="00181DB1" w:rsidRPr="00D924F4" w:rsidRDefault="00181DB1">
            <w:pPr>
              <w:pStyle w:val="CTTableText"/>
            </w:pPr>
            <w:r w:rsidRPr="0006063B">
              <w:t>20</w:t>
            </w:r>
          </w:p>
        </w:tc>
        <w:tc>
          <w:tcPr>
            <w:tcW w:w="5103" w:type="dxa"/>
            <w:vAlign w:val="top"/>
          </w:tcPr>
          <w:p w14:paraId="778A0D28" w14:textId="77777777" w:rsidR="00181DB1" w:rsidRPr="00D924F4" w:rsidRDefault="00181DB1">
            <w:pPr>
              <w:pStyle w:val="CTTableText"/>
            </w:pPr>
            <w:r w:rsidRPr="0006063B">
              <w:t>Acceptance of unfiltered traffic between subnets inside vnet-cip-cus-prd-01, or a network security group on the connector subnet as defence in depth</w:t>
            </w:r>
          </w:p>
        </w:tc>
        <w:tc>
          <w:tcPr>
            <w:tcW w:w="4161" w:type="dxa"/>
            <w:vAlign w:val="top"/>
          </w:tcPr>
          <w:p w14:paraId="06279DBD" w14:textId="77777777" w:rsidR="00181DB1" w:rsidRPr="00D924F4" w:rsidRDefault="00181DB1">
            <w:pPr>
              <w:pStyle w:val="CTTableText"/>
            </w:pPr>
            <w:r w:rsidRPr="0006063B">
              <w:t>R-02; the firewall rule table</w:t>
            </w:r>
          </w:p>
        </w:tc>
        <w:tc>
          <w:tcPr>
            <w:tcW w:w="4161" w:type="dxa"/>
            <w:vAlign w:val="top"/>
          </w:tcPr>
          <w:p w14:paraId="38DB05D8" w14:textId="77777777" w:rsidR="00181DB1" w:rsidRPr="00D924F4" w:rsidRDefault="00181DB1">
            <w:pPr>
              <w:pStyle w:val="CTTableText"/>
            </w:pPr>
            <w:r w:rsidRPr="0006063B">
              <w:t>GEHA Network; GEHA Security</w:t>
            </w:r>
          </w:p>
        </w:tc>
      </w:tr>
      <w:tr w:rsidR="00181DB1" w:rsidRPr="00D924F4" w14:paraId="58A5DF82" w14:textId="77777777">
        <w:trPr>
          <w:cnfStyle w:val="000000100000" w:firstRow="0" w:lastRow="0" w:firstColumn="0" w:lastColumn="0" w:oddVBand="0" w:evenVBand="0" w:oddHBand="1" w:evenHBand="0" w:firstRowFirstColumn="0" w:firstRowLastColumn="0" w:lastRowFirstColumn="0" w:lastRowLastColumn="0"/>
          <w:trHeight w:val="100"/>
        </w:trPr>
        <w:tc>
          <w:tcPr>
            <w:tcW w:w="709" w:type="dxa"/>
            <w:vAlign w:val="top"/>
          </w:tcPr>
          <w:p w14:paraId="4401FBEA" w14:textId="77777777" w:rsidR="00181DB1" w:rsidRPr="00D924F4" w:rsidRDefault="00181DB1">
            <w:pPr>
              <w:pStyle w:val="CTTableText"/>
            </w:pPr>
            <w:r w:rsidRPr="0006063B">
              <w:t>21</w:t>
            </w:r>
          </w:p>
        </w:tc>
        <w:tc>
          <w:tcPr>
            <w:tcW w:w="5103" w:type="dxa"/>
            <w:vAlign w:val="top"/>
          </w:tcPr>
          <w:p w14:paraId="1B2A0625" w14:textId="77777777" w:rsidR="00181DB1" w:rsidRPr="00D924F4" w:rsidRDefault="00181DB1">
            <w:pPr>
              <w:pStyle w:val="CTTableText"/>
            </w:pPr>
            <w:r w:rsidRPr="0006063B">
              <w:t>Proof that the CyberArk connector hardening GPO, applied as the only hardening policy to a non-production connector built from the CIS Level 2 Windows Server 2025 image, passes the CyberArk connector prerequisite check and a brokered session test</w:t>
            </w:r>
          </w:p>
        </w:tc>
        <w:tc>
          <w:tcPr>
            <w:tcW w:w="4161" w:type="dxa"/>
            <w:vAlign w:val="top"/>
          </w:tcPr>
          <w:p w14:paraId="363A6D84" w14:textId="77777777" w:rsidR="00181DB1" w:rsidRPr="00D924F4" w:rsidRDefault="00181DB1">
            <w:pPr>
              <w:pStyle w:val="CTTableText"/>
            </w:pPr>
            <w:r w:rsidRPr="0006063B">
              <w:t>The host configuration table; R-06, R-07</w:t>
            </w:r>
          </w:p>
        </w:tc>
        <w:tc>
          <w:tcPr>
            <w:tcW w:w="4161" w:type="dxa"/>
            <w:vAlign w:val="top"/>
          </w:tcPr>
          <w:p w14:paraId="7A884401" w14:textId="77777777" w:rsidR="00181DB1" w:rsidRPr="00D924F4" w:rsidRDefault="00181DB1">
            <w:pPr>
              <w:pStyle w:val="CTTableText"/>
            </w:pPr>
            <w:r w:rsidRPr="0006063B">
              <w:t>GEHA Security; CHC build team</w:t>
            </w:r>
          </w:p>
        </w:tc>
      </w:tr>
      <w:tr w:rsidR="00181DB1" w:rsidRPr="00D924F4" w14:paraId="4BF5E070" w14:textId="77777777">
        <w:trPr>
          <w:cnfStyle w:val="000000010000" w:firstRow="0" w:lastRow="0" w:firstColumn="0" w:lastColumn="0" w:oddVBand="0" w:evenVBand="0" w:oddHBand="0" w:evenHBand="1" w:firstRowFirstColumn="0" w:firstRowLastColumn="0" w:lastRowFirstColumn="0" w:lastRowLastColumn="0"/>
          <w:trHeight w:val="100"/>
        </w:trPr>
        <w:tc>
          <w:tcPr>
            <w:tcW w:w="709" w:type="dxa"/>
            <w:vAlign w:val="top"/>
          </w:tcPr>
          <w:p w14:paraId="6E7C75E2" w14:textId="77777777" w:rsidR="00181DB1" w:rsidRPr="00D924F4" w:rsidRDefault="00181DB1">
            <w:pPr>
              <w:pStyle w:val="CTTableText"/>
            </w:pPr>
            <w:r w:rsidRPr="0006063B">
              <w:t>22</w:t>
            </w:r>
          </w:p>
        </w:tc>
        <w:tc>
          <w:tcPr>
            <w:tcW w:w="5103" w:type="dxa"/>
            <w:vAlign w:val="top"/>
          </w:tcPr>
          <w:p w14:paraId="37C36260" w14:textId="77777777" w:rsidR="00181DB1" w:rsidRPr="00D924F4" w:rsidRDefault="00181DB1">
            <w:pPr>
              <w:pStyle w:val="CTTableText"/>
            </w:pPr>
            <w:r w:rsidRPr="0006063B">
              <w:t>Endpoint protection agent on the connectors: CrowdStrike Falcon, the Microsoft Defender for Endpoint agent deployed by policy, or both, with CyberArk's exclusions and the install-time disable and re-enable step</w:t>
            </w:r>
          </w:p>
        </w:tc>
        <w:tc>
          <w:tcPr>
            <w:tcW w:w="4161" w:type="dxa"/>
            <w:vAlign w:val="top"/>
          </w:tcPr>
          <w:p w14:paraId="5DA1DFB4" w14:textId="77777777" w:rsidR="00181DB1" w:rsidRPr="00D924F4" w:rsidRDefault="00181DB1">
            <w:pPr>
              <w:pStyle w:val="CTTableText"/>
            </w:pPr>
            <w:r w:rsidRPr="0006063B">
              <w:t>The host configuration table</w:t>
            </w:r>
          </w:p>
        </w:tc>
        <w:tc>
          <w:tcPr>
            <w:tcW w:w="4161" w:type="dxa"/>
            <w:vAlign w:val="top"/>
          </w:tcPr>
          <w:p w14:paraId="260FECA3" w14:textId="77777777" w:rsidR="00181DB1" w:rsidRPr="00D924F4" w:rsidRDefault="00181DB1">
            <w:pPr>
              <w:pStyle w:val="CTTableText"/>
            </w:pPr>
            <w:r w:rsidRPr="0006063B">
              <w:t>GEHA Security</w:t>
            </w:r>
          </w:p>
        </w:tc>
      </w:tr>
      <w:tr w:rsidR="00181DB1" w:rsidRPr="00D924F4" w14:paraId="53525230" w14:textId="77777777">
        <w:trPr>
          <w:cnfStyle w:val="000000100000" w:firstRow="0" w:lastRow="0" w:firstColumn="0" w:lastColumn="0" w:oddVBand="0" w:evenVBand="0" w:oddHBand="1" w:evenHBand="0" w:firstRowFirstColumn="0" w:firstRowLastColumn="0" w:lastRowFirstColumn="0" w:lastRowLastColumn="0"/>
          <w:trHeight w:val="100"/>
        </w:trPr>
        <w:tc>
          <w:tcPr>
            <w:tcW w:w="709" w:type="dxa"/>
            <w:vAlign w:val="top"/>
          </w:tcPr>
          <w:p w14:paraId="32AFFD82" w14:textId="77777777" w:rsidR="00181DB1" w:rsidRPr="00D924F4" w:rsidRDefault="00181DB1">
            <w:pPr>
              <w:pStyle w:val="CTTableText"/>
            </w:pPr>
            <w:r w:rsidRPr="0006063B">
              <w:t>23</w:t>
            </w:r>
          </w:p>
        </w:tc>
        <w:tc>
          <w:tcPr>
            <w:tcW w:w="5103" w:type="dxa"/>
            <w:vAlign w:val="top"/>
          </w:tcPr>
          <w:p w14:paraId="249D2F62" w14:textId="77777777" w:rsidR="00181DB1" w:rsidRPr="00D924F4" w:rsidRDefault="00181DB1">
            <w:pPr>
              <w:pStyle w:val="CTTableText"/>
            </w:pPr>
            <w:r w:rsidRPr="0006063B">
              <w:t>Configuration export agreed on 4 August 2026 (tracker item C-11): component versions, tenant URL, safe and role model, directory groups configured for the connectors, and service accounts. It supplies the account names, service identities and groups in the application configuration table</w:t>
            </w:r>
          </w:p>
        </w:tc>
        <w:tc>
          <w:tcPr>
            <w:tcW w:w="4161" w:type="dxa"/>
            <w:vAlign w:val="top"/>
          </w:tcPr>
          <w:p w14:paraId="3D2F7D32" w14:textId="77777777" w:rsidR="00181DB1" w:rsidRPr="00D924F4" w:rsidRDefault="00181DB1">
            <w:pPr>
              <w:pStyle w:val="CTTableText"/>
            </w:pPr>
            <w:r w:rsidRPr="0006063B">
              <w:t>The application configuration table</w:t>
            </w:r>
          </w:p>
        </w:tc>
        <w:tc>
          <w:tcPr>
            <w:tcW w:w="4161" w:type="dxa"/>
            <w:vAlign w:val="top"/>
          </w:tcPr>
          <w:p w14:paraId="61E2C2A6" w14:textId="77777777" w:rsidR="00181DB1" w:rsidRPr="00D924F4" w:rsidRDefault="00181DB1">
            <w:pPr>
              <w:pStyle w:val="CTTableText"/>
            </w:pPr>
            <w:r w:rsidRPr="0006063B">
              <w:t>GEHA CyberArk administration; Eric Ullmann</w:t>
            </w:r>
          </w:p>
        </w:tc>
      </w:tr>
      <w:tr w:rsidR="00181DB1" w:rsidRPr="00D924F4" w14:paraId="1D1634BE" w14:textId="77777777">
        <w:trPr>
          <w:cnfStyle w:val="000000010000" w:firstRow="0" w:lastRow="0" w:firstColumn="0" w:lastColumn="0" w:oddVBand="0" w:evenVBand="0" w:oddHBand="0" w:evenHBand="1" w:firstRowFirstColumn="0" w:firstRowLastColumn="0" w:lastRowFirstColumn="0" w:lastRowLastColumn="0"/>
          <w:trHeight w:val="100"/>
        </w:trPr>
        <w:tc>
          <w:tcPr>
            <w:tcW w:w="709" w:type="dxa"/>
            <w:vAlign w:val="top"/>
          </w:tcPr>
          <w:p w14:paraId="1827ED42" w14:textId="77777777" w:rsidR="00181DB1" w:rsidRPr="00D924F4" w:rsidRDefault="00181DB1">
            <w:pPr>
              <w:pStyle w:val="CTTableText"/>
            </w:pPr>
            <w:r w:rsidRPr="0006063B">
              <w:t>24</w:t>
            </w:r>
          </w:p>
        </w:tc>
        <w:tc>
          <w:tcPr>
            <w:tcW w:w="5103" w:type="dxa"/>
            <w:vAlign w:val="top"/>
          </w:tcPr>
          <w:p w14:paraId="4EC5AD14" w14:textId="77777777" w:rsidR="00181DB1" w:rsidRPr="00D924F4" w:rsidRDefault="00181DB1">
            <w:pPr>
              <w:pStyle w:val="CTTableText"/>
            </w:pPr>
            <w:r w:rsidRPr="0006063B">
              <w:t>MECM maintenance window collection and deployment schedule for the two connectors, and confirmation that Azure clients register with MECMSITEPRD101 over ExpressRoute</w:t>
            </w:r>
          </w:p>
        </w:tc>
        <w:tc>
          <w:tcPr>
            <w:tcW w:w="4161" w:type="dxa"/>
            <w:vAlign w:val="top"/>
          </w:tcPr>
          <w:p w14:paraId="108DC9A3" w14:textId="77777777" w:rsidR="00181DB1" w:rsidRPr="00D924F4" w:rsidRDefault="00181DB1">
            <w:pPr>
              <w:pStyle w:val="CTTableText"/>
            </w:pPr>
            <w:r w:rsidRPr="0006063B">
              <w:t>The operations table</w:t>
            </w:r>
          </w:p>
        </w:tc>
        <w:tc>
          <w:tcPr>
            <w:tcW w:w="4161" w:type="dxa"/>
            <w:vAlign w:val="top"/>
          </w:tcPr>
          <w:p w14:paraId="2A7D1EE0" w14:textId="77777777" w:rsidR="00181DB1" w:rsidRPr="00D924F4" w:rsidRDefault="00181DB1">
            <w:pPr>
              <w:pStyle w:val="CTTableText"/>
            </w:pPr>
            <w:r w:rsidRPr="0006063B">
              <w:t>GEHA Cloud Services, MECM owner</w:t>
            </w:r>
          </w:p>
        </w:tc>
      </w:tr>
      <w:tr w:rsidR="00181DB1" w:rsidRPr="00D924F4" w14:paraId="4F86A25D" w14:textId="77777777">
        <w:trPr>
          <w:cnfStyle w:val="000000100000" w:firstRow="0" w:lastRow="0" w:firstColumn="0" w:lastColumn="0" w:oddVBand="0" w:evenVBand="0" w:oddHBand="1" w:evenHBand="0" w:firstRowFirstColumn="0" w:firstRowLastColumn="0" w:lastRowFirstColumn="0" w:lastRowLastColumn="0"/>
          <w:trHeight w:val="100"/>
        </w:trPr>
        <w:tc>
          <w:tcPr>
            <w:tcW w:w="709" w:type="dxa"/>
            <w:vAlign w:val="top"/>
          </w:tcPr>
          <w:p w14:paraId="77F22DCB" w14:textId="77777777" w:rsidR="00181DB1" w:rsidRPr="00D924F4" w:rsidRDefault="00181DB1">
            <w:pPr>
              <w:pStyle w:val="CTTableText"/>
            </w:pPr>
            <w:r w:rsidRPr="0006063B">
              <w:t>25</w:t>
            </w:r>
          </w:p>
        </w:tc>
        <w:tc>
          <w:tcPr>
            <w:tcW w:w="5103" w:type="dxa"/>
            <w:vAlign w:val="top"/>
          </w:tcPr>
          <w:p w14:paraId="20D3BD9C" w14:textId="77777777" w:rsidR="00181DB1" w:rsidRPr="00D924F4" w:rsidRDefault="00181DB1">
            <w:pPr>
              <w:pStyle w:val="CTTableText"/>
            </w:pPr>
            <w:r w:rsidRPr="0006063B">
              <w:t>Cohesity protection policy for the Azure connectors: policy name, retention, the Cohesity connection to subscription CIP-PRD, and whether Cohesity SaaS connectors are deployed in the subscription for it</w:t>
            </w:r>
          </w:p>
        </w:tc>
        <w:tc>
          <w:tcPr>
            <w:tcW w:w="4161" w:type="dxa"/>
            <w:vAlign w:val="top"/>
          </w:tcPr>
          <w:p w14:paraId="761DBCB2" w14:textId="77777777" w:rsidR="00181DB1" w:rsidRPr="00D924F4" w:rsidRDefault="00181DB1">
            <w:pPr>
              <w:pStyle w:val="CTTableText"/>
            </w:pPr>
            <w:r w:rsidRPr="0006063B">
              <w:t>The application configuration table; R-40</w:t>
            </w:r>
          </w:p>
        </w:tc>
        <w:tc>
          <w:tcPr>
            <w:tcW w:w="4161" w:type="dxa"/>
            <w:vAlign w:val="top"/>
          </w:tcPr>
          <w:p w14:paraId="6DDCED40" w14:textId="77777777" w:rsidR="00181DB1" w:rsidRPr="00D924F4" w:rsidRDefault="00181DB1">
            <w:pPr>
              <w:pStyle w:val="CTTableText"/>
            </w:pPr>
            <w:r w:rsidRPr="0006063B">
              <w:t>Cohesity owner Matthew Lathrom; Dale Gibson</w:t>
            </w:r>
          </w:p>
        </w:tc>
      </w:tr>
      <w:tr w:rsidR="00181DB1" w:rsidRPr="00D924F4" w14:paraId="018F094A" w14:textId="77777777">
        <w:trPr>
          <w:cnfStyle w:val="000000010000" w:firstRow="0" w:lastRow="0" w:firstColumn="0" w:lastColumn="0" w:oddVBand="0" w:evenVBand="0" w:oddHBand="0" w:evenHBand="1" w:firstRowFirstColumn="0" w:firstRowLastColumn="0" w:lastRowFirstColumn="0" w:lastRowLastColumn="0"/>
          <w:trHeight w:val="100"/>
        </w:trPr>
        <w:tc>
          <w:tcPr>
            <w:tcW w:w="709" w:type="dxa"/>
            <w:vAlign w:val="top"/>
          </w:tcPr>
          <w:p w14:paraId="7B0FBC33" w14:textId="77777777" w:rsidR="00181DB1" w:rsidRPr="00D924F4" w:rsidRDefault="00181DB1">
            <w:pPr>
              <w:pStyle w:val="CTTableText"/>
            </w:pPr>
            <w:r w:rsidRPr="0006063B">
              <w:t>26</w:t>
            </w:r>
          </w:p>
        </w:tc>
        <w:tc>
          <w:tcPr>
            <w:tcW w:w="5103" w:type="dxa"/>
            <w:vAlign w:val="top"/>
          </w:tcPr>
          <w:p w14:paraId="25B3D861" w14:textId="77777777" w:rsidR="00181DB1" w:rsidRPr="00D924F4" w:rsidRDefault="00181DB1">
            <w:pPr>
              <w:pStyle w:val="CTTableText"/>
            </w:pPr>
            <w:r w:rsidRPr="0006063B">
              <w:t>Automatic upgrade settings for the Management Agent and the Identity Connector on the Azure connectors: opt in or out, and the time window, aligned with the CAB maintenance window</w:t>
            </w:r>
          </w:p>
        </w:tc>
        <w:tc>
          <w:tcPr>
            <w:tcW w:w="4161" w:type="dxa"/>
            <w:vAlign w:val="top"/>
          </w:tcPr>
          <w:p w14:paraId="7F80D1C8" w14:textId="77777777" w:rsidR="00181DB1" w:rsidRPr="00D924F4" w:rsidRDefault="00181DB1">
            <w:pPr>
              <w:pStyle w:val="CTTableText"/>
            </w:pPr>
            <w:r w:rsidRPr="0006063B">
              <w:t>The operations table</w:t>
            </w:r>
          </w:p>
        </w:tc>
        <w:tc>
          <w:tcPr>
            <w:tcW w:w="4161" w:type="dxa"/>
            <w:vAlign w:val="top"/>
          </w:tcPr>
          <w:p w14:paraId="0BFCEFFA" w14:textId="77777777" w:rsidR="00181DB1" w:rsidRPr="00D924F4" w:rsidRDefault="00181DB1">
            <w:pPr>
              <w:pStyle w:val="CTTableText"/>
            </w:pPr>
            <w:r w:rsidRPr="0006063B">
              <w:t>GEHA CyberArk administration</w:t>
            </w:r>
          </w:p>
        </w:tc>
      </w:tr>
    </w:tbl>
    <w:p w14:paraId="67640996" w14:textId="77777777" w:rsidR="007428E8" w:rsidRPr="00562678" w:rsidRDefault="007428E8" w:rsidP="007428E8">
      <w:pPr>
        <w:pStyle w:val="CTBodyText"/>
      </w:pPr>
    </w:p>
    <w:p w14:paraId="03D0B80F" w14:textId="77777777" w:rsidR="007428E8" w:rsidRDefault="007428E8" w:rsidP="007428E8"/>
    <w:p w14:paraId="7931B9FD" w14:textId="77777777" w:rsidR="007428E8" w:rsidRPr="00725388" w:rsidRDefault="007428E8" w:rsidP="007428E8"/>
    <w:p w14:paraId="03B91500" w14:textId="77777777" w:rsidR="007428E8" w:rsidRDefault="007428E8" w:rsidP="007428E8">
      <w:pPr>
        <w:pStyle w:val="CTBodyText"/>
      </w:pPr>
    </w:p>
    <w:p w14:paraId="6E675EAA" w14:textId="77777777" w:rsidR="007428E8" w:rsidRPr="00F02E67" w:rsidRDefault="007428E8" w:rsidP="007428E8">
      <w:pPr>
        <w:pStyle w:val="CTBodyText"/>
      </w:pPr>
    </w:p>
    <w:p w14:paraId="0EA78C68" w14:textId="77777777" w:rsidR="007428E8" w:rsidRDefault="007428E8" w:rsidP="007428E8">
      <w:pPr>
        <w:pStyle w:val="CTBodyText"/>
        <w:sectPr w:rsidR="007428E8" w:rsidSect="00181DB1">
          <w:headerReference w:type="default" r:id="rId36"/>
          <w:footerReference w:type="default" r:id="rId37"/>
          <w:pgSz w:w="16838" w:h="11906" w:orient="landscape"/>
          <w:pgMar w:top="1440" w:right="1440" w:bottom="1440" w:left="1440" w:header="708" w:footer="446" w:gutter="0"/>
          <w:cols w:space="708"/>
          <w:docGrid w:linePitch="360"/>
        </w:sectPr>
      </w:pPr>
    </w:p>
    <w:p w14:paraId="4CC233F1" w14:textId="77777777" w:rsidR="007428E8" w:rsidRDefault="007428E8" w:rsidP="007428E8">
      <w:pPr>
        <w:pStyle w:val="Heading2"/>
      </w:pPr>
      <w:bookmarkStart w:id="138" w:name="_Toc241608937"/>
      <w:bookmarkStart w:id="139" w:name="_Toc241585929"/>
      <w:r w:rsidRPr="00F62FC4">
        <w:t>Migration Strategy</w:t>
      </w:r>
      <w:bookmarkEnd w:id="138"/>
      <w:bookmarkEnd w:id="139"/>
    </w:p>
    <w:p w14:paraId="514F8D4D" w14:textId="77777777" w:rsidR="007428E8" w:rsidRPr="00095685" w:rsidRDefault="007428E8" w:rsidP="007428E8">
      <w:pPr>
        <w:pStyle w:val="CTBodyText"/>
      </w:pPr>
      <w:r w:rsidRPr="00095685">
        <w:t>This section documents the migration approach for each major CyberArk PAS component. It identifies the target service and the planned disposition of each component as part of the migration program.</w:t>
      </w:r>
    </w:p>
    <w:p w14:paraId="73EC9A43" w14:textId="77777777" w:rsidR="007428E8" w:rsidRDefault="007428E8" w:rsidP="007428E8">
      <w:pPr>
        <w:pStyle w:val="CTBodyText"/>
      </w:pPr>
      <w:r w:rsidRPr="008427A0">
        <w:t>This is a build rather than a move. There is no cutover of a running server and no data transfer. A target server joins the Azure estate when its platform is assigned to the Azure session manager group; the rotation engine assignment follows once its placement is confirmed by GEHA Security. The production connectors are replicated to East US 2 by Azure Site Recovery for disaster recovery.</w:t>
      </w:r>
    </w:p>
    <w:p w14:paraId="56E6EDA1" w14:textId="77777777" w:rsidR="007428E8" w:rsidRDefault="007428E8" w:rsidP="007428E8">
      <w:pPr>
        <w:pStyle w:val="Heading2"/>
      </w:pPr>
      <w:bookmarkStart w:id="140" w:name="_Toc241608938"/>
      <w:bookmarkStart w:id="141" w:name="_Toc241585930"/>
      <w:r w:rsidRPr="00EF68C6">
        <w:t>Landing Zone Placement</w:t>
      </w:r>
      <w:bookmarkEnd w:id="140"/>
      <w:bookmarkEnd w:id="141"/>
    </w:p>
    <w:p w14:paraId="74372BE7" w14:textId="77777777" w:rsidR="007428E8" w:rsidRDefault="007428E8" w:rsidP="007428E8">
      <w:pPr>
        <w:pStyle w:val="CTBodyText"/>
      </w:pPr>
      <w:r w:rsidRPr="00EF68C6">
        <w:t>This section records the target landing-zone placement, subscription assignments, governance controls, and access model for the CyberArk PAS deployment in Azure.</w:t>
      </w:r>
    </w:p>
    <w:p w14:paraId="039C24C6" w14:textId="77777777" w:rsidR="007428E8" w:rsidRDefault="007428E8" w:rsidP="007428E8">
      <w:pPr>
        <w:pStyle w:val="CTTableCaption"/>
      </w:pPr>
      <w:bookmarkStart w:id="142" w:name="_Toc241608858"/>
      <w:r>
        <w:t xml:space="preserve">Table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Table \* ARABIC \s 1 </w:instrText>
      </w:r>
      <w:r>
        <w:fldChar w:fldCharType="separate"/>
      </w:r>
      <w:r w:rsidR="00181DB1">
        <w:rPr>
          <w:noProof/>
        </w:rPr>
        <w:t>11</w:t>
      </w:r>
      <w:r>
        <w:fldChar w:fldCharType="end"/>
      </w:r>
      <w:r>
        <w:t>: Landing Zone Placement</w:t>
      </w:r>
      <w:bookmarkEnd w:id="142"/>
    </w:p>
    <w:tbl>
      <w:tblPr>
        <w:tblStyle w:val="CTStandardTableFormat"/>
        <w:tblW w:w="9163" w:type="dxa"/>
        <w:tblInd w:w="-147" w:type="dxa"/>
        <w:tblLook w:val="04A0" w:firstRow="1" w:lastRow="0" w:firstColumn="1" w:lastColumn="0" w:noHBand="0" w:noVBand="1"/>
      </w:tblPr>
      <w:tblGrid>
        <w:gridCol w:w="2085"/>
        <w:gridCol w:w="5017"/>
        <w:gridCol w:w="2061"/>
      </w:tblGrid>
      <w:tr w:rsidR="007428E8" w:rsidRPr="00E174D0" w14:paraId="2740E37D" w14:textId="77777777" w:rsidTr="01AF865A">
        <w:trPr>
          <w:cnfStyle w:val="100000000000" w:firstRow="1" w:lastRow="0" w:firstColumn="0" w:lastColumn="0" w:oddVBand="0" w:evenVBand="0" w:oddHBand="0" w:evenHBand="0" w:firstRowFirstColumn="0" w:firstRowLastColumn="0" w:lastRowFirstColumn="0" w:lastRowLastColumn="0"/>
          <w:trHeight w:val="475"/>
          <w:tblHeader/>
        </w:trPr>
        <w:tc>
          <w:tcPr>
            <w:tcW w:w="2085" w:type="dxa"/>
            <w:vAlign w:val="top"/>
          </w:tcPr>
          <w:p w14:paraId="183B6A1E" w14:textId="77777777" w:rsidR="007428E8" w:rsidRPr="001B64E0" w:rsidRDefault="007428E8">
            <w:pPr>
              <w:pStyle w:val="CTTableHeading"/>
            </w:pPr>
            <w:r w:rsidRPr="001B64E0">
              <w:t>Field</w:t>
            </w:r>
          </w:p>
        </w:tc>
        <w:tc>
          <w:tcPr>
            <w:tcW w:w="5017" w:type="dxa"/>
            <w:vAlign w:val="top"/>
          </w:tcPr>
          <w:p w14:paraId="3A62BE7D" w14:textId="77777777" w:rsidR="007428E8" w:rsidRPr="001B64E0" w:rsidRDefault="007428E8">
            <w:pPr>
              <w:pStyle w:val="CTTableHeading"/>
            </w:pPr>
            <w:r w:rsidRPr="001B64E0">
              <w:t>Production</w:t>
            </w:r>
          </w:p>
        </w:tc>
        <w:tc>
          <w:tcPr>
            <w:tcW w:w="2061" w:type="dxa"/>
            <w:vAlign w:val="top"/>
          </w:tcPr>
          <w:p w14:paraId="7932A716" w14:textId="77777777" w:rsidR="007428E8" w:rsidRPr="001B64E0" w:rsidRDefault="007428E8">
            <w:pPr>
              <w:pStyle w:val="CTTableHeading"/>
            </w:pPr>
            <w:r w:rsidRPr="001B64E0">
              <w:t>Non-production</w:t>
            </w:r>
          </w:p>
        </w:tc>
      </w:tr>
      <w:tr w:rsidR="007428E8" w:rsidRPr="00D924F4" w14:paraId="2FDBBA37"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2085" w:type="dxa"/>
            <w:vAlign w:val="top"/>
          </w:tcPr>
          <w:p w14:paraId="7F640CD8" w14:textId="77777777" w:rsidR="007428E8" w:rsidRPr="008C4B01" w:rsidRDefault="007428E8">
            <w:pPr>
              <w:pStyle w:val="CTTableText"/>
            </w:pPr>
            <w:r w:rsidRPr="00F52ED5">
              <w:t>Management Group</w:t>
            </w:r>
          </w:p>
        </w:tc>
        <w:tc>
          <w:tcPr>
            <w:tcW w:w="5017" w:type="dxa"/>
            <w:vAlign w:val="top"/>
          </w:tcPr>
          <w:p w14:paraId="3C4DC3E3" w14:textId="77777777" w:rsidR="007428E8" w:rsidRPr="004549C6" w:rsidRDefault="007428E8">
            <w:pPr>
              <w:pStyle w:val="CTTableText"/>
            </w:pPr>
            <w:r w:rsidRPr="00F52ED5">
              <w:t>GEHA › Landing Zones › Corp</w:t>
            </w:r>
          </w:p>
        </w:tc>
        <w:tc>
          <w:tcPr>
            <w:tcW w:w="2061" w:type="dxa"/>
            <w:vAlign w:val="top"/>
          </w:tcPr>
          <w:p w14:paraId="0E60BA67" w14:textId="77777777" w:rsidR="007428E8" w:rsidRPr="004549C6" w:rsidRDefault="007428E8">
            <w:pPr>
              <w:pStyle w:val="CTTableText"/>
            </w:pPr>
            <w:r w:rsidRPr="00F52ED5">
              <w:t>GEHA › Landing Zones › Corp</w:t>
            </w:r>
          </w:p>
        </w:tc>
      </w:tr>
      <w:tr w:rsidR="007428E8" w:rsidRPr="00D924F4" w14:paraId="74FC0DA6"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2085" w:type="dxa"/>
            <w:vAlign w:val="top"/>
          </w:tcPr>
          <w:p w14:paraId="1B839DAF" w14:textId="77777777" w:rsidR="007428E8" w:rsidRPr="00D924F4" w:rsidRDefault="007428E8">
            <w:pPr>
              <w:pStyle w:val="CTTableText"/>
            </w:pPr>
            <w:r w:rsidRPr="008C4B01">
              <w:t>Subscription Name and ID</w:t>
            </w:r>
          </w:p>
        </w:tc>
        <w:tc>
          <w:tcPr>
            <w:tcW w:w="5017" w:type="dxa"/>
            <w:vAlign w:val="top"/>
          </w:tcPr>
          <w:p w14:paraId="234503EA" w14:textId="77777777" w:rsidR="007428E8" w:rsidRDefault="007428E8">
            <w:pPr>
              <w:pStyle w:val="CTTableText"/>
            </w:pPr>
            <w:r w:rsidRPr="004549C6">
              <w:t>CIP-PRD</w:t>
            </w:r>
          </w:p>
          <w:p w14:paraId="29B3EA79" w14:textId="77777777" w:rsidR="007428E8" w:rsidRPr="00D924F4" w:rsidRDefault="007428E8">
            <w:pPr>
              <w:pStyle w:val="CTTableText"/>
            </w:pPr>
            <w:r w:rsidRPr="004549C6">
              <w:t>87c9e9d1-06a7-4b33-87e0-5f04bcbfbfae</w:t>
            </w:r>
          </w:p>
        </w:tc>
        <w:tc>
          <w:tcPr>
            <w:tcW w:w="2061" w:type="dxa"/>
            <w:vAlign w:val="top"/>
          </w:tcPr>
          <w:p w14:paraId="7636DBDA" w14:textId="77777777" w:rsidR="007428E8" w:rsidRDefault="007428E8">
            <w:pPr>
              <w:pStyle w:val="CTTableText"/>
            </w:pPr>
            <w:r w:rsidRPr="004549C6">
              <w:t>CIP-DEV</w:t>
            </w:r>
          </w:p>
          <w:p w14:paraId="319D275E" w14:textId="77777777" w:rsidR="007428E8" w:rsidRPr="00D924F4" w:rsidRDefault="007428E8">
            <w:pPr>
              <w:pStyle w:val="CTTableText"/>
            </w:pPr>
            <w:r w:rsidRPr="004549C6">
              <w:t>e657afbe-61e4-4a5f-b6cb-cfbba50fd3a6</w:t>
            </w:r>
          </w:p>
        </w:tc>
      </w:tr>
      <w:tr w:rsidR="007428E8" w:rsidRPr="00D924F4" w14:paraId="7B629F75"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2085" w:type="dxa"/>
            <w:vAlign w:val="top"/>
          </w:tcPr>
          <w:p w14:paraId="04A4849B" w14:textId="77777777" w:rsidR="007428E8" w:rsidRPr="00D924F4" w:rsidRDefault="007428E8">
            <w:pPr>
              <w:pStyle w:val="CTTableText"/>
            </w:pPr>
            <w:r w:rsidRPr="008C4B01">
              <w:t>Resource Groups</w:t>
            </w:r>
          </w:p>
        </w:tc>
        <w:tc>
          <w:tcPr>
            <w:tcW w:w="5017" w:type="dxa"/>
            <w:vAlign w:val="top"/>
          </w:tcPr>
          <w:p w14:paraId="367FE5FB" w14:textId="77777777" w:rsidR="007428E8" w:rsidRDefault="007428E8">
            <w:pPr>
              <w:pStyle w:val="CTTableText"/>
            </w:pPr>
            <w:r w:rsidRPr="00797834">
              <w:t>rg-sec-cyberark-prd. Workload lifecycle, created for this deployment.</w:t>
            </w:r>
          </w:p>
          <w:p w14:paraId="63A6A673" w14:textId="77777777" w:rsidR="007428E8" w:rsidRPr="00D924F4" w:rsidRDefault="007428E8">
            <w:pPr>
              <w:pStyle w:val="CTTableText"/>
            </w:pPr>
            <w:r w:rsidRPr="004549C6">
              <w:t>rg-alz-centralus-vnet-cip-cus-prd-01. Platform lifecycle, holds the network.</w:t>
            </w:r>
          </w:p>
        </w:tc>
        <w:tc>
          <w:tcPr>
            <w:tcW w:w="2061" w:type="dxa"/>
            <w:vAlign w:val="top"/>
          </w:tcPr>
          <w:p w14:paraId="0B4C6292" w14:textId="77777777" w:rsidR="007428E8" w:rsidRDefault="007428E8">
            <w:pPr>
              <w:pStyle w:val="CTTableText"/>
            </w:pPr>
            <w:r w:rsidRPr="00797834">
              <w:t>rg-sec-cyberark-dev. Workload lifecycle, created for this deployment.</w:t>
            </w:r>
          </w:p>
          <w:p w14:paraId="0C6E37E2" w14:textId="77777777" w:rsidR="007428E8" w:rsidRPr="00D924F4" w:rsidRDefault="007428E8">
            <w:pPr>
              <w:pStyle w:val="CTTableText"/>
            </w:pPr>
            <w:r w:rsidRPr="004549C6">
              <w:t>rg-alz-centralus-vnet-cip-cus-dev-01. Platform lifecycle, holds the network.</w:t>
            </w:r>
          </w:p>
        </w:tc>
      </w:tr>
      <w:tr w:rsidR="007428E8" w:rsidRPr="00D924F4" w14:paraId="21B9744C"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2085" w:type="dxa"/>
            <w:vAlign w:val="top"/>
          </w:tcPr>
          <w:p w14:paraId="118C3ADA" w14:textId="77777777" w:rsidR="007428E8" w:rsidRPr="00D924F4" w:rsidRDefault="007428E8">
            <w:pPr>
              <w:pStyle w:val="CTTableText"/>
            </w:pPr>
            <w:r w:rsidRPr="008C4B01">
              <w:t>Primary Region</w:t>
            </w:r>
          </w:p>
        </w:tc>
        <w:tc>
          <w:tcPr>
            <w:tcW w:w="5017" w:type="dxa"/>
            <w:vAlign w:val="top"/>
          </w:tcPr>
          <w:p w14:paraId="4BBA6DAC" w14:textId="77777777" w:rsidR="007428E8" w:rsidRPr="00D924F4" w:rsidRDefault="007428E8">
            <w:pPr>
              <w:pStyle w:val="CTTableText"/>
            </w:pPr>
            <w:r w:rsidRPr="00B93546">
              <w:t>Central US</w:t>
            </w:r>
          </w:p>
        </w:tc>
        <w:tc>
          <w:tcPr>
            <w:tcW w:w="2061" w:type="dxa"/>
            <w:vAlign w:val="top"/>
          </w:tcPr>
          <w:p w14:paraId="4A0E4D54" w14:textId="77777777" w:rsidR="007428E8" w:rsidRPr="00D924F4" w:rsidRDefault="007428E8">
            <w:pPr>
              <w:pStyle w:val="CTTableText"/>
            </w:pPr>
            <w:r w:rsidRPr="00B93546">
              <w:t>Central US</w:t>
            </w:r>
          </w:p>
        </w:tc>
      </w:tr>
      <w:tr w:rsidR="007428E8" w:rsidRPr="00D924F4" w14:paraId="6AB1C303"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2085" w:type="dxa"/>
            <w:vAlign w:val="top"/>
          </w:tcPr>
          <w:p w14:paraId="62AF46D9" w14:textId="77777777" w:rsidR="007428E8" w:rsidRPr="00D924F4" w:rsidRDefault="007428E8">
            <w:pPr>
              <w:pStyle w:val="CTTableText"/>
            </w:pPr>
            <w:r w:rsidRPr="008C4B01">
              <w:t>Paired Region</w:t>
            </w:r>
          </w:p>
        </w:tc>
        <w:tc>
          <w:tcPr>
            <w:tcW w:w="5017" w:type="dxa"/>
            <w:vAlign w:val="top"/>
          </w:tcPr>
          <w:p w14:paraId="793DD85B" w14:textId="77777777" w:rsidR="007428E8" w:rsidRPr="00D924F4" w:rsidRDefault="007428E8">
            <w:pPr>
              <w:pStyle w:val="CTTableText"/>
            </w:pPr>
            <w:r w:rsidRPr="004549C6">
              <w:t>None. The connectors hold no state and are rebuilt rather than recovered.</w:t>
            </w:r>
          </w:p>
        </w:tc>
        <w:tc>
          <w:tcPr>
            <w:tcW w:w="2061" w:type="dxa"/>
            <w:vAlign w:val="top"/>
          </w:tcPr>
          <w:p w14:paraId="54A21FFB" w14:textId="77777777" w:rsidR="007428E8" w:rsidRPr="00D924F4" w:rsidRDefault="007428E8">
            <w:pPr>
              <w:pStyle w:val="CTTableText"/>
            </w:pPr>
            <w:r w:rsidRPr="004549C6">
              <w:t>As production</w:t>
            </w:r>
          </w:p>
        </w:tc>
      </w:tr>
      <w:tr w:rsidR="007428E8" w:rsidRPr="00D924F4" w14:paraId="2C6A8BE1"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2085" w:type="dxa"/>
            <w:vAlign w:val="top"/>
          </w:tcPr>
          <w:p w14:paraId="40933A55" w14:textId="77777777" w:rsidR="007428E8" w:rsidRPr="00D924F4" w:rsidRDefault="007428E8">
            <w:pPr>
              <w:pStyle w:val="CTTableText"/>
            </w:pPr>
            <w:r w:rsidRPr="008C4B01">
              <w:t>Naming Standard</w:t>
            </w:r>
          </w:p>
        </w:tc>
        <w:tc>
          <w:tcPr>
            <w:tcW w:w="5017" w:type="dxa"/>
            <w:vAlign w:val="top"/>
          </w:tcPr>
          <w:p w14:paraId="6B31AC76" w14:textId="77777777" w:rsidR="007428E8" w:rsidRPr="00D924F4" w:rsidRDefault="007428E8">
            <w:pPr>
              <w:pStyle w:val="CTTableText"/>
            </w:pPr>
            <w:r w:rsidRPr="004549C6">
              <w:t>Security workload resource groups follow rg-sec-workload-environment. Virtual networks and subnets follow the platform convention for the region and environment.</w:t>
            </w:r>
          </w:p>
        </w:tc>
        <w:tc>
          <w:tcPr>
            <w:tcW w:w="2061" w:type="dxa"/>
            <w:vAlign w:val="top"/>
          </w:tcPr>
          <w:p w14:paraId="6BB2260C" w14:textId="77777777" w:rsidR="007428E8" w:rsidRPr="00D924F4" w:rsidRDefault="007428E8">
            <w:pPr>
              <w:pStyle w:val="CTTableText"/>
            </w:pPr>
            <w:r w:rsidRPr="004549C6">
              <w:t>As production</w:t>
            </w:r>
          </w:p>
        </w:tc>
      </w:tr>
      <w:tr w:rsidR="007428E8" w:rsidRPr="00D924F4" w14:paraId="51B3DA24"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2085" w:type="dxa"/>
            <w:vAlign w:val="top"/>
          </w:tcPr>
          <w:p w14:paraId="0E84F169" w14:textId="77777777" w:rsidR="007428E8" w:rsidRPr="00D924F4" w:rsidRDefault="007428E8">
            <w:pPr>
              <w:pStyle w:val="CTTableText"/>
            </w:pPr>
            <w:r w:rsidRPr="008C4B01">
              <w:t>Tagging</w:t>
            </w:r>
          </w:p>
        </w:tc>
        <w:tc>
          <w:tcPr>
            <w:tcW w:w="5017" w:type="dxa"/>
            <w:vAlign w:val="top"/>
          </w:tcPr>
          <w:p w14:paraId="1D2E053D" w14:textId="77777777" w:rsidR="007428E8" w:rsidRPr="00D924F4" w:rsidRDefault="007428E8">
            <w:pPr>
              <w:pStyle w:val="CTTableText"/>
            </w:pPr>
            <w:r w:rsidRPr="004549C6">
              <w:t>Environment, Owner, ApplicationName, Migrate Project, DataClassification, BusinessUnit, CostCenter, Criticality, DR and the backup exclusion tag, applied at deployment by the Bicep module per the CyberArk PAS Azure Tag Plan v1.0.</w:t>
            </w:r>
          </w:p>
        </w:tc>
        <w:tc>
          <w:tcPr>
            <w:tcW w:w="2061" w:type="dxa"/>
            <w:vAlign w:val="top"/>
          </w:tcPr>
          <w:p w14:paraId="098BC291" w14:textId="77777777" w:rsidR="007428E8" w:rsidRPr="00D924F4" w:rsidRDefault="007428E8">
            <w:pPr>
              <w:pStyle w:val="CTTableText"/>
            </w:pPr>
            <w:r w:rsidRPr="004549C6">
              <w:t>As production</w:t>
            </w:r>
          </w:p>
        </w:tc>
      </w:tr>
      <w:tr w:rsidR="007428E8" w:rsidRPr="00D924F4" w14:paraId="21B7A794"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2085" w:type="dxa"/>
            <w:vAlign w:val="top"/>
          </w:tcPr>
          <w:p w14:paraId="7BC46A05" w14:textId="77777777" w:rsidR="007428E8" w:rsidRPr="00D924F4" w:rsidRDefault="007428E8">
            <w:pPr>
              <w:pStyle w:val="CTTableText"/>
            </w:pPr>
            <w:r w:rsidRPr="008C4B01">
              <w:t>Inherited Policy Assignments</w:t>
            </w:r>
          </w:p>
        </w:tc>
        <w:tc>
          <w:tcPr>
            <w:tcW w:w="5017" w:type="dxa"/>
            <w:vAlign w:val="top"/>
          </w:tcPr>
          <w:p w14:paraId="392444F1" w14:textId="77777777" w:rsidR="007428E8" w:rsidRDefault="007428E8">
            <w:pPr>
              <w:pStyle w:val="CTTableText"/>
            </w:pPr>
            <w:r w:rsidRPr="004549C6">
              <w:t>Corp scope: public IP on a network interface denied; workload gateway resources denied; private DNS zone creation denied; public network access disabled for platform services.</w:t>
            </w:r>
          </w:p>
          <w:p w14:paraId="3F75A698" w14:textId="77777777" w:rsidR="007428E8" w:rsidRDefault="007428E8">
            <w:pPr>
              <w:pStyle w:val="CTTableText"/>
            </w:pPr>
            <w:r w:rsidRPr="004549C6">
              <w:t>Landing Zones scope: management port access from the internet blocked.</w:t>
            </w:r>
          </w:p>
          <w:p w14:paraId="1F84F547" w14:textId="77777777" w:rsidR="007428E8" w:rsidRPr="00D924F4" w:rsidRDefault="007428E8">
            <w:pPr>
              <w:pStyle w:val="CTTableText"/>
            </w:pPr>
            <w:r w:rsidRPr="00460BB0">
              <w:t>GEHA management group: Allowed locations; Azure Compute Security Baseline compliance auditing.</w:t>
            </w:r>
          </w:p>
        </w:tc>
        <w:tc>
          <w:tcPr>
            <w:tcW w:w="2061" w:type="dxa"/>
            <w:vAlign w:val="top"/>
          </w:tcPr>
          <w:p w14:paraId="4AC27963" w14:textId="77777777" w:rsidR="007428E8" w:rsidRPr="00D924F4" w:rsidRDefault="007428E8">
            <w:pPr>
              <w:pStyle w:val="CTTableText"/>
            </w:pPr>
            <w:r w:rsidRPr="004549C6">
              <w:t>As production</w:t>
            </w:r>
          </w:p>
        </w:tc>
      </w:tr>
      <w:tr w:rsidR="007428E8" w:rsidRPr="00D924F4" w14:paraId="508FDD88"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2085" w:type="dxa"/>
            <w:vAlign w:val="top"/>
          </w:tcPr>
          <w:p w14:paraId="1DA49FBA" w14:textId="77777777" w:rsidR="007428E8" w:rsidRPr="00D924F4" w:rsidRDefault="007428E8">
            <w:pPr>
              <w:pStyle w:val="CTTableText"/>
            </w:pPr>
            <w:r w:rsidRPr="008C4B01">
              <w:t>Policy Exemptions</w:t>
            </w:r>
          </w:p>
        </w:tc>
        <w:tc>
          <w:tcPr>
            <w:tcW w:w="5017" w:type="dxa"/>
            <w:vAlign w:val="top"/>
          </w:tcPr>
          <w:p w14:paraId="4F905692" w14:textId="77777777" w:rsidR="007428E8" w:rsidRPr="00D924F4" w:rsidRDefault="007428E8">
            <w:pPr>
              <w:pStyle w:val="CTTableText"/>
            </w:pPr>
            <w:r w:rsidRPr="008F7B6A">
              <w:t>Proposed: two exemptions against the compute security baseline, scoped to the connector servers, covering the two operating system settings the product requires at 5.3. Raising them is a build step; no exemption exists today.</w:t>
            </w:r>
          </w:p>
        </w:tc>
        <w:tc>
          <w:tcPr>
            <w:tcW w:w="2061" w:type="dxa"/>
            <w:vAlign w:val="top"/>
          </w:tcPr>
          <w:p w14:paraId="6F55FB20" w14:textId="77777777" w:rsidR="007428E8" w:rsidRPr="00D924F4" w:rsidRDefault="007428E8">
            <w:pPr>
              <w:pStyle w:val="CTTableText"/>
            </w:pPr>
            <w:r w:rsidRPr="008F7B6A">
              <w:t>As production</w:t>
            </w:r>
          </w:p>
        </w:tc>
      </w:tr>
      <w:tr w:rsidR="007428E8" w:rsidRPr="00D924F4" w14:paraId="58A2707F" w14:textId="77777777" w:rsidTr="01AF865A">
        <w:trPr>
          <w:cnfStyle w:val="000000010000" w:firstRow="0" w:lastRow="0" w:firstColumn="0" w:lastColumn="0" w:oddVBand="0" w:evenVBand="0" w:oddHBand="0" w:evenHBand="1" w:firstRowFirstColumn="0" w:firstRowLastColumn="0" w:lastRowFirstColumn="0" w:lastRowLastColumn="0"/>
          <w:trHeight w:val="326"/>
        </w:trPr>
        <w:tc>
          <w:tcPr>
            <w:tcW w:w="2085" w:type="dxa"/>
            <w:vAlign w:val="top"/>
          </w:tcPr>
          <w:p w14:paraId="3A327B41" w14:textId="77777777" w:rsidR="007428E8" w:rsidRPr="00D924F4" w:rsidRDefault="007428E8">
            <w:pPr>
              <w:pStyle w:val="CTTableText"/>
            </w:pPr>
            <w:r w:rsidRPr="008C4B01">
              <w:t>Role-Based Access Control</w:t>
            </w:r>
          </w:p>
        </w:tc>
        <w:tc>
          <w:tcPr>
            <w:tcW w:w="5017" w:type="dxa"/>
            <w:vAlign w:val="top"/>
          </w:tcPr>
          <w:p w14:paraId="3DAF4614" w14:textId="77777777" w:rsidR="007428E8" w:rsidRPr="00D924F4" w:rsidRDefault="007428E8">
            <w:pPr>
              <w:pStyle w:val="CTTableText"/>
            </w:pPr>
            <w:r w:rsidRPr="004549C6">
              <w:t>The workload team operates within rg-sec-cyberark-prd. Network, subnet and private endpoint provisioning remain with Cloud and Platform Services. Role assignment and privileged identity management remain with Security.</w:t>
            </w:r>
          </w:p>
        </w:tc>
        <w:tc>
          <w:tcPr>
            <w:tcW w:w="2061" w:type="dxa"/>
            <w:vAlign w:val="top"/>
          </w:tcPr>
          <w:p w14:paraId="08204276" w14:textId="77777777" w:rsidR="007428E8" w:rsidRPr="00D924F4" w:rsidRDefault="007428E8">
            <w:pPr>
              <w:pStyle w:val="CTTableText"/>
            </w:pPr>
            <w:r w:rsidRPr="004549C6">
              <w:t>As production.</w:t>
            </w:r>
          </w:p>
        </w:tc>
      </w:tr>
    </w:tbl>
    <w:p w14:paraId="6AC2AADA" w14:textId="77777777" w:rsidR="007428E8" w:rsidRDefault="007428E8" w:rsidP="007428E8">
      <w:pPr>
        <w:pStyle w:val="Heading2"/>
      </w:pPr>
      <w:bookmarkStart w:id="143" w:name="_Toc241608939"/>
      <w:bookmarkStart w:id="144" w:name="_Toc241585931"/>
      <w:r>
        <w:t>Compute</w:t>
      </w:r>
      <w:bookmarkEnd w:id="143"/>
      <w:bookmarkEnd w:id="144"/>
    </w:p>
    <w:p w14:paraId="49214A8E" w14:textId="77777777" w:rsidR="007428E8" w:rsidRDefault="007428E8" w:rsidP="007428E8">
      <w:pPr>
        <w:pStyle w:val="CTBodyText"/>
      </w:pPr>
      <w:r>
        <w:t>The connector servers are deployed from the approved GEHA Windows Server image through the Bicep module library. Operating system version and edition, hardening, security type, boot configuration, the installed agent set, endpoint protection and the patching mechanism are carried by that image. The table below records the values specific to this workload.</w:t>
      </w:r>
    </w:p>
    <w:p w14:paraId="1D360FDE" w14:textId="77777777" w:rsidR="007428E8" w:rsidRDefault="007428E8" w:rsidP="007428E8">
      <w:pPr>
        <w:pStyle w:val="CTTableCaption"/>
      </w:pPr>
      <w:bookmarkStart w:id="145" w:name="_Toc241608859"/>
      <w:r>
        <w:t xml:space="preserve">Table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Table \* ARABIC \s 1 </w:instrText>
      </w:r>
      <w:r>
        <w:fldChar w:fldCharType="separate"/>
      </w:r>
      <w:r w:rsidR="00181DB1">
        <w:rPr>
          <w:noProof/>
        </w:rPr>
        <w:t>12</w:t>
      </w:r>
      <w:r>
        <w:fldChar w:fldCharType="end"/>
      </w:r>
      <w:r>
        <w:t>: Compute</w:t>
      </w:r>
      <w:bookmarkEnd w:id="145"/>
    </w:p>
    <w:tbl>
      <w:tblPr>
        <w:tblStyle w:val="CTStandardTableFormat"/>
        <w:tblW w:w="9163" w:type="dxa"/>
        <w:tblInd w:w="-147" w:type="dxa"/>
        <w:tblLook w:val="04A0" w:firstRow="1" w:lastRow="0" w:firstColumn="1" w:lastColumn="0" w:noHBand="0" w:noVBand="1"/>
      </w:tblPr>
      <w:tblGrid>
        <w:gridCol w:w="1833"/>
        <w:gridCol w:w="5436"/>
        <w:gridCol w:w="1894"/>
      </w:tblGrid>
      <w:tr w:rsidR="007428E8" w:rsidRPr="001B64E0" w14:paraId="5D399CF0" w14:textId="77777777" w:rsidTr="01AF865A">
        <w:trPr>
          <w:cnfStyle w:val="100000000000" w:firstRow="1" w:lastRow="0" w:firstColumn="0" w:lastColumn="0" w:oddVBand="0" w:evenVBand="0" w:oddHBand="0" w:evenHBand="0" w:firstRowFirstColumn="0" w:firstRowLastColumn="0" w:lastRowFirstColumn="0" w:lastRowLastColumn="0"/>
          <w:trHeight w:val="475"/>
          <w:tblHeader/>
        </w:trPr>
        <w:tc>
          <w:tcPr>
            <w:tcW w:w="1845" w:type="dxa"/>
            <w:vAlign w:val="top"/>
          </w:tcPr>
          <w:p w14:paraId="3E0B68CD" w14:textId="77777777" w:rsidR="007428E8" w:rsidRPr="001B64E0" w:rsidRDefault="007428E8">
            <w:pPr>
              <w:pStyle w:val="CTTableHeading"/>
            </w:pPr>
            <w:r w:rsidRPr="001E0F56">
              <w:t>Field</w:t>
            </w:r>
          </w:p>
        </w:tc>
        <w:tc>
          <w:tcPr>
            <w:tcW w:w="5542" w:type="dxa"/>
            <w:vAlign w:val="top"/>
          </w:tcPr>
          <w:p w14:paraId="56C0604E" w14:textId="77777777" w:rsidR="007428E8" w:rsidRPr="001B64E0" w:rsidRDefault="007428E8">
            <w:pPr>
              <w:pStyle w:val="CTTableHeading"/>
            </w:pPr>
            <w:r w:rsidRPr="001E0F56">
              <w:t>Production</w:t>
            </w:r>
          </w:p>
        </w:tc>
        <w:tc>
          <w:tcPr>
            <w:tcW w:w="1776" w:type="dxa"/>
            <w:vAlign w:val="top"/>
          </w:tcPr>
          <w:p w14:paraId="2D3B7664" w14:textId="77777777" w:rsidR="007428E8" w:rsidRPr="001B64E0" w:rsidRDefault="007428E8">
            <w:pPr>
              <w:pStyle w:val="CTTableHeading"/>
            </w:pPr>
            <w:r w:rsidRPr="001E0F56">
              <w:t>Non-production</w:t>
            </w:r>
          </w:p>
        </w:tc>
      </w:tr>
      <w:tr w:rsidR="007428E8" w:rsidRPr="004549C6" w14:paraId="1008E66B"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1845" w:type="dxa"/>
            <w:vAlign w:val="top"/>
          </w:tcPr>
          <w:p w14:paraId="06468F63" w14:textId="77777777" w:rsidR="007428E8" w:rsidRPr="008C4B01" w:rsidRDefault="007428E8">
            <w:pPr>
              <w:pStyle w:val="CTTableText"/>
            </w:pPr>
            <w:r w:rsidRPr="001E0F56">
              <w:t>Source Image</w:t>
            </w:r>
          </w:p>
        </w:tc>
        <w:tc>
          <w:tcPr>
            <w:tcW w:w="5542" w:type="dxa"/>
            <w:vAlign w:val="top"/>
          </w:tcPr>
          <w:p w14:paraId="5BF78787" w14:textId="77777777" w:rsidR="007428E8" w:rsidRPr="004549C6" w:rsidRDefault="007428E8">
            <w:pPr>
              <w:pStyle w:val="CTTableText"/>
            </w:pPr>
            <w:r w:rsidRPr="001E0F56">
              <w:t>The approved GEHA Windows Server image, deployed by Bicep module.</w:t>
            </w:r>
          </w:p>
        </w:tc>
        <w:tc>
          <w:tcPr>
            <w:tcW w:w="1776" w:type="dxa"/>
            <w:vAlign w:val="top"/>
          </w:tcPr>
          <w:p w14:paraId="42173995" w14:textId="77777777" w:rsidR="007428E8" w:rsidRPr="004549C6" w:rsidRDefault="007428E8">
            <w:pPr>
              <w:pStyle w:val="CTTableText"/>
            </w:pPr>
            <w:r w:rsidRPr="001E0F56">
              <w:t>As production</w:t>
            </w:r>
          </w:p>
        </w:tc>
      </w:tr>
      <w:tr w:rsidR="007428E8" w:rsidRPr="00D924F4" w14:paraId="16CE164B"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1845" w:type="dxa"/>
            <w:vAlign w:val="top"/>
          </w:tcPr>
          <w:p w14:paraId="407C4FD1" w14:textId="77777777" w:rsidR="007428E8" w:rsidRPr="00D924F4" w:rsidRDefault="007428E8">
            <w:pPr>
              <w:pStyle w:val="CTTableText"/>
            </w:pPr>
            <w:r w:rsidRPr="001E0F56">
              <w:t>Virtual Machine Size</w:t>
            </w:r>
          </w:p>
        </w:tc>
        <w:tc>
          <w:tcPr>
            <w:tcW w:w="5542" w:type="dxa"/>
            <w:vAlign w:val="top"/>
          </w:tcPr>
          <w:p w14:paraId="7C0EE08F" w14:textId="77777777" w:rsidR="007428E8" w:rsidRPr="00D924F4" w:rsidRDefault="007428E8">
            <w:pPr>
              <w:pStyle w:val="CTTableText"/>
            </w:pPr>
            <w:r w:rsidRPr="001E0F56">
              <w:t>Standard_D8ls_v5, 8 virtual processors and 16 GB memory. Two servers.</w:t>
            </w:r>
          </w:p>
        </w:tc>
        <w:tc>
          <w:tcPr>
            <w:tcW w:w="1776" w:type="dxa"/>
            <w:vAlign w:val="top"/>
          </w:tcPr>
          <w:p w14:paraId="61C9D3C5" w14:textId="77777777" w:rsidR="007428E8" w:rsidRPr="00D924F4" w:rsidRDefault="007428E8">
            <w:pPr>
              <w:pStyle w:val="CTTableText"/>
            </w:pPr>
            <w:r w:rsidRPr="001E0F56">
              <w:t>Standard_D8ls_v5, 8 virtual processors and 16 GB memory. Two servers.</w:t>
            </w:r>
          </w:p>
        </w:tc>
      </w:tr>
      <w:tr w:rsidR="007428E8" w:rsidRPr="00D924F4" w14:paraId="61509BC6"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1845" w:type="dxa"/>
            <w:vAlign w:val="top"/>
          </w:tcPr>
          <w:p w14:paraId="7B39FA08" w14:textId="77777777" w:rsidR="007428E8" w:rsidRPr="001E0F56" w:rsidRDefault="007428E8">
            <w:pPr>
              <w:pStyle w:val="CTTableText"/>
            </w:pPr>
            <w:r w:rsidRPr="00305E75">
              <w:t>Sizing Basis</w:t>
            </w:r>
          </w:p>
        </w:tc>
        <w:tc>
          <w:tcPr>
            <w:tcW w:w="5542" w:type="dxa"/>
            <w:vAlign w:val="top"/>
          </w:tcPr>
          <w:p w14:paraId="7A3A0D59" w14:textId="77777777" w:rsidR="007428E8" w:rsidRPr="001E0F56" w:rsidRDefault="007428E8">
            <w:pPr>
              <w:pStyle w:val="CTTableText"/>
            </w:pPr>
            <w:r w:rsidRPr="00305E75">
              <w:t>Eight processors is the CyberArk small tier for the session manager and matches the current connector allocation. Observed utilization on the current connectors is 3.75 to 6 per cent processor and 66 to 68 per cent memory at the ninety-fifth percentile against 8 GB; memory is doubled accordingly.</w:t>
            </w:r>
          </w:p>
        </w:tc>
        <w:tc>
          <w:tcPr>
            <w:tcW w:w="1776" w:type="dxa"/>
            <w:vAlign w:val="top"/>
          </w:tcPr>
          <w:p w14:paraId="201F06B2" w14:textId="77777777" w:rsidR="007428E8" w:rsidRPr="001E0F56" w:rsidRDefault="007428E8">
            <w:pPr>
              <w:pStyle w:val="CTTableText"/>
            </w:pPr>
            <w:r w:rsidRPr="00305E75">
              <w:t>As production</w:t>
            </w:r>
          </w:p>
        </w:tc>
      </w:tr>
      <w:tr w:rsidR="007428E8" w:rsidRPr="00D924F4" w14:paraId="6924D31D"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1845" w:type="dxa"/>
            <w:vAlign w:val="top"/>
          </w:tcPr>
          <w:p w14:paraId="6C74F536" w14:textId="77777777" w:rsidR="007428E8" w:rsidRPr="001E0F56" w:rsidRDefault="007428E8">
            <w:pPr>
              <w:pStyle w:val="CTTableText"/>
            </w:pPr>
            <w:r w:rsidRPr="00305E75">
              <w:t>Availability Design</w:t>
            </w:r>
          </w:p>
        </w:tc>
        <w:tc>
          <w:tcPr>
            <w:tcW w:w="5542" w:type="dxa"/>
            <w:vAlign w:val="top"/>
          </w:tcPr>
          <w:p w14:paraId="5DF0033D" w14:textId="77777777" w:rsidR="007428E8" w:rsidRPr="001E0F56" w:rsidRDefault="007428E8">
            <w:pPr>
              <w:pStyle w:val="CTTableText"/>
            </w:pPr>
            <w:r w:rsidRPr="00305E75">
              <w:t>Availability zones. One server in zone 1, one in zone 2. The physical zone behind each logical number is recorded in the build record.</w:t>
            </w:r>
          </w:p>
        </w:tc>
        <w:tc>
          <w:tcPr>
            <w:tcW w:w="1776" w:type="dxa"/>
            <w:vAlign w:val="top"/>
          </w:tcPr>
          <w:p w14:paraId="5BB92748" w14:textId="77777777" w:rsidR="007428E8" w:rsidRPr="001E0F56" w:rsidRDefault="007428E8">
            <w:pPr>
              <w:pStyle w:val="CTTableText"/>
            </w:pPr>
            <w:r w:rsidRPr="00305E75">
              <w:t>As production</w:t>
            </w:r>
          </w:p>
        </w:tc>
      </w:tr>
      <w:tr w:rsidR="007428E8" w:rsidRPr="00D924F4" w14:paraId="7A982B2C"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1845" w:type="dxa"/>
            <w:vAlign w:val="top"/>
          </w:tcPr>
          <w:p w14:paraId="44C3F732" w14:textId="77777777" w:rsidR="007428E8" w:rsidRPr="001E0F56" w:rsidRDefault="007428E8">
            <w:pPr>
              <w:pStyle w:val="CTTableText"/>
            </w:pPr>
            <w:r w:rsidRPr="00305E75">
              <w:t>Disk Configuration</w:t>
            </w:r>
          </w:p>
        </w:tc>
        <w:tc>
          <w:tcPr>
            <w:tcW w:w="5542" w:type="dxa"/>
            <w:vAlign w:val="top"/>
          </w:tcPr>
          <w:p w14:paraId="2CEF1614" w14:textId="77777777" w:rsidR="007428E8" w:rsidRPr="001E0F56" w:rsidRDefault="007428E8">
            <w:pPr>
              <w:pStyle w:val="CTTableText"/>
            </w:pPr>
            <w:r w:rsidRPr="00305E75">
              <w:t>Operating system disk only, 128 GB premium solid state. No data disk. Session recordings are uploaded to the tenant and are not retained on the connector.</w:t>
            </w:r>
          </w:p>
        </w:tc>
        <w:tc>
          <w:tcPr>
            <w:tcW w:w="1776" w:type="dxa"/>
            <w:vAlign w:val="top"/>
          </w:tcPr>
          <w:p w14:paraId="6B2EB9BB" w14:textId="77777777" w:rsidR="007428E8" w:rsidRPr="001E0F56" w:rsidRDefault="007428E8">
            <w:pPr>
              <w:pStyle w:val="CTTableText"/>
            </w:pPr>
            <w:r w:rsidRPr="00305E75">
              <w:t>As production</w:t>
            </w:r>
          </w:p>
        </w:tc>
      </w:tr>
      <w:tr w:rsidR="007428E8" w:rsidRPr="00D924F4" w14:paraId="255383F9"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1845" w:type="dxa"/>
            <w:vAlign w:val="top"/>
          </w:tcPr>
          <w:p w14:paraId="3ABD3B15" w14:textId="77777777" w:rsidR="007428E8" w:rsidRPr="001E0F56" w:rsidRDefault="007428E8">
            <w:pPr>
              <w:pStyle w:val="CTTableText"/>
            </w:pPr>
            <w:r w:rsidRPr="00305E75">
              <w:t>Operating System Configuration</w:t>
            </w:r>
          </w:p>
        </w:tc>
        <w:tc>
          <w:tcPr>
            <w:tcW w:w="5542" w:type="dxa"/>
            <w:vAlign w:val="top"/>
          </w:tcPr>
          <w:p w14:paraId="08907777" w14:textId="77777777" w:rsidR="007428E8" w:rsidRPr="001E0F56" w:rsidRDefault="007428E8">
            <w:pPr>
              <w:pStyle w:val="CTTableText"/>
            </w:pPr>
            <w:r w:rsidRPr="00305E75">
              <w:t>The Remote Desktop Services role is enabled; the session manager runs on it. Network level authentication is disabled on the session manager listener, as the product requires. The listener is reachable only through the internal load balancer from the on-premises client ranges. Both settings are covered by the proposed exemptions at 5.2.</w:t>
            </w:r>
          </w:p>
        </w:tc>
        <w:tc>
          <w:tcPr>
            <w:tcW w:w="1776" w:type="dxa"/>
            <w:vAlign w:val="top"/>
          </w:tcPr>
          <w:p w14:paraId="2943B3C0" w14:textId="77777777" w:rsidR="007428E8" w:rsidRPr="001E0F56" w:rsidRDefault="007428E8">
            <w:pPr>
              <w:pStyle w:val="CTTableText"/>
            </w:pPr>
            <w:r w:rsidRPr="00305E75">
              <w:t>As production</w:t>
            </w:r>
          </w:p>
        </w:tc>
      </w:tr>
      <w:tr w:rsidR="007428E8" w:rsidRPr="00D924F4" w14:paraId="11C16481"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1845" w:type="dxa"/>
            <w:vAlign w:val="top"/>
          </w:tcPr>
          <w:p w14:paraId="0FFABC47" w14:textId="77777777" w:rsidR="007428E8" w:rsidRPr="00305E75" w:rsidRDefault="007428E8">
            <w:pPr>
              <w:pStyle w:val="CTTableText"/>
            </w:pPr>
            <w:r w:rsidRPr="00921A70">
              <w:t>Client Access Licensing</w:t>
            </w:r>
          </w:p>
        </w:tc>
        <w:tc>
          <w:tcPr>
            <w:tcW w:w="5542" w:type="dxa"/>
            <w:vAlign w:val="top"/>
          </w:tcPr>
          <w:p w14:paraId="2115BAF3" w14:textId="77777777" w:rsidR="007428E8" w:rsidRPr="00305E75" w:rsidRDefault="007428E8">
            <w:pPr>
              <w:pStyle w:val="CTTableText"/>
            </w:pPr>
            <w:r w:rsidRPr="00921A70">
              <w:t>Remote Desktop Services client access licenses are required for the session host role; the scheme and source are with GEHA licensing. The session manager service accounts are created as domain accounts, which the vendor requirements call for on Server 2022. The license server route is recorded in the flow document.</w:t>
            </w:r>
          </w:p>
        </w:tc>
        <w:tc>
          <w:tcPr>
            <w:tcW w:w="1776" w:type="dxa"/>
            <w:vAlign w:val="top"/>
          </w:tcPr>
          <w:p w14:paraId="59B1B6DF" w14:textId="77777777" w:rsidR="007428E8" w:rsidRPr="00305E75" w:rsidRDefault="007428E8">
            <w:pPr>
              <w:pStyle w:val="CTTableText"/>
            </w:pPr>
            <w:r w:rsidRPr="00921A70">
              <w:t>As production</w:t>
            </w:r>
          </w:p>
        </w:tc>
      </w:tr>
      <w:tr w:rsidR="007428E8" w:rsidRPr="00D924F4" w14:paraId="380E3ACB"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1845" w:type="dxa"/>
            <w:vAlign w:val="top"/>
          </w:tcPr>
          <w:p w14:paraId="43395406" w14:textId="77777777" w:rsidR="007428E8" w:rsidRPr="00305E75" w:rsidRDefault="007428E8">
            <w:pPr>
              <w:pStyle w:val="CTTableText"/>
            </w:pPr>
            <w:r w:rsidRPr="00921A70">
              <w:t>Agents and Extensions</w:t>
            </w:r>
          </w:p>
        </w:tc>
        <w:tc>
          <w:tcPr>
            <w:tcW w:w="5542" w:type="dxa"/>
            <w:vAlign w:val="top"/>
          </w:tcPr>
          <w:p w14:paraId="095935A3" w14:textId="77777777" w:rsidR="007428E8" w:rsidRPr="00305E75" w:rsidRDefault="007428E8">
            <w:pPr>
              <w:pStyle w:val="CTTableText"/>
            </w:pPr>
            <w:r w:rsidRPr="00921A70">
              <w:t>Monitoring, endpoint security, log forwarding and domain join are carried by the approved image. The CyberArk components are installed by the vendor connector installer following deployment.</w:t>
            </w:r>
          </w:p>
        </w:tc>
        <w:tc>
          <w:tcPr>
            <w:tcW w:w="1776" w:type="dxa"/>
            <w:vAlign w:val="top"/>
          </w:tcPr>
          <w:p w14:paraId="3E6B5E52" w14:textId="77777777" w:rsidR="007428E8" w:rsidRPr="00305E75" w:rsidRDefault="007428E8">
            <w:pPr>
              <w:pStyle w:val="CTTableText"/>
            </w:pPr>
            <w:r w:rsidRPr="00921A70">
              <w:t>As production</w:t>
            </w:r>
          </w:p>
        </w:tc>
      </w:tr>
      <w:tr w:rsidR="007428E8" w:rsidRPr="00D924F4" w14:paraId="1FD79F15"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1845" w:type="dxa"/>
            <w:vAlign w:val="top"/>
          </w:tcPr>
          <w:p w14:paraId="14F250C5" w14:textId="77777777" w:rsidR="007428E8" w:rsidRPr="00305E75" w:rsidRDefault="007428E8">
            <w:pPr>
              <w:pStyle w:val="CTTableText"/>
            </w:pPr>
            <w:r w:rsidRPr="00921A70">
              <w:t>Proximity and Latency</w:t>
            </w:r>
          </w:p>
        </w:tc>
        <w:tc>
          <w:tcPr>
            <w:tcW w:w="5542" w:type="dxa"/>
            <w:vAlign w:val="top"/>
          </w:tcPr>
          <w:p w14:paraId="2F1152EF" w14:textId="77777777" w:rsidR="007428E8" w:rsidRPr="00305E75" w:rsidRDefault="007428E8">
            <w:pPr>
              <w:pStyle w:val="CTTableText"/>
            </w:pPr>
            <w:r w:rsidRPr="00921A70">
              <w:t>No co-location requirement. The two servers are deliberately separated across zones; session brokering tolerates inter-zone latency; a connection stays on one node for its life under the five tuple hash.</w:t>
            </w:r>
          </w:p>
        </w:tc>
        <w:tc>
          <w:tcPr>
            <w:tcW w:w="1776" w:type="dxa"/>
            <w:vAlign w:val="top"/>
          </w:tcPr>
          <w:p w14:paraId="46A76B99" w14:textId="77777777" w:rsidR="007428E8" w:rsidRPr="00305E75" w:rsidRDefault="007428E8">
            <w:pPr>
              <w:pStyle w:val="CTTableText"/>
            </w:pPr>
            <w:r w:rsidRPr="00921A70">
              <w:t>As production</w:t>
            </w:r>
          </w:p>
        </w:tc>
      </w:tr>
      <w:tr w:rsidR="007428E8" w:rsidRPr="00D924F4" w14:paraId="7D462EB4"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1845" w:type="dxa"/>
            <w:vAlign w:val="top"/>
          </w:tcPr>
          <w:p w14:paraId="2DFE9B95" w14:textId="77777777" w:rsidR="007428E8" w:rsidRPr="00305E75" w:rsidRDefault="007428E8">
            <w:pPr>
              <w:pStyle w:val="CTTableText"/>
            </w:pPr>
            <w:r w:rsidRPr="00921A70">
              <w:t>Scheduling</w:t>
            </w:r>
          </w:p>
        </w:tc>
        <w:tc>
          <w:tcPr>
            <w:tcW w:w="5542" w:type="dxa"/>
            <w:vAlign w:val="top"/>
          </w:tcPr>
          <w:p w14:paraId="1BA36A63" w14:textId="77777777" w:rsidR="007428E8" w:rsidRPr="00305E75" w:rsidRDefault="007428E8">
            <w:pPr>
              <w:pStyle w:val="CTTableText"/>
            </w:pPr>
            <w:r w:rsidRPr="00921A70">
              <w:t>No scheduled shutdown. The connectors must be reachable whenever a privileged session is requested.</w:t>
            </w:r>
          </w:p>
        </w:tc>
        <w:tc>
          <w:tcPr>
            <w:tcW w:w="1776" w:type="dxa"/>
            <w:vAlign w:val="top"/>
          </w:tcPr>
          <w:p w14:paraId="673527D6" w14:textId="77777777" w:rsidR="007428E8" w:rsidRPr="00305E75" w:rsidRDefault="007428E8">
            <w:pPr>
              <w:pStyle w:val="CTTableText"/>
            </w:pPr>
            <w:r w:rsidRPr="00921A70">
              <w:t>No scheduled shutdown, on the same basis</w:t>
            </w:r>
          </w:p>
        </w:tc>
      </w:tr>
      <w:tr w:rsidR="007428E8" w:rsidRPr="00D924F4" w14:paraId="0511962A"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1845" w:type="dxa"/>
            <w:vAlign w:val="top"/>
          </w:tcPr>
          <w:p w14:paraId="087ABA29" w14:textId="77777777" w:rsidR="007428E8" w:rsidRPr="00921A70" w:rsidRDefault="007428E8">
            <w:pPr>
              <w:pStyle w:val="CTTableText"/>
            </w:pPr>
            <w:r w:rsidRPr="00537192">
              <w:t>Scaling</w:t>
            </w:r>
          </w:p>
        </w:tc>
        <w:tc>
          <w:tcPr>
            <w:tcW w:w="5542" w:type="dxa"/>
            <w:vAlign w:val="top"/>
          </w:tcPr>
          <w:p w14:paraId="674479A7" w14:textId="77777777" w:rsidR="007428E8" w:rsidRPr="00921A70" w:rsidRDefault="007428E8">
            <w:pPr>
              <w:pStyle w:val="CTTableText"/>
            </w:pPr>
            <w:r w:rsidRPr="00537192">
              <w:t>Fixed size, two servers per environment. A further connector is added by deploying an additional server from the same image into the same subnet and joining it to the farm; the subnet is sized to accommodate this.</w:t>
            </w:r>
          </w:p>
        </w:tc>
        <w:tc>
          <w:tcPr>
            <w:tcW w:w="1776" w:type="dxa"/>
            <w:vAlign w:val="top"/>
          </w:tcPr>
          <w:p w14:paraId="48FBF5CD" w14:textId="77777777" w:rsidR="007428E8" w:rsidRPr="00921A70" w:rsidRDefault="007428E8">
            <w:pPr>
              <w:pStyle w:val="CTTableText"/>
            </w:pPr>
            <w:r w:rsidRPr="00537192">
              <w:t>As production</w:t>
            </w:r>
          </w:p>
        </w:tc>
      </w:tr>
    </w:tbl>
    <w:p w14:paraId="0EBA70D3" w14:textId="77777777" w:rsidR="007428E8" w:rsidRDefault="007428E8" w:rsidP="007428E8">
      <w:pPr>
        <w:pStyle w:val="Heading2"/>
      </w:pPr>
      <w:bookmarkStart w:id="146" w:name="_Toc241608940"/>
      <w:bookmarkStart w:id="147" w:name="_Toc241585932"/>
      <w:r>
        <w:t>Data Platform</w:t>
      </w:r>
      <w:bookmarkEnd w:id="146"/>
      <w:bookmarkEnd w:id="147"/>
    </w:p>
    <w:p w14:paraId="2186FE89" w14:textId="77777777" w:rsidR="007428E8" w:rsidRDefault="007428E8" w:rsidP="007428E8">
      <w:pPr>
        <w:pStyle w:val="CTBodyText"/>
      </w:pPr>
      <w:r>
        <w:t xml:space="preserve">Not applicable. </w:t>
      </w:r>
    </w:p>
    <w:p w14:paraId="52DF83DE" w14:textId="77777777" w:rsidR="007428E8" w:rsidRDefault="007428E8" w:rsidP="007428E8">
      <w:pPr>
        <w:pStyle w:val="CTBodyText"/>
      </w:pPr>
      <w:r>
        <w:t>The connectors hold no database and no persistent application data. Credentials, safes, policies, audit records and session recordings are held in the CyberArk Privilege Cloud tenant. A connector that fails is redeployed and re-registered; there is nothing to restore.</w:t>
      </w:r>
    </w:p>
    <w:p w14:paraId="63D2BB08" w14:textId="77777777" w:rsidR="007428E8" w:rsidRDefault="007428E8" w:rsidP="007428E8">
      <w:pPr>
        <w:pStyle w:val="Heading2"/>
      </w:pPr>
      <w:bookmarkStart w:id="148" w:name="_Toc241608941"/>
      <w:bookmarkStart w:id="149" w:name="_Toc241585933"/>
      <w:r>
        <w:t>Storage and File Services</w:t>
      </w:r>
      <w:bookmarkEnd w:id="148"/>
      <w:bookmarkEnd w:id="149"/>
    </w:p>
    <w:p w14:paraId="265E0484" w14:textId="77777777" w:rsidR="007428E8" w:rsidRDefault="007428E8" w:rsidP="007428E8">
      <w:pPr>
        <w:pStyle w:val="CTBodyText"/>
      </w:pPr>
      <w:r>
        <w:t xml:space="preserve">Not applicable. </w:t>
      </w:r>
    </w:p>
    <w:p w14:paraId="7FDFF0ED" w14:textId="77777777" w:rsidR="007428E8" w:rsidRDefault="007428E8" w:rsidP="007428E8">
      <w:pPr>
        <w:pStyle w:val="CTBodyText"/>
      </w:pPr>
      <w:r>
        <w:t>No file share, object storage or attached data volume is required. The only storage is the operating system disk recorded at 5.3 and the managed storage account used for boot diagnostics. Session recordings transit the connector and are written to the tenant.</w:t>
      </w:r>
    </w:p>
    <w:p w14:paraId="4D2A9E0C" w14:textId="77777777" w:rsidR="007428E8" w:rsidRDefault="007428E8" w:rsidP="007428E8">
      <w:pPr>
        <w:pStyle w:val="Heading2"/>
      </w:pPr>
      <w:bookmarkStart w:id="150" w:name="_Toc241608942"/>
      <w:bookmarkStart w:id="151" w:name="_Toc241585934"/>
      <w:r>
        <w:t>Network</w:t>
      </w:r>
      <w:bookmarkEnd w:id="150"/>
      <w:bookmarkEnd w:id="151"/>
    </w:p>
    <w:p w14:paraId="76FE0633" w14:textId="77777777" w:rsidR="007428E8" w:rsidRDefault="007428E8" w:rsidP="007428E8">
      <w:pPr>
        <w:pStyle w:val="CTBodyText"/>
      </w:pPr>
      <w:r w:rsidRPr="00D9588E">
        <w:t>This section records the target-state network design, including connectivity, routing, load balancing, security controls, and supporting network services.</w:t>
      </w:r>
    </w:p>
    <w:p w14:paraId="0A40DC8D" w14:textId="77777777" w:rsidR="007428E8" w:rsidRDefault="007428E8" w:rsidP="007428E8">
      <w:pPr>
        <w:pStyle w:val="CTTableCaption"/>
      </w:pPr>
      <w:bookmarkStart w:id="152" w:name="_Toc241608860"/>
      <w:r>
        <w:t xml:space="preserve">Table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Table \* ARABIC \s 1 </w:instrText>
      </w:r>
      <w:r>
        <w:fldChar w:fldCharType="separate"/>
      </w:r>
      <w:r w:rsidR="00181DB1">
        <w:rPr>
          <w:noProof/>
        </w:rPr>
        <w:t>13</w:t>
      </w:r>
      <w:r>
        <w:fldChar w:fldCharType="end"/>
      </w:r>
      <w:r>
        <w:t>: Network</w:t>
      </w:r>
      <w:bookmarkEnd w:id="152"/>
    </w:p>
    <w:tbl>
      <w:tblPr>
        <w:tblStyle w:val="CTStandardTableFormat"/>
        <w:tblW w:w="9163" w:type="dxa"/>
        <w:tblInd w:w="-147" w:type="dxa"/>
        <w:tblLook w:val="04A0" w:firstRow="1" w:lastRow="0" w:firstColumn="1" w:lastColumn="0" w:noHBand="0" w:noVBand="1"/>
      </w:tblPr>
      <w:tblGrid>
        <w:gridCol w:w="1815"/>
        <w:gridCol w:w="5677"/>
        <w:gridCol w:w="1671"/>
      </w:tblGrid>
      <w:tr w:rsidR="007428E8" w:rsidRPr="001B64E0" w14:paraId="3BD62BDA" w14:textId="77777777" w:rsidTr="01AF865A">
        <w:trPr>
          <w:cnfStyle w:val="100000000000" w:firstRow="1" w:lastRow="0" w:firstColumn="0" w:lastColumn="0" w:oddVBand="0" w:evenVBand="0" w:oddHBand="0" w:evenHBand="0" w:firstRowFirstColumn="0" w:firstRowLastColumn="0" w:lastRowFirstColumn="0" w:lastRowLastColumn="0"/>
          <w:trHeight w:val="475"/>
          <w:tblHeader/>
        </w:trPr>
        <w:tc>
          <w:tcPr>
            <w:tcW w:w="1815" w:type="dxa"/>
            <w:vAlign w:val="top"/>
          </w:tcPr>
          <w:p w14:paraId="7559B0D0" w14:textId="77777777" w:rsidR="007428E8" w:rsidRPr="001B64E0" w:rsidRDefault="007428E8">
            <w:pPr>
              <w:pStyle w:val="CTTableHeading"/>
            </w:pPr>
            <w:r w:rsidRPr="001E0F56">
              <w:t>Field</w:t>
            </w:r>
          </w:p>
        </w:tc>
        <w:tc>
          <w:tcPr>
            <w:tcW w:w="5677" w:type="dxa"/>
            <w:vAlign w:val="top"/>
          </w:tcPr>
          <w:p w14:paraId="0CE1001F" w14:textId="77777777" w:rsidR="007428E8" w:rsidRPr="001B64E0" w:rsidRDefault="007428E8">
            <w:pPr>
              <w:pStyle w:val="CTTableHeading"/>
            </w:pPr>
            <w:r w:rsidRPr="001E0F56">
              <w:t>Production</w:t>
            </w:r>
          </w:p>
        </w:tc>
        <w:tc>
          <w:tcPr>
            <w:tcW w:w="1671" w:type="dxa"/>
            <w:vAlign w:val="top"/>
          </w:tcPr>
          <w:p w14:paraId="2ECE4FBF" w14:textId="77777777" w:rsidR="007428E8" w:rsidRPr="001B64E0" w:rsidRDefault="007428E8">
            <w:pPr>
              <w:pStyle w:val="CTTableHeading"/>
            </w:pPr>
            <w:r w:rsidRPr="001E0F56">
              <w:t>Non-production</w:t>
            </w:r>
          </w:p>
        </w:tc>
      </w:tr>
      <w:tr w:rsidR="007428E8" w:rsidRPr="004549C6" w14:paraId="19158B35"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1815" w:type="dxa"/>
            <w:vAlign w:val="top"/>
          </w:tcPr>
          <w:p w14:paraId="225D1F64" w14:textId="77777777" w:rsidR="007428E8" w:rsidRPr="008C4B01" w:rsidRDefault="007428E8">
            <w:pPr>
              <w:pStyle w:val="CTTableText"/>
            </w:pPr>
            <w:r w:rsidRPr="009747F0">
              <w:t>Virtual Network</w:t>
            </w:r>
          </w:p>
        </w:tc>
        <w:tc>
          <w:tcPr>
            <w:tcW w:w="5677" w:type="dxa"/>
            <w:vAlign w:val="top"/>
          </w:tcPr>
          <w:p w14:paraId="698A06F5" w14:textId="77777777" w:rsidR="007428E8" w:rsidRPr="004549C6" w:rsidRDefault="007428E8">
            <w:pPr>
              <w:pStyle w:val="CTTableText"/>
            </w:pPr>
            <w:r w:rsidRPr="009747F0">
              <w:t>vnet-cip-cus-prd-01, in rg-alz-centralus-vnet-cip-cus-prd-01.</w:t>
            </w:r>
          </w:p>
        </w:tc>
        <w:tc>
          <w:tcPr>
            <w:tcW w:w="1671" w:type="dxa"/>
            <w:vAlign w:val="top"/>
          </w:tcPr>
          <w:p w14:paraId="6F39D7B7" w14:textId="77777777" w:rsidR="007428E8" w:rsidRPr="004549C6" w:rsidRDefault="007428E8">
            <w:pPr>
              <w:pStyle w:val="CTTableText"/>
            </w:pPr>
            <w:r w:rsidRPr="009747F0">
              <w:t>vnet-cip-cus-dev-01, in rg-alz-centralus-vnet-cip-cus-dev-01</w:t>
            </w:r>
          </w:p>
        </w:tc>
      </w:tr>
      <w:tr w:rsidR="007428E8" w:rsidRPr="00D924F4" w14:paraId="37FFA851"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1815" w:type="dxa"/>
            <w:vAlign w:val="top"/>
          </w:tcPr>
          <w:p w14:paraId="6A8A3051" w14:textId="77777777" w:rsidR="007428E8" w:rsidRPr="00D924F4" w:rsidRDefault="007428E8">
            <w:pPr>
              <w:pStyle w:val="CTTableText"/>
            </w:pPr>
            <w:r w:rsidRPr="009747F0">
              <w:t>Subnet</w:t>
            </w:r>
          </w:p>
        </w:tc>
        <w:tc>
          <w:tcPr>
            <w:tcW w:w="5677" w:type="dxa"/>
            <w:vAlign w:val="top"/>
          </w:tcPr>
          <w:p w14:paraId="526C78E1" w14:textId="77777777" w:rsidR="007428E8" w:rsidRPr="00D924F4" w:rsidRDefault="007428E8">
            <w:pPr>
              <w:pStyle w:val="CTTableText"/>
            </w:pPr>
            <w:r w:rsidRPr="009747F0">
              <w:t>snet-sec-cyberark-cus-prd-01, a /27 within the landing zone address space, allocated by Cloud and Platform Services.</w:t>
            </w:r>
          </w:p>
        </w:tc>
        <w:tc>
          <w:tcPr>
            <w:tcW w:w="1671" w:type="dxa"/>
            <w:vAlign w:val="top"/>
          </w:tcPr>
          <w:p w14:paraId="26662755" w14:textId="77777777" w:rsidR="007428E8" w:rsidRPr="00D924F4" w:rsidRDefault="007428E8">
            <w:pPr>
              <w:pStyle w:val="CTTableText"/>
            </w:pPr>
            <w:r w:rsidRPr="009747F0">
              <w:t>snet-sec-cyberark-cus-dev-01, a /27 within the landing zone address space, allocated by Cloud and Platform Services</w:t>
            </w:r>
          </w:p>
        </w:tc>
      </w:tr>
      <w:tr w:rsidR="007428E8" w:rsidRPr="001E0F56" w14:paraId="4B154BD4"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1815" w:type="dxa"/>
            <w:vAlign w:val="top"/>
          </w:tcPr>
          <w:p w14:paraId="65E90D5B" w14:textId="77777777" w:rsidR="007428E8" w:rsidRPr="001E0F56" w:rsidRDefault="007428E8">
            <w:pPr>
              <w:pStyle w:val="CTTableText"/>
            </w:pPr>
            <w:r w:rsidRPr="009747F0">
              <w:t>IP Addressing</w:t>
            </w:r>
          </w:p>
        </w:tc>
        <w:tc>
          <w:tcPr>
            <w:tcW w:w="5677" w:type="dxa"/>
            <w:vAlign w:val="top"/>
          </w:tcPr>
          <w:p w14:paraId="38B24569" w14:textId="77777777" w:rsidR="007428E8" w:rsidRPr="001E0F56" w:rsidRDefault="007428E8">
            <w:pPr>
              <w:pStyle w:val="CTTableText"/>
            </w:pPr>
            <w:r w:rsidRPr="009747F0">
              <w:t>Static on all three addresses. The load balancer front end takes the fourth usable address in the subnet, connector 01 the fifth and connector 02 the sixth. Three of twenty-seven usable addresses are consumed.</w:t>
            </w:r>
          </w:p>
        </w:tc>
        <w:tc>
          <w:tcPr>
            <w:tcW w:w="1671" w:type="dxa"/>
            <w:vAlign w:val="top"/>
          </w:tcPr>
          <w:p w14:paraId="2A1D8F75" w14:textId="77777777" w:rsidR="007428E8" w:rsidRPr="001E0F56" w:rsidRDefault="007428E8">
            <w:pPr>
              <w:pStyle w:val="CTTableText"/>
            </w:pPr>
            <w:r w:rsidRPr="009747F0">
              <w:t>As production</w:t>
            </w:r>
          </w:p>
        </w:tc>
      </w:tr>
      <w:tr w:rsidR="007428E8" w:rsidRPr="001E0F56" w14:paraId="4F4A8BAE"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1815" w:type="dxa"/>
            <w:vAlign w:val="top"/>
          </w:tcPr>
          <w:p w14:paraId="0B0AD312" w14:textId="77777777" w:rsidR="007428E8" w:rsidRPr="001E0F56" w:rsidRDefault="007428E8">
            <w:pPr>
              <w:pStyle w:val="CTTableText"/>
            </w:pPr>
            <w:r w:rsidRPr="009747F0">
              <w:t>Connectivity to On-Premises</w:t>
            </w:r>
          </w:p>
        </w:tc>
        <w:tc>
          <w:tcPr>
            <w:tcW w:w="5677" w:type="dxa"/>
            <w:vAlign w:val="top"/>
          </w:tcPr>
          <w:p w14:paraId="394FFEDB" w14:textId="77777777" w:rsidR="007428E8" w:rsidRPr="001E0F56" w:rsidRDefault="007428E8">
            <w:pPr>
              <w:pStyle w:val="CTTableText"/>
            </w:pPr>
            <w:r w:rsidRPr="009747F0">
              <w:t>ExpressRoute. Two redundant circuits at 1 Gbps each, per the landing zone record of 01-Jul-2026, attached to the virtual wide area network; the hub each lands on is not an exported object.</w:t>
            </w:r>
          </w:p>
        </w:tc>
        <w:tc>
          <w:tcPr>
            <w:tcW w:w="1671" w:type="dxa"/>
            <w:vAlign w:val="top"/>
          </w:tcPr>
          <w:p w14:paraId="4CF0DC91" w14:textId="77777777" w:rsidR="007428E8" w:rsidRPr="001E0F56" w:rsidRDefault="007428E8">
            <w:pPr>
              <w:pStyle w:val="CTTableText"/>
            </w:pPr>
            <w:r w:rsidRPr="009747F0">
              <w:t>As production</w:t>
            </w:r>
          </w:p>
        </w:tc>
      </w:tr>
      <w:tr w:rsidR="007428E8" w:rsidRPr="001E0F56" w14:paraId="63FF702F"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1815" w:type="dxa"/>
            <w:vAlign w:val="top"/>
          </w:tcPr>
          <w:p w14:paraId="79DD665A" w14:textId="77777777" w:rsidR="007428E8" w:rsidRPr="001E0F56" w:rsidRDefault="007428E8">
            <w:pPr>
              <w:pStyle w:val="CTTableText"/>
            </w:pPr>
            <w:r w:rsidRPr="007E2122">
              <w:t>Hub Attachment</w:t>
            </w:r>
          </w:p>
        </w:tc>
        <w:tc>
          <w:tcPr>
            <w:tcW w:w="5677" w:type="dxa"/>
            <w:vAlign w:val="top"/>
          </w:tcPr>
          <w:p w14:paraId="3DAC8A39" w14:textId="77777777" w:rsidR="007428E8" w:rsidRPr="001E0F56" w:rsidRDefault="007428E8">
            <w:pPr>
              <w:pStyle w:val="CTTableText"/>
            </w:pPr>
            <w:r w:rsidRPr="007E2122">
              <w:t>Both landing zone networks attach to the virtual wide-area network hub. No workload peering is created.</w:t>
            </w:r>
          </w:p>
        </w:tc>
        <w:tc>
          <w:tcPr>
            <w:tcW w:w="1671" w:type="dxa"/>
            <w:vAlign w:val="top"/>
          </w:tcPr>
          <w:p w14:paraId="1F3F8C8B" w14:textId="77777777" w:rsidR="007428E8" w:rsidRPr="001E0F56" w:rsidRDefault="007428E8">
            <w:pPr>
              <w:pStyle w:val="CTTableText"/>
            </w:pPr>
            <w:r w:rsidRPr="007E2122">
              <w:t>As production</w:t>
            </w:r>
          </w:p>
        </w:tc>
      </w:tr>
      <w:tr w:rsidR="007428E8" w:rsidRPr="001E0F56" w14:paraId="11173D22"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1815" w:type="dxa"/>
            <w:vAlign w:val="top"/>
          </w:tcPr>
          <w:p w14:paraId="597FA40C" w14:textId="77777777" w:rsidR="007428E8" w:rsidRPr="001E0F56" w:rsidRDefault="007428E8">
            <w:pPr>
              <w:pStyle w:val="CTTableText"/>
            </w:pPr>
            <w:r w:rsidRPr="007E2122">
              <w:t>Network Security Group</w:t>
            </w:r>
          </w:p>
        </w:tc>
        <w:tc>
          <w:tcPr>
            <w:tcW w:w="5677" w:type="dxa"/>
            <w:vAlign w:val="top"/>
          </w:tcPr>
          <w:p w14:paraId="10C54C8F" w14:textId="77777777" w:rsidR="007428E8" w:rsidRPr="001E0F56" w:rsidRDefault="007428E8">
            <w:pPr>
              <w:pStyle w:val="CTTableText"/>
            </w:pPr>
            <w:r w:rsidRPr="007E2122">
              <w:t>nsg-sec-cyberark-cus-prd-01, associated to the subnet. Inbound: TCP 3389 from the on-premises client and administrative ranges, since the load balancer preserves the client address; the platform probe tag on both probe ports; TCP 135, 445 and the dynamic range from the SCCM site server and the ServiceNow MID server. Outbound: as permitted by the hub firewall rule set.</w:t>
            </w:r>
          </w:p>
        </w:tc>
        <w:tc>
          <w:tcPr>
            <w:tcW w:w="1671" w:type="dxa"/>
            <w:vAlign w:val="top"/>
          </w:tcPr>
          <w:p w14:paraId="7C16C883" w14:textId="77777777" w:rsidR="007428E8" w:rsidRPr="001E0F56" w:rsidRDefault="007428E8">
            <w:pPr>
              <w:pStyle w:val="CTTableText"/>
            </w:pPr>
            <w:r w:rsidRPr="007E2122">
              <w:t>nsg-sec-cyberark-cus-dev-01, on the same terms</w:t>
            </w:r>
          </w:p>
        </w:tc>
      </w:tr>
      <w:tr w:rsidR="007428E8" w:rsidRPr="001E0F56" w14:paraId="4052AD79"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1815" w:type="dxa"/>
            <w:vAlign w:val="top"/>
          </w:tcPr>
          <w:p w14:paraId="4390F86D" w14:textId="77777777" w:rsidR="007428E8" w:rsidRPr="001E0F56" w:rsidRDefault="007428E8">
            <w:pPr>
              <w:pStyle w:val="CTTableText"/>
            </w:pPr>
            <w:r w:rsidRPr="007E2122">
              <w:t>Routing</w:t>
            </w:r>
          </w:p>
        </w:tc>
        <w:tc>
          <w:tcPr>
            <w:tcW w:w="5677" w:type="dxa"/>
            <w:vAlign w:val="top"/>
          </w:tcPr>
          <w:p w14:paraId="2B97347B" w14:textId="77777777" w:rsidR="007428E8" w:rsidRPr="001E0F56" w:rsidRDefault="007428E8">
            <w:pPr>
              <w:pStyle w:val="CTTableText"/>
            </w:pPr>
            <w:r w:rsidRPr="007E2122">
              <w:t>No user-defined route. Egress is directed through the hub firewall by the platform route.</w:t>
            </w:r>
          </w:p>
        </w:tc>
        <w:tc>
          <w:tcPr>
            <w:tcW w:w="1671" w:type="dxa"/>
            <w:vAlign w:val="top"/>
          </w:tcPr>
          <w:p w14:paraId="62C52614" w14:textId="77777777" w:rsidR="007428E8" w:rsidRPr="001E0F56" w:rsidRDefault="007428E8">
            <w:pPr>
              <w:pStyle w:val="CTTableText"/>
            </w:pPr>
            <w:r w:rsidRPr="007E2122">
              <w:t>As production</w:t>
            </w:r>
          </w:p>
        </w:tc>
      </w:tr>
      <w:tr w:rsidR="007428E8" w:rsidRPr="001E0F56" w14:paraId="11521B1C"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1815" w:type="dxa"/>
            <w:vAlign w:val="top"/>
          </w:tcPr>
          <w:p w14:paraId="3ED5DD7D" w14:textId="77777777" w:rsidR="007428E8" w:rsidRPr="001E0F56" w:rsidRDefault="007428E8">
            <w:pPr>
              <w:pStyle w:val="CTTableText"/>
            </w:pPr>
            <w:r w:rsidRPr="007E2122">
              <w:t>Firewall and Egress Control</w:t>
            </w:r>
          </w:p>
        </w:tc>
        <w:tc>
          <w:tcPr>
            <w:tcW w:w="5677" w:type="dxa"/>
            <w:vAlign w:val="top"/>
          </w:tcPr>
          <w:p w14:paraId="2D9ED8C8" w14:textId="77777777" w:rsidR="007428E8" w:rsidRPr="001E0F56" w:rsidRDefault="007428E8">
            <w:pPr>
              <w:pStyle w:val="CTTableText"/>
            </w:pPr>
            <w:r w:rsidRPr="007E2122">
              <w:t>Azure Firewall in the Central US secured hub performs east-west inspection and outbound translation. Eight rules govern this workload: administrator session inbound; connector to Azure target; connector to the CyberArk tenant; connector to directory services; connector to the log platform; connector to endpoint security; site server and discovery inbound; and a deny on brokered sessions from the Azure connectors to on-premises targets that have not yet migrated.</w:t>
            </w:r>
          </w:p>
        </w:tc>
        <w:tc>
          <w:tcPr>
            <w:tcW w:w="1671" w:type="dxa"/>
            <w:vAlign w:val="top"/>
          </w:tcPr>
          <w:p w14:paraId="41EF385D" w14:textId="77777777" w:rsidR="007428E8" w:rsidRPr="001E0F56" w:rsidRDefault="007428E8">
            <w:pPr>
              <w:pStyle w:val="CTTableText"/>
            </w:pPr>
            <w:r w:rsidRPr="007E2122">
              <w:t>As production</w:t>
            </w:r>
          </w:p>
        </w:tc>
      </w:tr>
      <w:tr w:rsidR="007428E8" w:rsidRPr="001E0F56" w14:paraId="133FF139"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1815" w:type="dxa"/>
            <w:vAlign w:val="top"/>
          </w:tcPr>
          <w:p w14:paraId="15E6B40D" w14:textId="77777777" w:rsidR="007428E8" w:rsidRPr="001E0F56" w:rsidRDefault="007428E8">
            <w:pPr>
              <w:pStyle w:val="CTTableText"/>
            </w:pPr>
            <w:r w:rsidRPr="00D12EFE">
              <w:t>Private Endpoints and Private DNS</w:t>
            </w:r>
          </w:p>
        </w:tc>
        <w:tc>
          <w:tcPr>
            <w:tcW w:w="5677" w:type="dxa"/>
            <w:vAlign w:val="top"/>
          </w:tcPr>
          <w:p w14:paraId="4E961703" w14:textId="77777777" w:rsidR="007428E8" w:rsidRPr="001E0F56" w:rsidRDefault="007428E8">
            <w:pPr>
              <w:pStyle w:val="CTTableText"/>
            </w:pPr>
            <w:r w:rsidRPr="00D12EFE">
              <w:t>None required. No platform service is consumed privately by this workload.</w:t>
            </w:r>
          </w:p>
        </w:tc>
        <w:tc>
          <w:tcPr>
            <w:tcW w:w="1671" w:type="dxa"/>
            <w:vAlign w:val="top"/>
          </w:tcPr>
          <w:p w14:paraId="6EFDA215" w14:textId="77777777" w:rsidR="007428E8" w:rsidRPr="001E0F56" w:rsidRDefault="007428E8">
            <w:pPr>
              <w:pStyle w:val="CTTableText"/>
            </w:pPr>
            <w:r w:rsidRPr="00D12EFE">
              <w:t>As production</w:t>
            </w:r>
          </w:p>
        </w:tc>
      </w:tr>
      <w:tr w:rsidR="007428E8" w:rsidRPr="001E0F56" w14:paraId="681ED1A3"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1815" w:type="dxa"/>
            <w:vAlign w:val="top"/>
          </w:tcPr>
          <w:p w14:paraId="1715D946" w14:textId="77777777" w:rsidR="007428E8" w:rsidRPr="001E0F56" w:rsidRDefault="007428E8">
            <w:pPr>
              <w:pStyle w:val="CTTableText"/>
            </w:pPr>
            <w:r w:rsidRPr="00D12EFE">
              <w:t>Load Balancing</w:t>
            </w:r>
          </w:p>
        </w:tc>
        <w:tc>
          <w:tcPr>
            <w:tcW w:w="5677" w:type="dxa"/>
            <w:vAlign w:val="top"/>
          </w:tcPr>
          <w:p w14:paraId="3C3D036F" w14:textId="77777777" w:rsidR="007428E8" w:rsidRPr="001E0F56" w:rsidRDefault="007428E8">
            <w:pPr>
              <w:pStyle w:val="CTTableText"/>
            </w:pPr>
            <w:r w:rsidRPr="00D12EFE">
              <w:t>lbi-sec-cyberark-cus-prd-01, standard internal, no public address. Distribution is by the platform default five tuple hash and no session persistence is configured. The vendor requires persistence only where automatic session reconnection is enabled, and that feature is off unless turned on; this build leaves it off. Two health probes are configured, both taken from the vendor worked example: a transport check on TCP 3389 and a service check against the session manager health endpoint, each at a thirty second interval with an unhealthy threshold of three, the Azure form of the vendor values. Idle timeout twelve hundred seconds. TCP reset on idle enabled. The backend pool contains both connector interfaces.</w:t>
            </w:r>
          </w:p>
        </w:tc>
        <w:tc>
          <w:tcPr>
            <w:tcW w:w="1671" w:type="dxa"/>
            <w:vAlign w:val="top"/>
          </w:tcPr>
          <w:p w14:paraId="0BB98B39" w14:textId="77777777" w:rsidR="007428E8" w:rsidRPr="001E0F56" w:rsidRDefault="007428E8">
            <w:pPr>
              <w:pStyle w:val="CTTableText"/>
            </w:pPr>
            <w:r w:rsidRPr="00D12EFE">
              <w:t>lbi-sec-cyberark-cus-dev-01, on the same terms</w:t>
            </w:r>
          </w:p>
        </w:tc>
      </w:tr>
      <w:tr w:rsidR="007428E8" w:rsidRPr="001E0F56" w14:paraId="3670626B"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1815" w:type="dxa"/>
            <w:vAlign w:val="top"/>
          </w:tcPr>
          <w:p w14:paraId="015D4272" w14:textId="77777777" w:rsidR="007428E8" w:rsidRPr="001E0F56" w:rsidRDefault="007428E8">
            <w:pPr>
              <w:pStyle w:val="CTTableText"/>
            </w:pPr>
            <w:r w:rsidRPr="00E0134D">
              <w:t>Web Application Firewall</w:t>
            </w:r>
          </w:p>
        </w:tc>
        <w:tc>
          <w:tcPr>
            <w:tcW w:w="5677" w:type="dxa"/>
            <w:vAlign w:val="top"/>
          </w:tcPr>
          <w:p w14:paraId="71CAB5ED" w14:textId="77777777" w:rsidR="007428E8" w:rsidRPr="001E0F56" w:rsidRDefault="007428E8">
            <w:pPr>
              <w:pStyle w:val="CTTableText"/>
            </w:pPr>
            <w:r w:rsidRPr="00E0134D">
              <w:t>Not applicable. No web application is published by this workload.</w:t>
            </w:r>
          </w:p>
        </w:tc>
        <w:tc>
          <w:tcPr>
            <w:tcW w:w="1671" w:type="dxa"/>
            <w:vAlign w:val="top"/>
          </w:tcPr>
          <w:p w14:paraId="08B22CE1" w14:textId="77777777" w:rsidR="007428E8" w:rsidRPr="001E0F56" w:rsidRDefault="007428E8">
            <w:pPr>
              <w:pStyle w:val="CTTableText"/>
            </w:pPr>
            <w:r w:rsidRPr="00E0134D">
              <w:t>As production</w:t>
            </w:r>
          </w:p>
        </w:tc>
      </w:tr>
      <w:tr w:rsidR="007428E8" w:rsidRPr="001E0F56" w14:paraId="4DC9DBFC"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1815" w:type="dxa"/>
            <w:vAlign w:val="top"/>
          </w:tcPr>
          <w:p w14:paraId="107C82EF" w14:textId="77777777" w:rsidR="007428E8" w:rsidRPr="001E0F56" w:rsidRDefault="007428E8">
            <w:pPr>
              <w:pStyle w:val="CTTableText"/>
            </w:pPr>
            <w:r w:rsidRPr="00E0134D">
              <w:t>DNS Records</w:t>
            </w:r>
          </w:p>
        </w:tc>
        <w:tc>
          <w:tcPr>
            <w:tcW w:w="5677" w:type="dxa"/>
            <w:vAlign w:val="top"/>
          </w:tcPr>
          <w:p w14:paraId="13B7B90F" w14:textId="77777777" w:rsidR="007428E8" w:rsidRPr="001E0F56" w:rsidRDefault="007428E8">
            <w:pPr>
              <w:pStyle w:val="CTTableText"/>
            </w:pPr>
            <w:r w:rsidRPr="00E0134D">
              <w:t>cyberark-prd.geha.com, an A record resolving to the load balancer front end, placed in the geha.com zone by the platform team. Azure networks resolve through the on-premises domain controllers.</w:t>
            </w:r>
          </w:p>
        </w:tc>
        <w:tc>
          <w:tcPr>
            <w:tcW w:w="1671" w:type="dxa"/>
            <w:vAlign w:val="top"/>
          </w:tcPr>
          <w:p w14:paraId="0A432AB3" w14:textId="77777777" w:rsidR="007428E8" w:rsidRPr="001E0F56" w:rsidRDefault="007428E8">
            <w:pPr>
              <w:pStyle w:val="CTTableText"/>
            </w:pPr>
            <w:r w:rsidRPr="00E0134D">
              <w:t>cyberark-dev.geha.com, on the same terms</w:t>
            </w:r>
          </w:p>
        </w:tc>
      </w:tr>
      <w:tr w:rsidR="007428E8" w:rsidRPr="001E0F56" w14:paraId="75B7A2F3"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1815" w:type="dxa"/>
            <w:vAlign w:val="top"/>
          </w:tcPr>
          <w:p w14:paraId="54092CE9" w14:textId="77777777" w:rsidR="007428E8" w:rsidRPr="001E0F56" w:rsidRDefault="007428E8">
            <w:pPr>
              <w:pStyle w:val="CTTableText"/>
            </w:pPr>
            <w:r w:rsidRPr="00E0134D">
              <w:t>Certificates</w:t>
            </w:r>
          </w:p>
        </w:tc>
        <w:tc>
          <w:tcPr>
            <w:tcW w:w="5677" w:type="dxa"/>
            <w:vAlign w:val="top"/>
          </w:tcPr>
          <w:p w14:paraId="7F0CC2BA" w14:textId="77777777" w:rsidR="007428E8" w:rsidRPr="001E0F56" w:rsidRDefault="007428E8">
            <w:pPr>
              <w:pStyle w:val="CTTableText"/>
            </w:pPr>
            <w:r w:rsidRPr="00E0134D">
              <w:t>The session manager health endpoint requires a web server binding with a certificate on each connector; its issuer follows the GEHA certificate standard and is set at build. The connectors validate the tenant certificate outbound.</w:t>
            </w:r>
          </w:p>
        </w:tc>
        <w:tc>
          <w:tcPr>
            <w:tcW w:w="1671" w:type="dxa"/>
            <w:vAlign w:val="top"/>
          </w:tcPr>
          <w:p w14:paraId="279762D7" w14:textId="77777777" w:rsidR="007428E8" w:rsidRPr="001E0F56" w:rsidRDefault="007428E8">
            <w:pPr>
              <w:pStyle w:val="CTTableText"/>
            </w:pPr>
            <w:r w:rsidRPr="00E0134D">
              <w:t>As production</w:t>
            </w:r>
          </w:p>
        </w:tc>
      </w:tr>
    </w:tbl>
    <w:p w14:paraId="20F3441B" w14:textId="77777777" w:rsidR="007428E8" w:rsidRDefault="007428E8" w:rsidP="007428E8">
      <w:pPr>
        <w:pStyle w:val="Heading2"/>
      </w:pPr>
      <w:bookmarkStart w:id="153" w:name="_Toc241608943"/>
      <w:bookmarkStart w:id="154" w:name="_Toc241585935"/>
      <w:r w:rsidRPr="00FD2B0C">
        <w:t>Identity and Access</w:t>
      </w:r>
      <w:bookmarkEnd w:id="153"/>
      <w:bookmarkEnd w:id="154"/>
    </w:p>
    <w:p w14:paraId="2F889527" w14:textId="77777777" w:rsidR="007428E8" w:rsidRDefault="007428E8" w:rsidP="007428E8">
      <w:pPr>
        <w:pStyle w:val="CTBodyText"/>
      </w:pPr>
      <w:r w:rsidRPr="00A17C16">
        <w:t>This section records the identity, authentication, authorization, and privileged-access requirements for the target-state environment.</w:t>
      </w:r>
    </w:p>
    <w:p w14:paraId="25CECEBD" w14:textId="77777777" w:rsidR="007428E8" w:rsidRDefault="007428E8" w:rsidP="007428E8">
      <w:pPr>
        <w:pStyle w:val="CTTableCaption"/>
      </w:pPr>
      <w:bookmarkStart w:id="155" w:name="_Toc241608861"/>
      <w:r>
        <w:t xml:space="preserve">Table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Table \* ARABIC \s 1 </w:instrText>
      </w:r>
      <w:r>
        <w:fldChar w:fldCharType="separate"/>
      </w:r>
      <w:r w:rsidR="00181DB1">
        <w:rPr>
          <w:noProof/>
        </w:rPr>
        <w:t>14</w:t>
      </w:r>
      <w:r>
        <w:fldChar w:fldCharType="end"/>
      </w:r>
      <w:r>
        <w:t xml:space="preserve">: </w:t>
      </w:r>
      <w:r w:rsidRPr="00CC0DEC">
        <w:t>Identity and Access</w:t>
      </w:r>
      <w:bookmarkEnd w:id="155"/>
    </w:p>
    <w:tbl>
      <w:tblPr>
        <w:tblStyle w:val="CTStandardTableFormat"/>
        <w:tblW w:w="9163" w:type="dxa"/>
        <w:tblInd w:w="-147" w:type="dxa"/>
        <w:tblLook w:val="04A0" w:firstRow="1" w:lastRow="0" w:firstColumn="1" w:lastColumn="0" w:noHBand="0" w:noVBand="1"/>
      </w:tblPr>
      <w:tblGrid>
        <w:gridCol w:w="2227"/>
        <w:gridCol w:w="5115"/>
        <w:gridCol w:w="1821"/>
      </w:tblGrid>
      <w:tr w:rsidR="007428E8" w:rsidRPr="001B64E0" w14:paraId="4C846D4C" w14:textId="77777777" w:rsidTr="01AF865A">
        <w:trPr>
          <w:cnfStyle w:val="100000000000" w:firstRow="1" w:lastRow="0" w:firstColumn="0" w:lastColumn="0" w:oddVBand="0" w:evenVBand="0" w:oddHBand="0" w:evenHBand="0" w:firstRowFirstColumn="0" w:firstRowLastColumn="0" w:lastRowFirstColumn="0" w:lastRowLastColumn="0"/>
          <w:trHeight w:val="475"/>
          <w:tblHeader/>
        </w:trPr>
        <w:tc>
          <w:tcPr>
            <w:tcW w:w="2227" w:type="dxa"/>
            <w:vAlign w:val="top"/>
          </w:tcPr>
          <w:p w14:paraId="09DDECC6" w14:textId="77777777" w:rsidR="007428E8" w:rsidRPr="001B64E0" w:rsidRDefault="007428E8">
            <w:pPr>
              <w:pStyle w:val="CTTableHeading"/>
            </w:pPr>
            <w:r w:rsidRPr="001E0F56">
              <w:t>Field</w:t>
            </w:r>
          </w:p>
        </w:tc>
        <w:tc>
          <w:tcPr>
            <w:tcW w:w="5115" w:type="dxa"/>
            <w:vAlign w:val="top"/>
          </w:tcPr>
          <w:p w14:paraId="21D11FAE" w14:textId="77777777" w:rsidR="007428E8" w:rsidRPr="001B64E0" w:rsidRDefault="007428E8">
            <w:pPr>
              <w:pStyle w:val="CTTableHeading"/>
            </w:pPr>
            <w:r w:rsidRPr="001E0F56">
              <w:t>Production</w:t>
            </w:r>
          </w:p>
        </w:tc>
        <w:tc>
          <w:tcPr>
            <w:tcW w:w="1821" w:type="dxa"/>
            <w:vAlign w:val="top"/>
          </w:tcPr>
          <w:p w14:paraId="6EB90F14" w14:textId="77777777" w:rsidR="007428E8" w:rsidRPr="001B64E0" w:rsidRDefault="007428E8">
            <w:pPr>
              <w:pStyle w:val="CTTableHeading"/>
            </w:pPr>
            <w:r w:rsidRPr="001E0F56">
              <w:t>Non-production</w:t>
            </w:r>
          </w:p>
        </w:tc>
      </w:tr>
      <w:tr w:rsidR="007428E8" w:rsidRPr="004549C6" w14:paraId="6AC29E9C"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2227" w:type="dxa"/>
            <w:vAlign w:val="top"/>
          </w:tcPr>
          <w:p w14:paraId="0F61E058" w14:textId="77777777" w:rsidR="007428E8" w:rsidRPr="008C4B01" w:rsidRDefault="007428E8">
            <w:pPr>
              <w:pStyle w:val="CTTableText"/>
            </w:pPr>
            <w:r w:rsidRPr="00F1127C">
              <w:t>Directory Model</w:t>
            </w:r>
          </w:p>
        </w:tc>
        <w:tc>
          <w:tcPr>
            <w:tcW w:w="5115" w:type="dxa"/>
            <w:vAlign w:val="top"/>
          </w:tcPr>
          <w:p w14:paraId="38E83A61" w14:textId="77777777" w:rsidR="007428E8" w:rsidRPr="004549C6" w:rsidRDefault="007428E8">
            <w:pPr>
              <w:pStyle w:val="CTTableText"/>
            </w:pPr>
            <w:r w:rsidRPr="00F1127C">
              <w:t>On-premises Active Directory Domain Services, reached over ExpressRoute. Six domain controllers across the two data centers. The connectors bind domain services directly.</w:t>
            </w:r>
          </w:p>
        </w:tc>
        <w:tc>
          <w:tcPr>
            <w:tcW w:w="1821" w:type="dxa"/>
            <w:vAlign w:val="top"/>
          </w:tcPr>
          <w:p w14:paraId="40146DBC" w14:textId="77777777" w:rsidR="007428E8" w:rsidRPr="004549C6" w:rsidRDefault="007428E8">
            <w:pPr>
              <w:pStyle w:val="CTTableText"/>
            </w:pPr>
            <w:r w:rsidRPr="00F1127C">
              <w:t>As production</w:t>
            </w:r>
          </w:p>
        </w:tc>
      </w:tr>
      <w:tr w:rsidR="007428E8" w:rsidRPr="00D924F4" w14:paraId="26B96BB1"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2227" w:type="dxa"/>
            <w:vAlign w:val="top"/>
          </w:tcPr>
          <w:p w14:paraId="474BB44B" w14:textId="77777777" w:rsidR="007428E8" w:rsidRPr="00D924F4" w:rsidRDefault="007428E8">
            <w:pPr>
              <w:pStyle w:val="CTTableText"/>
            </w:pPr>
            <w:r w:rsidRPr="00F1127C">
              <w:t>Application Authentication</w:t>
            </w:r>
          </w:p>
        </w:tc>
        <w:tc>
          <w:tcPr>
            <w:tcW w:w="5115" w:type="dxa"/>
            <w:vAlign w:val="top"/>
          </w:tcPr>
          <w:p w14:paraId="3E50711F" w14:textId="77777777" w:rsidR="007428E8" w:rsidRPr="00D924F4" w:rsidRDefault="007428E8">
            <w:pPr>
              <w:pStyle w:val="CTTableText"/>
            </w:pPr>
            <w:r w:rsidRPr="00F1127C">
              <w:t>Unchanged. Administrators authenticate to the CyberArk platform, which brokers the session. No new authentication method is introduced.</w:t>
            </w:r>
          </w:p>
        </w:tc>
        <w:tc>
          <w:tcPr>
            <w:tcW w:w="1821" w:type="dxa"/>
            <w:vAlign w:val="top"/>
          </w:tcPr>
          <w:p w14:paraId="2F107DDE" w14:textId="77777777" w:rsidR="007428E8" w:rsidRPr="00D924F4" w:rsidRDefault="007428E8">
            <w:pPr>
              <w:pStyle w:val="CTTableText"/>
            </w:pPr>
            <w:r w:rsidRPr="00F1127C">
              <w:t>As production</w:t>
            </w:r>
          </w:p>
        </w:tc>
      </w:tr>
      <w:tr w:rsidR="007428E8" w:rsidRPr="001E0F56" w14:paraId="2E5718ED"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2227" w:type="dxa"/>
            <w:vAlign w:val="top"/>
          </w:tcPr>
          <w:p w14:paraId="32652810" w14:textId="77777777" w:rsidR="007428E8" w:rsidRPr="001E0F56" w:rsidRDefault="007428E8">
            <w:pPr>
              <w:pStyle w:val="CTTableText"/>
            </w:pPr>
            <w:r w:rsidRPr="00F1127C">
              <w:t>Group-to-Role Mapping</w:t>
            </w:r>
          </w:p>
        </w:tc>
        <w:tc>
          <w:tcPr>
            <w:tcW w:w="5115" w:type="dxa"/>
            <w:vAlign w:val="top"/>
          </w:tcPr>
          <w:p w14:paraId="6DBEC194" w14:textId="77777777" w:rsidR="007428E8" w:rsidRPr="001E0F56" w:rsidRDefault="007428E8">
            <w:pPr>
              <w:pStyle w:val="CTTableText"/>
            </w:pPr>
            <w:r w:rsidRPr="00F1127C">
              <w:t>Unchanged. The Active Directory groups governing platform access are not affected by the connector build; access is granted at the platform, not at the connector.</w:t>
            </w:r>
          </w:p>
        </w:tc>
        <w:tc>
          <w:tcPr>
            <w:tcW w:w="1821" w:type="dxa"/>
            <w:vAlign w:val="top"/>
          </w:tcPr>
          <w:p w14:paraId="4A154DD1" w14:textId="77777777" w:rsidR="007428E8" w:rsidRPr="001E0F56" w:rsidRDefault="007428E8">
            <w:pPr>
              <w:pStyle w:val="CTTableText"/>
            </w:pPr>
            <w:r w:rsidRPr="00F1127C">
              <w:t>As production</w:t>
            </w:r>
          </w:p>
        </w:tc>
      </w:tr>
      <w:tr w:rsidR="007428E8" w:rsidRPr="001E0F56" w14:paraId="487F4269"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2227" w:type="dxa"/>
            <w:vAlign w:val="top"/>
          </w:tcPr>
          <w:p w14:paraId="5E64194F" w14:textId="77777777" w:rsidR="007428E8" w:rsidRPr="001E0F56" w:rsidRDefault="007428E8">
            <w:pPr>
              <w:pStyle w:val="CTTableText"/>
            </w:pPr>
            <w:r w:rsidRPr="00F1127C">
              <w:t>Azure Role Assignments</w:t>
            </w:r>
          </w:p>
        </w:tc>
        <w:tc>
          <w:tcPr>
            <w:tcW w:w="5115" w:type="dxa"/>
            <w:vAlign w:val="top"/>
          </w:tcPr>
          <w:p w14:paraId="412BC40A" w14:textId="77777777" w:rsidR="007428E8" w:rsidRPr="001E0F56" w:rsidRDefault="007428E8">
            <w:pPr>
              <w:pStyle w:val="CTTableText"/>
            </w:pPr>
            <w:r w:rsidRPr="00F1127C">
              <w:t>Proposed. Workload team: Contributor within rg-sec-cyberark-prd. Platform team: Network Contributor at the network resource group. Security team: role assignment and privileged identity management at subscription scope. No standing Owner assignment.</w:t>
            </w:r>
          </w:p>
        </w:tc>
        <w:tc>
          <w:tcPr>
            <w:tcW w:w="1821" w:type="dxa"/>
            <w:vAlign w:val="top"/>
          </w:tcPr>
          <w:p w14:paraId="470C9364" w14:textId="77777777" w:rsidR="007428E8" w:rsidRPr="001E0F56" w:rsidRDefault="007428E8">
            <w:pPr>
              <w:pStyle w:val="CTTableText"/>
            </w:pPr>
            <w:r w:rsidRPr="00F1127C">
              <w:t>As production</w:t>
            </w:r>
          </w:p>
        </w:tc>
      </w:tr>
      <w:tr w:rsidR="007428E8" w:rsidRPr="001E0F56" w14:paraId="14AC6FA3"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2227" w:type="dxa"/>
            <w:vAlign w:val="top"/>
          </w:tcPr>
          <w:p w14:paraId="5523A33D" w14:textId="77777777" w:rsidR="007428E8" w:rsidRPr="001E0F56" w:rsidRDefault="007428E8">
            <w:pPr>
              <w:pStyle w:val="CTTableText"/>
            </w:pPr>
            <w:r w:rsidRPr="00F1127C">
              <w:t>Managed Identities</w:t>
            </w:r>
          </w:p>
        </w:tc>
        <w:tc>
          <w:tcPr>
            <w:tcW w:w="5115" w:type="dxa"/>
            <w:vAlign w:val="top"/>
          </w:tcPr>
          <w:p w14:paraId="533A46FB" w14:textId="77777777" w:rsidR="007428E8" w:rsidRPr="001E0F56" w:rsidRDefault="007428E8">
            <w:pPr>
              <w:pStyle w:val="CTTableText"/>
            </w:pPr>
            <w:r w:rsidRPr="00F1127C">
              <w:t>As required by the approved image and the platform agents. The CyberArk service accounts are not replaced by managed identities; the product authenticates to its own tenant.</w:t>
            </w:r>
          </w:p>
        </w:tc>
        <w:tc>
          <w:tcPr>
            <w:tcW w:w="1821" w:type="dxa"/>
            <w:vAlign w:val="top"/>
          </w:tcPr>
          <w:p w14:paraId="7DC1F3A1" w14:textId="77777777" w:rsidR="007428E8" w:rsidRPr="001E0F56" w:rsidRDefault="007428E8">
            <w:pPr>
              <w:pStyle w:val="CTTableText"/>
            </w:pPr>
            <w:r w:rsidRPr="00F1127C">
              <w:t>As production</w:t>
            </w:r>
          </w:p>
        </w:tc>
      </w:tr>
      <w:tr w:rsidR="007428E8" w:rsidRPr="001E0F56" w14:paraId="0752AA86"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2227" w:type="dxa"/>
            <w:vAlign w:val="top"/>
          </w:tcPr>
          <w:p w14:paraId="36437557" w14:textId="77777777" w:rsidR="007428E8" w:rsidRPr="001E0F56" w:rsidRDefault="007428E8">
            <w:pPr>
              <w:pStyle w:val="CTTableText"/>
            </w:pPr>
            <w:r w:rsidRPr="00C722FA">
              <w:t>Service Accounts</w:t>
            </w:r>
          </w:p>
        </w:tc>
        <w:tc>
          <w:tcPr>
            <w:tcW w:w="5115" w:type="dxa"/>
            <w:vAlign w:val="top"/>
          </w:tcPr>
          <w:p w14:paraId="54F95C20" w14:textId="77777777" w:rsidR="007428E8" w:rsidRPr="001E0F56" w:rsidRDefault="007428E8">
            <w:pPr>
              <w:pStyle w:val="CTTableText"/>
            </w:pPr>
            <w:r w:rsidRPr="00C722FA">
              <w:t>The existing connector service accounts are reused rather than replaced, so safe permissions and audit history remain continuous. Credential custody, rotation owner and rotation interval are unchanged.</w:t>
            </w:r>
          </w:p>
        </w:tc>
        <w:tc>
          <w:tcPr>
            <w:tcW w:w="1821" w:type="dxa"/>
            <w:vAlign w:val="top"/>
          </w:tcPr>
          <w:p w14:paraId="7D502970" w14:textId="77777777" w:rsidR="007428E8" w:rsidRPr="001E0F56" w:rsidRDefault="007428E8">
            <w:pPr>
              <w:pStyle w:val="CTTableText"/>
            </w:pPr>
            <w:r w:rsidRPr="00C722FA">
              <w:t>As production</w:t>
            </w:r>
          </w:p>
        </w:tc>
      </w:tr>
      <w:tr w:rsidR="007428E8" w:rsidRPr="001E0F56" w14:paraId="499DC6B7"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2227" w:type="dxa"/>
            <w:vAlign w:val="top"/>
          </w:tcPr>
          <w:p w14:paraId="09647B79" w14:textId="77777777" w:rsidR="007428E8" w:rsidRPr="001E0F56" w:rsidRDefault="007428E8">
            <w:pPr>
              <w:pStyle w:val="CTTableText"/>
            </w:pPr>
            <w:r w:rsidRPr="00C722FA">
              <w:t>Secrets and Certificate Storage</w:t>
            </w:r>
          </w:p>
        </w:tc>
        <w:tc>
          <w:tcPr>
            <w:tcW w:w="5115" w:type="dxa"/>
            <w:vAlign w:val="top"/>
          </w:tcPr>
          <w:p w14:paraId="6EE18B8C" w14:textId="77777777" w:rsidR="007428E8" w:rsidRPr="001E0F56" w:rsidRDefault="007428E8">
            <w:pPr>
              <w:pStyle w:val="CTTableText"/>
            </w:pPr>
            <w:r w:rsidRPr="00C722FA">
              <w:t>No workload secret is stored in Azure. The connector holds its registration credential locally as the product requires; all other credentials are held in the CyberArk vault.</w:t>
            </w:r>
          </w:p>
        </w:tc>
        <w:tc>
          <w:tcPr>
            <w:tcW w:w="1821" w:type="dxa"/>
            <w:vAlign w:val="top"/>
          </w:tcPr>
          <w:p w14:paraId="5DB37BB5" w14:textId="77777777" w:rsidR="007428E8" w:rsidRPr="001E0F56" w:rsidRDefault="007428E8">
            <w:pPr>
              <w:pStyle w:val="CTTableText"/>
            </w:pPr>
            <w:r w:rsidRPr="00C722FA">
              <w:t>As production</w:t>
            </w:r>
          </w:p>
        </w:tc>
      </w:tr>
      <w:tr w:rsidR="007428E8" w:rsidRPr="001E0F56" w14:paraId="30724D47"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2227" w:type="dxa"/>
            <w:vAlign w:val="top"/>
          </w:tcPr>
          <w:p w14:paraId="44DD2CE7" w14:textId="77777777" w:rsidR="007428E8" w:rsidRPr="001E0F56" w:rsidRDefault="007428E8">
            <w:pPr>
              <w:pStyle w:val="CTTableText"/>
            </w:pPr>
            <w:r w:rsidRPr="00C722FA">
              <w:t>Privileged Access</w:t>
            </w:r>
          </w:p>
        </w:tc>
        <w:tc>
          <w:tcPr>
            <w:tcW w:w="5115" w:type="dxa"/>
            <w:vAlign w:val="top"/>
          </w:tcPr>
          <w:p w14:paraId="74106C43" w14:textId="77777777" w:rsidR="007428E8" w:rsidRPr="001E0F56" w:rsidRDefault="007428E8">
            <w:pPr>
              <w:pStyle w:val="CTTableText"/>
            </w:pPr>
            <w:r w:rsidRPr="00C722FA">
              <w:t>Administrative access to the connector operating system is by remote desktop from the GEHA administrative address ranges to the connector private address, over ExpressRoute. The network security group on the connector subnet permits those ranges and denies all other inbound management traffic. No connector holds a public address, and management port access from the internet is blocked by policy. Elevation follows the existing privileged identity management model.</w:t>
            </w:r>
          </w:p>
        </w:tc>
        <w:tc>
          <w:tcPr>
            <w:tcW w:w="1821" w:type="dxa"/>
            <w:vAlign w:val="top"/>
          </w:tcPr>
          <w:p w14:paraId="35163815" w14:textId="77777777" w:rsidR="007428E8" w:rsidRPr="001E0F56" w:rsidRDefault="007428E8">
            <w:pPr>
              <w:pStyle w:val="CTTableText"/>
            </w:pPr>
            <w:r w:rsidRPr="00C722FA">
              <w:t>As production</w:t>
            </w:r>
          </w:p>
        </w:tc>
      </w:tr>
      <w:tr w:rsidR="007428E8" w:rsidRPr="001E0F56" w14:paraId="146C957C"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2227" w:type="dxa"/>
            <w:vAlign w:val="top"/>
          </w:tcPr>
          <w:p w14:paraId="2C0B79DB" w14:textId="77777777" w:rsidR="007428E8" w:rsidRPr="00C722FA" w:rsidRDefault="007428E8">
            <w:pPr>
              <w:pStyle w:val="CTTableText"/>
            </w:pPr>
            <w:r w:rsidRPr="009D354D">
              <w:t>Break-Glass Access</w:t>
            </w:r>
          </w:p>
        </w:tc>
        <w:tc>
          <w:tcPr>
            <w:tcW w:w="5115" w:type="dxa"/>
            <w:vAlign w:val="top"/>
          </w:tcPr>
          <w:p w14:paraId="4F4E90F6" w14:textId="77777777" w:rsidR="007428E8" w:rsidRPr="00C722FA" w:rsidRDefault="007428E8">
            <w:pPr>
              <w:pStyle w:val="CTTableText"/>
            </w:pPr>
            <w:r w:rsidRPr="009D354D">
              <w:t>Per the landing zone standard; break glass exclusions sit in the conditional access policy list per the landing zone record of 01-Jul-2026. No workload-specific break-glass account is created.</w:t>
            </w:r>
          </w:p>
        </w:tc>
        <w:tc>
          <w:tcPr>
            <w:tcW w:w="1821" w:type="dxa"/>
            <w:vAlign w:val="top"/>
          </w:tcPr>
          <w:p w14:paraId="141C155F" w14:textId="77777777" w:rsidR="007428E8" w:rsidRPr="00C722FA" w:rsidRDefault="007428E8">
            <w:pPr>
              <w:pStyle w:val="CTTableText"/>
            </w:pPr>
            <w:r w:rsidRPr="009D354D">
              <w:t>As production</w:t>
            </w:r>
          </w:p>
        </w:tc>
      </w:tr>
      <w:tr w:rsidR="007428E8" w:rsidRPr="001E0F56" w14:paraId="5F1EF263"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2227" w:type="dxa"/>
            <w:vAlign w:val="top"/>
          </w:tcPr>
          <w:p w14:paraId="24AF83D3" w14:textId="77777777" w:rsidR="007428E8" w:rsidRPr="00C722FA" w:rsidRDefault="007428E8">
            <w:pPr>
              <w:pStyle w:val="CTTableText"/>
            </w:pPr>
            <w:r w:rsidRPr="009D354D">
              <w:t>Programmatic Access Paths</w:t>
            </w:r>
          </w:p>
        </w:tc>
        <w:tc>
          <w:tcPr>
            <w:tcW w:w="5115" w:type="dxa"/>
            <w:vAlign w:val="top"/>
          </w:tcPr>
          <w:p w14:paraId="7C60FDF4" w14:textId="77777777" w:rsidR="007428E8" w:rsidRPr="00C722FA" w:rsidRDefault="007428E8">
            <w:pPr>
              <w:pStyle w:val="CTTableText"/>
            </w:pPr>
            <w:r w:rsidRPr="009D354D">
              <w:t>The identity connector binds the directory for the platform. The dynamic access connector is carried forward with its existing target inventory and policies.</w:t>
            </w:r>
          </w:p>
        </w:tc>
        <w:tc>
          <w:tcPr>
            <w:tcW w:w="1821" w:type="dxa"/>
            <w:vAlign w:val="top"/>
          </w:tcPr>
          <w:p w14:paraId="2FFB84B5" w14:textId="77777777" w:rsidR="007428E8" w:rsidRPr="00C722FA" w:rsidRDefault="007428E8">
            <w:pPr>
              <w:pStyle w:val="CTTableText"/>
            </w:pPr>
            <w:r w:rsidRPr="009D354D">
              <w:t>As production</w:t>
            </w:r>
          </w:p>
        </w:tc>
      </w:tr>
    </w:tbl>
    <w:p w14:paraId="4145A99D" w14:textId="77777777" w:rsidR="007428E8" w:rsidRDefault="007428E8" w:rsidP="007428E8">
      <w:pPr>
        <w:pStyle w:val="Heading2"/>
      </w:pPr>
      <w:bookmarkStart w:id="156" w:name="_Toc241608944"/>
      <w:bookmarkStart w:id="157" w:name="_Toc241585936"/>
      <w:r w:rsidRPr="00A17C16">
        <w:t>Security and Compliance</w:t>
      </w:r>
      <w:bookmarkEnd w:id="156"/>
      <w:bookmarkEnd w:id="157"/>
    </w:p>
    <w:p w14:paraId="2888CA39" w14:textId="77777777" w:rsidR="007428E8" w:rsidRDefault="007428E8" w:rsidP="007428E8">
      <w:pPr>
        <w:pStyle w:val="CTBodyText"/>
      </w:pPr>
      <w:r w:rsidRPr="00A17C16">
        <w:t>This section records the security controls, monitoring requirements, compliance considerations, and operational security standards applicable to the target-state deployment.</w:t>
      </w:r>
    </w:p>
    <w:p w14:paraId="22C2AC8C" w14:textId="77777777" w:rsidR="007428E8" w:rsidRDefault="007428E8" w:rsidP="007428E8">
      <w:pPr>
        <w:pStyle w:val="CTTableCaption"/>
      </w:pPr>
      <w:bookmarkStart w:id="158" w:name="_Toc241608862"/>
      <w:r>
        <w:t xml:space="preserve">Table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Table \* ARABIC \s 1 </w:instrText>
      </w:r>
      <w:r>
        <w:fldChar w:fldCharType="separate"/>
      </w:r>
      <w:r w:rsidR="00181DB1">
        <w:rPr>
          <w:noProof/>
        </w:rPr>
        <w:t>15</w:t>
      </w:r>
      <w:r>
        <w:fldChar w:fldCharType="end"/>
      </w:r>
      <w:r>
        <w:t xml:space="preserve">: </w:t>
      </w:r>
      <w:r w:rsidRPr="00823C68">
        <w:t>Security and Compliance</w:t>
      </w:r>
      <w:bookmarkEnd w:id="158"/>
    </w:p>
    <w:tbl>
      <w:tblPr>
        <w:tblStyle w:val="CTStandardTableFormat"/>
        <w:tblW w:w="9163" w:type="dxa"/>
        <w:tblInd w:w="-147" w:type="dxa"/>
        <w:tblLook w:val="04A0" w:firstRow="1" w:lastRow="0" w:firstColumn="1" w:lastColumn="0" w:noHBand="0" w:noVBand="1"/>
      </w:tblPr>
      <w:tblGrid>
        <w:gridCol w:w="1665"/>
        <w:gridCol w:w="5752"/>
        <w:gridCol w:w="1746"/>
      </w:tblGrid>
      <w:tr w:rsidR="007428E8" w:rsidRPr="001B64E0" w14:paraId="1AB6CDF5" w14:textId="77777777" w:rsidTr="01AF865A">
        <w:trPr>
          <w:cnfStyle w:val="100000000000" w:firstRow="1" w:lastRow="0" w:firstColumn="0" w:lastColumn="0" w:oddVBand="0" w:evenVBand="0" w:oddHBand="0" w:evenHBand="0" w:firstRowFirstColumn="0" w:firstRowLastColumn="0" w:lastRowFirstColumn="0" w:lastRowLastColumn="0"/>
          <w:trHeight w:val="475"/>
          <w:tblHeader/>
        </w:trPr>
        <w:tc>
          <w:tcPr>
            <w:tcW w:w="1665" w:type="dxa"/>
            <w:vAlign w:val="top"/>
          </w:tcPr>
          <w:p w14:paraId="21624769" w14:textId="77777777" w:rsidR="007428E8" w:rsidRPr="001B64E0" w:rsidRDefault="007428E8">
            <w:pPr>
              <w:pStyle w:val="CTTableHeading"/>
            </w:pPr>
            <w:r w:rsidRPr="001E0F56">
              <w:t>Field</w:t>
            </w:r>
          </w:p>
        </w:tc>
        <w:tc>
          <w:tcPr>
            <w:tcW w:w="5752" w:type="dxa"/>
            <w:vAlign w:val="top"/>
          </w:tcPr>
          <w:p w14:paraId="525A44BC" w14:textId="77777777" w:rsidR="007428E8" w:rsidRPr="001B64E0" w:rsidRDefault="007428E8">
            <w:pPr>
              <w:pStyle w:val="CTTableHeading"/>
            </w:pPr>
            <w:r w:rsidRPr="001E0F56">
              <w:t>Production</w:t>
            </w:r>
          </w:p>
        </w:tc>
        <w:tc>
          <w:tcPr>
            <w:tcW w:w="1746" w:type="dxa"/>
            <w:vAlign w:val="top"/>
          </w:tcPr>
          <w:p w14:paraId="6C0BC5F9" w14:textId="77777777" w:rsidR="007428E8" w:rsidRPr="001B64E0" w:rsidRDefault="007428E8">
            <w:pPr>
              <w:pStyle w:val="CTTableHeading"/>
            </w:pPr>
            <w:r w:rsidRPr="001E0F56">
              <w:t>Non-production</w:t>
            </w:r>
          </w:p>
        </w:tc>
      </w:tr>
      <w:tr w:rsidR="007428E8" w:rsidRPr="004549C6" w14:paraId="16D6065E"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1665" w:type="dxa"/>
            <w:vAlign w:val="top"/>
          </w:tcPr>
          <w:p w14:paraId="7207E414" w14:textId="77777777" w:rsidR="007428E8" w:rsidRPr="008C4B01" w:rsidRDefault="007428E8">
            <w:pPr>
              <w:pStyle w:val="CTTableText"/>
            </w:pPr>
            <w:r w:rsidRPr="008C6B23">
              <w:t>Cloud Security Posture</w:t>
            </w:r>
          </w:p>
        </w:tc>
        <w:tc>
          <w:tcPr>
            <w:tcW w:w="5752" w:type="dxa"/>
            <w:vAlign w:val="top"/>
          </w:tcPr>
          <w:p w14:paraId="33C5B652" w14:textId="77777777" w:rsidR="007428E8" w:rsidRPr="004549C6" w:rsidRDefault="007428E8">
            <w:pPr>
              <w:pStyle w:val="CTTableText"/>
            </w:pPr>
            <w:r w:rsidRPr="008C6B23">
              <w:t>Microsoft Defender for Cloud, applied at the tenant root.</w:t>
            </w:r>
          </w:p>
        </w:tc>
        <w:tc>
          <w:tcPr>
            <w:tcW w:w="1746" w:type="dxa"/>
            <w:vAlign w:val="top"/>
          </w:tcPr>
          <w:p w14:paraId="42F046B9" w14:textId="77777777" w:rsidR="007428E8" w:rsidRPr="004549C6" w:rsidRDefault="007428E8">
            <w:pPr>
              <w:pStyle w:val="CTTableText"/>
            </w:pPr>
            <w:r w:rsidRPr="008C6B23">
              <w:t>As production</w:t>
            </w:r>
          </w:p>
        </w:tc>
      </w:tr>
      <w:tr w:rsidR="007428E8" w:rsidRPr="00D924F4" w14:paraId="7D92B8B1"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1665" w:type="dxa"/>
            <w:vAlign w:val="top"/>
          </w:tcPr>
          <w:p w14:paraId="2BBF11DA" w14:textId="77777777" w:rsidR="007428E8" w:rsidRPr="00D924F4" w:rsidRDefault="007428E8">
            <w:pPr>
              <w:pStyle w:val="CTTableText"/>
            </w:pPr>
            <w:r w:rsidRPr="008C6B23">
              <w:t>Endpoint Protection</w:t>
            </w:r>
          </w:p>
        </w:tc>
        <w:tc>
          <w:tcPr>
            <w:tcW w:w="5752" w:type="dxa"/>
            <w:vAlign w:val="top"/>
          </w:tcPr>
          <w:p w14:paraId="5C1C9988" w14:textId="77777777" w:rsidR="007428E8" w:rsidRPr="00D924F4" w:rsidRDefault="007428E8">
            <w:pPr>
              <w:pStyle w:val="CTTableText"/>
            </w:pPr>
            <w:r w:rsidRPr="008C6B23">
              <w:t>Carried by the approved image. Reports outbound on TCP 443 through the hub firewall.</w:t>
            </w:r>
          </w:p>
        </w:tc>
        <w:tc>
          <w:tcPr>
            <w:tcW w:w="1746" w:type="dxa"/>
            <w:vAlign w:val="top"/>
          </w:tcPr>
          <w:p w14:paraId="503ADF3B" w14:textId="77777777" w:rsidR="007428E8" w:rsidRPr="00D924F4" w:rsidRDefault="007428E8">
            <w:pPr>
              <w:pStyle w:val="CTTableText"/>
            </w:pPr>
            <w:r w:rsidRPr="008C6B23">
              <w:t>As productio</w:t>
            </w:r>
            <w:r>
              <w:t>n</w:t>
            </w:r>
          </w:p>
        </w:tc>
      </w:tr>
      <w:tr w:rsidR="007428E8" w:rsidRPr="001E0F56" w14:paraId="5CB9BE01"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1665" w:type="dxa"/>
            <w:vAlign w:val="top"/>
          </w:tcPr>
          <w:p w14:paraId="00C44B7A" w14:textId="77777777" w:rsidR="007428E8" w:rsidRPr="001E0F56" w:rsidRDefault="007428E8">
            <w:pPr>
              <w:pStyle w:val="CTTableText"/>
            </w:pPr>
            <w:r w:rsidRPr="008C6B23">
              <w:t>Encryption at Rest</w:t>
            </w:r>
          </w:p>
        </w:tc>
        <w:tc>
          <w:tcPr>
            <w:tcW w:w="5752" w:type="dxa"/>
            <w:vAlign w:val="top"/>
          </w:tcPr>
          <w:p w14:paraId="05902D76" w14:textId="77777777" w:rsidR="007428E8" w:rsidRPr="001E0F56" w:rsidRDefault="007428E8">
            <w:pPr>
              <w:pStyle w:val="CTTableText"/>
            </w:pPr>
            <w:r w:rsidRPr="008C6B23">
              <w:t>Platform-managed keys. The connectors hold no persistent, sensitive data.</w:t>
            </w:r>
          </w:p>
        </w:tc>
        <w:tc>
          <w:tcPr>
            <w:tcW w:w="1746" w:type="dxa"/>
            <w:vAlign w:val="top"/>
          </w:tcPr>
          <w:p w14:paraId="072CCCCE" w14:textId="77777777" w:rsidR="007428E8" w:rsidRPr="001E0F56" w:rsidRDefault="007428E8">
            <w:pPr>
              <w:pStyle w:val="CTTableText"/>
            </w:pPr>
            <w:r w:rsidRPr="008C6B23">
              <w:t>As production</w:t>
            </w:r>
          </w:p>
        </w:tc>
      </w:tr>
      <w:tr w:rsidR="007428E8" w:rsidRPr="001E0F56" w14:paraId="3B0A5FD7"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1665" w:type="dxa"/>
            <w:vAlign w:val="top"/>
          </w:tcPr>
          <w:p w14:paraId="5CBB0BA7" w14:textId="77777777" w:rsidR="007428E8" w:rsidRPr="001E0F56" w:rsidRDefault="007428E8">
            <w:pPr>
              <w:pStyle w:val="CTTableText"/>
            </w:pPr>
            <w:r w:rsidRPr="008C6B23">
              <w:t>Encryption in Transit</w:t>
            </w:r>
          </w:p>
        </w:tc>
        <w:tc>
          <w:tcPr>
            <w:tcW w:w="5752" w:type="dxa"/>
            <w:vAlign w:val="top"/>
          </w:tcPr>
          <w:p w14:paraId="0EBAE92D" w14:textId="77777777" w:rsidR="007428E8" w:rsidRPr="001E0F56" w:rsidRDefault="007428E8">
            <w:pPr>
              <w:pStyle w:val="CTTableText"/>
            </w:pPr>
            <w:r w:rsidRPr="008C6B23">
              <w:t>All traffic is encrypted in transit: session brokering on TCP 3389, tenant traffic on TCP 443, vault protocol on TCP 1858 and directory traffic over the standard signed channels.</w:t>
            </w:r>
          </w:p>
        </w:tc>
        <w:tc>
          <w:tcPr>
            <w:tcW w:w="1746" w:type="dxa"/>
            <w:vAlign w:val="top"/>
          </w:tcPr>
          <w:p w14:paraId="33901F37" w14:textId="77777777" w:rsidR="007428E8" w:rsidRPr="001E0F56" w:rsidRDefault="007428E8">
            <w:pPr>
              <w:pStyle w:val="CTTableText"/>
            </w:pPr>
            <w:r w:rsidRPr="008C6B23">
              <w:t>As production</w:t>
            </w:r>
          </w:p>
        </w:tc>
      </w:tr>
      <w:tr w:rsidR="007428E8" w:rsidRPr="001E0F56" w14:paraId="2DAB4FDE"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1665" w:type="dxa"/>
            <w:vAlign w:val="top"/>
          </w:tcPr>
          <w:p w14:paraId="180B934D" w14:textId="77777777" w:rsidR="007428E8" w:rsidRPr="001E0F56" w:rsidRDefault="007428E8">
            <w:pPr>
              <w:pStyle w:val="CTTableText"/>
            </w:pPr>
            <w:r w:rsidRPr="008C6B23">
              <w:t>Security Log Collection</w:t>
            </w:r>
          </w:p>
        </w:tc>
        <w:tc>
          <w:tcPr>
            <w:tcW w:w="5752" w:type="dxa"/>
            <w:vAlign w:val="top"/>
          </w:tcPr>
          <w:p w14:paraId="0F1E9C6F" w14:textId="77777777" w:rsidR="007428E8" w:rsidRPr="001E0F56" w:rsidRDefault="007428E8">
            <w:pPr>
              <w:pStyle w:val="CTTableText"/>
            </w:pPr>
            <w:r w:rsidRPr="008C6B23">
              <w:t>Operating system and application logs are forwarded to the four log platform indexers on TCP 9998, with forwarder management on TCP 8089 to the Splunk deployment server. The program log platform target is Datadog forwarded to Exabeam, per the SIEM and IAM discovery record of 10-Jul-2026; the connector forwarding destination follows that program decision and is open item O-07 in the design. The tenant audit feed that reaches the GEHA syslog collector through the on-premises Secure Tunnel today is re-pointed before decommission, open item O-18. Platform diagnostics are collected to the platform workspace by policy. Session recordings are held in the CyberArk tenant.</w:t>
            </w:r>
          </w:p>
        </w:tc>
        <w:tc>
          <w:tcPr>
            <w:tcW w:w="1746" w:type="dxa"/>
            <w:vAlign w:val="top"/>
          </w:tcPr>
          <w:p w14:paraId="24640F4A" w14:textId="77777777" w:rsidR="007428E8" w:rsidRPr="001E0F56" w:rsidRDefault="007428E8">
            <w:pPr>
              <w:pStyle w:val="CTTableText"/>
            </w:pPr>
            <w:r w:rsidRPr="008C6B23">
              <w:t>As production</w:t>
            </w:r>
          </w:p>
        </w:tc>
      </w:tr>
      <w:tr w:rsidR="007428E8" w:rsidRPr="001E0F56" w14:paraId="2D8136F3"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1665" w:type="dxa"/>
            <w:vAlign w:val="top"/>
          </w:tcPr>
          <w:p w14:paraId="2023C427" w14:textId="77777777" w:rsidR="007428E8" w:rsidRPr="001E0F56" w:rsidRDefault="007428E8">
            <w:pPr>
              <w:pStyle w:val="CTTableText"/>
            </w:pPr>
            <w:r w:rsidRPr="000954C9">
              <w:t>Vulnerability Management</w:t>
            </w:r>
          </w:p>
        </w:tc>
        <w:tc>
          <w:tcPr>
            <w:tcW w:w="5752" w:type="dxa"/>
            <w:vAlign w:val="top"/>
          </w:tcPr>
          <w:p w14:paraId="1728D11B" w14:textId="77777777" w:rsidR="007428E8" w:rsidRPr="001E0F56" w:rsidRDefault="007428E8">
            <w:pPr>
              <w:pStyle w:val="CTTableText"/>
            </w:pPr>
            <w:r w:rsidRPr="000954C9">
              <w:t>Carried by the approved image, under the existing scanning cadence, remediation ownership and remediation window by severity.</w:t>
            </w:r>
          </w:p>
        </w:tc>
        <w:tc>
          <w:tcPr>
            <w:tcW w:w="1746" w:type="dxa"/>
            <w:vAlign w:val="top"/>
          </w:tcPr>
          <w:p w14:paraId="13EAB07C" w14:textId="77777777" w:rsidR="007428E8" w:rsidRPr="001E0F56" w:rsidRDefault="007428E8">
            <w:pPr>
              <w:pStyle w:val="CTTableText"/>
            </w:pPr>
            <w:r w:rsidRPr="000954C9">
              <w:t>As production</w:t>
            </w:r>
          </w:p>
        </w:tc>
      </w:tr>
      <w:tr w:rsidR="007428E8" w:rsidRPr="001E0F56" w14:paraId="1D1FB35A"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1665" w:type="dxa"/>
            <w:vAlign w:val="top"/>
          </w:tcPr>
          <w:p w14:paraId="5125E111" w14:textId="77777777" w:rsidR="007428E8" w:rsidRPr="001E0F56" w:rsidRDefault="007428E8">
            <w:pPr>
              <w:pStyle w:val="CTTableText"/>
            </w:pPr>
            <w:r w:rsidRPr="000954C9">
              <w:t>Patching</w:t>
            </w:r>
          </w:p>
        </w:tc>
        <w:tc>
          <w:tcPr>
            <w:tcW w:w="5752" w:type="dxa"/>
            <w:vAlign w:val="top"/>
          </w:tcPr>
          <w:p w14:paraId="35382C62" w14:textId="77777777" w:rsidR="007428E8" w:rsidRPr="001E0F56" w:rsidRDefault="007428E8">
            <w:pPr>
              <w:pStyle w:val="CTTableText"/>
            </w:pPr>
            <w:r w:rsidRPr="000954C9">
              <w:t>Carried by the approved image and the platform update mechanism. Maintenance is staggered so that a patch never takes both servers in an environment at once.</w:t>
            </w:r>
          </w:p>
        </w:tc>
        <w:tc>
          <w:tcPr>
            <w:tcW w:w="1746" w:type="dxa"/>
            <w:vAlign w:val="top"/>
          </w:tcPr>
          <w:p w14:paraId="470B71F6" w14:textId="77777777" w:rsidR="007428E8" w:rsidRPr="001E0F56" w:rsidRDefault="007428E8">
            <w:pPr>
              <w:pStyle w:val="CTTableText"/>
            </w:pPr>
            <w:r w:rsidRPr="000954C9">
              <w:t>As productio</w:t>
            </w:r>
            <w:r>
              <w:t>n</w:t>
            </w:r>
          </w:p>
        </w:tc>
      </w:tr>
      <w:tr w:rsidR="007428E8" w:rsidRPr="001E0F56" w14:paraId="74F786F1"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1665" w:type="dxa"/>
            <w:vAlign w:val="top"/>
          </w:tcPr>
          <w:p w14:paraId="64303406" w14:textId="77777777" w:rsidR="007428E8" w:rsidRPr="001E0F56" w:rsidRDefault="007428E8">
            <w:pPr>
              <w:pStyle w:val="CTTableText"/>
            </w:pPr>
            <w:r w:rsidRPr="000954C9">
              <w:t>Compliance</w:t>
            </w:r>
          </w:p>
        </w:tc>
        <w:tc>
          <w:tcPr>
            <w:tcW w:w="5752" w:type="dxa"/>
            <w:vAlign w:val="top"/>
          </w:tcPr>
          <w:p w14:paraId="2848AA17" w14:textId="77777777" w:rsidR="007428E8" w:rsidRPr="001E0F56" w:rsidRDefault="007428E8">
            <w:pPr>
              <w:pStyle w:val="CTTableText"/>
            </w:pPr>
            <w:r w:rsidRPr="000954C9">
              <w:t>Data residency within the continental United States. The regional policy assignment restricts deployment to approved United States regions and the design lands in Central US. Compute, disks, diagnostics and the log platform are all within the United States.</w:t>
            </w:r>
          </w:p>
        </w:tc>
        <w:tc>
          <w:tcPr>
            <w:tcW w:w="1746" w:type="dxa"/>
            <w:vAlign w:val="top"/>
          </w:tcPr>
          <w:p w14:paraId="06B1FB04" w14:textId="77777777" w:rsidR="007428E8" w:rsidRPr="001E0F56" w:rsidRDefault="007428E8">
            <w:pPr>
              <w:pStyle w:val="CTTableText"/>
            </w:pPr>
            <w:r w:rsidRPr="000954C9">
              <w:t>As productio</w:t>
            </w:r>
            <w:r>
              <w:t>n</w:t>
            </w:r>
          </w:p>
        </w:tc>
      </w:tr>
    </w:tbl>
    <w:p w14:paraId="5700B81F" w14:textId="77777777" w:rsidR="007428E8" w:rsidRDefault="007428E8" w:rsidP="007428E8">
      <w:pPr>
        <w:pStyle w:val="Heading2"/>
      </w:pPr>
      <w:bookmarkStart w:id="159" w:name="_Toc241608945"/>
      <w:bookmarkStart w:id="160" w:name="_Toc241585937"/>
      <w:r w:rsidRPr="00A17C16">
        <w:t>Resilience and Recovery</w:t>
      </w:r>
      <w:bookmarkEnd w:id="159"/>
      <w:bookmarkEnd w:id="160"/>
    </w:p>
    <w:p w14:paraId="51A45EBE" w14:textId="77777777" w:rsidR="007428E8" w:rsidRDefault="007428E8" w:rsidP="007428E8">
      <w:pPr>
        <w:pStyle w:val="CTBodyText"/>
      </w:pPr>
      <w:r w:rsidRPr="00A17C16">
        <w:t>This section records the availability, backup, disaster-recovery, and recovery requirements for the target-state environment.</w:t>
      </w:r>
    </w:p>
    <w:p w14:paraId="29D384ED" w14:textId="77777777" w:rsidR="00181DB1" w:rsidRDefault="00181DB1" w:rsidP="00181DB1">
      <w:pPr>
        <w:pStyle w:val="CTImageBodyText"/>
      </w:pPr>
      <w:r>
        <w:drawing>
          <wp:inline distT="0" distB="0" distL="0" distR="0" wp14:anchorId="2235465B" wp14:editId="70D8CAAD">
            <wp:extent cx="5639435" cy="3980744"/>
            <wp:effectExtent l="38100" t="38100" r="94615" b="96520"/>
            <wp:docPr id="12701018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8">
                      <a:extLst>
                        <a:ext uri="{28A0092B-C50C-407E-A947-70E740481C1C}">
                          <a14:useLocalDpi xmlns:a14="http://schemas.microsoft.com/office/drawing/2010/main" val="0"/>
                        </a:ext>
                      </a:extLst>
                    </a:blip>
                    <a:srcRect l="1576" t="4341"/>
                    <a:stretch>
                      <a:fillRect/>
                    </a:stretch>
                  </pic:blipFill>
                  <pic:spPr bwMode="auto">
                    <a:xfrm>
                      <a:off x="0" y="0"/>
                      <a:ext cx="5643687" cy="3983745"/>
                    </a:xfrm>
                    <a:prstGeom prst="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329F5323" w14:textId="77777777" w:rsidR="00181DB1" w:rsidRDefault="00181DB1" w:rsidP="00181DB1">
      <w:pPr>
        <w:pStyle w:val="CTCaptionImageBodyText"/>
      </w:pPr>
      <w:bookmarkStart w:id="161" w:name="_Toc241608884"/>
      <w:r>
        <w:t xml:space="preserve">Figure </w:t>
      </w:r>
      <w:r w:rsidR="007428E8">
        <w:fldChar w:fldCharType="begin"/>
      </w:r>
      <w:r w:rsidR="007428E8">
        <w:instrText xml:space="preserve"> STYLEREF 1 \s </w:instrText>
      </w:r>
      <w:r w:rsidR="007428E8">
        <w:fldChar w:fldCharType="separate"/>
      </w:r>
      <w:r w:rsidR="007428E8">
        <w:rPr>
          <w:noProof/>
        </w:rPr>
        <w:t>5</w:t>
      </w:r>
      <w:r w:rsidR="007428E8">
        <w:fldChar w:fldCharType="end"/>
      </w:r>
      <w:r>
        <w:noBreakHyphen/>
      </w:r>
      <w:r>
        <w:fldChar w:fldCharType="begin"/>
      </w:r>
      <w:r>
        <w:instrText xml:space="preserve"> SEQ Figure \* ARABIC \s 1 </w:instrText>
      </w:r>
      <w:r>
        <w:fldChar w:fldCharType="separate"/>
      </w:r>
      <w:r>
        <w:rPr>
          <w:noProof/>
        </w:rPr>
        <w:t>2</w:t>
      </w:r>
      <w:r>
        <w:fldChar w:fldCharType="end"/>
      </w:r>
      <w:r>
        <w:t>: Disaster Recovery Environment</w:t>
      </w:r>
      <w:bookmarkEnd w:id="161"/>
    </w:p>
    <w:p w14:paraId="254533CB" w14:textId="77777777" w:rsidR="00181DB1" w:rsidRDefault="00181DB1" w:rsidP="00181DB1">
      <w:pPr>
        <w:pStyle w:val="CTTableCaption"/>
      </w:pPr>
      <w:bookmarkStart w:id="162" w:name="_Toc241608863"/>
      <w:r>
        <w:t xml:space="preserve">Table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Table \* ARABIC \s 1 </w:instrText>
      </w:r>
      <w:r>
        <w:fldChar w:fldCharType="separate"/>
      </w:r>
      <w:r>
        <w:rPr>
          <w:noProof/>
        </w:rPr>
        <w:t>16</w:t>
      </w:r>
      <w:r>
        <w:fldChar w:fldCharType="end"/>
      </w:r>
      <w:r>
        <w:t xml:space="preserve">: </w:t>
      </w:r>
      <w:r w:rsidRPr="00AA4E31">
        <w:t>Resilience and Recovery</w:t>
      </w:r>
      <w:bookmarkEnd w:id="162"/>
    </w:p>
    <w:tbl>
      <w:tblPr>
        <w:tblStyle w:val="CTStandardTableFormat"/>
        <w:tblW w:w="9163" w:type="dxa"/>
        <w:tblInd w:w="-147" w:type="dxa"/>
        <w:tblLook w:val="04A0" w:firstRow="1" w:lastRow="0" w:firstColumn="1" w:lastColumn="0" w:noHBand="0" w:noVBand="1"/>
      </w:tblPr>
      <w:tblGrid>
        <w:gridCol w:w="2227"/>
        <w:gridCol w:w="5085"/>
        <w:gridCol w:w="1851"/>
      </w:tblGrid>
      <w:tr w:rsidR="00181DB1" w:rsidRPr="001B64E0" w14:paraId="628B3EB2" w14:textId="77777777" w:rsidTr="01AF865A">
        <w:trPr>
          <w:cnfStyle w:val="100000000000" w:firstRow="1" w:lastRow="0" w:firstColumn="0" w:lastColumn="0" w:oddVBand="0" w:evenVBand="0" w:oddHBand="0" w:evenHBand="0" w:firstRowFirstColumn="0" w:firstRowLastColumn="0" w:lastRowFirstColumn="0" w:lastRowLastColumn="0"/>
          <w:trHeight w:val="475"/>
          <w:tblHeader/>
        </w:trPr>
        <w:tc>
          <w:tcPr>
            <w:tcW w:w="2227" w:type="dxa"/>
            <w:vAlign w:val="top"/>
          </w:tcPr>
          <w:p w14:paraId="6AE0B08F" w14:textId="77777777" w:rsidR="00181DB1" w:rsidRPr="001B64E0" w:rsidRDefault="00181DB1">
            <w:pPr>
              <w:pStyle w:val="CTTableHeading"/>
            </w:pPr>
            <w:r w:rsidRPr="001E0F56">
              <w:t>Field</w:t>
            </w:r>
          </w:p>
        </w:tc>
        <w:tc>
          <w:tcPr>
            <w:tcW w:w="5085" w:type="dxa"/>
            <w:vAlign w:val="top"/>
          </w:tcPr>
          <w:p w14:paraId="48E25888" w14:textId="77777777" w:rsidR="00181DB1" w:rsidRPr="001B64E0" w:rsidRDefault="00181DB1">
            <w:pPr>
              <w:pStyle w:val="CTTableHeading"/>
            </w:pPr>
            <w:r w:rsidRPr="001E0F56">
              <w:t>Production</w:t>
            </w:r>
          </w:p>
        </w:tc>
        <w:tc>
          <w:tcPr>
            <w:tcW w:w="1851" w:type="dxa"/>
            <w:vAlign w:val="top"/>
          </w:tcPr>
          <w:p w14:paraId="2E6B398A" w14:textId="77777777" w:rsidR="00181DB1" w:rsidRPr="001B64E0" w:rsidRDefault="00181DB1">
            <w:pPr>
              <w:pStyle w:val="CTTableHeading"/>
            </w:pPr>
            <w:r w:rsidRPr="001E0F56">
              <w:t>Non-production</w:t>
            </w:r>
          </w:p>
        </w:tc>
      </w:tr>
      <w:tr w:rsidR="00181DB1" w:rsidRPr="004549C6" w14:paraId="259C9E79"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2227" w:type="dxa"/>
            <w:vAlign w:val="top"/>
          </w:tcPr>
          <w:p w14:paraId="12F10B28" w14:textId="77777777" w:rsidR="00181DB1" w:rsidRPr="008C4B01" w:rsidRDefault="00181DB1">
            <w:pPr>
              <w:pStyle w:val="CTTableText"/>
            </w:pPr>
            <w:r w:rsidRPr="001115D8">
              <w:t>Backup</w:t>
            </w:r>
          </w:p>
        </w:tc>
        <w:tc>
          <w:tcPr>
            <w:tcW w:w="5085" w:type="dxa"/>
            <w:vAlign w:val="top"/>
          </w:tcPr>
          <w:p w14:paraId="4445C4DD" w14:textId="77777777" w:rsidR="00181DB1" w:rsidRPr="004549C6" w:rsidRDefault="00181DB1">
            <w:pPr>
              <w:pStyle w:val="CTTableText"/>
            </w:pPr>
            <w:r w:rsidRPr="001115D8">
              <w:t>Backup is provided by Cohesity, the GEHA enterprise backup service, by agentless snapshots of the managed disks; no agent is installed. The connector servers carry the backup exclusion tag from deployment so that the native Azure enrollment policy does not bind them. The only Recovery Services vault is the Site Recovery vault in East US 2, which holds replication and no backup items.</w:t>
            </w:r>
          </w:p>
        </w:tc>
        <w:tc>
          <w:tcPr>
            <w:tcW w:w="1851" w:type="dxa"/>
            <w:vAlign w:val="top"/>
          </w:tcPr>
          <w:p w14:paraId="439E2921" w14:textId="77777777" w:rsidR="00181DB1" w:rsidRPr="004549C6" w:rsidRDefault="00181DB1">
            <w:pPr>
              <w:pStyle w:val="CTTableText"/>
            </w:pPr>
            <w:r w:rsidRPr="001115D8">
              <w:t>As production</w:t>
            </w:r>
          </w:p>
        </w:tc>
      </w:tr>
      <w:tr w:rsidR="00181DB1" w:rsidRPr="00D924F4" w14:paraId="6CF7DA5F"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2227" w:type="dxa"/>
            <w:vAlign w:val="top"/>
          </w:tcPr>
          <w:p w14:paraId="04784660" w14:textId="77777777" w:rsidR="00181DB1" w:rsidRPr="00D924F4" w:rsidRDefault="00181DB1">
            <w:pPr>
              <w:pStyle w:val="CTTableText"/>
            </w:pPr>
            <w:r w:rsidRPr="001115D8">
              <w:t>Recovery Method</w:t>
            </w:r>
          </w:p>
        </w:tc>
        <w:tc>
          <w:tcPr>
            <w:tcW w:w="5085" w:type="dxa"/>
            <w:vAlign w:val="top"/>
          </w:tcPr>
          <w:p w14:paraId="1530901E" w14:textId="77777777" w:rsidR="00181DB1" w:rsidRPr="00D924F4" w:rsidRDefault="00181DB1">
            <w:pPr>
              <w:pStyle w:val="CTTableText"/>
            </w:pPr>
            <w:r w:rsidRPr="001115D8">
              <w:t>Redeployment from the approved image and re-registration with the tenant. The connectors hold no state, so recovery is a rebuild rather than a restore.</w:t>
            </w:r>
          </w:p>
        </w:tc>
        <w:tc>
          <w:tcPr>
            <w:tcW w:w="1851" w:type="dxa"/>
            <w:vAlign w:val="top"/>
          </w:tcPr>
          <w:p w14:paraId="03158E11" w14:textId="77777777" w:rsidR="00181DB1" w:rsidRPr="00D924F4" w:rsidRDefault="00181DB1">
            <w:pPr>
              <w:pStyle w:val="CTTableText"/>
            </w:pPr>
            <w:r w:rsidRPr="001115D8">
              <w:t>As production</w:t>
            </w:r>
          </w:p>
        </w:tc>
      </w:tr>
      <w:tr w:rsidR="00181DB1" w:rsidRPr="001E0F56" w14:paraId="5E08C996"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2227" w:type="dxa"/>
            <w:vAlign w:val="top"/>
          </w:tcPr>
          <w:p w14:paraId="7B815131" w14:textId="77777777" w:rsidR="00181DB1" w:rsidRPr="001E0F56" w:rsidRDefault="00181DB1">
            <w:pPr>
              <w:pStyle w:val="CTTableText"/>
            </w:pPr>
            <w:r w:rsidRPr="001115D8">
              <w:t>Recovery Objectives</w:t>
            </w:r>
          </w:p>
        </w:tc>
        <w:tc>
          <w:tcPr>
            <w:tcW w:w="5085" w:type="dxa"/>
            <w:vAlign w:val="top"/>
          </w:tcPr>
          <w:p w14:paraId="2B14BE1C" w14:textId="77777777" w:rsidR="00181DB1" w:rsidRPr="001E0F56" w:rsidRDefault="00181DB1">
            <w:pPr>
              <w:pStyle w:val="CTTableText"/>
            </w:pPr>
            <w:r w:rsidRPr="001115D8">
              <w:t>Recovery time is bounded by redeployment and re-registration. A single server failure carries no recovery objective, as the surviving server continues to serve. No recovery point objective applies; no state is held on the connector.</w:t>
            </w:r>
          </w:p>
        </w:tc>
        <w:tc>
          <w:tcPr>
            <w:tcW w:w="1851" w:type="dxa"/>
            <w:vAlign w:val="top"/>
          </w:tcPr>
          <w:p w14:paraId="55CE1502" w14:textId="77777777" w:rsidR="00181DB1" w:rsidRPr="001E0F56" w:rsidRDefault="00181DB1">
            <w:pPr>
              <w:pStyle w:val="CTTableText"/>
            </w:pPr>
            <w:r w:rsidRPr="001115D8">
              <w:t>As production</w:t>
            </w:r>
          </w:p>
        </w:tc>
      </w:tr>
      <w:tr w:rsidR="00181DB1" w:rsidRPr="001E0F56" w14:paraId="73614A0A"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2227" w:type="dxa"/>
            <w:vAlign w:val="top"/>
          </w:tcPr>
          <w:p w14:paraId="122A73DC" w14:textId="77777777" w:rsidR="00181DB1" w:rsidRPr="001E0F56" w:rsidRDefault="00181DB1">
            <w:pPr>
              <w:pStyle w:val="CTTableText"/>
            </w:pPr>
            <w:r w:rsidRPr="001115D8">
              <w:t>Availability Commitment</w:t>
            </w:r>
          </w:p>
        </w:tc>
        <w:tc>
          <w:tcPr>
            <w:tcW w:w="5085" w:type="dxa"/>
            <w:vAlign w:val="top"/>
          </w:tcPr>
          <w:p w14:paraId="01AB75C6" w14:textId="77777777" w:rsidR="00181DB1" w:rsidRPr="001E0F56" w:rsidRDefault="00181DB1">
            <w:pPr>
              <w:pStyle w:val="CTTableText"/>
            </w:pPr>
            <w:r w:rsidRPr="001115D8">
              <w:t>Two servers across two availability zones behind a zone-redundant internal load balancer. Loss of a single zone removes one server and sessions continue on the survivor.</w:t>
            </w:r>
          </w:p>
        </w:tc>
        <w:tc>
          <w:tcPr>
            <w:tcW w:w="1851" w:type="dxa"/>
            <w:vAlign w:val="top"/>
          </w:tcPr>
          <w:p w14:paraId="29D1DEE9" w14:textId="77777777" w:rsidR="00181DB1" w:rsidRPr="001E0F56" w:rsidRDefault="00181DB1">
            <w:pPr>
              <w:pStyle w:val="CTTableText"/>
            </w:pPr>
            <w:r w:rsidRPr="001115D8">
              <w:t>As production</w:t>
            </w:r>
          </w:p>
        </w:tc>
      </w:tr>
      <w:tr w:rsidR="00181DB1" w:rsidRPr="001E0F56" w14:paraId="70AEE946"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2227" w:type="dxa"/>
            <w:vAlign w:val="top"/>
          </w:tcPr>
          <w:p w14:paraId="766257B8" w14:textId="77777777" w:rsidR="00181DB1" w:rsidRPr="001E0F56" w:rsidRDefault="00181DB1">
            <w:pPr>
              <w:pStyle w:val="CTTableText"/>
            </w:pPr>
            <w:r w:rsidRPr="001115D8">
              <w:t>Disaster Recovery Design</w:t>
            </w:r>
          </w:p>
        </w:tc>
        <w:tc>
          <w:tcPr>
            <w:tcW w:w="5085" w:type="dxa"/>
            <w:vAlign w:val="top"/>
          </w:tcPr>
          <w:p w14:paraId="35CC11E0" w14:textId="77777777" w:rsidR="00181DB1" w:rsidRPr="001E0F56" w:rsidRDefault="00181DB1">
            <w:pPr>
              <w:pStyle w:val="CTTableText"/>
            </w:pPr>
            <w:r w:rsidRPr="001115D8">
              <w:t>Azure Site Recovery replication of both production connectors from Central US to East US 2 (Recovery Services vault rsv-sec-cyberark-eus2-dr-01 *, recovery plan rp-sec-cyberark-prd-01 *, replica disks only until failover). At failover the replicas start in East US 2 zones 1 and 2 with the same host names, join the DR load balancer lbi-sec-cyberark-eus2-dr-01 *, and GEHA DNS re-points cyberark-prd.geha.com. The DR virtual network reaches the East US hub by cross-region connection, pending confirmation by GEHA Network. Failback and the full procedure are in the Rollback Plan v1.0.</w:t>
            </w:r>
          </w:p>
        </w:tc>
        <w:tc>
          <w:tcPr>
            <w:tcW w:w="1851" w:type="dxa"/>
            <w:vAlign w:val="top"/>
          </w:tcPr>
          <w:p w14:paraId="70D684BB" w14:textId="77777777" w:rsidR="00181DB1" w:rsidRPr="001E0F56" w:rsidRDefault="00181DB1">
            <w:pPr>
              <w:pStyle w:val="CTTableText"/>
            </w:pPr>
            <w:r w:rsidRPr="001115D8">
              <w:t>Not replicated. Non-production is rebuilt from the pipeline.</w:t>
            </w:r>
          </w:p>
        </w:tc>
      </w:tr>
      <w:tr w:rsidR="00181DB1" w:rsidRPr="001E0F56" w14:paraId="45346602"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2227" w:type="dxa"/>
            <w:vAlign w:val="top"/>
          </w:tcPr>
          <w:p w14:paraId="01381FA4" w14:textId="77777777" w:rsidR="00181DB1" w:rsidRPr="001E0F56" w:rsidRDefault="00181DB1">
            <w:pPr>
              <w:pStyle w:val="CTTableText"/>
            </w:pPr>
            <w:r w:rsidRPr="001115D8">
              <w:t>Disaster Recovery Test</w:t>
            </w:r>
          </w:p>
        </w:tc>
        <w:tc>
          <w:tcPr>
            <w:tcW w:w="5085" w:type="dxa"/>
            <w:vAlign w:val="top"/>
          </w:tcPr>
          <w:p w14:paraId="612277C5" w14:textId="77777777" w:rsidR="00181DB1" w:rsidRPr="001E0F56" w:rsidRDefault="00181DB1">
            <w:pPr>
              <w:pStyle w:val="CTTableText"/>
            </w:pPr>
            <w:r w:rsidRPr="001115D8">
              <w:t>Connector loss and zone loss at build validation (test plan cases D-04 and D-05); replication status, a test failover into an isolated East US 2 network, replica start and registration, DR load balancer, DNS re-point rehearsal, tenant allowlist and cleanup on test day 4 (cases G-01 to G-09); failback rehearsed at the first annual GEHA DR exercise.</w:t>
            </w:r>
          </w:p>
        </w:tc>
        <w:tc>
          <w:tcPr>
            <w:tcW w:w="1851" w:type="dxa"/>
            <w:vAlign w:val="top"/>
          </w:tcPr>
          <w:p w14:paraId="0259AC52" w14:textId="77777777" w:rsidR="00181DB1" w:rsidRPr="001E0F56" w:rsidRDefault="00181DB1">
            <w:pPr>
              <w:pStyle w:val="CTTableText"/>
            </w:pPr>
            <w:r w:rsidRPr="001115D8">
              <w:t>As production</w:t>
            </w:r>
          </w:p>
        </w:tc>
      </w:tr>
    </w:tbl>
    <w:p w14:paraId="063A389E" w14:textId="77777777" w:rsidR="007428E8" w:rsidRDefault="007428E8" w:rsidP="007428E8">
      <w:pPr>
        <w:pStyle w:val="Heading2"/>
      </w:pPr>
      <w:bookmarkStart w:id="163" w:name="_Toc241608946"/>
      <w:bookmarkStart w:id="164" w:name="_Toc241585938"/>
      <w:r w:rsidRPr="00FB492C">
        <w:t>Monitoring and Operations</w:t>
      </w:r>
      <w:bookmarkEnd w:id="163"/>
      <w:bookmarkEnd w:id="164"/>
    </w:p>
    <w:p w14:paraId="029AC05F" w14:textId="77777777" w:rsidR="007428E8" w:rsidRDefault="007428E8" w:rsidP="007428E8">
      <w:pPr>
        <w:pStyle w:val="CTBodyText"/>
      </w:pPr>
      <w:r w:rsidRPr="00FB492C">
        <w:t>This section records the monitoring, alerting, logging, and operational-management requirements for the target-state solution.</w:t>
      </w:r>
    </w:p>
    <w:p w14:paraId="05D2AE1E" w14:textId="77777777" w:rsidR="007428E8" w:rsidRDefault="007428E8" w:rsidP="007428E8">
      <w:pPr>
        <w:pStyle w:val="CTTableCaption"/>
      </w:pPr>
      <w:bookmarkStart w:id="165" w:name="_Toc241608864"/>
      <w:r>
        <w:t xml:space="preserve">Table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Table \* ARABIC \s 1 </w:instrText>
      </w:r>
      <w:r>
        <w:fldChar w:fldCharType="separate"/>
      </w:r>
      <w:r w:rsidR="00181DB1">
        <w:rPr>
          <w:noProof/>
        </w:rPr>
        <w:t>17</w:t>
      </w:r>
      <w:r>
        <w:fldChar w:fldCharType="end"/>
      </w:r>
      <w:r>
        <w:t>: Monitoring and Operations</w:t>
      </w:r>
      <w:bookmarkEnd w:id="165"/>
    </w:p>
    <w:tbl>
      <w:tblPr>
        <w:tblStyle w:val="CTStandardTableFormat"/>
        <w:tblW w:w="9163" w:type="dxa"/>
        <w:tblInd w:w="-147" w:type="dxa"/>
        <w:tblLook w:val="04A0" w:firstRow="1" w:lastRow="0" w:firstColumn="1" w:lastColumn="0" w:noHBand="0" w:noVBand="1"/>
      </w:tblPr>
      <w:tblGrid>
        <w:gridCol w:w="2227"/>
        <w:gridCol w:w="5055"/>
        <w:gridCol w:w="1881"/>
      </w:tblGrid>
      <w:tr w:rsidR="007428E8" w:rsidRPr="001B64E0" w14:paraId="6739BA37" w14:textId="77777777" w:rsidTr="01AF865A">
        <w:trPr>
          <w:cnfStyle w:val="100000000000" w:firstRow="1" w:lastRow="0" w:firstColumn="0" w:lastColumn="0" w:oddVBand="0" w:evenVBand="0" w:oddHBand="0" w:evenHBand="0" w:firstRowFirstColumn="0" w:firstRowLastColumn="0" w:lastRowFirstColumn="0" w:lastRowLastColumn="0"/>
          <w:trHeight w:val="475"/>
          <w:tblHeader/>
        </w:trPr>
        <w:tc>
          <w:tcPr>
            <w:tcW w:w="2227" w:type="dxa"/>
            <w:vAlign w:val="top"/>
          </w:tcPr>
          <w:p w14:paraId="7E6E71D0" w14:textId="77777777" w:rsidR="007428E8" w:rsidRPr="001B64E0" w:rsidRDefault="007428E8">
            <w:pPr>
              <w:pStyle w:val="CTTableHeading"/>
            </w:pPr>
            <w:r w:rsidRPr="001E0F56">
              <w:t>Field</w:t>
            </w:r>
          </w:p>
        </w:tc>
        <w:tc>
          <w:tcPr>
            <w:tcW w:w="5055" w:type="dxa"/>
            <w:vAlign w:val="top"/>
          </w:tcPr>
          <w:p w14:paraId="6E11433E" w14:textId="77777777" w:rsidR="007428E8" w:rsidRPr="001B64E0" w:rsidRDefault="007428E8">
            <w:pPr>
              <w:pStyle w:val="CTTableHeading"/>
            </w:pPr>
            <w:r w:rsidRPr="001E0F56">
              <w:t>Production</w:t>
            </w:r>
          </w:p>
        </w:tc>
        <w:tc>
          <w:tcPr>
            <w:tcW w:w="1881" w:type="dxa"/>
            <w:vAlign w:val="top"/>
          </w:tcPr>
          <w:p w14:paraId="274D9AD6" w14:textId="77777777" w:rsidR="007428E8" w:rsidRPr="001B64E0" w:rsidRDefault="007428E8">
            <w:pPr>
              <w:pStyle w:val="CTTableHeading"/>
            </w:pPr>
            <w:r w:rsidRPr="001E0F56">
              <w:t>Non-production</w:t>
            </w:r>
          </w:p>
        </w:tc>
      </w:tr>
      <w:tr w:rsidR="007428E8" w:rsidRPr="004549C6" w14:paraId="6B4C122D"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2227" w:type="dxa"/>
            <w:vAlign w:val="top"/>
          </w:tcPr>
          <w:p w14:paraId="2CA9ABD8" w14:textId="77777777" w:rsidR="007428E8" w:rsidRPr="008C4B01" w:rsidRDefault="007428E8">
            <w:pPr>
              <w:pStyle w:val="CTTableText"/>
            </w:pPr>
            <w:r w:rsidRPr="00AE2496">
              <w:t>Log Analytics Workspace</w:t>
            </w:r>
          </w:p>
        </w:tc>
        <w:tc>
          <w:tcPr>
            <w:tcW w:w="5055" w:type="dxa"/>
            <w:vAlign w:val="top"/>
          </w:tcPr>
          <w:p w14:paraId="04324B79" w14:textId="77777777" w:rsidR="007428E8" w:rsidRPr="004549C6" w:rsidRDefault="007428E8">
            <w:pPr>
              <w:pStyle w:val="CTTableText"/>
            </w:pPr>
            <w:r w:rsidRPr="00AE2496">
              <w:t>The platform workspace. No workload workspace is created.</w:t>
            </w:r>
          </w:p>
        </w:tc>
        <w:tc>
          <w:tcPr>
            <w:tcW w:w="1881" w:type="dxa"/>
            <w:vAlign w:val="top"/>
          </w:tcPr>
          <w:p w14:paraId="188617CF" w14:textId="77777777" w:rsidR="007428E8" w:rsidRPr="004549C6" w:rsidRDefault="007428E8">
            <w:pPr>
              <w:pStyle w:val="CTTableText"/>
            </w:pPr>
            <w:r w:rsidRPr="00AE2496">
              <w:t>As production</w:t>
            </w:r>
          </w:p>
        </w:tc>
      </w:tr>
      <w:tr w:rsidR="007428E8" w:rsidRPr="00D924F4" w14:paraId="3176FA57"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2227" w:type="dxa"/>
            <w:vAlign w:val="top"/>
          </w:tcPr>
          <w:p w14:paraId="6062281B" w14:textId="77777777" w:rsidR="007428E8" w:rsidRPr="00D924F4" w:rsidRDefault="007428E8">
            <w:pPr>
              <w:pStyle w:val="CTTableText"/>
            </w:pPr>
            <w:r w:rsidRPr="00AE2496">
              <w:t>Diagnostic Settings</w:t>
            </w:r>
          </w:p>
        </w:tc>
        <w:tc>
          <w:tcPr>
            <w:tcW w:w="5055" w:type="dxa"/>
            <w:vAlign w:val="top"/>
          </w:tcPr>
          <w:p w14:paraId="30A9730B" w14:textId="77777777" w:rsidR="007428E8" w:rsidRPr="00D924F4" w:rsidRDefault="007428E8">
            <w:pPr>
              <w:pStyle w:val="CTTableText"/>
            </w:pPr>
            <w:r w:rsidRPr="00AE2496">
              <w:t>Applied automatically to every resource by policy assignment.</w:t>
            </w:r>
          </w:p>
        </w:tc>
        <w:tc>
          <w:tcPr>
            <w:tcW w:w="1881" w:type="dxa"/>
            <w:vAlign w:val="top"/>
          </w:tcPr>
          <w:p w14:paraId="6FAF41AA" w14:textId="77777777" w:rsidR="007428E8" w:rsidRPr="00D924F4" w:rsidRDefault="007428E8">
            <w:pPr>
              <w:pStyle w:val="CTTableText"/>
            </w:pPr>
            <w:r w:rsidRPr="00AE2496">
              <w:t>As production</w:t>
            </w:r>
          </w:p>
        </w:tc>
      </w:tr>
      <w:tr w:rsidR="007428E8" w:rsidRPr="001E0F56" w14:paraId="75D5F8DA"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2227" w:type="dxa"/>
            <w:vAlign w:val="top"/>
          </w:tcPr>
          <w:p w14:paraId="3C6E9E84" w14:textId="77777777" w:rsidR="007428E8" w:rsidRPr="001E0F56" w:rsidRDefault="007428E8">
            <w:pPr>
              <w:pStyle w:val="CTTableText"/>
            </w:pPr>
            <w:r w:rsidRPr="00AE2496">
              <w:t>Platform and Guest Metrics</w:t>
            </w:r>
          </w:p>
        </w:tc>
        <w:tc>
          <w:tcPr>
            <w:tcW w:w="5055" w:type="dxa"/>
            <w:vAlign w:val="top"/>
          </w:tcPr>
          <w:p w14:paraId="7AC40FA8" w14:textId="77777777" w:rsidR="007428E8" w:rsidRPr="001E0F56" w:rsidRDefault="007428E8">
            <w:pPr>
              <w:pStyle w:val="CTTableText"/>
            </w:pPr>
            <w:r w:rsidRPr="00AE2496">
              <w:t>Platform metrics by default. Guest metrics through the monitoring agent carried by the approved image.</w:t>
            </w:r>
          </w:p>
        </w:tc>
        <w:tc>
          <w:tcPr>
            <w:tcW w:w="1881" w:type="dxa"/>
            <w:vAlign w:val="top"/>
          </w:tcPr>
          <w:p w14:paraId="4E999AD7" w14:textId="77777777" w:rsidR="007428E8" w:rsidRPr="001E0F56" w:rsidRDefault="007428E8">
            <w:pPr>
              <w:pStyle w:val="CTTableText"/>
            </w:pPr>
            <w:r w:rsidRPr="00AE2496">
              <w:t>As production</w:t>
            </w:r>
          </w:p>
        </w:tc>
      </w:tr>
      <w:tr w:rsidR="007428E8" w:rsidRPr="001E0F56" w14:paraId="1E743671"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2227" w:type="dxa"/>
            <w:vAlign w:val="top"/>
          </w:tcPr>
          <w:p w14:paraId="2CB8BFBA" w14:textId="77777777" w:rsidR="007428E8" w:rsidRPr="001E0F56" w:rsidRDefault="007428E8">
            <w:pPr>
              <w:pStyle w:val="CTTableText"/>
            </w:pPr>
            <w:r w:rsidRPr="00AE2496">
              <w:t>Alert Rules</w:t>
            </w:r>
          </w:p>
        </w:tc>
        <w:tc>
          <w:tcPr>
            <w:tcW w:w="5055" w:type="dxa"/>
            <w:vAlign w:val="top"/>
          </w:tcPr>
          <w:p w14:paraId="46A01837" w14:textId="77777777" w:rsidR="007428E8" w:rsidRPr="001E0F56" w:rsidRDefault="007428E8">
            <w:pPr>
              <w:pStyle w:val="CTTableText"/>
            </w:pPr>
            <w:r w:rsidRPr="00AE2496">
              <w:t>Proposed. Six workload alerts in addition to the platform standard: connector unreachable; session manager service stopped; credential rotation engine stopped; connector management agent unregistered; load balancer probe failure on both servers; operating system disk above eighty-five per cent.</w:t>
            </w:r>
          </w:p>
        </w:tc>
        <w:tc>
          <w:tcPr>
            <w:tcW w:w="1881" w:type="dxa"/>
            <w:vAlign w:val="top"/>
          </w:tcPr>
          <w:p w14:paraId="06CDC110" w14:textId="77777777" w:rsidR="007428E8" w:rsidRPr="001E0F56" w:rsidRDefault="007428E8">
            <w:pPr>
              <w:pStyle w:val="CTTableText"/>
            </w:pPr>
            <w:r w:rsidRPr="00AE2496">
              <w:t>As production, at a lower severity on each.</w:t>
            </w:r>
          </w:p>
        </w:tc>
      </w:tr>
      <w:tr w:rsidR="007428E8" w:rsidRPr="001E0F56" w14:paraId="2A90F5B9"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2227" w:type="dxa"/>
            <w:vAlign w:val="top"/>
          </w:tcPr>
          <w:p w14:paraId="6B59464B" w14:textId="77777777" w:rsidR="007428E8" w:rsidRPr="001E0F56" w:rsidRDefault="007428E8">
            <w:pPr>
              <w:pStyle w:val="CTTableText"/>
            </w:pPr>
            <w:r w:rsidRPr="00C65228">
              <w:t>Action Groups and Routing</w:t>
            </w:r>
          </w:p>
        </w:tc>
        <w:tc>
          <w:tcPr>
            <w:tcW w:w="5055" w:type="dxa"/>
            <w:vAlign w:val="top"/>
          </w:tcPr>
          <w:p w14:paraId="5AEAA2C1" w14:textId="77777777" w:rsidR="007428E8" w:rsidRPr="001E0F56" w:rsidRDefault="007428E8">
            <w:pPr>
              <w:pStyle w:val="CTTableText"/>
            </w:pPr>
            <w:r w:rsidRPr="00C65228">
              <w:t>Proposed: the existing platform action group and its escalation path.</w:t>
            </w:r>
          </w:p>
        </w:tc>
        <w:tc>
          <w:tcPr>
            <w:tcW w:w="1881" w:type="dxa"/>
            <w:vAlign w:val="top"/>
          </w:tcPr>
          <w:p w14:paraId="7672BB86" w14:textId="77777777" w:rsidR="007428E8" w:rsidRPr="001E0F56" w:rsidRDefault="007428E8">
            <w:pPr>
              <w:pStyle w:val="CTTableText"/>
            </w:pPr>
            <w:r w:rsidRPr="00C65228">
              <w:t>As production</w:t>
            </w:r>
          </w:p>
        </w:tc>
      </w:tr>
      <w:tr w:rsidR="007428E8" w:rsidRPr="001E0F56" w14:paraId="786207DE"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2227" w:type="dxa"/>
            <w:vAlign w:val="top"/>
          </w:tcPr>
          <w:p w14:paraId="162F7F5E" w14:textId="77777777" w:rsidR="007428E8" w:rsidRPr="001E0F56" w:rsidRDefault="007428E8">
            <w:pPr>
              <w:pStyle w:val="CTTableText"/>
            </w:pPr>
            <w:r w:rsidRPr="00C65228">
              <w:t>Application Monitoring</w:t>
            </w:r>
          </w:p>
        </w:tc>
        <w:tc>
          <w:tcPr>
            <w:tcW w:w="5055" w:type="dxa"/>
            <w:vAlign w:val="top"/>
          </w:tcPr>
          <w:p w14:paraId="373605BA" w14:textId="77777777" w:rsidR="007428E8" w:rsidRPr="001E0F56" w:rsidRDefault="007428E8">
            <w:pPr>
              <w:pStyle w:val="CTTableText"/>
            </w:pPr>
            <w:r w:rsidRPr="00C65228">
              <w:t>Connector health and component status are reported in the CyberArk tenant, which is the authoritative view of whether a connector is serving.</w:t>
            </w:r>
          </w:p>
        </w:tc>
        <w:tc>
          <w:tcPr>
            <w:tcW w:w="1881" w:type="dxa"/>
            <w:vAlign w:val="top"/>
          </w:tcPr>
          <w:p w14:paraId="2E867C79" w14:textId="77777777" w:rsidR="007428E8" w:rsidRPr="001E0F56" w:rsidRDefault="007428E8">
            <w:pPr>
              <w:pStyle w:val="CTTableText"/>
            </w:pPr>
            <w:r w:rsidRPr="00C65228">
              <w:t>As production</w:t>
            </w:r>
          </w:p>
        </w:tc>
      </w:tr>
      <w:tr w:rsidR="007428E8" w:rsidRPr="001E0F56" w14:paraId="4DE701A7"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2227" w:type="dxa"/>
            <w:vAlign w:val="top"/>
          </w:tcPr>
          <w:p w14:paraId="63D4CEA6" w14:textId="77777777" w:rsidR="007428E8" w:rsidRPr="001E0F56" w:rsidRDefault="007428E8">
            <w:pPr>
              <w:pStyle w:val="CTTableText"/>
            </w:pPr>
            <w:r w:rsidRPr="00C65228">
              <w:t>Dashboards and Reporting</w:t>
            </w:r>
          </w:p>
        </w:tc>
        <w:tc>
          <w:tcPr>
            <w:tcW w:w="5055" w:type="dxa"/>
            <w:vAlign w:val="top"/>
          </w:tcPr>
          <w:p w14:paraId="7608B202" w14:textId="77777777" w:rsidR="007428E8" w:rsidRPr="001E0F56" w:rsidRDefault="007428E8">
            <w:pPr>
              <w:pStyle w:val="CTTableText"/>
            </w:pPr>
            <w:r w:rsidRPr="00C65228">
              <w:t>Connector status is read from the CyberArk tenant; platform health from the standard Azure workbooks. No workload dashboard is required.</w:t>
            </w:r>
          </w:p>
        </w:tc>
        <w:tc>
          <w:tcPr>
            <w:tcW w:w="1881" w:type="dxa"/>
            <w:vAlign w:val="top"/>
          </w:tcPr>
          <w:p w14:paraId="46A1F2A8" w14:textId="77777777" w:rsidR="007428E8" w:rsidRPr="001E0F56" w:rsidRDefault="007428E8">
            <w:pPr>
              <w:pStyle w:val="CTTableText"/>
            </w:pPr>
            <w:r w:rsidRPr="00C65228">
              <w:t>As production</w:t>
            </w:r>
          </w:p>
        </w:tc>
      </w:tr>
      <w:tr w:rsidR="007428E8" w:rsidRPr="001E0F56" w14:paraId="64E52069"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2227" w:type="dxa"/>
            <w:vAlign w:val="top"/>
          </w:tcPr>
          <w:p w14:paraId="32374FB7" w14:textId="77777777" w:rsidR="007428E8" w:rsidRPr="001E0F56" w:rsidRDefault="007428E8">
            <w:pPr>
              <w:pStyle w:val="CTTableText"/>
            </w:pPr>
            <w:r w:rsidRPr="00C65228">
              <w:t>Update Management</w:t>
            </w:r>
          </w:p>
        </w:tc>
        <w:tc>
          <w:tcPr>
            <w:tcW w:w="5055" w:type="dxa"/>
            <w:vAlign w:val="top"/>
          </w:tcPr>
          <w:p w14:paraId="0EF9F67A" w14:textId="77777777" w:rsidR="007428E8" w:rsidRPr="001E0F56" w:rsidRDefault="007428E8">
            <w:pPr>
              <w:pStyle w:val="CTTableText"/>
            </w:pPr>
            <w:r w:rsidRPr="00C65228">
              <w:t>Carried by the approved image and the platform update mechanism, against the staggered maintenance at 5.8.</w:t>
            </w:r>
          </w:p>
        </w:tc>
        <w:tc>
          <w:tcPr>
            <w:tcW w:w="1881" w:type="dxa"/>
            <w:vAlign w:val="top"/>
          </w:tcPr>
          <w:p w14:paraId="26715561" w14:textId="77777777" w:rsidR="007428E8" w:rsidRPr="001E0F56" w:rsidRDefault="007428E8">
            <w:pPr>
              <w:pStyle w:val="CTTableText"/>
            </w:pPr>
            <w:r w:rsidRPr="00C65228">
              <w:t>As production</w:t>
            </w:r>
          </w:p>
        </w:tc>
      </w:tr>
    </w:tbl>
    <w:p w14:paraId="4519427F" w14:textId="77777777" w:rsidR="007428E8" w:rsidRDefault="007428E8" w:rsidP="007428E8">
      <w:pPr>
        <w:pStyle w:val="Heading2"/>
      </w:pPr>
      <w:bookmarkStart w:id="166" w:name="_Toc241608947"/>
      <w:bookmarkStart w:id="167" w:name="_Toc241585939"/>
      <w:r w:rsidRPr="00FB492C">
        <w:t>Cost and Licensing</w:t>
      </w:r>
      <w:bookmarkEnd w:id="166"/>
      <w:bookmarkEnd w:id="167"/>
    </w:p>
    <w:p w14:paraId="7518E09E" w14:textId="77777777" w:rsidR="007428E8" w:rsidRDefault="007428E8" w:rsidP="007428E8">
      <w:pPr>
        <w:pStyle w:val="CTBodyText"/>
      </w:pPr>
      <w:r w:rsidRPr="00FB492C">
        <w:t>This section records the cost, licensing, and financial considerations associated with the target-state deployment.</w:t>
      </w:r>
    </w:p>
    <w:p w14:paraId="566E0F79" w14:textId="77777777" w:rsidR="007428E8" w:rsidRDefault="007428E8" w:rsidP="007428E8">
      <w:pPr>
        <w:pStyle w:val="CTTableCaption"/>
      </w:pPr>
      <w:bookmarkStart w:id="168" w:name="_Toc241608865"/>
      <w:r>
        <w:t xml:space="preserve">Table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Table \* ARABIC \s 1 </w:instrText>
      </w:r>
      <w:r>
        <w:fldChar w:fldCharType="separate"/>
      </w:r>
      <w:r w:rsidR="00181DB1">
        <w:rPr>
          <w:noProof/>
        </w:rPr>
        <w:t>18</w:t>
      </w:r>
      <w:r>
        <w:fldChar w:fldCharType="end"/>
      </w:r>
      <w:r>
        <w:t xml:space="preserve">: </w:t>
      </w:r>
      <w:r w:rsidRPr="00EF2513">
        <w:t>Cost and Licensing</w:t>
      </w:r>
      <w:bookmarkEnd w:id="168"/>
    </w:p>
    <w:tbl>
      <w:tblPr>
        <w:tblStyle w:val="CTStandardTableFormat"/>
        <w:tblW w:w="9163" w:type="dxa"/>
        <w:tblInd w:w="-147" w:type="dxa"/>
        <w:tblLook w:val="04A0" w:firstRow="1" w:lastRow="0" w:firstColumn="1" w:lastColumn="0" w:noHBand="0" w:noVBand="1"/>
      </w:tblPr>
      <w:tblGrid>
        <w:gridCol w:w="2227"/>
        <w:gridCol w:w="5310"/>
        <w:gridCol w:w="1626"/>
      </w:tblGrid>
      <w:tr w:rsidR="007428E8" w:rsidRPr="001B64E0" w14:paraId="0D9B67A7" w14:textId="77777777" w:rsidTr="01AF865A">
        <w:trPr>
          <w:cnfStyle w:val="100000000000" w:firstRow="1" w:lastRow="0" w:firstColumn="0" w:lastColumn="0" w:oddVBand="0" w:evenVBand="0" w:oddHBand="0" w:evenHBand="0" w:firstRowFirstColumn="0" w:firstRowLastColumn="0" w:lastRowFirstColumn="0" w:lastRowLastColumn="0"/>
          <w:trHeight w:val="475"/>
          <w:tblHeader/>
        </w:trPr>
        <w:tc>
          <w:tcPr>
            <w:tcW w:w="2227" w:type="dxa"/>
            <w:vAlign w:val="top"/>
          </w:tcPr>
          <w:p w14:paraId="57547B62" w14:textId="77777777" w:rsidR="007428E8" w:rsidRPr="001B64E0" w:rsidRDefault="007428E8">
            <w:pPr>
              <w:pStyle w:val="CTTableHeading"/>
            </w:pPr>
            <w:r w:rsidRPr="001E0F56">
              <w:t>Field</w:t>
            </w:r>
          </w:p>
        </w:tc>
        <w:tc>
          <w:tcPr>
            <w:tcW w:w="5310" w:type="dxa"/>
            <w:vAlign w:val="top"/>
          </w:tcPr>
          <w:p w14:paraId="5F0E440E" w14:textId="77777777" w:rsidR="007428E8" w:rsidRPr="001B64E0" w:rsidRDefault="007428E8">
            <w:pPr>
              <w:pStyle w:val="CTTableHeading"/>
            </w:pPr>
            <w:r w:rsidRPr="001E0F56">
              <w:t>Production</w:t>
            </w:r>
          </w:p>
        </w:tc>
        <w:tc>
          <w:tcPr>
            <w:tcW w:w="1626" w:type="dxa"/>
            <w:vAlign w:val="top"/>
          </w:tcPr>
          <w:p w14:paraId="4155A4AD" w14:textId="77777777" w:rsidR="007428E8" w:rsidRPr="001B64E0" w:rsidRDefault="007428E8">
            <w:pPr>
              <w:pStyle w:val="CTTableHeading"/>
            </w:pPr>
            <w:r w:rsidRPr="001E0F56">
              <w:t>Non-production</w:t>
            </w:r>
          </w:p>
        </w:tc>
      </w:tr>
      <w:tr w:rsidR="007428E8" w:rsidRPr="004549C6" w14:paraId="6657B338"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2227" w:type="dxa"/>
            <w:vAlign w:val="top"/>
          </w:tcPr>
          <w:p w14:paraId="1DE42D3D" w14:textId="77777777" w:rsidR="007428E8" w:rsidRPr="008C4B01" w:rsidRDefault="007428E8">
            <w:pPr>
              <w:pStyle w:val="CTTableText"/>
            </w:pPr>
            <w:r w:rsidRPr="00347FDC">
              <w:t>Cost Model</w:t>
            </w:r>
          </w:p>
        </w:tc>
        <w:tc>
          <w:tcPr>
            <w:tcW w:w="5310" w:type="dxa"/>
            <w:vAlign w:val="top"/>
          </w:tcPr>
          <w:p w14:paraId="55A84025" w14:textId="77777777" w:rsidR="007428E8" w:rsidRPr="004549C6" w:rsidRDefault="007428E8">
            <w:pPr>
              <w:pStyle w:val="CTTableText"/>
            </w:pPr>
            <w:r w:rsidRPr="00347FDC">
              <w:t>Run cost for the connector estate is carried in the program cost model against the sizes at 5.3 and Central US pricing. It is not restated here.</w:t>
            </w:r>
          </w:p>
        </w:tc>
        <w:tc>
          <w:tcPr>
            <w:tcW w:w="1626" w:type="dxa"/>
            <w:vAlign w:val="top"/>
          </w:tcPr>
          <w:p w14:paraId="32B1B41E" w14:textId="77777777" w:rsidR="007428E8" w:rsidRPr="004549C6" w:rsidRDefault="007428E8">
            <w:pPr>
              <w:pStyle w:val="CTTableText"/>
            </w:pPr>
            <w:r w:rsidRPr="00347FDC">
              <w:t>As production</w:t>
            </w:r>
          </w:p>
        </w:tc>
      </w:tr>
      <w:tr w:rsidR="007428E8" w:rsidRPr="00D924F4" w14:paraId="5F3A9822"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2227" w:type="dxa"/>
            <w:vAlign w:val="top"/>
          </w:tcPr>
          <w:p w14:paraId="4D8360C2" w14:textId="77777777" w:rsidR="007428E8" w:rsidRPr="00D924F4" w:rsidRDefault="007428E8">
            <w:pPr>
              <w:pStyle w:val="CTTableText"/>
            </w:pPr>
            <w:r w:rsidRPr="00347FDC">
              <w:t>Cost Profile During Migration</w:t>
            </w:r>
          </w:p>
        </w:tc>
        <w:tc>
          <w:tcPr>
            <w:tcW w:w="5310" w:type="dxa"/>
            <w:vAlign w:val="top"/>
          </w:tcPr>
          <w:p w14:paraId="4423BE27" w14:textId="77777777" w:rsidR="007428E8" w:rsidRPr="00D924F4" w:rsidRDefault="007428E8">
            <w:pPr>
              <w:pStyle w:val="CTTableText"/>
            </w:pPr>
            <w:r w:rsidRPr="00347FDC">
              <w:t>Both estates run in parallel until the final wave, so the program carries the on-premises connectors and the Azure connectors concurrently. The reduction is realized at decommission.</w:t>
            </w:r>
          </w:p>
        </w:tc>
        <w:tc>
          <w:tcPr>
            <w:tcW w:w="1626" w:type="dxa"/>
            <w:vAlign w:val="top"/>
          </w:tcPr>
          <w:p w14:paraId="2A42C98B" w14:textId="77777777" w:rsidR="007428E8" w:rsidRPr="00D924F4" w:rsidRDefault="007428E8">
            <w:pPr>
              <w:pStyle w:val="CTTableText"/>
            </w:pPr>
            <w:r w:rsidRPr="00347FDC">
              <w:t>As production</w:t>
            </w:r>
          </w:p>
        </w:tc>
      </w:tr>
      <w:tr w:rsidR="007428E8" w:rsidRPr="001E0F56" w14:paraId="3D16EEF7"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2227" w:type="dxa"/>
            <w:vAlign w:val="top"/>
          </w:tcPr>
          <w:p w14:paraId="65EB4ADB" w14:textId="77777777" w:rsidR="007428E8" w:rsidRPr="001E0F56" w:rsidRDefault="007428E8">
            <w:pPr>
              <w:pStyle w:val="CTTableText"/>
            </w:pPr>
            <w:r w:rsidRPr="00347FDC">
              <w:t>Reservations and Commitments</w:t>
            </w:r>
          </w:p>
        </w:tc>
        <w:tc>
          <w:tcPr>
            <w:tcW w:w="5310" w:type="dxa"/>
            <w:vAlign w:val="top"/>
          </w:tcPr>
          <w:p w14:paraId="0EA3B317" w14:textId="77777777" w:rsidR="007428E8" w:rsidRPr="001E0F56" w:rsidRDefault="007428E8">
            <w:pPr>
              <w:pStyle w:val="CTTableText"/>
            </w:pPr>
            <w:r w:rsidRPr="00347FDC">
              <w:t>None. The workload runs at on-demand pricing until it reaches steady state and the estate has stopped growing.</w:t>
            </w:r>
          </w:p>
        </w:tc>
        <w:tc>
          <w:tcPr>
            <w:tcW w:w="1626" w:type="dxa"/>
            <w:vAlign w:val="top"/>
          </w:tcPr>
          <w:p w14:paraId="391A32AD" w14:textId="77777777" w:rsidR="007428E8" w:rsidRPr="001E0F56" w:rsidRDefault="007428E8">
            <w:pPr>
              <w:pStyle w:val="CTTableText"/>
            </w:pPr>
            <w:r w:rsidRPr="00347FDC">
              <w:t>As production</w:t>
            </w:r>
          </w:p>
        </w:tc>
      </w:tr>
      <w:tr w:rsidR="007428E8" w:rsidRPr="001E0F56" w14:paraId="107244E7"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2227" w:type="dxa"/>
            <w:vAlign w:val="top"/>
          </w:tcPr>
          <w:p w14:paraId="33DA4496" w14:textId="77777777" w:rsidR="007428E8" w:rsidRPr="001E0F56" w:rsidRDefault="007428E8">
            <w:pPr>
              <w:pStyle w:val="CTTableText"/>
            </w:pPr>
            <w:r w:rsidRPr="00347FDC">
              <w:t>Windows Licensing</w:t>
            </w:r>
          </w:p>
        </w:tc>
        <w:tc>
          <w:tcPr>
            <w:tcW w:w="5310" w:type="dxa"/>
            <w:vAlign w:val="top"/>
          </w:tcPr>
          <w:p w14:paraId="5785F393" w14:textId="77777777" w:rsidR="007428E8" w:rsidRPr="001E0F56" w:rsidRDefault="007428E8">
            <w:pPr>
              <w:pStyle w:val="CTTableText"/>
            </w:pPr>
            <w:r w:rsidRPr="00347FDC">
              <w:t>Azure Hybrid Benefit applicability is open item O-08 in the design, with GEHA licensing.</w:t>
            </w:r>
          </w:p>
        </w:tc>
        <w:tc>
          <w:tcPr>
            <w:tcW w:w="1626" w:type="dxa"/>
            <w:vAlign w:val="top"/>
          </w:tcPr>
          <w:p w14:paraId="48DE3A60" w14:textId="77777777" w:rsidR="007428E8" w:rsidRPr="001E0F56" w:rsidRDefault="007428E8">
            <w:pPr>
              <w:pStyle w:val="CTTableText"/>
            </w:pPr>
            <w:r w:rsidRPr="00347FDC">
              <w:t>As production</w:t>
            </w:r>
          </w:p>
        </w:tc>
      </w:tr>
      <w:tr w:rsidR="007428E8" w:rsidRPr="001E0F56" w14:paraId="0163FDC5"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2227" w:type="dxa"/>
            <w:vAlign w:val="top"/>
          </w:tcPr>
          <w:p w14:paraId="0ACA0519" w14:textId="77777777" w:rsidR="007428E8" w:rsidRPr="001E0F56" w:rsidRDefault="007428E8">
            <w:pPr>
              <w:pStyle w:val="CTTableText"/>
            </w:pPr>
            <w:r w:rsidRPr="00347FDC">
              <w:t>Remote Desktop Services Licensing</w:t>
            </w:r>
          </w:p>
        </w:tc>
        <w:tc>
          <w:tcPr>
            <w:tcW w:w="5310" w:type="dxa"/>
            <w:vAlign w:val="top"/>
          </w:tcPr>
          <w:p w14:paraId="033245E2" w14:textId="77777777" w:rsidR="007428E8" w:rsidRPr="001E0F56" w:rsidRDefault="007428E8">
            <w:pPr>
              <w:pStyle w:val="CTTableText"/>
            </w:pPr>
            <w:r w:rsidRPr="00347FDC">
              <w:t>Client access licenses for the session host role; scheme and source with GEHA licensing.</w:t>
            </w:r>
          </w:p>
        </w:tc>
        <w:tc>
          <w:tcPr>
            <w:tcW w:w="1626" w:type="dxa"/>
            <w:vAlign w:val="top"/>
          </w:tcPr>
          <w:p w14:paraId="3AAFB29D" w14:textId="77777777" w:rsidR="007428E8" w:rsidRPr="001E0F56" w:rsidRDefault="007428E8">
            <w:pPr>
              <w:pStyle w:val="CTTableText"/>
            </w:pPr>
            <w:r w:rsidRPr="00347FDC">
              <w:t>As production</w:t>
            </w:r>
          </w:p>
        </w:tc>
      </w:tr>
      <w:tr w:rsidR="007428E8" w:rsidRPr="001E0F56" w14:paraId="3DAFD034"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2227" w:type="dxa"/>
            <w:vAlign w:val="top"/>
          </w:tcPr>
          <w:p w14:paraId="740B12AE" w14:textId="77777777" w:rsidR="007428E8" w:rsidRPr="001E0F56" w:rsidRDefault="007428E8">
            <w:pPr>
              <w:pStyle w:val="CTTableText"/>
            </w:pPr>
            <w:r w:rsidRPr="00347FDC">
              <w:t>Cost Controls</w:t>
            </w:r>
          </w:p>
        </w:tc>
        <w:tc>
          <w:tcPr>
            <w:tcW w:w="5310" w:type="dxa"/>
            <w:vAlign w:val="top"/>
          </w:tcPr>
          <w:p w14:paraId="67D88C2E" w14:textId="77777777" w:rsidR="007428E8" w:rsidRPr="001E0F56" w:rsidRDefault="007428E8">
            <w:pPr>
              <w:pStyle w:val="CTTableText"/>
            </w:pPr>
            <w:r w:rsidRPr="00347FDC">
              <w:t>No scheduled shutdown applies. The connectors must be reachable whenever a privileged session is requested.</w:t>
            </w:r>
          </w:p>
        </w:tc>
        <w:tc>
          <w:tcPr>
            <w:tcW w:w="1626" w:type="dxa"/>
            <w:vAlign w:val="top"/>
          </w:tcPr>
          <w:p w14:paraId="7986A689" w14:textId="77777777" w:rsidR="007428E8" w:rsidRPr="001E0F56" w:rsidRDefault="007428E8">
            <w:pPr>
              <w:pStyle w:val="CTTableText"/>
            </w:pPr>
            <w:r w:rsidRPr="00347FDC">
              <w:t>As production</w:t>
            </w:r>
          </w:p>
        </w:tc>
      </w:tr>
      <w:tr w:rsidR="007428E8" w:rsidRPr="001E0F56" w14:paraId="57D1070D"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2227" w:type="dxa"/>
            <w:vAlign w:val="top"/>
          </w:tcPr>
          <w:p w14:paraId="1CD32D3D" w14:textId="77777777" w:rsidR="007428E8" w:rsidRPr="001E0F56" w:rsidRDefault="007428E8">
            <w:pPr>
              <w:pStyle w:val="CTTableText"/>
            </w:pPr>
            <w:r w:rsidRPr="00347FDC">
              <w:t>Attribution</w:t>
            </w:r>
          </w:p>
        </w:tc>
        <w:tc>
          <w:tcPr>
            <w:tcW w:w="5310" w:type="dxa"/>
            <w:vAlign w:val="top"/>
          </w:tcPr>
          <w:p w14:paraId="6C7B4889" w14:textId="77777777" w:rsidR="007428E8" w:rsidRPr="001E0F56" w:rsidRDefault="007428E8">
            <w:pPr>
              <w:pStyle w:val="CTTableText"/>
            </w:pPr>
            <w:r w:rsidRPr="00347FDC">
              <w:t>Cost is attributed by the tags applied at 5.2, with a budget and threshold alerts set at deployment.</w:t>
            </w:r>
          </w:p>
        </w:tc>
        <w:tc>
          <w:tcPr>
            <w:tcW w:w="1626" w:type="dxa"/>
            <w:vAlign w:val="top"/>
          </w:tcPr>
          <w:p w14:paraId="509AA5A2" w14:textId="77777777" w:rsidR="007428E8" w:rsidRPr="001E0F56" w:rsidRDefault="007428E8">
            <w:pPr>
              <w:pStyle w:val="CTTableText"/>
            </w:pPr>
            <w:r w:rsidRPr="00347FDC">
              <w:t>As production</w:t>
            </w:r>
          </w:p>
        </w:tc>
      </w:tr>
    </w:tbl>
    <w:p w14:paraId="09085757" w14:textId="77777777" w:rsidR="007428E8" w:rsidRDefault="007428E8" w:rsidP="007428E8">
      <w:pPr>
        <w:pStyle w:val="Heading2"/>
      </w:pPr>
      <w:bookmarkStart w:id="169" w:name="_Toc241608948"/>
      <w:bookmarkStart w:id="170" w:name="_Toc241585940"/>
      <w:r w:rsidRPr="00C20990">
        <w:t>Deployment Method</w:t>
      </w:r>
      <w:bookmarkEnd w:id="169"/>
      <w:bookmarkEnd w:id="170"/>
    </w:p>
    <w:p w14:paraId="200B6160" w14:textId="77777777" w:rsidR="007428E8" w:rsidRDefault="007428E8" w:rsidP="007428E8">
      <w:pPr>
        <w:pStyle w:val="CTBodyText"/>
      </w:pPr>
      <w:r w:rsidRPr="00C20990">
        <w:t>This section records the deployment approach, tooling, configuration-management practices, and release processes used for the target-state solution.</w:t>
      </w:r>
    </w:p>
    <w:p w14:paraId="6FA35F43" w14:textId="77777777" w:rsidR="007428E8" w:rsidRDefault="007428E8" w:rsidP="007428E8">
      <w:pPr>
        <w:pStyle w:val="CTTableCaption"/>
      </w:pPr>
      <w:bookmarkStart w:id="171" w:name="_Toc241608866"/>
      <w:r>
        <w:t xml:space="preserve">Table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Table \* ARABIC \s 1 </w:instrText>
      </w:r>
      <w:r>
        <w:fldChar w:fldCharType="separate"/>
      </w:r>
      <w:r w:rsidR="00181DB1">
        <w:rPr>
          <w:noProof/>
        </w:rPr>
        <w:t>19</w:t>
      </w:r>
      <w:r>
        <w:fldChar w:fldCharType="end"/>
      </w:r>
      <w:r>
        <w:t>: Deployment Method</w:t>
      </w:r>
      <w:bookmarkEnd w:id="171"/>
    </w:p>
    <w:tbl>
      <w:tblPr>
        <w:tblStyle w:val="CTStandardTableFormat"/>
        <w:tblW w:w="9163" w:type="dxa"/>
        <w:tblInd w:w="-147" w:type="dxa"/>
        <w:tblLook w:val="04A0" w:firstRow="1" w:lastRow="0" w:firstColumn="1" w:lastColumn="0" w:noHBand="0" w:noVBand="1"/>
      </w:tblPr>
      <w:tblGrid>
        <w:gridCol w:w="2227"/>
        <w:gridCol w:w="5205"/>
        <w:gridCol w:w="1731"/>
      </w:tblGrid>
      <w:tr w:rsidR="007428E8" w:rsidRPr="001B64E0" w14:paraId="0FA0BEBD" w14:textId="77777777" w:rsidTr="01AF865A">
        <w:trPr>
          <w:cnfStyle w:val="100000000000" w:firstRow="1" w:lastRow="0" w:firstColumn="0" w:lastColumn="0" w:oddVBand="0" w:evenVBand="0" w:oddHBand="0" w:evenHBand="0" w:firstRowFirstColumn="0" w:firstRowLastColumn="0" w:lastRowFirstColumn="0" w:lastRowLastColumn="0"/>
          <w:trHeight w:val="475"/>
          <w:tblHeader/>
        </w:trPr>
        <w:tc>
          <w:tcPr>
            <w:tcW w:w="2227" w:type="dxa"/>
            <w:vAlign w:val="top"/>
          </w:tcPr>
          <w:p w14:paraId="698A80CD" w14:textId="77777777" w:rsidR="007428E8" w:rsidRPr="001B64E0" w:rsidRDefault="007428E8">
            <w:pPr>
              <w:pStyle w:val="CTTableHeading"/>
            </w:pPr>
            <w:r w:rsidRPr="001E0F56">
              <w:t>Field</w:t>
            </w:r>
          </w:p>
        </w:tc>
        <w:tc>
          <w:tcPr>
            <w:tcW w:w="5205" w:type="dxa"/>
            <w:vAlign w:val="top"/>
          </w:tcPr>
          <w:p w14:paraId="017C353B" w14:textId="77777777" w:rsidR="007428E8" w:rsidRPr="001B64E0" w:rsidRDefault="007428E8">
            <w:pPr>
              <w:pStyle w:val="CTTableHeading"/>
            </w:pPr>
            <w:r w:rsidRPr="001E0F56">
              <w:t>Production</w:t>
            </w:r>
          </w:p>
        </w:tc>
        <w:tc>
          <w:tcPr>
            <w:tcW w:w="1731" w:type="dxa"/>
            <w:vAlign w:val="top"/>
          </w:tcPr>
          <w:p w14:paraId="1512DC79" w14:textId="77777777" w:rsidR="007428E8" w:rsidRPr="001B64E0" w:rsidRDefault="007428E8">
            <w:pPr>
              <w:pStyle w:val="CTTableHeading"/>
            </w:pPr>
            <w:r w:rsidRPr="001E0F56">
              <w:t>Non-production</w:t>
            </w:r>
          </w:p>
        </w:tc>
      </w:tr>
      <w:tr w:rsidR="007428E8" w:rsidRPr="004549C6" w14:paraId="2969B120"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2227" w:type="dxa"/>
            <w:vAlign w:val="top"/>
          </w:tcPr>
          <w:p w14:paraId="24C22128" w14:textId="77777777" w:rsidR="007428E8" w:rsidRPr="008C4B01" w:rsidRDefault="007428E8">
            <w:pPr>
              <w:pStyle w:val="CTTableText"/>
            </w:pPr>
            <w:r w:rsidRPr="00951A55">
              <w:t>Deployment Approach</w:t>
            </w:r>
          </w:p>
        </w:tc>
        <w:tc>
          <w:tcPr>
            <w:tcW w:w="5205" w:type="dxa"/>
            <w:vAlign w:val="top"/>
          </w:tcPr>
          <w:p w14:paraId="467EB81C" w14:textId="77777777" w:rsidR="007428E8" w:rsidRPr="004549C6" w:rsidRDefault="007428E8">
            <w:pPr>
              <w:pStyle w:val="CTTableText"/>
            </w:pPr>
            <w:r w:rsidRPr="00951A55">
              <w:t>Infrastructure as code. The servers are deployed from the approved GEHA Windows Server image through the Bicep module library and the existing release pipeline.</w:t>
            </w:r>
          </w:p>
        </w:tc>
        <w:tc>
          <w:tcPr>
            <w:tcW w:w="1731" w:type="dxa"/>
            <w:vAlign w:val="top"/>
          </w:tcPr>
          <w:p w14:paraId="0669F1B0" w14:textId="77777777" w:rsidR="007428E8" w:rsidRPr="004549C6" w:rsidRDefault="007428E8">
            <w:pPr>
              <w:pStyle w:val="CTTableText"/>
            </w:pPr>
            <w:r w:rsidRPr="00951A55">
              <w:t>As production</w:t>
            </w:r>
          </w:p>
        </w:tc>
      </w:tr>
      <w:tr w:rsidR="007428E8" w:rsidRPr="00D924F4" w14:paraId="67768685"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2227" w:type="dxa"/>
            <w:vAlign w:val="top"/>
          </w:tcPr>
          <w:p w14:paraId="56BCD757" w14:textId="77777777" w:rsidR="007428E8" w:rsidRPr="00D924F4" w:rsidRDefault="007428E8">
            <w:pPr>
              <w:pStyle w:val="CTTableText"/>
            </w:pPr>
            <w:r w:rsidRPr="00951A55">
              <w:t>Tooling and Repository</w:t>
            </w:r>
          </w:p>
        </w:tc>
        <w:tc>
          <w:tcPr>
            <w:tcW w:w="5205" w:type="dxa"/>
            <w:vAlign w:val="top"/>
          </w:tcPr>
          <w:p w14:paraId="259DFFB8" w14:textId="77777777" w:rsidR="007428E8" w:rsidRPr="00D924F4" w:rsidRDefault="007428E8">
            <w:pPr>
              <w:pStyle w:val="CTTableText"/>
            </w:pPr>
            <w:r w:rsidRPr="00951A55">
              <w:t>Bicep modules from the vetted GEHA module library, deployed through Azure DevOps pipelines.</w:t>
            </w:r>
          </w:p>
        </w:tc>
        <w:tc>
          <w:tcPr>
            <w:tcW w:w="1731" w:type="dxa"/>
            <w:vAlign w:val="top"/>
          </w:tcPr>
          <w:p w14:paraId="39680AE3" w14:textId="77777777" w:rsidR="007428E8" w:rsidRPr="00D924F4" w:rsidRDefault="007428E8">
            <w:pPr>
              <w:pStyle w:val="CTTableText"/>
            </w:pPr>
            <w:r w:rsidRPr="00951A55">
              <w:t>As production</w:t>
            </w:r>
          </w:p>
        </w:tc>
      </w:tr>
      <w:tr w:rsidR="007428E8" w:rsidRPr="001E0F56" w14:paraId="6C984400"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2227" w:type="dxa"/>
            <w:vAlign w:val="top"/>
          </w:tcPr>
          <w:p w14:paraId="49139746" w14:textId="77777777" w:rsidR="007428E8" w:rsidRPr="001E0F56" w:rsidRDefault="007428E8">
            <w:pPr>
              <w:pStyle w:val="CTTableText"/>
            </w:pPr>
            <w:r w:rsidRPr="00951A55">
              <w:t>Pipeline and Approvals</w:t>
            </w:r>
          </w:p>
        </w:tc>
        <w:tc>
          <w:tcPr>
            <w:tcW w:w="5205" w:type="dxa"/>
            <w:vAlign w:val="top"/>
          </w:tcPr>
          <w:p w14:paraId="0F9F350B" w14:textId="77777777" w:rsidR="007428E8" w:rsidRPr="001E0F56" w:rsidRDefault="007428E8">
            <w:pPr>
              <w:pStyle w:val="CTTableText"/>
            </w:pPr>
            <w:r w:rsidRPr="00951A55">
              <w:t>The existing release pipeline and its approval gates. Production change control follows the GEHA standard.</w:t>
            </w:r>
          </w:p>
        </w:tc>
        <w:tc>
          <w:tcPr>
            <w:tcW w:w="1731" w:type="dxa"/>
            <w:vAlign w:val="top"/>
          </w:tcPr>
          <w:p w14:paraId="69C2ADF3" w14:textId="77777777" w:rsidR="007428E8" w:rsidRPr="001E0F56" w:rsidRDefault="007428E8">
            <w:pPr>
              <w:pStyle w:val="CTTableText"/>
            </w:pPr>
            <w:r w:rsidRPr="00951A55">
              <w:t>The existing release pipeline and its approval gates.</w:t>
            </w:r>
          </w:p>
        </w:tc>
      </w:tr>
      <w:tr w:rsidR="007428E8" w:rsidRPr="001E0F56" w14:paraId="5D563097"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2227" w:type="dxa"/>
            <w:vAlign w:val="top"/>
          </w:tcPr>
          <w:p w14:paraId="2875B674" w14:textId="77777777" w:rsidR="007428E8" w:rsidRPr="001E0F56" w:rsidRDefault="007428E8">
            <w:pPr>
              <w:pStyle w:val="CTTableText"/>
            </w:pPr>
            <w:r w:rsidRPr="00951A55">
              <w:t>Environment Parity</w:t>
            </w:r>
          </w:p>
        </w:tc>
        <w:tc>
          <w:tcPr>
            <w:tcW w:w="5205" w:type="dxa"/>
            <w:vAlign w:val="top"/>
          </w:tcPr>
          <w:p w14:paraId="46E53CC2" w14:textId="77777777" w:rsidR="007428E8" w:rsidRPr="001E0F56" w:rsidRDefault="007428E8">
            <w:pPr>
              <w:pStyle w:val="CTTableText"/>
            </w:pPr>
            <w:r w:rsidRPr="00951A55">
              <w:t>Both environments are deployed from the same image and one parameterized module. They differ only in subscription, network, name tokens and alert severity.</w:t>
            </w:r>
          </w:p>
        </w:tc>
        <w:tc>
          <w:tcPr>
            <w:tcW w:w="1731" w:type="dxa"/>
            <w:vAlign w:val="top"/>
          </w:tcPr>
          <w:p w14:paraId="6358B64A" w14:textId="77777777" w:rsidR="007428E8" w:rsidRPr="001E0F56" w:rsidRDefault="007428E8">
            <w:pPr>
              <w:pStyle w:val="CTTableText"/>
            </w:pPr>
            <w:r w:rsidRPr="00951A55">
              <w:t>As production</w:t>
            </w:r>
          </w:p>
        </w:tc>
      </w:tr>
      <w:tr w:rsidR="007428E8" w:rsidRPr="001E0F56" w14:paraId="331F0585" w14:textId="77777777" w:rsidTr="01AF865A">
        <w:trPr>
          <w:cnfStyle w:val="000000100000" w:firstRow="0" w:lastRow="0" w:firstColumn="0" w:lastColumn="0" w:oddVBand="0" w:evenVBand="0" w:oddHBand="1" w:evenHBand="0" w:firstRowFirstColumn="0" w:firstRowLastColumn="0" w:lastRowFirstColumn="0" w:lastRowLastColumn="0"/>
          <w:trHeight w:val="49"/>
        </w:trPr>
        <w:tc>
          <w:tcPr>
            <w:tcW w:w="2227" w:type="dxa"/>
            <w:vAlign w:val="top"/>
          </w:tcPr>
          <w:p w14:paraId="4E92E66C" w14:textId="77777777" w:rsidR="007428E8" w:rsidRPr="001E0F56" w:rsidRDefault="007428E8">
            <w:pPr>
              <w:pStyle w:val="CTTableText"/>
            </w:pPr>
            <w:r w:rsidRPr="00951A55">
              <w:t>Configuration Drift</w:t>
            </w:r>
          </w:p>
        </w:tc>
        <w:tc>
          <w:tcPr>
            <w:tcW w:w="5205" w:type="dxa"/>
            <w:vAlign w:val="top"/>
          </w:tcPr>
          <w:p w14:paraId="749EA7B4" w14:textId="77777777" w:rsidR="007428E8" w:rsidRPr="001E0F56" w:rsidRDefault="007428E8">
            <w:pPr>
              <w:pStyle w:val="CTTableText"/>
            </w:pPr>
            <w:r w:rsidRPr="00951A55">
              <w:t>Pipeline redeployment corrects infrastructure drift. Operating system drift is answered by redeployment from the approved image rather than in-place remediation. Connector component versions are managed from the CyberArk tenant by the connector management agent.</w:t>
            </w:r>
          </w:p>
        </w:tc>
        <w:tc>
          <w:tcPr>
            <w:tcW w:w="1731" w:type="dxa"/>
            <w:vAlign w:val="top"/>
          </w:tcPr>
          <w:p w14:paraId="0594A8DE" w14:textId="77777777" w:rsidR="007428E8" w:rsidRPr="001E0F56" w:rsidRDefault="007428E8">
            <w:pPr>
              <w:pStyle w:val="CTTableText"/>
            </w:pPr>
            <w:r w:rsidRPr="00951A55">
              <w:t>As production</w:t>
            </w:r>
          </w:p>
        </w:tc>
      </w:tr>
      <w:tr w:rsidR="007428E8" w:rsidRPr="001E0F56" w14:paraId="46ECDB64" w14:textId="77777777" w:rsidTr="01AF865A">
        <w:trPr>
          <w:cnfStyle w:val="000000010000" w:firstRow="0" w:lastRow="0" w:firstColumn="0" w:lastColumn="0" w:oddVBand="0" w:evenVBand="0" w:oddHBand="0" w:evenHBand="1" w:firstRowFirstColumn="0" w:firstRowLastColumn="0" w:lastRowFirstColumn="0" w:lastRowLastColumn="0"/>
          <w:trHeight w:val="49"/>
        </w:trPr>
        <w:tc>
          <w:tcPr>
            <w:tcW w:w="2227" w:type="dxa"/>
            <w:vAlign w:val="top"/>
          </w:tcPr>
          <w:p w14:paraId="482393FC" w14:textId="77777777" w:rsidR="007428E8" w:rsidRPr="001E0F56" w:rsidRDefault="007428E8">
            <w:pPr>
              <w:pStyle w:val="CTTableText"/>
            </w:pPr>
            <w:r w:rsidRPr="00951A55">
              <w:t>State and Secret Handling</w:t>
            </w:r>
          </w:p>
        </w:tc>
        <w:tc>
          <w:tcPr>
            <w:tcW w:w="5205" w:type="dxa"/>
            <w:vAlign w:val="top"/>
          </w:tcPr>
          <w:p w14:paraId="17F10E21" w14:textId="77777777" w:rsidR="007428E8" w:rsidRPr="001E0F56" w:rsidRDefault="007428E8">
            <w:pPr>
              <w:pStyle w:val="CTTableText"/>
            </w:pPr>
            <w:r w:rsidRPr="00951A55">
              <w:t>Deployment state and pipeline secrets are held in Azure Key Vault, the GEHA standard for secrets per the landing zone record of 01-Jul-2026, under the existing access model. Service principals are used for pipeline authentication.</w:t>
            </w:r>
          </w:p>
        </w:tc>
        <w:tc>
          <w:tcPr>
            <w:tcW w:w="1731" w:type="dxa"/>
            <w:vAlign w:val="top"/>
          </w:tcPr>
          <w:p w14:paraId="15B7CAD4" w14:textId="77777777" w:rsidR="007428E8" w:rsidRPr="001E0F56" w:rsidRDefault="007428E8">
            <w:pPr>
              <w:pStyle w:val="CTTableText"/>
            </w:pPr>
            <w:r w:rsidRPr="00951A55">
              <w:t>As production</w:t>
            </w:r>
          </w:p>
        </w:tc>
      </w:tr>
    </w:tbl>
    <w:p w14:paraId="07A963E6" w14:textId="77777777" w:rsidR="007428E8" w:rsidRDefault="007428E8" w:rsidP="007428E8">
      <w:pPr>
        <w:pStyle w:val="Heading1"/>
      </w:pPr>
      <w:bookmarkStart w:id="172" w:name="_Toc241608949"/>
      <w:bookmarkStart w:id="173" w:name="_Toc241585941"/>
      <w:r w:rsidRPr="00A12AE7">
        <w:t>Post-Migration Test and Validation Plan</w:t>
      </w:r>
      <w:bookmarkEnd w:id="172"/>
      <w:bookmarkEnd w:id="173"/>
    </w:p>
    <w:p w14:paraId="086A167F" w14:textId="77777777" w:rsidR="007428E8" w:rsidRDefault="007428E8" w:rsidP="007428E8">
      <w:pPr>
        <w:pStyle w:val="Bold"/>
      </w:pPr>
      <w:r>
        <w:t>Summary</w:t>
      </w:r>
    </w:p>
    <w:p w14:paraId="68EDB27E" w14:textId="77777777" w:rsidR="007428E8" w:rsidRDefault="007428E8" w:rsidP="007428E8">
      <w:pPr>
        <w:pStyle w:val="CTBodyText"/>
      </w:pPr>
      <w:r>
        <w:t>This section provides a high-level overview of the purpose, scope, execution approach, and key validation objectives of the post-migration test and validation plan.</w:t>
      </w:r>
    </w:p>
    <w:p w14:paraId="01E579FF" w14:textId="77777777" w:rsidR="007428E8" w:rsidRDefault="007428E8" w:rsidP="007428E8">
      <w:pPr>
        <w:pStyle w:val="Bold"/>
      </w:pPr>
      <w:r>
        <w:t>What We Are Testing</w:t>
      </w:r>
    </w:p>
    <w:p w14:paraId="5B85E687" w14:textId="77777777" w:rsidR="007428E8" w:rsidRDefault="007428E8" w:rsidP="007428E8">
      <w:pPr>
        <w:pStyle w:val="CTBodyText"/>
      </w:pPr>
      <w:r>
        <w:t>Two new CyberArk Privilege Cloud connectors in Azure, sitting behind an internal load balancer at cyberark-prd.geha.com. Nothing is being moved or switched off. The on-premises connectors continue serving every server that has not migrated, and the vault, portal, and discovery components remain in the CyberArk tenant exactly as they are today. This creates a parallel-run model, and the test plan is designed to demonstrate that both estates can coexist safely.</w:t>
      </w:r>
    </w:p>
    <w:p w14:paraId="3AE9C068" w14:textId="77777777" w:rsidR="007428E8" w:rsidRDefault="007428E8" w:rsidP="007428E8">
      <w:pPr>
        <w:pStyle w:val="Bold"/>
      </w:pPr>
      <w:r>
        <w:t>How the Test Is Organized</w:t>
      </w:r>
    </w:p>
    <w:p w14:paraId="34872DD3" w14:textId="77777777" w:rsidR="007428E8" w:rsidRDefault="007428E8" w:rsidP="007428E8">
      <w:pPr>
        <w:pStyle w:val="CTBodyText"/>
      </w:pPr>
      <w:r>
        <w:t>Seven groups are executed across four days. Day 1 confirms that the Azure build matches the build parameters (Group A), every network path opens and every deny path refuses (Group B), and both connectors register cleanly in the tenant alongside the on-premises pair (Group C). Days 2 and 3 execute real sessions through the Azure connectors, distribute them across both servers, and remove one server to validate failover (Group D). Day 3 also validates the controls that keep the two estates separated (Group E) and confirms that backup, alerting, and patching services recognize the new servers (Group F). Day 4 validates replication to East US 2 and confirms that the connectors can be started during a test failover (Group G).</w:t>
      </w:r>
    </w:p>
    <w:p w14:paraId="40F5BB8A" w14:textId="77777777" w:rsidR="007428E8" w:rsidRDefault="007428E8" w:rsidP="007428E8">
      <w:pPr>
        <w:pStyle w:val="Bold"/>
      </w:pPr>
      <w:r>
        <w:t>The Two Tests That Matter Most</w:t>
      </w:r>
    </w:p>
    <w:p w14:paraId="2E286657" w14:textId="77777777" w:rsidR="007428E8" w:rsidRDefault="007428E8" w:rsidP="007428E8">
      <w:pPr>
        <w:pStyle w:val="CTBodyText"/>
      </w:pPr>
      <w:r>
        <w:t>Group E is the key validation point. It moves an account so that an Azure connector is instructed to reach a server that has not migrated. The expected result is a refusal logged at the hub firewall. If the session reaches the target, testing stops and no cutover request proceeds until the rule is corrected and the test case is rerun successfully.</w:t>
      </w:r>
    </w:p>
    <w:p w14:paraId="5EEADCD6" w14:textId="77777777" w:rsidR="007428E8" w:rsidRDefault="007428E8" w:rsidP="007428E8">
      <w:pPr>
        <w:pStyle w:val="CTBodyText"/>
      </w:pPr>
      <w:r>
        <w:t>The second critical validation is the failover pair in Group D: stop the session manager on one connector, remove an entire availability zone, and confirm that users continue operating through the surviving connector without interruption.</w:t>
      </w:r>
    </w:p>
    <w:p w14:paraId="7326F7A6" w14:textId="77777777" w:rsidR="007428E8" w:rsidRDefault="007428E8" w:rsidP="007428E8">
      <w:pPr>
        <w:pStyle w:val="Bold"/>
      </w:pPr>
      <w:r>
        <w:t>How a Case Passes</w:t>
      </w:r>
    </w:p>
    <w:p w14:paraId="38F78973" w14:textId="77777777" w:rsidR="007428E8" w:rsidRDefault="007428E8" w:rsidP="007428E8">
      <w:pPr>
        <w:pStyle w:val="CTBodyText"/>
      </w:pPr>
      <w:r>
        <w:t>Every test case identifies the execution steps, responsible role, evidence to capture, and expected result. A case passes only when the required evidence is present in the evidence repository and matches the expected outcome. Any activity without supporting evidence is recorded as not run and never as passed. The evidence pack is submitted to GEHA Security and Enterprise Architecture for acceptance before the CAB agenda request.</w:t>
      </w:r>
    </w:p>
    <w:p w14:paraId="0B60DB38" w14:textId="77777777" w:rsidR="007428E8" w:rsidRDefault="007428E8" w:rsidP="007428E8">
      <w:pPr>
        <w:pStyle w:val="Bold"/>
      </w:pPr>
      <w:r>
        <w:t>Who Is Involved</w:t>
      </w:r>
    </w:p>
    <w:p w14:paraId="1DC6B00A" w14:textId="77777777" w:rsidR="007428E8" w:rsidRDefault="007428E8" w:rsidP="007428E8">
      <w:pPr>
        <w:pStyle w:val="CTBodyText"/>
      </w:pPr>
      <w:r>
        <w:t>A CitiusTech build engineer runs the build and network test cases and assembles the evidence pack. The GEHA CyberArk administrator owns tenant configuration and validation activities. The GEHA Cloud Platform Team owns the firewall policy and provides addressing information. A GEHA test user executes the test sessions. Service owners for Splunk, SCCM, ServiceNow, RDS Licensing, Cohesity, Rapid7, and DNS confirm that their services can detect and support the new servers.</w:t>
      </w:r>
    </w:p>
    <w:p w14:paraId="6A5C280D" w14:textId="77777777" w:rsidR="007428E8" w:rsidRDefault="007428E8" w:rsidP="007428E8">
      <w:pPr>
        <w:pStyle w:val="CTBodyText"/>
      </w:pPr>
      <w:r>
        <w:t>The estimated effort is approximately 12.6 hours across Days 1 through 3 and approximately 3.8 hours on Day 4, excluding configuration-refresh waits, CPM cycles, and initial replication.</w:t>
      </w:r>
    </w:p>
    <w:p w14:paraId="6C79724E" w14:textId="77777777" w:rsidR="007428E8" w:rsidRDefault="007428E8" w:rsidP="007428E8">
      <w:pPr>
        <w:pStyle w:val="Bold"/>
      </w:pPr>
      <w:r>
        <w:t>Cutover and Rollback</w:t>
      </w:r>
    </w:p>
    <w:p w14:paraId="0A2316A5" w14:textId="77777777" w:rsidR="007428E8" w:rsidRDefault="007428E8" w:rsidP="007428E8">
      <w:pPr>
        <w:pStyle w:val="CTBodyText"/>
      </w:pPr>
      <w:r>
        <w:t>Cutover is a tenant configuration change rather than an infrastructure change. The first production platform is pointed to the Azure group, one session is executed in each direction, and both groups are confirmed active. If any validation fails, the platform is pointed back to the on-premises group and the same checks are repeated.</w:t>
      </w:r>
    </w:p>
    <w:p w14:paraId="7F28789A" w14:textId="77777777" w:rsidR="007428E8" w:rsidRDefault="007428E8" w:rsidP="007428E8">
      <w:pPr>
        <w:pStyle w:val="CTBodyText"/>
      </w:pPr>
      <w:r>
        <w:t>Rollback takes less than 30 minutes, and no system is taken out of service. The rollback decision belongs to Phil Costanzo, GEHA's Admin and Support Manager for CyberArk. Cutover approval is provided jointly by Security, Enterprise Architecture, and CAB. The companion Rollback Plan contains the complete rollback procedure.</w:t>
      </w:r>
    </w:p>
    <w:p w14:paraId="4EA7A2C8" w14:textId="77777777" w:rsidR="007428E8" w:rsidRDefault="007428E8" w:rsidP="007428E8">
      <w:pPr>
        <w:pStyle w:val="Bold"/>
      </w:pPr>
      <w:r>
        <w:t>Open Items</w:t>
      </w:r>
    </w:p>
    <w:p w14:paraId="101CAFCC" w14:textId="77777777" w:rsidR="007428E8" w:rsidRDefault="007428E8" w:rsidP="007428E8">
      <w:pPr>
        <w:pStyle w:val="CTBodyText"/>
      </w:pPr>
      <w:r>
        <w:t>Four items remain outside the scope of this test cycle and are tracked in the program decision register with an owner and target date: rotation-engine placement, Secure Tunnel audit-feed re-pointing, credential-provider decommissioning, and a direct monitoring route if live session monitoring cannot pass through the load balancer.</w:t>
      </w:r>
    </w:p>
    <w:p w14:paraId="3790D01E" w14:textId="77777777" w:rsidR="007428E8" w:rsidRDefault="007428E8" w:rsidP="007428E8">
      <w:pPr>
        <w:pStyle w:val="CTBodyText"/>
      </w:pPr>
      <w:r>
        <w:t>Disaster recovery introduces one additional open item: how the tenant handles a replica that starts with the same name as its production connector, which Day 4 testing is designed to determine.</w:t>
      </w:r>
    </w:p>
    <w:p w14:paraId="498CF2C7" w14:textId="77777777" w:rsidR="007428E8" w:rsidRDefault="007428E8" w:rsidP="007428E8">
      <w:pPr>
        <w:pStyle w:val="Bold"/>
      </w:pPr>
      <w:r w:rsidRPr="00DA1238">
        <w:t xml:space="preserve">Workflow at a </w:t>
      </w:r>
      <w:r>
        <w:t>G</w:t>
      </w:r>
      <w:r w:rsidRPr="00DA1238">
        <w:t>lance</w:t>
      </w:r>
    </w:p>
    <w:p w14:paraId="3F4A9B01" w14:textId="77777777" w:rsidR="007428E8" w:rsidRDefault="00181DB1" w:rsidP="007428E8">
      <w:pPr>
        <w:pStyle w:val="CTImageBodyText"/>
      </w:pPr>
      <w:r>
        <w:drawing>
          <wp:inline distT="0" distB="0" distL="0" distR="0" wp14:anchorId="47E442D6" wp14:editId="1AE4EC7A">
            <wp:extent cx="6157595" cy="2908300"/>
            <wp:effectExtent l="19050" t="19050" r="14605" b="25400"/>
            <wp:docPr id="16273986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57595" cy="2908300"/>
                    </a:xfrm>
                    <a:prstGeom prst="rect">
                      <a:avLst/>
                    </a:prstGeom>
                    <a:noFill/>
                    <a:ln>
                      <a:solidFill>
                        <a:schemeClr val="tx1"/>
                      </a:solidFill>
                    </a:ln>
                  </pic:spPr>
                </pic:pic>
              </a:graphicData>
            </a:graphic>
          </wp:inline>
        </w:drawing>
      </w:r>
    </w:p>
    <w:p w14:paraId="2C293F9E" w14:textId="77777777" w:rsidR="007428E8" w:rsidRDefault="007428E8" w:rsidP="007428E8">
      <w:pPr>
        <w:pStyle w:val="CTCaptionImageBodyText"/>
      </w:pPr>
      <w:bookmarkStart w:id="174" w:name="_Toc241608885"/>
      <w:r>
        <w:t xml:space="preserve">Figure </w:t>
      </w:r>
      <w:r>
        <w:fldChar w:fldCharType="begin"/>
      </w:r>
      <w:r>
        <w:instrText xml:space="preserve"> STYLEREF 1 \s </w:instrText>
      </w:r>
      <w:r>
        <w:fldChar w:fldCharType="separate"/>
      </w:r>
      <w:r>
        <w:rPr>
          <w:noProof/>
        </w:rPr>
        <w:t>6</w:t>
      </w:r>
      <w:r>
        <w:fldChar w:fldCharType="end"/>
      </w:r>
      <w:r>
        <w:noBreakHyphen/>
      </w:r>
      <w:r>
        <w:fldChar w:fldCharType="begin"/>
      </w:r>
      <w:r>
        <w:instrText xml:space="preserve"> SEQ Figure \* ARABIC \s 1 </w:instrText>
      </w:r>
      <w:r>
        <w:fldChar w:fldCharType="separate"/>
      </w:r>
      <w:r>
        <w:rPr>
          <w:noProof/>
        </w:rPr>
        <w:t>1</w:t>
      </w:r>
      <w:r>
        <w:fldChar w:fldCharType="end"/>
      </w:r>
      <w:r>
        <w:t xml:space="preserve">: </w:t>
      </w:r>
      <w:r w:rsidRPr="000B543F">
        <w:t xml:space="preserve">Post-Migration Test and Validation </w:t>
      </w:r>
      <w:r>
        <w:t>workflow</w:t>
      </w:r>
      <w:bookmarkEnd w:id="174"/>
    </w:p>
    <w:p w14:paraId="457A6A76" w14:textId="77777777" w:rsidR="007428E8" w:rsidRDefault="007428E8" w:rsidP="007428E8">
      <w:pPr>
        <w:pStyle w:val="CTBodyText"/>
      </w:pPr>
      <w:r w:rsidRPr="000B543F">
        <w:rPr>
          <w:b/>
          <w:bCs/>
        </w:rPr>
        <w:t>Validation workflow</w:t>
      </w:r>
      <w:r w:rsidRPr="000B543F">
        <w:t>: roles as lanes, phases as columns, gates G0 to G9 on the phase boundaries, decision points along the bottom, and the evidence store every case feeds. Appendix A describes the same workflow in table form.</w:t>
      </w:r>
    </w:p>
    <w:p w14:paraId="04531773" w14:textId="77777777" w:rsidR="007428E8" w:rsidRDefault="007428E8" w:rsidP="007428E8">
      <w:pPr>
        <w:pStyle w:val="Heading2"/>
      </w:pPr>
      <w:bookmarkStart w:id="175" w:name="_Toc241608950"/>
      <w:bookmarkStart w:id="176" w:name="_Toc241585942"/>
      <w:r w:rsidRPr="00C21865">
        <w:t>Purpose and Scope</w:t>
      </w:r>
      <w:bookmarkEnd w:id="175"/>
      <w:bookmarkEnd w:id="176"/>
    </w:p>
    <w:p w14:paraId="02B73D72" w14:textId="77777777" w:rsidR="007428E8" w:rsidRDefault="007428E8" w:rsidP="007428E8">
      <w:pPr>
        <w:pStyle w:val="CTBodyText"/>
      </w:pPr>
      <w:r>
        <w:t>This plan validates the two new Privilege Cloud connector servers built in the CIP-PRD subscription, vm-sec-cyberark-cus-prd-01 and vm-sec-cyberark-cus-prd-02 (computer names AZPASPCCPRD101 and AZPASPCCPRD102), behind the internal load balancer cyberark-prd.geha.com, and their recovery in East US 2. The deployment follows a parallel model: the on-premises connectors, PASPCCPRD101 and PASPCCPRD102, continue serving on-premises servers, while the vault, portal, and account discovery remain unchanged within the Privilege Cloud tenant.</w:t>
      </w:r>
    </w:p>
    <w:p w14:paraId="4ABCE766" w14:textId="77777777" w:rsidR="007428E8" w:rsidRDefault="007428E8" w:rsidP="007428E8">
      <w:pPr>
        <w:pStyle w:val="CTBodyText"/>
      </w:pPr>
      <w:r>
        <w:t>Sessions are routed to a connector group by platform. The Azure connector pair is registered in the tenant as a single Configured PSM Server whose address is the load balancer name, and a platform sends its accounts to that group by carrying the group ID. A migrated server is served by the Azure group when its account resides on a platform that carries the Azure ID, while unmigrated servers remain on platforms that carry the on-premises ID.</w:t>
      </w:r>
    </w:p>
    <w:p w14:paraId="4C061B9C" w14:textId="77777777" w:rsidR="007428E8" w:rsidRDefault="007428E8" w:rsidP="007428E8">
      <w:pPr>
        <w:pStyle w:val="CTBodyText"/>
      </w:pPr>
      <w:r>
        <w:t>The plan validates five key outcomes in sequence: that the Azure estate is built as specified (Group A), that its network paths function correctly (Group B), that both connectors are registered in the tenant alongside the on-premises pair (Group C), that a migrated server can be brokered through the Azure group with failover across both zones (Group D), and that the two estates remain isolated from one another (Group E). Group F validates that the platform services responsible for operating the servers can recognize and manage them. Group G validates that the connectors replicate to East US 2 and can be started during a test-failover scenario.</w:t>
      </w:r>
    </w:p>
    <w:p w14:paraId="215DFB34" w14:textId="77777777" w:rsidR="007428E8" w:rsidRDefault="007428E8" w:rsidP="007428E8">
      <w:pPr>
        <w:pStyle w:val="CTBodyText"/>
      </w:pPr>
      <w:r>
        <w:t>Non-production is validated using the same test cases and procedures, using the corresponding development environment names, after production testing is completed. Performance testing under production load and the ServiceNow change record are outside the scope of this plan. Open items are documented using descriptive names, while ownership and target dates are maintained within the program decision register.</w:t>
      </w:r>
    </w:p>
    <w:p w14:paraId="2D7AB0F7" w14:textId="77777777" w:rsidR="007428E8" w:rsidRDefault="007428E8" w:rsidP="007428E8">
      <w:pPr>
        <w:pStyle w:val="Heading2"/>
      </w:pPr>
      <w:bookmarkStart w:id="177" w:name="_Toc241608951"/>
      <w:bookmarkStart w:id="178" w:name="_Toc241585943"/>
      <w:r>
        <w:t>Roles</w:t>
      </w:r>
      <w:bookmarkEnd w:id="177"/>
      <w:bookmarkEnd w:id="178"/>
    </w:p>
    <w:p w14:paraId="56E3BA9D" w14:textId="77777777" w:rsidR="007428E8" w:rsidRDefault="007428E8" w:rsidP="007428E8">
      <w:pPr>
        <w:pStyle w:val="CTTableCaption"/>
      </w:pPr>
      <w:bookmarkStart w:id="179" w:name="_Toc241608867"/>
      <w:r>
        <w:t xml:space="preserve">Table </w:t>
      </w:r>
      <w:r>
        <w:fldChar w:fldCharType="begin"/>
      </w:r>
      <w:r>
        <w:instrText xml:space="preserve"> STYLEREF 1 \s </w:instrText>
      </w:r>
      <w:r>
        <w:fldChar w:fldCharType="separate"/>
      </w:r>
      <w:r>
        <w:rPr>
          <w:noProof/>
        </w:rPr>
        <w:t>6</w:t>
      </w:r>
      <w:r>
        <w:fldChar w:fldCharType="end"/>
      </w:r>
      <w:r>
        <w:noBreakHyphen/>
      </w:r>
      <w:r>
        <w:fldChar w:fldCharType="begin"/>
      </w:r>
      <w:r>
        <w:instrText xml:space="preserve"> SEQ Table \* ARABIC \s 1 </w:instrText>
      </w:r>
      <w:r>
        <w:fldChar w:fldCharType="separate"/>
      </w:r>
      <w:r>
        <w:rPr>
          <w:noProof/>
        </w:rPr>
        <w:t>1</w:t>
      </w:r>
      <w:r>
        <w:fldChar w:fldCharType="end"/>
      </w:r>
      <w:r>
        <w:t xml:space="preserve">: </w:t>
      </w:r>
      <w:r w:rsidRPr="00957655">
        <w:t xml:space="preserve">Roles </w:t>
      </w:r>
      <w:r>
        <w:t>U</w:t>
      </w:r>
      <w:r w:rsidRPr="00957655">
        <w:t xml:space="preserve">sed in the </w:t>
      </w:r>
      <w:r>
        <w:t>C</w:t>
      </w:r>
      <w:r w:rsidRPr="00957655">
        <w:t xml:space="preserve">ase </w:t>
      </w:r>
      <w:r>
        <w:t>T</w:t>
      </w:r>
      <w:r w:rsidRPr="00957655">
        <w:t>ables</w:t>
      </w:r>
      <w:bookmarkEnd w:id="179"/>
    </w:p>
    <w:tbl>
      <w:tblPr>
        <w:tblStyle w:val="CTStandardTableFormat"/>
        <w:tblW w:w="9214" w:type="dxa"/>
        <w:tblInd w:w="-147" w:type="dxa"/>
        <w:tblLook w:val="04A0" w:firstRow="1" w:lastRow="0" w:firstColumn="1" w:lastColumn="0" w:noHBand="0" w:noVBand="1"/>
      </w:tblPr>
      <w:tblGrid>
        <w:gridCol w:w="993"/>
        <w:gridCol w:w="1843"/>
        <w:gridCol w:w="6378"/>
      </w:tblGrid>
      <w:tr w:rsidR="007428E8" w:rsidRPr="001B64E0" w14:paraId="5650089C" w14:textId="77777777">
        <w:trPr>
          <w:cnfStyle w:val="100000000000" w:firstRow="1" w:lastRow="0" w:firstColumn="0" w:lastColumn="0" w:oddVBand="0" w:evenVBand="0" w:oddHBand="0" w:evenHBand="0" w:firstRowFirstColumn="0" w:firstRowLastColumn="0" w:lastRowFirstColumn="0" w:lastRowLastColumn="0"/>
          <w:trHeight w:val="475"/>
          <w:tblHeader/>
        </w:trPr>
        <w:tc>
          <w:tcPr>
            <w:tcW w:w="993" w:type="dxa"/>
            <w:vAlign w:val="top"/>
          </w:tcPr>
          <w:p w14:paraId="797AEC6D" w14:textId="77777777" w:rsidR="007428E8" w:rsidRPr="001B64E0" w:rsidRDefault="007428E8">
            <w:pPr>
              <w:pStyle w:val="CTTableHeading"/>
            </w:pPr>
            <w:r w:rsidRPr="00676B2C">
              <w:t>Code</w:t>
            </w:r>
          </w:p>
        </w:tc>
        <w:tc>
          <w:tcPr>
            <w:tcW w:w="1843" w:type="dxa"/>
            <w:vAlign w:val="top"/>
          </w:tcPr>
          <w:p w14:paraId="7BCD182A" w14:textId="77777777" w:rsidR="007428E8" w:rsidRPr="001B64E0" w:rsidRDefault="007428E8">
            <w:pPr>
              <w:pStyle w:val="CTTableHeading"/>
            </w:pPr>
            <w:r w:rsidRPr="00676B2C">
              <w:t>Role</w:t>
            </w:r>
          </w:p>
        </w:tc>
        <w:tc>
          <w:tcPr>
            <w:tcW w:w="6378" w:type="dxa"/>
            <w:vAlign w:val="top"/>
          </w:tcPr>
          <w:p w14:paraId="06250C28" w14:textId="77777777" w:rsidR="007428E8" w:rsidRPr="001B64E0" w:rsidRDefault="007428E8">
            <w:pPr>
              <w:pStyle w:val="CTTableHeading"/>
            </w:pPr>
            <w:r w:rsidRPr="00676B2C">
              <w:t>Responsibility</w:t>
            </w:r>
          </w:p>
        </w:tc>
      </w:tr>
      <w:tr w:rsidR="007428E8" w:rsidRPr="004549C6" w14:paraId="6155F9C3" w14:textId="77777777">
        <w:trPr>
          <w:cnfStyle w:val="000000100000" w:firstRow="0" w:lastRow="0" w:firstColumn="0" w:lastColumn="0" w:oddVBand="0" w:evenVBand="0" w:oddHBand="1" w:evenHBand="0" w:firstRowFirstColumn="0" w:firstRowLastColumn="0" w:lastRowFirstColumn="0" w:lastRowLastColumn="0"/>
          <w:trHeight w:val="49"/>
        </w:trPr>
        <w:tc>
          <w:tcPr>
            <w:tcW w:w="993" w:type="dxa"/>
            <w:vAlign w:val="top"/>
          </w:tcPr>
          <w:p w14:paraId="57673DB5" w14:textId="77777777" w:rsidR="007428E8" w:rsidRPr="008C4B01" w:rsidRDefault="007428E8">
            <w:pPr>
              <w:pStyle w:val="CTTableText"/>
            </w:pPr>
            <w:r w:rsidRPr="00676B2C">
              <w:t>BE</w:t>
            </w:r>
          </w:p>
        </w:tc>
        <w:tc>
          <w:tcPr>
            <w:tcW w:w="1843" w:type="dxa"/>
            <w:vAlign w:val="top"/>
          </w:tcPr>
          <w:p w14:paraId="2EB73E51" w14:textId="77777777" w:rsidR="007428E8" w:rsidRPr="004549C6" w:rsidRDefault="007428E8">
            <w:pPr>
              <w:pStyle w:val="CTTableText"/>
            </w:pPr>
            <w:r w:rsidRPr="00676B2C">
              <w:t>Build engineer</w:t>
            </w:r>
          </w:p>
        </w:tc>
        <w:tc>
          <w:tcPr>
            <w:tcW w:w="6378" w:type="dxa"/>
            <w:vAlign w:val="top"/>
          </w:tcPr>
          <w:p w14:paraId="46DE830A" w14:textId="77777777" w:rsidR="007428E8" w:rsidRPr="004549C6" w:rsidRDefault="007428E8">
            <w:pPr>
              <w:pStyle w:val="CTTableText"/>
            </w:pPr>
            <w:r w:rsidRPr="00676B2C">
              <w:t>CitiusTech. Deploys and configures the Azure resources, the connector software and the Site Recovery objects; captures build evidence.</w:t>
            </w:r>
          </w:p>
        </w:tc>
      </w:tr>
      <w:tr w:rsidR="007428E8" w:rsidRPr="00D924F4" w14:paraId="04C6A23E" w14:textId="77777777">
        <w:trPr>
          <w:cnfStyle w:val="000000010000" w:firstRow="0" w:lastRow="0" w:firstColumn="0" w:lastColumn="0" w:oddVBand="0" w:evenVBand="0" w:oddHBand="0" w:evenHBand="1" w:firstRowFirstColumn="0" w:firstRowLastColumn="0" w:lastRowFirstColumn="0" w:lastRowLastColumn="0"/>
          <w:trHeight w:val="49"/>
        </w:trPr>
        <w:tc>
          <w:tcPr>
            <w:tcW w:w="993" w:type="dxa"/>
            <w:vAlign w:val="top"/>
          </w:tcPr>
          <w:p w14:paraId="3A5B9398" w14:textId="77777777" w:rsidR="007428E8" w:rsidRPr="00D924F4" w:rsidRDefault="007428E8">
            <w:pPr>
              <w:pStyle w:val="CTTableText"/>
            </w:pPr>
            <w:r w:rsidRPr="00676B2C">
              <w:t>CA</w:t>
            </w:r>
          </w:p>
        </w:tc>
        <w:tc>
          <w:tcPr>
            <w:tcW w:w="1843" w:type="dxa"/>
            <w:vAlign w:val="top"/>
          </w:tcPr>
          <w:p w14:paraId="6639FB51" w14:textId="77777777" w:rsidR="007428E8" w:rsidRPr="00D924F4" w:rsidRDefault="007428E8">
            <w:pPr>
              <w:pStyle w:val="CTTableText"/>
            </w:pPr>
            <w:r w:rsidRPr="00676B2C">
              <w:t>CyberArk administrator</w:t>
            </w:r>
          </w:p>
        </w:tc>
        <w:tc>
          <w:tcPr>
            <w:tcW w:w="6378" w:type="dxa"/>
            <w:vAlign w:val="top"/>
          </w:tcPr>
          <w:p w14:paraId="596B4F1B" w14:textId="77777777" w:rsidR="007428E8" w:rsidRPr="00D924F4" w:rsidRDefault="007428E8">
            <w:pPr>
              <w:pStyle w:val="CTTableText"/>
            </w:pPr>
            <w:r w:rsidRPr="00676B2C">
              <w:t>GEHA Security. Owns the Privilege Cloud tenant configuration: Configured PSM Servers, platforms, safes, accounts, tenant allowlist.</w:t>
            </w:r>
          </w:p>
        </w:tc>
      </w:tr>
      <w:tr w:rsidR="007428E8" w:rsidRPr="001E0F56" w14:paraId="360D6774" w14:textId="77777777">
        <w:trPr>
          <w:cnfStyle w:val="000000100000" w:firstRow="0" w:lastRow="0" w:firstColumn="0" w:lastColumn="0" w:oddVBand="0" w:evenVBand="0" w:oddHBand="1" w:evenHBand="0" w:firstRowFirstColumn="0" w:firstRowLastColumn="0" w:lastRowFirstColumn="0" w:lastRowLastColumn="0"/>
          <w:trHeight w:val="49"/>
        </w:trPr>
        <w:tc>
          <w:tcPr>
            <w:tcW w:w="993" w:type="dxa"/>
            <w:vAlign w:val="top"/>
          </w:tcPr>
          <w:p w14:paraId="534AD96C" w14:textId="77777777" w:rsidR="007428E8" w:rsidRPr="001E0F56" w:rsidRDefault="007428E8">
            <w:pPr>
              <w:pStyle w:val="CTTableText"/>
            </w:pPr>
            <w:r w:rsidRPr="00676B2C">
              <w:t>CP</w:t>
            </w:r>
          </w:p>
        </w:tc>
        <w:tc>
          <w:tcPr>
            <w:tcW w:w="1843" w:type="dxa"/>
            <w:vAlign w:val="top"/>
          </w:tcPr>
          <w:p w14:paraId="7983E736" w14:textId="77777777" w:rsidR="007428E8" w:rsidRPr="001E0F56" w:rsidRDefault="007428E8">
            <w:pPr>
              <w:pStyle w:val="CTTableText"/>
            </w:pPr>
            <w:r w:rsidRPr="00676B2C">
              <w:t>Cloud Platform Team</w:t>
            </w:r>
          </w:p>
        </w:tc>
        <w:tc>
          <w:tcPr>
            <w:tcW w:w="6378" w:type="dxa"/>
            <w:vAlign w:val="top"/>
          </w:tcPr>
          <w:p w14:paraId="544A00CC" w14:textId="77777777" w:rsidR="007428E8" w:rsidRPr="001E0F56" w:rsidRDefault="007428E8">
            <w:pPr>
              <w:pStyle w:val="CTTableText"/>
            </w:pPr>
            <w:r w:rsidRPr="00676B2C">
              <w:t>GEHA. Supplies subnet and address values; owns the hub firewall policy, the landing zone networks and the East US 2 landing zone.</w:t>
            </w:r>
          </w:p>
        </w:tc>
      </w:tr>
      <w:tr w:rsidR="007428E8" w:rsidRPr="001E0F56" w14:paraId="59E5BAF2" w14:textId="77777777">
        <w:trPr>
          <w:cnfStyle w:val="000000010000" w:firstRow="0" w:lastRow="0" w:firstColumn="0" w:lastColumn="0" w:oddVBand="0" w:evenVBand="0" w:oddHBand="0" w:evenHBand="1" w:firstRowFirstColumn="0" w:firstRowLastColumn="0" w:lastRowFirstColumn="0" w:lastRowLastColumn="0"/>
          <w:trHeight w:val="49"/>
        </w:trPr>
        <w:tc>
          <w:tcPr>
            <w:tcW w:w="993" w:type="dxa"/>
            <w:vAlign w:val="top"/>
          </w:tcPr>
          <w:p w14:paraId="3B46A2B6" w14:textId="77777777" w:rsidR="007428E8" w:rsidRPr="001E0F56" w:rsidRDefault="007428E8">
            <w:pPr>
              <w:pStyle w:val="CTTableText"/>
            </w:pPr>
            <w:r w:rsidRPr="00676B2C">
              <w:t>TU</w:t>
            </w:r>
          </w:p>
        </w:tc>
        <w:tc>
          <w:tcPr>
            <w:tcW w:w="1843" w:type="dxa"/>
            <w:vAlign w:val="top"/>
          </w:tcPr>
          <w:p w14:paraId="1FDCE43B" w14:textId="77777777" w:rsidR="007428E8" w:rsidRPr="001E0F56" w:rsidRDefault="007428E8">
            <w:pPr>
              <w:pStyle w:val="CTTableText"/>
            </w:pPr>
            <w:r w:rsidRPr="00676B2C">
              <w:t>Test user</w:t>
            </w:r>
          </w:p>
        </w:tc>
        <w:tc>
          <w:tcPr>
            <w:tcW w:w="6378" w:type="dxa"/>
            <w:vAlign w:val="top"/>
          </w:tcPr>
          <w:p w14:paraId="782C632D" w14:textId="77777777" w:rsidR="007428E8" w:rsidRPr="001E0F56" w:rsidRDefault="007428E8">
            <w:pPr>
              <w:pStyle w:val="CTTableText"/>
            </w:pPr>
            <w:r w:rsidRPr="00676B2C">
              <w:t>A GEHA privileged user working from the administrative ranges, with membership of the test safes.</w:t>
            </w:r>
          </w:p>
        </w:tc>
      </w:tr>
      <w:tr w:rsidR="007428E8" w:rsidRPr="001E0F56" w14:paraId="01922496" w14:textId="77777777">
        <w:trPr>
          <w:cnfStyle w:val="000000100000" w:firstRow="0" w:lastRow="0" w:firstColumn="0" w:lastColumn="0" w:oddVBand="0" w:evenVBand="0" w:oddHBand="1" w:evenHBand="0" w:firstRowFirstColumn="0" w:firstRowLastColumn="0" w:lastRowFirstColumn="0" w:lastRowLastColumn="0"/>
          <w:trHeight w:val="49"/>
        </w:trPr>
        <w:tc>
          <w:tcPr>
            <w:tcW w:w="993" w:type="dxa"/>
            <w:vAlign w:val="top"/>
          </w:tcPr>
          <w:p w14:paraId="5D41AAA8" w14:textId="77777777" w:rsidR="007428E8" w:rsidRPr="00676B2C" w:rsidRDefault="007428E8">
            <w:pPr>
              <w:pStyle w:val="CTTableText"/>
            </w:pPr>
            <w:r w:rsidRPr="00F30AB9">
              <w:t>SO</w:t>
            </w:r>
          </w:p>
        </w:tc>
        <w:tc>
          <w:tcPr>
            <w:tcW w:w="1843" w:type="dxa"/>
            <w:vAlign w:val="top"/>
          </w:tcPr>
          <w:p w14:paraId="3B3CD994" w14:textId="77777777" w:rsidR="007428E8" w:rsidRPr="00676B2C" w:rsidRDefault="007428E8">
            <w:pPr>
              <w:pStyle w:val="CTTableText"/>
            </w:pPr>
            <w:r w:rsidRPr="00F30AB9">
              <w:t>Service owner</w:t>
            </w:r>
          </w:p>
        </w:tc>
        <w:tc>
          <w:tcPr>
            <w:tcW w:w="6378" w:type="dxa"/>
            <w:vAlign w:val="top"/>
          </w:tcPr>
          <w:p w14:paraId="2873E7D8" w14:textId="77777777" w:rsidR="007428E8" w:rsidRPr="00676B2C" w:rsidRDefault="007428E8">
            <w:pPr>
              <w:pStyle w:val="CTTableText"/>
            </w:pPr>
            <w:r w:rsidRPr="00F30AB9">
              <w:t>GEHA owner of the platform service under test (Splunk, SCCM, ServiceNow, RDS licensing, Cohesity, Rapid7, DNS).</w:t>
            </w:r>
          </w:p>
        </w:tc>
      </w:tr>
      <w:tr w:rsidR="007428E8" w:rsidRPr="001E0F56" w14:paraId="209E04AF" w14:textId="77777777">
        <w:trPr>
          <w:cnfStyle w:val="000000010000" w:firstRow="0" w:lastRow="0" w:firstColumn="0" w:lastColumn="0" w:oddVBand="0" w:evenVBand="0" w:oddHBand="0" w:evenHBand="1" w:firstRowFirstColumn="0" w:firstRowLastColumn="0" w:lastRowFirstColumn="0" w:lastRowLastColumn="0"/>
          <w:trHeight w:val="49"/>
        </w:trPr>
        <w:tc>
          <w:tcPr>
            <w:tcW w:w="993" w:type="dxa"/>
            <w:vAlign w:val="top"/>
          </w:tcPr>
          <w:p w14:paraId="5E923D2C" w14:textId="77777777" w:rsidR="007428E8" w:rsidRPr="00676B2C" w:rsidRDefault="007428E8">
            <w:pPr>
              <w:pStyle w:val="CTTableText"/>
            </w:pPr>
            <w:r w:rsidRPr="00F30AB9">
              <w:t>SR</w:t>
            </w:r>
          </w:p>
        </w:tc>
        <w:tc>
          <w:tcPr>
            <w:tcW w:w="1843" w:type="dxa"/>
            <w:vAlign w:val="top"/>
          </w:tcPr>
          <w:p w14:paraId="2B41A10C" w14:textId="77777777" w:rsidR="007428E8" w:rsidRPr="00676B2C" w:rsidRDefault="007428E8">
            <w:pPr>
              <w:pStyle w:val="CTTableText"/>
            </w:pPr>
            <w:r w:rsidRPr="00F30AB9">
              <w:t>Security and EA reviewers</w:t>
            </w:r>
          </w:p>
        </w:tc>
        <w:tc>
          <w:tcPr>
            <w:tcW w:w="6378" w:type="dxa"/>
            <w:vAlign w:val="top"/>
          </w:tcPr>
          <w:p w14:paraId="0FCC030F" w14:textId="77777777" w:rsidR="007428E8" w:rsidRPr="00676B2C" w:rsidRDefault="007428E8">
            <w:pPr>
              <w:pStyle w:val="CTTableText"/>
            </w:pPr>
            <w:r w:rsidRPr="00F30AB9">
              <w:t>GEHA Security and Enterprise Architecture. Accept the evidence pack at the presentation.</w:t>
            </w:r>
          </w:p>
        </w:tc>
      </w:tr>
    </w:tbl>
    <w:p w14:paraId="692663D2" w14:textId="77777777" w:rsidR="007428E8" w:rsidRDefault="007428E8" w:rsidP="007428E8">
      <w:pPr>
        <w:pStyle w:val="Heading2"/>
      </w:pPr>
      <w:bookmarkStart w:id="180" w:name="_Toc241608952"/>
      <w:bookmarkStart w:id="181" w:name="_Toc241585944"/>
      <w:r>
        <w:t>Entry criteria</w:t>
      </w:r>
      <w:bookmarkEnd w:id="180"/>
      <w:bookmarkEnd w:id="181"/>
    </w:p>
    <w:p w14:paraId="00D05C9D" w14:textId="77777777" w:rsidR="007428E8" w:rsidRDefault="007428E8" w:rsidP="007428E8">
      <w:pPr>
        <w:pStyle w:val="CTBodyText"/>
      </w:pPr>
      <w:r>
        <w:t>Testing starts when every row below is true. Each row names who confirms it. E-11 applies to day 4 only.</w:t>
      </w:r>
    </w:p>
    <w:p w14:paraId="547DA709" w14:textId="77777777" w:rsidR="007428E8" w:rsidRDefault="007428E8" w:rsidP="007428E8">
      <w:pPr>
        <w:pStyle w:val="CTTableCaption"/>
      </w:pPr>
      <w:bookmarkStart w:id="182" w:name="_Toc241608868"/>
      <w:r>
        <w:t xml:space="preserve">Table </w:t>
      </w:r>
      <w:r>
        <w:fldChar w:fldCharType="begin"/>
      </w:r>
      <w:r>
        <w:instrText xml:space="preserve"> STYLEREF 1 \s </w:instrText>
      </w:r>
      <w:r>
        <w:fldChar w:fldCharType="separate"/>
      </w:r>
      <w:r>
        <w:rPr>
          <w:noProof/>
        </w:rPr>
        <w:t>6</w:t>
      </w:r>
      <w:r>
        <w:fldChar w:fldCharType="end"/>
      </w:r>
      <w:r>
        <w:noBreakHyphen/>
      </w:r>
      <w:r>
        <w:fldChar w:fldCharType="begin"/>
      </w:r>
      <w:r>
        <w:instrText xml:space="preserve"> SEQ Table \* ARABIC \s 1 </w:instrText>
      </w:r>
      <w:r>
        <w:fldChar w:fldCharType="separate"/>
      </w:r>
      <w:r>
        <w:rPr>
          <w:noProof/>
        </w:rPr>
        <w:t>2</w:t>
      </w:r>
      <w:r>
        <w:fldChar w:fldCharType="end"/>
      </w:r>
      <w:r>
        <w:t xml:space="preserve">: </w:t>
      </w:r>
      <w:r w:rsidRPr="00136173">
        <w:t xml:space="preserve">Entry </w:t>
      </w:r>
      <w:r>
        <w:t>C</w:t>
      </w:r>
      <w:r w:rsidRPr="00136173">
        <w:t>riteria</w:t>
      </w:r>
      <w:bookmarkEnd w:id="182"/>
    </w:p>
    <w:tbl>
      <w:tblPr>
        <w:tblStyle w:val="CTStandardTableFormat"/>
        <w:tblW w:w="9214" w:type="dxa"/>
        <w:tblInd w:w="-147" w:type="dxa"/>
        <w:tblLook w:val="04A0" w:firstRow="1" w:lastRow="0" w:firstColumn="1" w:lastColumn="0" w:noHBand="0" w:noVBand="1"/>
      </w:tblPr>
      <w:tblGrid>
        <w:gridCol w:w="993"/>
        <w:gridCol w:w="1843"/>
        <w:gridCol w:w="6378"/>
      </w:tblGrid>
      <w:tr w:rsidR="007428E8" w:rsidRPr="001B64E0" w14:paraId="19460160" w14:textId="77777777">
        <w:trPr>
          <w:cnfStyle w:val="100000000000" w:firstRow="1" w:lastRow="0" w:firstColumn="0" w:lastColumn="0" w:oddVBand="0" w:evenVBand="0" w:oddHBand="0" w:evenHBand="0" w:firstRowFirstColumn="0" w:firstRowLastColumn="0" w:lastRowFirstColumn="0" w:lastRowLastColumn="0"/>
          <w:trHeight w:val="475"/>
          <w:tblHeader/>
        </w:trPr>
        <w:tc>
          <w:tcPr>
            <w:tcW w:w="993" w:type="dxa"/>
            <w:vAlign w:val="top"/>
          </w:tcPr>
          <w:p w14:paraId="737DE05B" w14:textId="77777777" w:rsidR="007428E8" w:rsidRPr="001B64E0" w:rsidRDefault="007428E8">
            <w:pPr>
              <w:pStyle w:val="CTTableHeading"/>
            </w:pPr>
            <w:r w:rsidRPr="0095415F">
              <w:t>Ref</w:t>
            </w:r>
          </w:p>
        </w:tc>
        <w:tc>
          <w:tcPr>
            <w:tcW w:w="1843" w:type="dxa"/>
            <w:vAlign w:val="top"/>
          </w:tcPr>
          <w:p w14:paraId="3F14F16E" w14:textId="77777777" w:rsidR="007428E8" w:rsidRPr="001B64E0" w:rsidRDefault="007428E8">
            <w:pPr>
              <w:pStyle w:val="CTTableHeading"/>
            </w:pPr>
            <w:r w:rsidRPr="0095415F">
              <w:t>Criterion</w:t>
            </w:r>
          </w:p>
        </w:tc>
        <w:tc>
          <w:tcPr>
            <w:tcW w:w="6378" w:type="dxa"/>
            <w:vAlign w:val="top"/>
          </w:tcPr>
          <w:p w14:paraId="217ED1DE" w14:textId="77777777" w:rsidR="007428E8" w:rsidRPr="001B64E0" w:rsidRDefault="007428E8">
            <w:pPr>
              <w:pStyle w:val="CTTableHeading"/>
            </w:pPr>
            <w:r w:rsidRPr="0095415F">
              <w:t>Detail</w:t>
            </w:r>
          </w:p>
        </w:tc>
      </w:tr>
      <w:tr w:rsidR="007428E8" w:rsidRPr="004549C6" w14:paraId="587167EF" w14:textId="77777777">
        <w:trPr>
          <w:cnfStyle w:val="000000100000" w:firstRow="0" w:lastRow="0" w:firstColumn="0" w:lastColumn="0" w:oddVBand="0" w:evenVBand="0" w:oddHBand="1" w:evenHBand="0" w:firstRowFirstColumn="0" w:firstRowLastColumn="0" w:lastRowFirstColumn="0" w:lastRowLastColumn="0"/>
          <w:trHeight w:val="49"/>
        </w:trPr>
        <w:tc>
          <w:tcPr>
            <w:tcW w:w="993" w:type="dxa"/>
            <w:vAlign w:val="top"/>
          </w:tcPr>
          <w:p w14:paraId="2DAF7D8B" w14:textId="77777777" w:rsidR="007428E8" w:rsidRPr="008C4B01" w:rsidRDefault="007428E8">
            <w:pPr>
              <w:pStyle w:val="CTTableText"/>
            </w:pPr>
            <w:r w:rsidRPr="0095415F">
              <w:t>E-01</w:t>
            </w:r>
          </w:p>
        </w:tc>
        <w:tc>
          <w:tcPr>
            <w:tcW w:w="1843" w:type="dxa"/>
            <w:vAlign w:val="top"/>
          </w:tcPr>
          <w:p w14:paraId="407003C7" w14:textId="77777777" w:rsidR="007428E8" w:rsidRPr="004549C6" w:rsidRDefault="007428E8">
            <w:pPr>
              <w:pStyle w:val="CTTableText"/>
            </w:pPr>
            <w:r w:rsidRPr="0095415F">
              <w:t>Build complete</w:t>
            </w:r>
          </w:p>
        </w:tc>
        <w:tc>
          <w:tcPr>
            <w:tcW w:w="6378" w:type="dxa"/>
            <w:vAlign w:val="top"/>
          </w:tcPr>
          <w:p w14:paraId="244DD1AC" w14:textId="77777777" w:rsidR="007428E8" w:rsidRPr="004549C6" w:rsidRDefault="007428E8">
            <w:pPr>
              <w:pStyle w:val="CTTableText"/>
            </w:pPr>
            <w:r w:rsidRPr="0095415F">
              <w:t>Every Built row of Azure Build Parameters Table 2 exists; the values in Table 8 have been supplied by the Cloud Platform Team and applied.</w:t>
            </w:r>
          </w:p>
        </w:tc>
      </w:tr>
      <w:tr w:rsidR="007428E8" w:rsidRPr="00D924F4" w14:paraId="35414755" w14:textId="77777777">
        <w:trPr>
          <w:cnfStyle w:val="000000010000" w:firstRow="0" w:lastRow="0" w:firstColumn="0" w:lastColumn="0" w:oddVBand="0" w:evenVBand="0" w:oddHBand="0" w:evenHBand="1" w:firstRowFirstColumn="0" w:firstRowLastColumn="0" w:lastRowFirstColumn="0" w:lastRowLastColumn="0"/>
          <w:trHeight w:val="49"/>
        </w:trPr>
        <w:tc>
          <w:tcPr>
            <w:tcW w:w="993" w:type="dxa"/>
            <w:vAlign w:val="top"/>
          </w:tcPr>
          <w:p w14:paraId="11AD1B5C" w14:textId="77777777" w:rsidR="007428E8" w:rsidRPr="00D924F4" w:rsidRDefault="007428E8">
            <w:pPr>
              <w:pStyle w:val="CTTableText"/>
            </w:pPr>
            <w:r w:rsidRPr="0095415F">
              <w:t>E-02</w:t>
            </w:r>
          </w:p>
        </w:tc>
        <w:tc>
          <w:tcPr>
            <w:tcW w:w="1843" w:type="dxa"/>
            <w:vAlign w:val="top"/>
          </w:tcPr>
          <w:p w14:paraId="38FF629A" w14:textId="77777777" w:rsidR="007428E8" w:rsidRPr="00D924F4" w:rsidRDefault="007428E8">
            <w:pPr>
              <w:pStyle w:val="CTTableText"/>
            </w:pPr>
            <w:r w:rsidRPr="0095415F">
              <w:t>Domain and service accounts</w:t>
            </w:r>
          </w:p>
        </w:tc>
        <w:tc>
          <w:tcPr>
            <w:tcW w:w="6378" w:type="dxa"/>
            <w:vAlign w:val="top"/>
          </w:tcPr>
          <w:p w14:paraId="3876810B" w14:textId="77777777" w:rsidR="007428E8" w:rsidRPr="00D924F4" w:rsidRDefault="007428E8">
            <w:pPr>
              <w:pStyle w:val="CTTableText"/>
            </w:pPr>
            <w:r w:rsidRPr="0095415F">
              <w:t>Both connectors joined to GEHA.com; PSMConnect and PSMAdminConnect exist as domain accounts and are used by the PSM services.</w:t>
            </w:r>
          </w:p>
        </w:tc>
      </w:tr>
      <w:tr w:rsidR="007428E8" w:rsidRPr="00D924F4" w14:paraId="0E79C083" w14:textId="77777777">
        <w:trPr>
          <w:cnfStyle w:val="000000100000" w:firstRow="0" w:lastRow="0" w:firstColumn="0" w:lastColumn="0" w:oddVBand="0" w:evenVBand="0" w:oddHBand="1" w:evenHBand="0" w:firstRowFirstColumn="0" w:firstRowLastColumn="0" w:lastRowFirstColumn="0" w:lastRowLastColumn="0"/>
          <w:trHeight w:val="49"/>
        </w:trPr>
        <w:tc>
          <w:tcPr>
            <w:tcW w:w="993" w:type="dxa"/>
            <w:vAlign w:val="top"/>
          </w:tcPr>
          <w:p w14:paraId="245A5488" w14:textId="77777777" w:rsidR="007428E8" w:rsidRPr="00D924F4" w:rsidRDefault="007428E8">
            <w:pPr>
              <w:pStyle w:val="CTTableText"/>
            </w:pPr>
            <w:r w:rsidRPr="0095415F">
              <w:t>E-03</w:t>
            </w:r>
          </w:p>
        </w:tc>
        <w:tc>
          <w:tcPr>
            <w:tcW w:w="1843" w:type="dxa"/>
            <w:vAlign w:val="top"/>
          </w:tcPr>
          <w:p w14:paraId="3869B847" w14:textId="77777777" w:rsidR="007428E8" w:rsidRPr="00D924F4" w:rsidRDefault="007428E8">
            <w:pPr>
              <w:pStyle w:val="CTTableText"/>
            </w:pPr>
            <w:r w:rsidRPr="0095415F">
              <w:t>Network rules</w:t>
            </w:r>
          </w:p>
        </w:tc>
        <w:tc>
          <w:tcPr>
            <w:tcW w:w="6378" w:type="dxa"/>
            <w:vAlign w:val="top"/>
          </w:tcPr>
          <w:p w14:paraId="4ACF5196" w14:textId="77777777" w:rsidR="007428E8" w:rsidRPr="00D924F4" w:rsidRDefault="007428E8">
            <w:pPr>
              <w:pStyle w:val="CTTableText"/>
            </w:pPr>
            <w:r w:rsidRPr="0095415F">
              <w:t>Rule collection group rcg-sec-cyberark applied to DefaultFirewallPolicy; the NSG rule set applied to nsg-sec-cyberark-cus-prd-01; IP groups created.</w:t>
            </w:r>
          </w:p>
        </w:tc>
      </w:tr>
      <w:tr w:rsidR="007428E8" w:rsidRPr="00D924F4" w14:paraId="72C0D6C6" w14:textId="77777777">
        <w:trPr>
          <w:cnfStyle w:val="000000010000" w:firstRow="0" w:lastRow="0" w:firstColumn="0" w:lastColumn="0" w:oddVBand="0" w:evenVBand="0" w:oddHBand="0" w:evenHBand="1" w:firstRowFirstColumn="0" w:firstRowLastColumn="0" w:lastRowFirstColumn="0" w:lastRowLastColumn="0"/>
          <w:trHeight w:val="49"/>
        </w:trPr>
        <w:tc>
          <w:tcPr>
            <w:tcW w:w="993" w:type="dxa"/>
            <w:vAlign w:val="top"/>
          </w:tcPr>
          <w:p w14:paraId="6FDB0CF9" w14:textId="77777777" w:rsidR="007428E8" w:rsidRPr="00D924F4" w:rsidRDefault="007428E8">
            <w:pPr>
              <w:pStyle w:val="CTTableText"/>
            </w:pPr>
            <w:r w:rsidRPr="0095415F">
              <w:t>E-04</w:t>
            </w:r>
          </w:p>
        </w:tc>
        <w:tc>
          <w:tcPr>
            <w:tcW w:w="1843" w:type="dxa"/>
            <w:vAlign w:val="top"/>
          </w:tcPr>
          <w:p w14:paraId="418D8CD1" w14:textId="77777777" w:rsidR="007428E8" w:rsidRPr="00D924F4" w:rsidRDefault="007428E8">
            <w:pPr>
              <w:pStyle w:val="CTTableText"/>
            </w:pPr>
            <w:r w:rsidRPr="0095415F">
              <w:t>Connector software</w:t>
            </w:r>
          </w:p>
        </w:tc>
        <w:tc>
          <w:tcPr>
            <w:tcW w:w="6378" w:type="dxa"/>
            <w:vAlign w:val="top"/>
          </w:tcPr>
          <w:p w14:paraId="6E5FF82D" w14:textId="77777777" w:rsidR="007428E8" w:rsidRPr="00D924F4" w:rsidRDefault="007428E8">
            <w:pPr>
              <w:pStyle w:val="CTTableText"/>
            </w:pPr>
            <w:r w:rsidRPr="0095415F">
              <w:t>Connector Management, Identity Connector, Privileged Session Manager and the dynamic access connector installed on both servers in that order, both at the same PSM version; each server restarted after the PSM install; PSM hardening run in the In Domain mode. The rotation engine is installed only once GEHA Security has confirmed its placement.</w:t>
            </w:r>
          </w:p>
        </w:tc>
      </w:tr>
      <w:tr w:rsidR="007428E8" w:rsidRPr="00D924F4" w14:paraId="3EFAA329" w14:textId="77777777">
        <w:trPr>
          <w:cnfStyle w:val="000000100000" w:firstRow="0" w:lastRow="0" w:firstColumn="0" w:lastColumn="0" w:oddVBand="0" w:evenVBand="0" w:oddHBand="1" w:evenHBand="0" w:firstRowFirstColumn="0" w:firstRowLastColumn="0" w:lastRowFirstColumn="0" w:lastRowLastColumn="0"/>
          <w:trHeight w:val="49"/>
        </w:trPr>
        <w:tc>
          <w:tcPr>
            <w:tcW w:w="993" w:type="dxa"/>
            <w:vAlign w:val="top"/>
          </w:tcPr>
          <w:p w14:paraId="6AFC50A7" w14:textId="77777777" w:rsidR="007428E8" w:rsidRPr="0095415F" w:rsidRDefault="007428E8">
            <w:pPr>
              <w:pStyle w:val="CTTableText"/>
            </w:pPr>
            <w:r w:rsidRPr="004A6170">
              <w:t>E-05</w:t>
            </w:r>
          </w:p>
        </w:tc>
        <w:tc>
          <w:tcPr>
            <w:tcW w:w="1843" w:type="dxa"/>
            <w:vAlign w:val="top"/>
          </w:tcPr>
          <w:p w14:paraId="6CAF1811" w14:textId="77777777" w:rsidR="007428E8" w:rsidRPr="0095415F" w:rsidRDefault="007428E8">
            <w:pPr>
              <w:pStyle w:val="CTTableText"/>
            </w:pPr>
            <w:r w:rsidRPr="004A6170">
              <w:t>Installer ownership</w:t>
            </w:r>
          </w:p>
        </w:tc>
        <w:tc>
          <w:tcPr>
            <w:tcW w:w="6378" w:type="dxa"/>
            <w:vAlign w:val="top"/>
          </w:tcPr>
          <w:p w14:paraId="143B38B1" w14:textId="77777777" w:rsidR="007428E8" w:rsidRPr="0095415F" w:rsidRDefault="007428E8">
            <w:pPr>
              <w:pStyle w:val="CTTableText"/>
            </w:pPr>
            <w:r w:rsidRPr="004A6170">
              <w:t>The account used for the second PSM install is not a direct owner of the PSMUnmanagedSessionAccounts safe.</w:t>
            </w:r>
          </w:p>
        </w:tc>
      </w:tr>
      <w:tr w:rsidR="007428E8" w:rsidRPr="00D924F4" w14:paraId="21AF90C6" w14:textId="77777777">
        <w:trPr>
          <w:cnfStyle w:val="000000010000" w:firstRow="0" w:lastRow="0" w:firstColumn="0" w:lastColumn="0" w:oddVBand="0" w:evenVBand="0" w:oddHBand="0" w:evenHBand="1" w:firstRowFirstColumn="0" w:firstRowLastColumn="0" w:lastRowFirstColumn="0" w:lastRowLastColumn="0"/>
          <w:trHeight w:val="49"/>
        </w:trPr>
        <w:tc>
          <w:tcPr>
            <w:tcW w:w="993" w:type="dxa"/>
            <w:vAlign w:val="top"/>
          </w:tcPr>
          <w:p w14:paraId="305232F6" w14:textId="77777777" w:rsidR="007428E8" w:rsidRPr="0095415F" w:rsidRDefault="007428E8">
            <w:pPr>
              <w:pStyle w:val="CTTableText"/>
            </w:pPr>
            <w:r w:rsidRPr="004A6170">
              <w:t>E-06</w:t>
            </w:r>
          </w:p>
        </w:tc>
        <w:tc>
          <w:tcPr>
            <w:tcW w:w="1843" w:type="dxa"/>
            <w:vAlign w:val="top"/>
          </w:tcPr>
          <w:p w14:paraId="5C79E3C1" w14:textId="77777777" w:rsidR="007428E8" w:rsidRPr="0095415F" w:rsidRDefault="007428E8">
            <w:pPr>
              <w:pStyle w:val="CTTableText"/>
            </w:pPr>
            <w:r w:rsidRPr="004A6170">
              <w:t>Certificates</w:t>
            </w:r>
          </w:p>
        </w:tc>
        <w:tc>
          <w:tcPr>
            <w:tcW w:w="6378" w:type="dxa"/>
            <w:vAlign w:val="top"/>
          </w:tcPr>
          <w:p w14:paraId="4B233B87" w14:textId="77777777" w:rsidR="007428E8" w:rsidRPr="0095415F" w:rsidRDefault="007428E8">
            <w:pPr>
              <w:pStyle w:val="CTTableText"/>
            </w:pPr>
            <w:r w:rsidRPr="004A6170">
              <w:t>Each connector holds a certificate from GEHA internal PKI whose subject alternative names include the server name and cyberark-prd.geha.com, bound to the PSM listener.</w:t>
            </w:r>
          </w:p>
        </w:tc>
      </w:tr>
      <w:tr w:rsidR="007428E8" w:rsidRPr="00D924F4" w14:paraId="4FFF9BAC" w14:textId="77777777">
        <w:trPr>
          <w:cnfStyle w:val="000000100000" w:firstRow="0" w:lastRow="0" w:firstColumn="0" w:lastColumn="0" w:oddVBand="0" w:evenVBand="0" w:oddHBand="1" w:evenHBand="0" w:firstRowFirstColumn="0" w:firstRowLastColumn="0" w:lastRowFirstColumn="0" w:lastRowLastColumn="0"/>
          <w:trHeight w:val="49"/>
        </w:trPr>
        <w:tc>
          <w:tcPr>
            <w:tcW w:w="993" w:type="dxa"/>
            <w:vAlign w:val="top"/>
          </w:tcPr>
          <w:p w14:paraId="6751B087" w14:textId="77777777" w:rsidR="007428E8" w:rsidRPr="0095415F" w:rsidRDefault="007428E8">
            <w:pPr>
              <w:pStyle w:val="CTTableText"/>
            </w:pPr>
            <w:r w:rsidRPr="004A6170">
              <w:t>E-07</w:t>
            </w:r>
          </w:p>
        </w:tc>
        <w:tc>
          <w:tcPr>
            <w:tcW w:w="1843" w:type="dxa"/>
            <w:vAlign w:val="top"/>
          </w:tcPr>
          <w:p w14:paraId="43EE1883" w14:textId="77777777" w:rsidR="007428E8" w:rsidRPr="0095415F" w:rsidRDefault="007428E8">
            <w:pPr>
              <w:pStyle w:val="CTTableText"/>
            </w:pPr>
            <w:r w:rsidRPr="004A6170">
              <w:t>Tenant configuration</w:t>
            </w:r>
          </w:p>
        </w:tc>
        <w:tc>
          <w:tcPr>
            <w:tcW w:w="6378" w:type="dxa"/>
            <w:vAlign w:val="top"/>
          </w:tcPr>
          <w:p w14:paraId="202F41E4" w14:textId="77777777" w:rsidR="007428E8" w:rsidRPr="0095415F" w:rsidRDefault="007428E8">
            <w:pPr>
              <w:pStyle w:val="CTTableText"/>
            </w:pPr>
            <w:r w:rsidRPr="004A6170">
              <w:t>Configured PSM Servers holds an entry for the Azure group, created by copying an existing entry so that PSMProtocolVersion is retained, with ID equal to the Azure group name and Address cyberark-prd.geha.com. A test platform cloned from the production Windows platform, and one from the Linux platform, carry the Azure group ID under UI and Workflows, Privileged Session Management.</w:t>
            </w:r>
          </w:p>
        </w:tc>
      </w:tr>
      <w:tr w:rsidR="007428E8" w:rsidRPr="00D924F4" w14:paraId="4AAFCAC9" w14:textId="77777777">
        <w:trPr>
          <w:cnfStyle w:val="000000010000" w:firstRow="0" w:lastRow="0" w:firstColumn="0" w:lastColumn="0" w:oddVBand="0" w:evenVBand="0" w:oddHBand="0" w:evenHBand="1" w:firstRowFirstColumn="0" w:firstRowLastColumn="0" w:lastRowFirstColumn="0" w:lastRowLastColumn="0"/>
          <w:trHeight w:val="49"/>
        </w:trPr>
        <w:tc>
          <w:tcPr>
            <w:tcW w:w="993" w:type="dxa"/>
            <w:vAlign w:val="top"/>
          </w:tcPr>
          <w:p w14:paraId="1C03F924" w14:textId="77777777" w:rsidR="007428E8" w:rsidRPr="0095415F" w:rsidRDefault="007428E8">
            <w:pPr>
              <w:pStyle w:val="CTTableText"/>
            </w:pPr>
            <w:r w:rsidRPr="004A6170">
              <w:t>E-08</w:t>
            </w:r>
          </w:p>
        </w:tc>
        <w:tc>
          <w:tcPr>
            <w:tcW w:w="1843" w:type="dxa"/>
            <w:vAlign w:val="top"/>
          </w:tcPr>
          <w:p w14:paraId="5F79A3E2" w14:textId="77777777" w:rsidR="007428E8" w:rsidRPr="0095415F" w:rsidRDefault="007428E8">
            <w:pPr>
              <w:pStyle w:val="CTTableText"/>
            </w:pPr>
            <w:r w:rsidRPr="004A6170">
              <w:t>Test targets</w:t>
            </w:r>
          </w:p>
        </w:tc>
        <w:tc>
          <w:tcPr>
            <w:tcW w:w="6378" w:type="dxa"/>
            <w:vAlign w:val="top"/>
          </w:tcPr>
          <w:p w14:paraId="5890EBB8" w14:textId="77777777" w:rsidR="007428E8" w:rsidRPr="0095415F" w:rsidRDefault="007428E8">
            <w:pPr>
              <w:pStyle w:val="CTTableText"/>
            </w:pPr>
            <w:r w:rsidRPr="004A6170">
              <w:t>One migrated Windows server and one migrated Linux server in the Corp landing zone, each with an account onboarded to a test safe on the matching test platform. One unmigrated on-premises server with an account on a production platform that carries the on-premises group ID.</w:t>
            </w:r>
          </w:p>
        </w:tc>
      </w:tr>
      <w:tr w:rsidR="007428E8" w:rsidRPr="00D924F4" w14:paraId="3AA2E924" w14:textId="77777777">
        <w:trPr>
          <w:cnfStyle w:val="000000100000" w:firstRow="0" w:lastRow="0" w:firstColumn="0" w:lastColumn="0" w:oddVBand="0" w:evenVBand="0" w:oddHBand="1" w:evenHBand="0" w:firstRowFirstColumn="0" w:firstRowLastColumn="0" w:lastRowFirstColumn="0" w:lastRowLastColumn="0"/>
          <w:trHeight w:val="49"/>
        </w:trPr>
        <w:tc>
          <w:tcPr>
            <w:tcW w:w="993" w:type="dxa"/>
            <w:vAlign w:val="top"/>
          </w:tcPr>
          <w:p w14:paraId="55034BCC" w14:textId="77777777" w:rsidR="007428E8" w:rsidRPr="004A6170" w:rsidRDefault="007428E8">
            <w:pPr>
              <w:pStyle w:val="CTTableText"/>
            </w:pPr>
            <w:r w:rsidRPr="00634D0F">
              <w:t>E-09</w:t>
            </w:r>
          </w:p>
        </w:tc>
        <w:tc>
          <w:tcPr>
            <w:tcW w:w="1843" w:type="dxa"/>
            <w:vAlign w:val="top"/>
          </w:tcPr>
          <w:p w14:paraId="7A7FB596" w14:textId="77777777" w:rsidR="007428E8" w:rsidRPr="004A6170" w:rsidRDefault="007428E8">
            <w:pPr>
              <w:pStyle w:val="CTTableText"/>
            </w:pPr>
            <w:r w:rsidRPr="00634D0F">
              <w:t>Test users</w:t>
            </w:r>
          </w:p>
        </w:tc>
        <w:tc>
          <w:tcPr>
            <w:tcW w:w="6378" w:type="dxa"/>
            <w:vAlign w:val="top"/>
          </w:tcPr>
          <w:p w14:paraId="10662B97" w14:textId="77777777" w:rsidR="007428E8" w:rsidRPr="004A6170" w:rsidRDefault="007428E8">
            <w:pPr>
              <w:pStyle w:val="CTTableText"/>
            </w:pPr>
            <w:r w:rsidRPr="00634D0F">
              <w:t>One test user with the Use Accounts and List Accounts permissions on the test safes and Initiate CPM account management operations; one reviewer with Monitor and View Audit permissions.</w:t>
            </w:r>
          </w:p>
        </w:tc>
      </w:tr>
      <w:tr w:rsidR="007428E8" w:rsidRPr="00D924F4" w14:paraId="16F1BFE9" w14:textId="77777777">
        <w:trPr>
          <w:cnfStyle w:val="000000010000" w:firstRow="0" w:lastRow="0" w:firstColumn="0" w:lastColumn="0" w:oddVBand="0" w:evenVBand="0" w:oddHBand="0" w:evenHBand="1" w:firstRowFirstColumn="0" w:firstRowLastColumn="0" w:lastRowFirstColumn="0" w:lastRowLastColumn="0"/>
          <w:trHeight w:val="49"/>
        </w:trPr>
        <w:tc>
          <w:tcPr>
            <w:tcW w:w="993" w:type="dxa"/>
            <w:vAlign w:val="top"/>
          </w:tcPr>
          <w:p w14:paraId="16D6E724" w14:textId="77777777" w:rsidR="007428E8" w:rsidRPr="004A6170" w:rsidRDefault="007428E8">
            <w:pPr>
              <w:pStyle w:val="CTTableText"/>
            </w:pPr>
            <w:r w:rsidRPr="00634D0F">
              <w:t>E-10</w:t>
            </w:r>
          </w:p>
        </w:tc>
        <w:tc>
          <w:tcPr>
            <w:tcW w:w="1843" w:type="dxa"/>
            <w:vAlign w:val="top"/>
          </w:tcPr>
          <w:p w14:paraId="4D6E1A7B" w14:textId="77777777" w:rsidR="007428E8" w:rsidRPr="004A6170" w:rsidRDefault="007428E8">
            <w:pPr>
              <w:pStyle w:val="CTTableText"/>
            </w:pPr>
            <w:r w:rsidRPr="00634D0F">
              <w:t>Evidence store</w:t>
            </w:r>
          </w:p>
        </w:tc>
        <w:tc>
          <w:tcPr>
            <w:tcW w:w="6378" w:type="dxa"/>
            <w:vAlign w:val="top"/>
          </w:tcPr>
          <w:p w14:paraId="13FAC8B0" w14:textId="77777777" w:rsidR="007428E8" w:rsidRPr="004A6170" w:rsidRDefault="007428E8">
            <w:pPr>
              <w:pStyle w:val="CTTableText"/>
            </w:pPr>
            <w:r w:rsidRPr="00634D0F">
              <w:t>A folder under the program workspace for this test cycle, one subfolder per case, receiving screenshots, exports and logs as each case closes.</w:t>
            </w:r>
          </w:p>
        </w:tc>
      </w:tr>
      <w:tr w:rsidR="007428E8" w:rsidRPr="00D924F4" w14:paraId="3E087061" w14:textId="77777777">
        <w:trPr>
          <w:cnfStyle w:val="000000100000" w:firstRow="0" w:lastRow="0" w:firstColumn="0" w:lastColumn="0" w:oddVBand="0" w:evenVBand="0" w:oddHBand="1" w:evenHBand="0" w:firstRowFirstColumn="0" w:firstRowLastColumn="0" w:lastRowFirstColumn="0" w:lastRowLastColumn="0"/>
          <w:trHeight w:val="49"/>
        </w:trPr>
        <w:tc>
          <w:tcPr>
            <w:tcW w:w="993" w:type="dxa"/>
            <w:vAlign w:val="top"/>
          </w:tcPr>
          <w:p w14:paraId="535C1B6B" w14:textId="77777777" w:rsidR="007428E8" w:rsidRPr="004A6170" w:rsidRDefault="007428E8">
            <w:pPr>
              <w:pStyle w:val="CTTableText"/>
            </w:pPr>
            <w:r w:rsidRPr="00634D0F">
              <w:t>E-11</w:t>
            </w:r>
          </w:p>
        </w:tc>
        <w:tc>
          <w:tcPr>
            <w:tcW w:w="1843" w:type="dxa"/>
            <w:vAlign w:val="top"/>
          </w:tcPr>
          <w:p w14:paraId="0F94C68B" w14:textId="77777777" w:rsidR="007428E8" w:rsidRPr="004A6170" w:rsidRDefault="007428E8">
            <w:pPr>
              <w:pStyle w:val="CTTableText"/>
            </w:pPr>
            <w:r w:rsidRPr="00634D0F">
              <w:t>Disaster recovery ready</w:t>
            </w:r>
          </w:p>
        </w:tc>
        <w:tc>
          <w:tcPr>
            <w:tcW w:w="6378" w:type="dxa"/>
            <w:vAlign w:val="top"/>
          </w:tcPr>
          <w:p w14:paraId="599180D6" w14:textId="77777777" w:rsidR="007428E8" w:rsidRPr="004A6170" w:rsidRDefault="007428E8">
            <w:pPr>
              <w:pStyle w:val="CTTableText"/>
            </w:pPr>
            <w:r w:rsidRPr="00634D0F">
              <w:t>Replication enabled on both connectors at least one day before day 4 and both replicated items Protected; the East US 2 landing zone, DR subnet, NSG and load balancer built per Azure Build Parameters Table 2; the recovery plan created; an isolated test-failover virtual network in East US 2 provided by the Cloud Platform Team.</w:t>
            </w:r>
          </w:p>
        </w:tc>
      </w:tr>
    </w:tbl>
    <w:p w14:paraId="64CBFC86" w14:textId="77777777" w:rsidR="007428E8" w:rsidRDefault="007428E8" w:rsidP="007428E8">
      <w:pPr>
        <w:pStyle w:val="CTBodyText"/>
        <w:sectPr w:rsidR="007428E8" w:rsidSect="00181DB1">
          <w:headerReference w:type="default" r:id="rId40"/>
          <w:footerReference w:type="default" r:id="rId41"/>
          <w:pgSz w:w="11906" w:h="16838"/>
          <w:pgMar w:top="1440" w:right="1440" w:bottom="1440" w:left="1440" w:header="708" w:footer="446" w:gutter="0"/>
          <w:cols w:space="708"/>
          <w:docGrid w:linePitch="360"/>
        </w:sectPr>
      </w:pPr>
    </w:p>
    <w:p w14:paraId="00A37EDE" w14:textId="77777777" w:rsidR="007428E8" w:rsidRDefault="007428E8" w:rsidP="007428E8">
      <w:pPr>
        <w:pStyle w:val="Heading2"/>
      </w:pPr>
      <w:bookmarkStart w:id="183" w:name="_Toc241608953"/>
      <w:bookmarkStart w:id="184" w:name="_Toc241585945"/>
      <w:r>
        <w:t>Test cases</w:t>
      </w:r>
      <w:bookmarkEnd w:id="183"/>
      <w:bookmarkEnd w:id="184"/>
    </w:p>
    <w:p w14:paraId="1B46CA7D" w14:textId="77777777" w:rsidR="007428E8" w:rsidRDefault="007428E8" w:rsidP="007428E8">
      <w:pPr>
        <w:pStyle w:val="CTBodyText"/>
      </w:pPr>
      <w:r>
        <w:t>Each case lists the steps in order, the evidence to capture, the expected result, the role that runs it and an estimated duration. A case passes only when the evidence is in the evidence store and matches the expected result. Durations are for one environment and exclude waiting on external teams.</w:t>
      </w:r>
    </w:p>
    <w:p w14:paraId="05D2EDF7" w14:textId="77777777" w:rsidR="007428E8" w:rsidRDefault="007428E8" w:rsidP="007428E8">
      <w:pPr>
        <w:pStyle w:val="Heading3"/>
      </w:pPr>
      <w:bookmarkStart w:id="185" w:name="_Toc241608954"/>
      <w:bookmarkStart w:id="186" w:name="_Toc241585946"/>
      <w:r>
        <w:t>Group A: Platform Build Verification</w:t>
      </w:r>
      <w:bookmarkEnd w:id="185"/>
      <w:bookmarkEnd w:id="186"/>
    </w:p>
    <w:p w14:paraId="07FFBF77" w14:textId="77777777" w:rsidR="007428E8" w:rsidRDefault="007428E8" w:rsidP="007428E8">
      <w:pPr>
        <w:pStyle w:val="CTBodyText"/>
      </w:pPr>
      <w:r>
        <w:t>Day 1, morning. Proves the Azure estate exists as specified before any connector test runs. All cases are read only.</w:t>
      </w:r>
    </w:p>
    <w:p w14:paraId="7960DFD4" w14:textId="77777777" w:rsidR="007428E8" w:rsidRPr="002E5D87" w:rsidRDefault="007428E8" w:rsidP="007428E8">
      <w:pPr>
        <w:pStyle w:val="CTTableCaption"/>
      </w:pPr>
      <w:bookmarkStart w:id="187" w:name="_Toc241608869"/>
      <w:r>
        <w:t xml:space="preserve">Table </w:t>
      </w:r>
      <w:r>
        <w:fldChar w:fldCharType="begin"/>
      </w:r>
      <w:r>
        <w:instrText xml:space="preserve"> STYLEREF 1 \s </w:instrText>
      </w:r>
      <w:r>
        <w:fldChar w:fldCharType="separate"/>
      </w:r>
      <w:r>
        <w:rPr>
          <w:noProof/>
        </w:rPr>
        <w:t>6</w:t>
      </w:r>
      <w:r>
        <w:fldChar w:fldCharType="end"/>
      </w:r>
      <w:r>
        <w:noBreakHyphen/>
      </w:r>
      <w:r>
        <w:fldChar w:fldCharType="begin"/>
      </w:r>
      <w:r>
        <w:instrText xml:space="preserve"> SEQ Table \* ARABIC \s 1 </w:instrText>
      </w:r>
      <w:r>
        <w:fldChar w:fldCharType="separate"/>
      </w:r>
      <w:r>
        <w:rPr>
          <w:noProof/>
        </w:rPr>
        <w:t>3</w:t>
      </w:r>
      <w:r>
        <w:fldChar w:fldCharType="end"/>
      </w:r>
      <w:r>
        <w:t xml:space="preserve">: </w:t>
      </w:r>
      <w:r w:rsidRPr="005460A0">
        <w:t>Group A</w:t>
      </w:r>
      <w:r>
        <w:t xml:space="preserve">: </w:t>
      </w:r>
      <w:r w:rsidRPr="005460A0">
        <w:t>12 cases, about 2.3 hours of execution</w:t>
      </w:r>
      <w:bookmarkEnd w:id="187"/>
    </w:p>
    <w:tbl>
      <w:tblPr>
        <w:tblStyle w:val="CTStandardTableFormat"/>
        <w:tblW w:w="14459" w:type="dxa"/>
        <w:tblInd w:w="-147" w:type="dxa"/>
        <w:tblLook w:val="04A0" w:firstRow="1" w:lastRow="0" w:firstColumn="1" w:lastColumn="0" w:noHBand="0" w:noVBand="1"/>
      </w:tblPr>
      <w:tblGrid>
        <w:gridCol w:w="1196"/>
        <w:gridCol w:w="2174"/>
        <w:gridCol w:w="4119"/>
        <w:gridCol w:w="2179"/>
        <w:gridCol w:w="2883"/>
        <w:gridCol w:w="959"/>
        <w:gridCol w:w="949"/>
      </w:tblGrid>
      <w:tr w:rsidR="00181DB1" w:rsidRPr="001B64E0" w14:paraId="0FD2DDD8" w14:textId="77777777">
        <w:trPr>
          <w:cnfStyle w:val="100000000000" w:firstRow="1" w:lastRow="0" w:firstColumn="0" w:lastColumn="0" w:oddVBand="0" w:evenVBand="0" w:oddHBand="0" w:evenHBand="0" w:firstRowFirstColumn="0" w:firstRowLastColumn="0" w:lastRowFirstColumn="0" w:lastRowLastColumn="0"/>
          <w:trHeight w:val="518"/>
          <w:tblHeader/>
        </w:trPr>
        <w:tc>
          <w:tcPr>
            <w:tcW w:w="1196" w:type="dxa"/>
            <w:vAlign w:val="top"/>
          </w:tcPr>
          <w:p w14:paraId="1477B4ED" w14:textId="77777777" w:rsidR="00181DB1" w:rsidRPr="00DF28D5" w:rsidRDefault="00181DB1">
            <w:pPr>
              <w:pStyle w:val="CTTableHeading"/>
            </w:pPr>
            <w:r w:rsidRPr="006B0E89">
              <w:t>Ref</w:t>
            </w:r>
          </w:p>
        </w:tc>
        <w:tc>
          <w:tcPr>
            <w:tcW w:w="2174" w:type="dxa"/>
            <w:vAlign w:val="top"/>
          </w:tcPr>
          <w:p w14:paraId="4F64AF5B" w14:textId="77777777" w:rsidR="00181DB1" w:rsidRPr="00DF28D5" w:rsidRDefault="00181DB1">
            <w:pPr>
              <w:pStyle w:val="CTTableHeading"/>
            </w:pPr>
            <w:r w:rsidRPr="006B0E89">
              <w:t>Case</w:t>
            </w:r>
          </w:p>
        </w:tc>
        <w:tc>
          <w:tcPr>
            <w:tcW w:w="4119" w:type="dxa"/>
            <w:vAlign w:val="top"/>
          </w:tcPr>
          <w:p w14:paraId="64A805EE" w14:textId="77777777" w:rsidR="00181DB1" w:rsidRPr="00DF28D5" w:rsidRDefault="00181DB1">
            <w:pPr>
              <w:pStyle w:val="CTTableHeading"/>
            </w:pPr>
            <w:r w:rsidRPr="006B0E89">
              <w:t>Steps</w:t>
            </w:r>
          </w:p>
        </w:tc>
        <w:tc>
          <w:tcPr>
            <w:tcW w:w="2179" w:type="dxa"/>
            <w:vAlign w:val="top"/>
          </w:tcPr>
          <w:p w14:paraId="1CF86D6E" w14:textId="77777777" w:rsidR="00181DB1" w:rsidRPr="00DF28D5" w:rsidRDefault="00181DB1">
            <w:pPr>
              <w:pStyle w:val="CTTableHeading"/>
            </w:pPr>
            <w:r w:rsidRPr="006B0E89">
              <w:t>Evidence</w:t>
            </w:r>
          </w:p>
        </w:tc>
        <w:tc>
          <w:tcPr>
            <w:tcW w:w="2883" w:type="dxa"/>
            <w:vAlign w:val="top"/>
          </w:tcPr>
          <w:p w14:paraId="018AD301" w14:textId="77777777" w:rsidR="00181DB1" w:rsidRPr="00DF28D5" w:rsidRDefault="00181DB1">
            <w:pPr>
              <w:pStyle w:val="CTTableHeading"/>
            </w:pPr>
            <w:r w:rsidRPr="006B0E89">
              <w:t>Expected result</w:t>
            </w:r>
          </w:p>
        </w:tc>
        <w:tc>
          <w:tcPr>
            <w:tcW w:w="959" w:type="dxa"/>
            <w:vAlign w:val="top"/>
          </w:tcPr>
          <w:p w14:paraId="45CD9020" w14:textId="77777777" w:rsidR="00181DB1" w:rsidRPr="00DF28D5" w:rsidRDefault="00181DB1">
            <w:pPr>
              <w:pStyle w:val="CTTableHeading"/>
            </w:pPr>
            <w:r w:rsidRPr="006B0E89">
              <w:t>Role</w:t>
            </w:r>
          </w:p>
        </w:tc>
        <w:tc>
          <w:tcPr>
            <w:tcW w:w="949" w:type="dxa"/>
            <w:vAlign w:val="top"/>
          </w:tcPr>
          <w:p w14:paraId="7A1EEF65" w14:textId="77777777" w:rsidR="00181DB1" w:rsidRPr="00DF28D5" w:rsidRDefault="00181DB1">
            <w:pPr>
              <w:pStyle w:val="CTTableHeading"/>
            </w:pPr>
            <w:r w:rsidRPr="006B0E89">
              <w:t>Min</w:t>
            </w:r>
          </w:p>
        </w:tc>
      </w:tr>
      <w:tr w:rsidR="00181DB1" w:rsidRPr="004549C6" w14:paraId="73782325" w14:textId="77777777">
        <w:trPr>
          <w:cnfStyle w:val="000000100000" w:firstRow="0" w:lastRow="0" w:firstColumn="0" w:lastColumn="0" w:oddVBand="0" w:evenVBand="0" w:oddHBand="1" w:evenHBand="0" w:firstRowFirstColumn="0" w:firstRowLastColumn="0" w:lastRowFirstColumn="0" w:lastRowLastColumn="0"/>
          <w:trHeight w:val="53"/>
        </w:trPr>
        <w:tc>
          <w:tcPr>
            <w:tcW w:w="1196" w:type="dxa"/>
            <w:vAlign w:val="top"/>
          </w:tcPr>
          <w:p w14:paraId="27956D87" w14:textId="77777777" w:rsidR="00181DB1" w:rsidRPr="008C4B01" w:rsidRDefault="00181DB1">
            <w:pPr>
              <w:pStyle w:val="CTTableText"/>
            </w:pPr>
            <w:r w:rsidRPr="00BC66E8">
              <w:t>A-01</w:t>
            </w:r>
          </w:p>
        </w:tc>
        <w:tc>
          <w:tcPr>
            <w:tcW w:w="2174" w:type="dxa"/>
            <w:vAlign w:val="top"/>
          </w:tcPr>
          <w:p w14:paraId="2A97A784" w14:textId="77777777" w:rsidR="00181DB1" w:rsidRPr="004549C6" w:rsidRDefault="00181DB1">
            <w:pPr>
              <w:pStyle w:val="CTTableText"/>
            </w:pPr>
            <w:r w:rsidRPr="00BC66E8">
              <w:t>Resource inventory</w:t>
            </w:r>
          </w:p>
        </w:tc>
        <w:tc>
          <w:tcPr>
            <w:tcW w:w="4119" w:type="dxa"/>
            <w:vAlign w:val="top"/>
          </w:tcPr>
          <w:p w14:paraId="170233C5" w14:textId="77777777" w:rsidR="00181DB1" w:rsidRDefault="00181DB1" w:rsidP="00181DB1">
            <w:pPr>
              <w:pStyle w:val="CTTableNumberedList1"/>
              <w:numPr>
                <w:ilvl w:val="0"/>
                <w:numId w:val="45"/>
              </w:numPr>
            </w:pPr>
            <w:r w:rsidRPr="00BC66E8">
              <w:t xml:space="preserve"> Run az resource list for rg-sec-cyberark-prd and export to CSV. </w:t>
            </w:r>
          </w:p>
          <w:p w14:paraId="4A88C49D" w14:textId="77777777" w:rsidR="00181DB1" w:rsidRDefault="00181DB1" w:rsidP="00181DB1">
            <w:pPr>
              <w:pStyle w:val="CTTableNumberedList1"/>
              <w:numPr>
                <w:ilvl w:val="0"/>
                <w:numId w:val="45"/>
              </w:numPr>
            </w:pPr>
            <w:r w:rsidRPr="00BC66E8">
              <w:t xml:space="preserve">Compare each row with Azure Build Parameters Table 2, Built rows. </w:t>
            </w:r>
          </w:p>
          <w:p w14:paraId="7BEB8FC7" w14:textId="77777777" w:rsidR="00181DB1" w:rsidRPr="004549C6" w:rsidRDefault="00181DB1" w:rsidP="00181DB1">
            <w:pPr>
              <w:pStyle w:val="CTTableNumberedList1"/>
              <w:numPr>
                <w:ilvl w:val="0"/>
                <w:numId w:val="45"/>
              </w:numPr>
            </w:pPr>
            <w:r w:rsidRPr="00BC66E8">
              <w:t>Record any resource present but not in Table 2.</w:t>
            </w:r>
          </w:p>
        </w:tc>
        <w:tc>
          <w:tcPr>
            <w:tcW w:w="2179" w:type="dxa"/>
            <w:vAlign w:val="top"/>
          </w:tcPr>
          <w:p w14:paraId="16F7AFD8" w14:textId="77777777" w:rsidR="00181DB1" w:rsidRPr="004549C6" w:rsidRDefault="00181DB1">
            <w:pPr>
              <w:pStyle w:val="CTTableText"/>
            </w:pPr>
            <w:r w:rsidRPr="00BC66E8">
              <w:t>CSV export; marked-up copy of Table 2</w:t>
            </w:r>
          </w:p>
        </w:tc>
        <w:tc>
          <w:tcPr>
            <w:tcW w:w="2883" w:type="dxa"/>
            <w:vAlign w:val="top"/>
          </w:tcPr>
          <w:p w14:paraId="3721B056" w14:textId="77777777" w:rsidR="00181DB1" w:rsidRPr="004549C6" w:rsidRDefault="00181DB1">
            <w:pPr>
              <w:pStyle w:val="CTTableText"/>
            </w:pPr>
            <w:r w:rsidRPr="00BC66E8">
              <w:t>Every Built row present with the name, type, SKU, zone and location in Table 2; no extra resources</w:t>
            </w:r>
          </w:p>
        </w:tc>
        <w:tc>
          <w:tcPr>
            <w:tcW w:w="959" w:type="dxa"/>
            <w:vAlign w:val="top"/>
          </w:tcPr>
          <w:p w14:paraId="227695EE" w14:textId="77777777" w:rsidR="00181DB1" w:rsidRPr="004549C6" w:rsidRDefault="00181DB1">
            <w:pPr>
              <w:pStyle w:val="CTTableText"/>
            </w:pPr>
            <w:r w:rsidRPr="00BC66E8">
              <w:t>BE</w:t>
            </w:r>
          </w:p>
        </w:tc>
        <w:tc>
          <w:tcPr>
            <w:tcW w:w="949" w:type="dxa"/>
            <w:vAlign w:val="top"/>
          </w:tcPr>
          <w:p w14:paraId="3A629843" w14:textId="77777777" w:rsidR="00181DB1" w:rsidRPr="004549C6" w:rsidRDefault="00181DB1">
            <w:pPr>
              <w:pStyle w:val="CTTableText"/>
            </w:pPr>
            <w:r w:rsidRPr="00BC66E8">
              <w:t>20</w:t>
            </w:r>
          </w:p>
        </w:tc>
      </w:tr>
      <w:tr w:rsidR="00181DB1" w:rsidRPr="00D924F4" w14:paraId="287DDCBA" w14:textId="77777777">
        <w:trPr>
          <w:cnfStyle w:val="000000010000" w:firstRow="0" w:lastRow="0" w:firstColumn="0" w:lastColumn="0" w:oddVBand="0" w:evenVBand="0" w:oddHBand="0" w:evenHBand="1" w:firstRowFirstColumn="0" w:firstRowLastColumn="0" w:lastRowFirstColumn="0" w:lastRowLastColumn="0"/>
          <w:trHeight w:val="53"/>
        </w:trPr>
        <w:tc>
          <w:tcPr>
            <w:tcW w:w="1196" w:type="dxa"/>
            <w:vAlign w:val="top"/>
          </w:tcPr>
          <w:p w14:paraId="62E9365B" w14:textId="77777777" w:rsidR="00181DB1" w:rsidRPr="00D924F4" w:rsidRDefault="00181DB1">
            <w:pPr>
              <w:pStyle w:val="CTTableText"/>
            </w:pPr>
            <w:r w:rsidRPr="00F76A7C">
              <w:t>A-02</w:t>
            </w:r>
          </w:p>
        </w:tc>
        <w:tc>
          <w:tcPr>
            <w:tcW w:w="2174" w:type="dxa"/>
            <w:vAlign w:val="top"/>
          </w:tcPr>
          <w:p w14:paraId="27D71AE6" w14:textId="77777777" w:rsidR="00181DB1" w:rsidRPr="00D924F4" w:rsidRDefault="00181DB1">
            <w:pPr>
              <w:pStyle w:val="CTTableText"/>
            </w:pPr>
            <w:r w:rsidRPr="00F76A7C">
              <w:t>Network placement</w:t>
            </w:r>
          </w:p>
        </w:tc>
        <w:tc>
          <w:tcPr>
            <w:tcW w:w="4119" w:type="dxa"/>
            <w:vAlign w:val="top"/>
          </w:tcPr>
          <w:p w14:paraId="022FBB3B" w14:textId="77777777" w:rsidR="00181DB1" w:rsidRDefault="00181DB1">
            <w:pPr>
              <w:pStyle w:val="CTTableNumberedList1"/>
              <w:numPr>
                <w:ilvl w:val="0"/>
                <w:numId w:val="20"/>
              </w:numPr>
              <w:ind w:left="334" w:hanging="334"/>
            </w:pPr>
            <w:r w:rsidRPr="00F76A7C">
              <w:t>Run az network nic show for nic-sec-cyberark-cus-prd-01 and 02.</w:t>
            </w:r>
          </w:p>
          <w:p w14:paraId="7C2E7975" w14:textId="77777777" w:rsidR="00181DB1" w:rsidRDefault="00181DB1">
            <w:pPr>
              <w:pStyle w:val="CTTableNumberedList1"/>
              <w:numPr>
                <w:ilvl w:val="0"/>
                <w:numId w:val="20"/>
              </w:numPr>
              <w:ind w:left="334" w:hanging="334"/>
            </w:pPr>
            <w:r w:rsidRPr="00F76A7C">
              <w:t>Confirm the subnet reference and the private address of each.</w:t>
            </w:r>
          </w:p>
          <w:p w14:paraId="1DF67219" w14:textId="77777777" w:rsidR="00181DB1" w:rsidRPr="00D924F4" w:rsidRDefault="00181DB1">
            <w:pPr>
              <w:pStyle w:val="CTTableNumberedList1"/>
              <w:numPr>
                <w:ilvl w:val="0"/>
                <w:numId w:val="20"/>
              </w:numPr>
              <w:ind w:left="334" w:hanging="334"/>
            </w:pPr>
            <w:r w:rsidRPr="00F76A7C">
              <w:t>Run az network vnet subnet show for snet-sec-cyberark-cus-prd-01 and confirm the NSG association.</w:t>
            </w:r>
          </w:p>
        </w:tc>
        <w:tc>
          <w:tcPr>
            <w:tcW w:w="2179" w:type="dxa"/>
            <w:vAlign w:val="top"/>
          </w:tcPr>
          <w:p w14:paraId="1283E58D" w14:textId="77777777" w:rsidR="00181DB1" w:rsidRPr="00D924F4" w:rsidRDefault="00181DB1">
            <w:pPr>
              <w:pStyle w:val="CTTableText"/>
            </w:pPr>
            <w:r w:rsidRPr="00F76A7C">
              <w:t>Command output for both NICs and the subnet</w:t>
            </w:r>
          </w:p>
        </w:tc>
        <w:tc>
          <w:tcPr>
            <w:tcW w:w="2883" w:type="dxa"/>
            <w:vAlign w:val="top"/>
          </w:tcPr>
          <w:p w14:paraId="690A1C1A" w14:textId="77777777" w:rsidR="00181DB1" w:rsidRPr="00D924F4" w:rsidRDefault="00181DB1">
            <w:pPr>
              <w:pStyle w:val="CTTableText"/>
            </w:pPr>
            <w:r w:rsidRPr="00F76A7C">
              <w:t>Both NICs in snet-sec-cyberark-cus-prd-01 with the addresses from Table 8; nsg-sec-cyberark-cus-prd-01 associated with the subnet</w:t>
            </w:r>
          </w:p>
        </w:tc>
        <w:tc>
          <w:tcPr>
            <w:tcW w:w="959" w:type="dxa"/>
            <w:vAlign w:val="top"/>
          </w:tcPr>
          <w:p w14:paraId="43E4EF08" w14:textId="77777777" w:rsidR="00181DB1" w:rsidRPr="00D924F4" w:rsidRDefault="00181DB1">
            <w:pPr>
              <w:pStyle w:val="CTTableText"/>
            </w:pPr>
            <w:r w:rsidRPr="00F76A7C">
              <w:t>BE</w:t>
            </w:r>
          </w:p>
        </w:tc>
        <w:tc>
          <w:tcPr>
            <w:tcW w:w="949" w:type="dxa"/>
            <w:vAlign w:val="top"/>
          </w:tcPr>
          <w:p w14:paraId="40B2DABA" w14:textId="77777777" w:rsidR="00181DB1" w:rsidRPr="00D924F4" w:rsidRDefault="00181DB1">
            <w:pPr>
              <w:pStyle w:val="CTTableText"/>
            </w:pPr>
            <w:r w:rsidRPr="00F76A7C">
              <w:t>15</w:t>
            </w:r>
          </w:p>
        </w:tc>
      </w:tr>
      <w:tr w:rsidR="00181DB1" w:rsidRPr="00D924F4" w14:paraId="27FCA5B4" w14:textId="77777777">
        <w:trPr>
          <w:cnfStyle w:val="000000100000" w:firstRow="0" w:lastRow="0" w:firstColumn="0" w:lastColumn="0" w:oddVBand="0" w:evenVBand="0" w:oddHBand="1" w:evenHBand="0" w:firstRowFirstColumn="0" w:firstRowLastColumn="0" w:lastRowFirstColumn="0" w:lastRowLastColumn="0"/>
          <w:trHeight w:val="53"/>
        </w:trPr>
        <w:tc>
          <w:tcPr>
            <w:tcW w:w="1196" w:type="dxa"/>
            <w:vAlign w:val="top"/>
          </w:tcPr>
          <w:p w14:paraId="7F898629" w14:textId="77777777" w:rsidR="00181DB1" w:rsidRPr="00F76A7C" w:rsidRDefault="00181DB1">
            <w:pPr>
              <w:pStyle w:val="CTTableText"/>
            </w:pPr>
            <w:r w:rsidRPr="006B09B2">
              <w:t>A-03</w:t>
            </w:r>
          </w:p>
        </w:tc>
        <w:tc>
          <w:tcPr>
            <w:tcW w:w="2174" w:type="dxa"/>
            <w:vAlign w:val="top"/>
          </w:tcPr>
          <w:p w14:paraId="59ECD4BE" w14:textId="77777777" w:rsidR="00181DB1" w:rsidRPr="00F76A7C" w:rsidRDefault="00181DB1">
            <w:pPr>
              <w:pStyle w:val="CTTableText"/>
            </w:pPr>
            <w:r w:rsidRPr="006B09B2">
              <w:t>Load balancer configuration</w:t>
            </w:r>
          </w:p>
        </w:tc>
        <w:tc>
          <w:tcPr>
            <w:tcW w:w="4119" w:type="dxa"/>
            <w:vAlign w:val="top"/>
          </w:tcPr>
          <w:p w14:paraId="6DAA74FB" w14:textId="77777777" w:rsidR="00181DB1" w:rsidRDefault="00181DB1">
            <w:pPr>
              <w:pStyle w:val="CTTableNumberedList1"/>
              <w:numPr>
                <w:ilvl w:val="0"/>
                <w:numId w:val="21"/>
              </w:numPr>
              <w:ind w:left="334"/>
            </w:pPr>
            <w:r w:rsidRPr="006B09B2">
              <w:t xml:space="preserve">Open lbi-sec-cyberark-cus-prd-01 in the portal. </w:t>
            </w:r>
          </w:p>
          <w:p w14:paraId="3F56B9F8" w14:textId="77777777" w:rsidR="00181DB1" w:rsidRPr="00F76A7C" w:rsidRDefault="00181DB1" w:rsidP="00181DB1">
            <w:pPr>
              <w:pStyle w:val="CTTableNumberedList1"/>
              <w:numPr>
                <w:ilvl w:val="0"/>
                <w:numId w:val="45"/>
              </w:numPr>
            </w:pPr>
            <w:r w:rsidRPr="006B09B2">
              <w:t>Record the front end address, backend pool members, load balancing rule and both health probes.</w:t>
            </w:r>
          </w:p>
        </w:tc>
        <w:tc>
          <w:tcPr>
            <w:tcW w:w="2179" w:type="dxa"/>
            <w:vAlign w:val="top"/>
          </w:tcPr>
          <w:p w14:paraId="7D293170" w14:textId="77777777" w:rsidR="00181DB1" w:rsidRPr="00F76A7C" w:rsidRDefault="00181DB1">
            <w:pPr>
              <w:pStyle w:val="CTTableText"/>
            </w:pPr>
            <w:r w:rsidRPr="006B09B2">
              <w:t>Portal screenshots of each blade</w:t>
            </w:r>
          </w:p>
        </w:tc>
        <w:tc>
          <w:tcPr>
            <w:tcW w:w="2883" w:type="dxa"/>
            <w:vAlign w:val="top"/>
          </w:tcPr>
          <w:p w14:paraId="305A876E" w14:textId="77777777" w:rsidR="00181DB1" w:rsidRPr="00F76A7C" w:rsidRDefault="00181DB1">
            <w:pPr>
              <w:pStyle w:val="CTTableText"/>
            </w:pPr>
            <w:r w:rsidRPr="006B09B2">
              <w:t>Front end at the Table 8 address; both NICs in the pool; TCP 3389 rule with five tuple hash and no session persistence; probes on TCP 3389 and HTTPS 443, interval 30 seconds, unhealthy threshold 3</w:t>
            </w:r>
          </w:p>
        </w:tc>
        <w:tc>
          <w:tcPr>
            <w:tcW w:w="959" w:type="dxa"/>
            <w:vAlign w:val="top"/>
          </w:tcPr>
          <w:p w14:paraId="1C0A569D" w14:textId="77777777" w:rsidR="00181DB1" w:rsidRPr="00F76A7C" w:rsidRDefault="00181DB1">
            <w:pPr>
              <w:pStyle w:val="CTTableText"/>
            </w:pPr>
            <w:r w:rsidRPr="006B09B2">
              <w:t>BE</w:t>
            </w:r>
          </w:p>
        </w:tc>
        <w:tc>
          <w:tcPr>
            <w:tcW w:w="949" w:type="dxa"/>
            <w:vAlign w:val="top"/>
          </w:tcPr>
          <w:p w14:paraId="53A97BBB" w14:textId="77777777" w:rsidR="00181DB1" w:rsidRPr="00F76A7C" w:rsidRDefault="00181DB1">
            <w:pPr>
              <w:pStyle w:val="CTTableText"/>
            </w:pPr>
            <w:r w:rsidRPr="006B09B2">
              <w:t>15</w:t>
            </w:r>
          </w:p>
        </w:tc>
      </w:tr>
      <w:tr w:rsidR="00181DB1" w:rsidRPr="00D924F4" w14:paraId="52F204D5" w14:textId="77777777">
        <w:trPr>
          <w:cnfStyle w:val="000000010000" w:firstRow="0" w:lastRow="0" w:firstColumn="0" w:lastColumn="0" w:oddVBand="0" w:evenVBand="0" w:oddHBand="0" w:evenHBand="1" w:firstRowFirstColumn="0" w:firstRowLastColumn="0" w:lastRowFirstColumn="0" w:lastRowLastColumn="0"/>
          <w:trHeight w:val="53"/>
        </w:trPr>
        <w:tc>
          <w:tcPr>
            <w:tcW w:w="1196" w:type="dxa"/>
            <w:vAlign w:val="top"/>
          </w:tcPr>
          <w:p w14:paraId="226DAC08" w14:textId="77777777" w:rsidR="00181DB1" w:rsidRPr="00F76A7C" w:rsidRDefault="00181DB1">
            <w:pPr>
              <w:pStyle w:val="CTTableText"/>
            </w:pPr>
            <w:r w:rsidRPr="006B09B2">
              <w:t>A-04</w:t>
            </w:r>
          </w:p>
        </w:tc>
        <w:tc>
          <w:tcPr>
            <w:tcW w:w="2174" w:type="dxa"/>
            <w:vAlign w:val="top"/>
          </w:tcPr>
          <w:p w14:paraId="646D66E0" w14:textId="77777777" w:rsidR="00181DB1" w:rsidRPr="00F76A7C" w:rsidRDefault="00181DB1">
            <w:pPr>
              <w:pStyle w:val="CTTableText"/>
            </w:pPr>
            <w:r w:rsidRPr="006B09B2">
              <w:t>Policy compliance</w:t>
            </w:r>
          </w:p>
        </w:tc>
        <w:tc>
          <w:tcPr>
            <w:tcW w:w="4119" w:type="dxa"/>
            <w:vAlign w:val="top"/>
          </w:tcPr>
          <w:p w14:paraId="54109383" w14:textId="77777777" w:rsidR="00181DB1" w:rsidRDefault="00181DB1">
            <w:pPr>
              <w:pStyle w:val="CTTableNumberedList1"/>
              <w:numPr>
                <w:ilvl w:val="0"/>
                <w:numId w:val="22"/>
              </w:numPr>
              <w:ind w:left="334"/>
            </w:pPr>
            <w:r w:rsidRPr="006B09B2">
              <w:t>Open Azure Policy, Compliance, filter to rg-sec-cyberark-prd.</w:t>
            </w:r>
          </w:p>
          <w:p w14:paraId="1AF7F743" w14:textId="77777777" w:rsidR="00181DB1" w:rsidRPr="00F76A7C" w:rsidRDefault="00181DB1">
            <w:pPr>
              <w:pStyle w:val="CTTableNumberedList1"/>
              <w:numPr>
                <w:ilvl w:val="0"/>
                <w:numId w:val="22"/>
              </w:numPr>
              <w:ind w:left="334"/>
            </w:pPr>
            <w:r w:rsidRPr="006B09B2">
              <w:t>Export the compliance state.</w:t>
            </w:r>
          </w:p>
        </w:tc>
        <w:tc>
          <w:tcPr>
            <w:tcW w:w="2179" w:type="dxa"/>
            <w:vAlign w:val="top"/>
          </w:tcPr>
          <w:p w14:paraId="35D583AE" w14:textId="77777777" w:rsidR="00181DB1" w:rsidRPr="00F76A7C" w:rsidRDefault="00181DB1">
            <w:pPr>
              <w:pStyle w:val="CTTableText"/>
            </w:pPr>
            <w:r w:rsidRPr="006B09B2">
              <w:t>Compliance export</w:t>
            </w:r>
          </w:p>
        </w:tc>
        <w:tc>
          <w:tcPr>
            <w:tcW w:w="2883" w:type="dxa"/>
            <w:vAlign w:val="top"/>
          </w:tcPr>
          <w:p w14:paraId="5B2988D8" w14:textId="77777777" w:rsidR="00181DB1" w:rsidRPr="00F76A7C" w:rsidRDefault="00181DB1">
            <w:pPr>
              <w:pStyle w:val="CTTableText"/>
            </w:pPr>
            <w:r w:rsidRPr="006B09B2">
              <w:t>No non-compliant resource against the Corp landing zone assignments</w:t>
            </w:r>
          </w:p>
        </w:tc>
        <w:tc>
          <w:tcPr>
            <w:tcW w:w="959" w:type="dxa"/>
            <w:vAlign w:val="top"/>
          </w:tcPr>
          <w:p w14:paraId="6373B01E" w14:textId="77777777" w:rsidR="00181DB1" w:rsidRPr="00F76A7C" w:rsidRDefault="00181DB1">
            <w:pPr>
              <w:pStyle w:val="CTTableText"/>
            </w:pPr>
            <w:r w:rsidRPr="006B09B2">
              <w:t>BE</w:t>
            </w:r>
          </w:p>
        </w:tc>
        <w:tc>
          <w:tcPr>
            <w:tcW w:w="949" w:type="dxa"/>
            <w:vAlign w:val="top"/>
          </w:tcPr>
          <w:p w14:paraId="68384D15" w14:textId="77777777" w:rsidR="00181DB1" w:rsidRPr="00F76A7C" w:rsidRDefault="00181DB1">
            <w:pPr>
              <w:pStyle w:val="CTTableText"/>
            </w:pPr>
            <w:r w:rsidRPr="006B09B2">
              <w:t>10</w:t>
            </w:r>
          </w:p>
        </w:tc>
      </w:tr>
      <w:tr w:rsidR="00181DB1" w:rsidRPr="00D924F4" w14:paraId="359EB1B7" w14:textId="77777777">
        <w:trPr>
          <w:cnfStyle w:val="000000100000" w:firstRow="0" w:lastRow="0" w:firstColumn="0" w:lastColumn="0" w:oddVBand="0" w:evenVBand="0" w:oddHBand="1" w:evenHBand="0" w:firstRowFirstColumn="0" w:firstRowLastColumn="0" w:lastRowFirstColumn="0" w:lastRowLastColumn="0"/>
          <w:trHeight w:val="53"/>
        </w:trPr>
        <w:tc>
          <w:tcPr>
            <w:tcW w:w="1196" w:type="dxa"/>
            <w:vAlign w:val="top"/>
          </w:tcPr>
          <w:p w14:paraId="29B02FEE" w14:textId="77777777" w:rsidR="00181DB1" w:rsidRPr="006B09B2" w:rsidRDefault="00181DB1">
            <w:pPr>
              <w:pStyle w:val="CTTableText"/>
            </w:pPr>
            <w:r w:rsidRPr="00CA02E8">
              <w:t>A-05</w:t>
            </w:r>
          </w:p>
        </w:tc>
        <w:tc>
          <w:tcPr>
            <w:tcW w:w="2174" w:type="dxa"/>
            <w:vAlign w:val="top"/>
          </w:tcPr>
          <w:p w14:paraId="672B7B0D" w14:textId="77777777" w:rsidR="00181DB1" w:rsidRPr="006B09B2" w:rsidRDefault="00181DB1">
            <w:pPr>
              <w:pStyle w:val="CTTableText"/>
            </w:pPr>
            <w:r w:rsidRPr="00CA02E8">
              <w:t>Diagnostic settings</w:t>
            </w:r>
          </w:p>
        </w:tc>
        <w:tc>
          <w:tcPr>
            <w:tcW w:w="4119" w:type="dxa"/>
            <w:vAlign w:val="top"/>
          </w:tcPr>
          <w:p w14:paraId="0A1C8767" w14:textId="77777777" w:rsidR="00181DB1" w:rsidRDefault="00181DB1">
            <w:pPr>
              <w:pStyle w:val="CTTableNumberedList1"/>
              <w:numPr>
                <w:ilvl w:val="0"/>
                <w:numId w:val="23"/>
              </w:numPr>
            </w:pPr>
            <w:r w:rsidRPr="00CA02E8">
              <w:t>Open Diagnostic settings on the load balancer, the NSG and both virtual machines.</w:t>
            </w:r>
          </w:p>
          <w:p w14:paraId="0383408E" w14:textId="77777777" w:rsidR="00181DB1" w:rsidRPr="006B09B2" w:rsidRDefault="00181DB1">
            <w:pPr>
              <w:pStyle w:val="CTTableNumberedList1"/>
              <w:numPr>
                <w:ilvl w:val="0"/>
                <w:numId w:val="23"/>
              </w:numPr>
            </w:pPr>
            <w:r w:rsidRPr="00CA02E8">
              <w:t>Record the destination workspace.</w:t>
            </w:r>
          </w:p>
        </w:tc>
        <w:tc>
          <w:tcPr>
            <w:tcW w:w="2179" w:type="dxa"/>
            <w:vAlign w:val="top"/>
          </w:tcPr>
          <w:p w14:paraId="5D503BA9" w14:textId="77777777" w:rsidR="00181DB1" w:rsidRPr="006B09B2" w:rsidRDefault="00181DB1">
            <w:pPr>
              <w:pStyle w:val="CTTableText"/>
            </w:pPr>
            <w:r w:rsidRPr="00CA02E8">
              <w:t>Screenshots</w:t>
            </w:r>
          </w:p>
        </w:tc>
        <w:tc>
          <w:tcPr>
            <w:tcW w:w="2883" w:type="dxa"/>
            <w:vAlign w:val="top"/>
          </w:tcPr>
          <w:p w14:paraId="6A0DA573" w14:textId="77777777" w:rsidR="00181DB1" w:rsidRPr="006B09B2" w:rsidRDefault="00181DB1">
            <w:pPr>
              <w:pStyle w:val="CTTableText"/>
            </w:pPr>
            <w:r w:rsidRPr="00CA02E8">
              <w:t>Diagnostic settings present on all four resources and sent to the platform workspace named in the design</w:t>
            </w:r>
          </w:p>
        </w:tc>
        <w:tc>
          <w:tcPr>
            <w:tcW w:w="959" w:type="dxa"/>
            <w:vAlign w:val="top"/>
          </w:tcPr>
          <w:p w14:paraId="28910B90" w14:textId="77777777" w:rsidR="00181DB1" w:rsidRPr="006B09B2" w:rsidRDefault="00181DB1">
            <w:pPr>
              <w:pStyle w:val="CTTableText"/>
            </w:pPr>
            <w:r w:rsidRPr="00CA02E8">
              <w:t>BE</w:t>
            </w:r>
          </w:p>
        </w:tc>
        <w:tc>
          <w:tcPr>
            <w:tcW w:w="949" w:type="dxa"/>
            <w:vAlign w:val="top"/>
          </w:tcPr>
          <w:p w14:paraId="5F756488" w14:textId="77777777" w:rsidR="00181DB1" w:rsidRPr="006B09B2" w:rsidRDefault="00181DB1">
            <w:pPr>
              <w:pStyle w:val="CTTableText"/>
            </w:pPr>
            <w:r w:rsidRPr="00CA02E8">
              <w:t>10</w:t>
            </w:r>
          </w:p>
        </w:tc>
      </w:tr>
      <w:tr w:rsidR="00181DB1" w:rsidRPr="00D924F4" w14:paraId="0E801921" w14:textId="77777777">
        <w:trPr>
          <w:cnfStyle w:val="000000010000" w:firstRow="0" w:lastRow="0" w:firstColumn="0" w:lastColumn="0" w:oddVBand="0" w:evenVBand="0" w:oddHBand="0" w:evenHBand="1" w:firstRowFirstColumn="0" w:firstRowLastColumn="0" w:lastRowFirstColumn="0" w:lastRowLastColumn="0"/>
          <w:trHeight w:val="53"/>
        </w:trPr>
        <w:tc>
          <w:tcPr>
            <w:tcW w:w="1196" w:type="dxa"/>
            <w:vAlign w:val="top"/>
          </w:tcPr>
          <w:p w14:paraId="24147A12" w14:textId="77777777" w:rsidR="00181DB1" w:rsidRPr="006B09B2" w:rsidRDefault="00181DB1">
            <w:pPr>
              <w:pStyle w:val="CTTableText"/>
            </w:pPr>
            <w:r w:rsidRPr="00CA02E8">
              <w:t>A-06</w:t>
            </w:r>
          </w:p>
        </w:tc>
        <w:tc>
          <w:tcPr>
            <w:tcW w:w="2174" w:type="dxa"/>
            <w:vAlign w:val="top"/>
          </w:tcPr>
          <w:p w14:paraId="409BCE0B" w14:textId="77777777" w:rsidR="00181DB1" w:rsidRPr="006B09B2" w:rsidRDefault="00181DB1">
            <w:pPr>
              <w:pStyle w:val="CTTableText"/>
            </w:pPr>
            <w:r w:rsidRPr="00CA02E8">
              <w:t>Domain membership and time</w:t>
            </w:r>
          </w:p>
        </w:tc>
        <w:tc>
          <w:tcPr>
            <w:tcW w:w="4119" w:type="dxa"/>
            <w:vAlign w:val="top"/>
          </w:tcPr>
          <w:p w14:paraId="343C5D1B" w14:textId="77777777" w:rsidR="00181DB1" w:rsidRDefault="00181DB1">
            <w:pPr>
              <w:pStyle w:val="CTTableNumberedList1"/>
              <w:numPr>
                <w:ilvl w:val="0"/>
                <w:numId w:val="24"/>
              </w:numPr>
            </w:pPr>
            <w:r w:rsidRPr="00CA02E8">
              <w:t xml:space="preserve"> On each connector run nltest /dsgetdc:geha.com and w32tm /query /status.</w:t>
            </w:r>
          </w:p>
          <w:p w14:paraId="0ACC97DF" w14:textId="77777777" w:rsidR="00181DB1" w:rsidRPr="006B09B2" w:rsidRDefault="00181DB1">
            <w:pPr>
              <w:pStyle w:val="CTTableNumberedList1"/>
              <w:numPr>
                <w:ilvl w:val="0"/>
                <w:numId w:val="24"/>
              </w:numPr>
            </w:pPr>
            <w:r w:rsidRPr="00CA02E8">
              <w:t>Run whoami /upn as the build engineer.</w:t>
            </w:r>
          </w:p>
        </w:tc>
        <w:tc>
          <w:tcPr>
            <w:tcW w:w="2179" w:type="dxa"/>
            <w:vAlign w:val="top"/>
          </w:tcPr>
          <w:p w14:paraId="65EB0F4A" w14:textId="77777777" w:rsidR="00181DB1" w:rsidRPr="006B09B2" w:rsidRDefault="00181DB1">
            <w:pPr>
              <w:pStyle w:val="CTTableText"/>
            </w:pPr>
            <w:r w:rsidRPr="00CA02E8">
              <w:t>Command output</w:t>
            </w:r>
          </w:p>
        </w:tc>
        <w:tc>
          <w:tcPr>
            <w:tcW w:w="2883" w:type="dxa"/>
            <w:vAlign w:val="top"/>
          </w:tcPr>
          <w:p w14:paraId="05B67C74" w14:textId="77777777" w:rsidR="00181DB1" w:rsidRPr="006B09B2" w:rsidRDefault="00181DB1">
            <w:pPr>
              <w:pStyle w:val="CTTableText"/>
            </w:pPr>
            <w:r w:rsidRPr="00CA02E8">
              <w:t>Secure channel to a GEHA.com domain controller; time source is a domain controller; offset under five minutes</w:t>
            </w:r>
          </w:p>
        </w:tc>
        <w:tc>
          <w:tcPr>
            <w:tcW w:w="959" w:type="dxa"/>
            <w:vAlign w:val="top"/>
          </w:tcPr>
          <w:p w14:paraId="44D11734" w14:textId="77777777" w:rsidR="00181DB1" w:rsidRPr="006B09B2" w:rsidRDefault="00181DB1">
            <w:pPr>
              <w:pStyle w:val="CTTableText"/>
            </w:pPr>
            <w:r w:rsidRPr="00CA02E8">
              <w:t>BE</w:t>
            </w:r>
          </w:p>
        </w:tc>
        <w:tc>
          <w:tcPr>
            <w:tcW w:w="949" w:type="dxa"/>
            <w:vAlign w:val="top"/>
          </w:tcPr>
          <w:p w14:paraId="2473EE0C" w14:textId="77777777" w:rsidR="00181DB1" w:rsidRPr="006B09B2" w:rsidRDefault="00181DB1">
            <w:pPr>
              <w:pStyle w:val="CTTableText"/>
            </w:pPr>
            <w:r w:rsidRPr="00CA02E8">
              <w:t>10</w:t>
            </w:r>
          </w:p>
        </w:tc>
      </w:tr>
      <w:tr w:rsidR="00181DB1" w:rsidRPr="00D924F4" w14:paraId="4CA7A216" w14:textId="77777777">
        <w:trPr>
          <w:cnfStyle w:val="000000100000" w:firstRow="0" w:lastRow="0" w:firstColumn="0" w:lastColumn="0" w:oddVBand="0" w:evenVBand="0" w:oddHBand="1" w:evenHBand="0" w:firstRowFirstColumn="0" w:firstRowLastColumn="0" w:lastRowFirstColumn="0" w:lastRowLastColumn="0"/>
          <w:trHeight w:val="53"/>
        </w:trPr>
        <w:tc>
          <w:tcPr>
            <w:tcW w:w="1196" w:type="dxa"/>
            <w:vAlign w:val="top"/>
          </w:tcPr>
          <w:p w14:paraId="6350C780" w14:textId="77777777" w:rsidR="00181DB1" w:rsidRPr="006B09B2" w:rsidRDefault="00181DB1">
            <w:pPr>
              <w:pStyle w:val="CTTableText"/>
            </w:pPr>
            <w:r w:rsidRPr="00CA02E8">
              <w:t>A-07</w:t>
            </w:r>
          </w:p>
        </w:tc>
        <w:tc>
          <w:tcPr>
            <w:tcW w:w="2174" w:type="dxa"/>
            <w:vAlign w:val="top"/>
          </w:tcPr>
          <w:p w14:paraId="2D026267" w14:textId="77777777" w:rsidR="00181DB1" w:rsidRPr="006B09B2" w:rsidRDefault="00181DB1">
            <w:pPr>
              <w:pStyle w:val="CTTableText"/>
            </w:pPr>
            <w:r w:rsidRPr="00CA02E8">
              <w:t>PSM service accounts and NLA</w:t>
            </w:r>
          </w:p>
        </w:tc>
        <w:tc>
          <w:tcPr>
            <w:tcW w:w="4119" w:type="dxa"/>
            <w:vAlign w:val="top"/>
          </w:tcPr>
          <w:p w14:paraId="4F85C848" w14:textId="77777777" w:rsidR="00181DB1" w:rsidRDefault="00181DB1">
            <w:pPr>
              <w:pStyle w:val="CTTableNumberedList1"/>
              <w:numPr>
                <w:ilvl w:val="0"/>
                <w:numId w:val="25"/>
              </w:numPr>
            </w:pPr>
            <w:r w:rsidRPr="00CA02E8">
              <w:t>Open Services on each connector and record the logon account of the CyberArk Privileged Session Manager service.</w:t>
            </w:r>
          </w:p>
          <w:p w14:paraId="5A615B34" w14:textId="77777777" w:rsidR="00181DB1" w:rsidRPr="006B09B2" w:rsidRDefault="00181DB1">
            <w:pPr>
              <w:pStyle w:val="CTTableNumberedList1"/>
              <w:numPr>
                <w:ilvl w:val="0"/>
                <w:numId w:val="25"/>
              </w:numPr>
            </w:pPr>
            <w:r w:rsidRPr="00CA02E8">
              <w:t>Open System Properties, Remote, and record the Network Level Authentication setting.</w:t>
            </w:r>
          </w:p>
        </w:tc>
        <w:tc>
          <w:tcPr>
            <w:tcW w:w="2179" w:type="dxa"/>
            <w:vAlign w:val="top"/>
          </w:tcPr>
          <w:p w14:paraId="63F4CD0E" w14:textId="77777777" w:rsidR="00181DB1" w:rsidRPr="006B09B2" w:rsidRDefault="00181DB1">
            <w:pPr>
              <w:pStyle w:val="CTTableText"/>
            </w:pPr>
            <w:r w:rsidRPr="00CA02E8">
              <w:t>Screenshots</w:t>
            </w:r>
          </w:p>
        </w:tc>
        <w:tc>
          <w:tcPr>
            <w:tcW w:w="2883" w:type="dxa"/>
            <w:vAlign w:val="top"/>
          </w:tcPr>
          <w:p w14:paraId="416B72E5" w14:textId="77777777" w:rsidR="00181DB1" w:rsidRPr="006B09B2" w:rsidRDefault="00181DB1">
            <w:pPr>
              <w:pStyle w:val="CTTableText"/>
            </w:pPr>
            <w:r w:rsidRPr="00CA02E8">
              <w:t>Service runs as the GEHA.com PSMConnect account; Network Level Authentication disabled on both servers</w:t>
            </w:r>
          </w:p>
        </w:tc>
        <w:tc>
          <w:tcPr>
            <w:tcW w:w="959" w:type="dxa"/>
            <w:vAlign w:val="top"/>
          </w:tcPr>
          <w:p w14:paraId="522388BE" w14:textId="77777777" w:rsidR="00181DB1" w:rsidRPr="006B09B2" w:rsidRDefault="00181DB1">
            <w:pPr>
              <w:pStyle w:val="CTTableText"/>
            </w:pPr>
            <w:r w:rsidRPr="00CA02E8">
              <w:t>BE</w:t>
            </w:r>
          </w:p>
        </w:tc>
        <w:tc>
          <w:tcPr>
            <w:tcW w:w="949" w:type="dxa"/>
            <w:vAlign w:val="top"/>
          </w:tcPr>
          <w:p w14:paraId="3841BACA" w14:textId="77777777" w:rsidR="00181DB1" w:rsidRPr="006B09B2" w:rsidRDefault="00181DB1">
            <w:pPr>
              <w:pStyle w:val="CTTableText"/>
            </w:pPr>
            <w:r w:rsidRPr="00CA02E8">
              <w:t>10</w:t>
            </w:r>
          </w:p>
        </w:tc>
      </w:tr>
      <w:tr w:rsidR="00181DB1" w:rsidRPr="00D924F4" w14:paraId="4D5E1DF5" w14:textId="77777777">
        <w:trPr>
          <w:cnfStyle w:val="000000010000" w:firstRow="0" w:lastRow="0" w:firstColumn="0" w:lastColumn="0" w:oddVBand="0" w:evenVBand="0" w:oddHBand="0" w:evenHBand="1" w:firstRowFirstColumn="0" w:firstRowLastColumn="0" w:lastRowFirstColumn="0" w:lastRowLastColumn="0"/>
          <w:trHeight w:val="53"/>
        </w:trPr>
        <w:tc>
          <w:tcPr>
            <w:tcW w:w="1196" w:type="dxa"/>
            <w:vAlign w:val="top"/>
          </w:tcPr>
          <w:p w14:paraId="56020380" w14:textId="77777777" w:rsidR="00181DB1" w:rsidRPr="006B09B2" w:rsidRDefault="00181DB1">
            <w:pPr>
              <w:pStyle w:val="CTTableText"/>
            </w:pPr>
            <w:r w:rsidRPr="00CA02E8">
              <w:t>A-08</w:t>
            </w:r>
          </w:p>
        </w:tc>
        <w:tc>
          <w:tcPr>
            <w:tcW w:w="2174" w:type="dxa"/>
            <w:vAlign w:val="top"/>
          </w:tcPr>
          <w:p w14:paraId="264D39B7" w14:textId="77777777" w:rsidR="00181DB1" w:rsidRPr="006B09B2" w:rsidRDefault="00181DB1">
            <w:pPr>
              <w:pStyle w:val="CTTableText"/>
            </w:pPr>
            <w:r w:rsidRPr="00CA02E8">
              <w:t>Hardening applied</w:t>
            </w:r>
          </w:p>
        </w:tc>
        <w:tc>
          <w:tcPr>
            <w:tcW w:w="4119" w:type="dxa"/>
            <w:vAlign w:val="top"/>
          </w:tcPr>
          <w:p w14:paraId="7BABF0C0" w14:textId="77777777" w:rsidR="00181DB1" w:rsidRDefault="00181DB1">
            <w:pPr>
              <w:pStyle w:val="CTTableNumberedList1"/>
              <w:numPr>
                <w:ilvl w:val="0"/>
                <w:numId w:val="26"/>
              </w:numPr>
            </w:pPr>
            <w:r w:rsidRPr="00CA02E8">
              <w:t>Open Local Security Policy, AppLocker, and confirm rules exist for executables and DLLs</w:t>
            </w:r>
            <w:r>
              <w:t>.</w:t>
            </w:r>
          </w:p>
          <w:p w14:paraId="0E3FFCB3" w14:textId="77777777" w:rsidR="00181DB1" w:rsidRDefault="00181DB1">
            <w:pPr>
              <w:pStyle w:val="CTTableNumberedList1"/>
              <w:numPr>
                <w:ilvl w:val="0"/>
                <w:numId w:val="26"/>
              </w:numPr>
            </w:pPr>
            <w:r w:rsidRPr="00CA02E8">
              <w:t>Read the RDS SecurityLayer and MinEncryptionLevel registry values.</w:t>
            </w:r>
          </w:p>
          <w:p w14:paraId="47CE17BF" w14:textId="77777777" w:rsidR="00181DB1" w:rsidRPr="006B09B2" w:rsidRDefault="00181DB1">
            <w:pPr>
              <w:pStyle w:val="CTTableNumberedList1"/>
              <w:numPr>
                <w:ilvl w:val="0"/>
                <w:numId w:val="26"/>
              </w:numPr>
            </w:pPr>
            <w:r w:rsidRPr="00CA02E8">
              <w:t>Confirm SMB1 is disabled (Get-WindowsOptionalFeature).</w:t>
            </w:r>
          </w:p>
        </w:tc>
        <w:tc>
          <w:tcPr>
            <w:tcW w:w="2179" w:type="dxa"/>
            <w:vAlign w:val="top"/>
          </w:tcPr>
          <w:p w14:paraId="4871E77B" w14:textId="77777777" w:rsidR="00181DB1" w:rsidRPr="006B09B2" w:rsidRDefault="00181DB1">
            <w:pPr>
              <w:pStyle w:val="CTTableText"/>
            </w:pPr>
            <w:r w:rsidRPr="00CA02E8">
              <w:t>Screenshots and command output</w:t>
            </w:r>
          </w:p>
        </w:tc>
        <w:tc>
          <w:tcPr>
            <w:tcW w:w="2883" w:type="dxa"/>
            <w:vAlign w:val="top"/>
          </w:tcPr>
          <w:p w14:paraId="54CA4581" w14:textId="77777777" w:rsidR="00181DB1" w:rsidRPr="006B09B2" w:rsidRDefault="00181DB1">
            <w:pPr>
              <w:pStyle w:val="CTTableText"/>
            </w:pPr>
            <w:r w:rsidRPr="00CA02E8">
              <w:t>AppLocker rules present; SecurityLayer and MinEncryptionLevel set by the hardening; SMB1 disabled</w:t>
            </w:r>
          </w:p>
        </w:tc>
        <w:tc>
          <w:tcPr>
            <w:tcW w:w="959" w:type="dxa"/>
            <w:vAlign w:val="top"/>
          </w:tcPr>
          <w:p w14:paraId="6ED94E50" w14:textId="77777777" w:rsidR="00181DB1" w:rsidRPr="006B09B2" w:rsidRDefault="00181DB1">
            <w:pPr>
              <w:pStyle w:val="CTTableText"/>
            </w:pPr>
            <w:r w:rsidRPr="00CA02E8">
              <w:t>BE</w:t>
            </w:r>
          </w:p>
        </w:tc>
        <w:tc>
          <w:tcPr>
            <w:tcW w:w="949" w:type="dxa"/>
            <w:vAlign w:val="top"/>
          </w:tcPr>
          <w:p w14:paraId="219E34D9" w14:textId="77777777" w:rsidR="00181DB1" w:rsidRPr="006B09B2" w:rsidRDefault="00181DB1">
            <w:pPr>
              <w:pStyle w:val="CTTableText"/>
            </w:pPr>
            <w:r w:rsidRPr="00CA02E8">
              <w:t>15</w:t>
            </w:r>
          </w:p>
        </w:tc>
      </w:tr>
      <w:tr w:rsidR="00181DB1" w:rsidRPr="00D924F4" w14:paraId="746F6186" w14:textId="77777777">
        <w:trPr>
          <w:cnfStyle w:val="000000100000" w:firstRow="0" w:lastRow="0" w:firstColumn="0" w:lastColumn="0" w:oddVBand="0" w:evenVBand="0" w:oddHBand="1" w:evenHBand="0" w:firstRowFirstColumn="0" w:firstRowLastColumn="0" w:lastRowFirstColumn="0" w:lastRowLastColumn="0"/>
          <w:trHeight w:val="53"/>
        </w:trPr>
        <w:tc>
          <w:tcPr>
            <w:tcW w:w="1196" w:type="dxa"/>
            <w:vAlign w:val="top"/>
          </w:tcPr>
          <w:p w14:paraId="2EB01187" w14:textId="77777777" w:rsidR="00181DB1" w:rsidRPr="006B09B2" w:rsidRDefault="00181DB1">
            <w:pPr>
              <w:pStyle w:val="CTTableText"/>
            </w:pPr>
            <w:r w:rsidRPr="00CA02E8">
              <w:t>A-09</w:t>
            </w:r>
          </w:p>
        </w:tc>
        <w:tc>
          <w:tcPr>
            <w:tcW w:w="2174" w:type="dxa"/>
            <w:vAlign w:val="top"/>
          </w:tcPr>
          <w:p w14:paraId="339D337F" w14:textId="77777777" w:rsidR="00181DB1" w:rsidRPr="006B09B2" w:rsidRDefault="00181DB1">
            <w:pPr>
              <w:pStyle w:val="CTTableText"/>
            </w:pPr>
            <w:r w:rsidRPr="00CA02E8">
              <w:t>Probe health after hardening</w:t>
            </w:r>
          </w:p>
        </w:tc>
        <w:tc>
          <w:tcPr>
            <w:tcW w:w="4119" w:type="dxa"/>
            <w:vAlign w:val="top"/>
          </w:tcPr>
          <w:p w14:paraId="30CD659B" w14:textId="77777777" w:rsidR="00181DB1" w:rsidRDefault="00181DB1">
            <w:pPr>
              <w:pStyle w:val="CTTableNumberedList1"/>
              <w:numPr>
                <w:ilvl w:val="0"/>
                <w:numId w:val="27"/>
              </w:numPr>
            </w:pPr>
            <w:r w:rsidRPr="00CA02E8">
              <w:t>After A-08, open the load balancer backend pool health.</w:t>
            </w:r>
          </w:p>
          <w:p w14:paraId="52BFB650" w14:textId="77777777" w:rsidR="00181DB1" w:rsidRPr="006B09B2" w:rsidRDefault="00181DB1">
            <w:pPr>
              <w:pStyle w:val="CTTableNumberedList1"/>
              <w:numPr>
                <w:ilvl w:val="0"/>
                <w:numId w:val="27"/>
              </w:numPr>
            </w:pPr>
            <w:r w:rsidRPr="00CA02E8">
              <w:t>If a probe reads unhealthy, inspect the Windows firewall rule added by hardening for 168.63.129.16.</w:t>
            </w:r>
          </w:p>
        </w:tc>
        <w:tc>
          <w:tcPr>
            <w:tcW w:w="2179" w:type="dxa"/>
            <w:vAlign w:val="top"/>
          </w:tcPr>
          <w:p w14:paraId="1FC1EE16" w14:textId="77777777" w:rsidR="00181DB1" w:rsidRPr="006B09B2" w:rsidRDefault="00181DB1">
            <w:pPr>
              <w:pStyle w:val="CTTableText"/>
            </w:pPr>
            <w:r w:rsidRPr="00CA02E8">
              <w:t>Screenshot of backend health</w:t>
            </w:r>
          </w:p>
        </w:tc>
        <w:tc>
          <w:tcPr>
            <w:tcW w:w="2883" w:type="dxa"/>
            <w:vAlign w:val="top"/>
          </w:tcPr>
          <w:p w14:paraId="6DD77F5B" w14:textId="77777777" w:rsidR="00181DB1" w:rsidRPr="006B09B2" w:rsidRDefault="00181DB1">
            <w:pPr>
              <w:pStyle w:val="CTTableText"/>
            </w:pPr>
            <w:r w:rsidRPr="00CA02E8">
              <w:t>Both servers Healthy on both probes. If the hardening rule blocks inbound probes from 168.63.129.16, add an inbound exception and record the change against the build</w:t>
            </w:r>
          </w:p>
        </w:tc>
        <w:tc>
          <w:tcPr>
            <w:tcW w:w="959" w:type="dxa"/>
            <w:vAlign w:val="top"/>
          </w:tcPr>
          <w:p w14:paraId="7F3DBD31" w14:textId="77777777" w:rsidR="00181DB1" w:rsidRPr="006B09B2" w:rsidRDefault="00181DB1">
            <w:pPr>
              <w:pStyle w:val="CTTableText"/>
            </w:pPr>
            <w:r w:rsidRPr="00CA02E8">
              <w:t>BE</w:t>
            </w:r>
          </w:p>
        </w:tc>
        <w:tc>
          <w:tcPr>
            <w:tcW w:w="949" w:type="dxa"/>
            <w:vAlign w:val="top"/>
          </w:tcPr>
          <w:p w14:paraId="7E8FF9CE" w14:textId="77777777" w:rsidR="00181DB1" w:rsidRPr="006B09B2" w:rsidRDefault="00181DB1">
            <w:pPr>
              <w:pStyle w:val="CTTableText"/>
            </w:pPr>
            <w:r w:rsidRPr="00CA02E8">
              <w:t>10</w:t>
            </w:r>
          </w:p>
        </w:tc>
      </w:tr>
      <w:tr w:rsidR="00181DB1" w:rsidRPr="00D924F4" w14:paraId="155E45F5" w14:textId="77777777">
        <w:trPr>
          <w:cnfStyle w:val="000000010000" w:firstRow="0" w:lastRow="0" w:firstColumn="0" w:lastColumn="0" w:oddVBand="0" w:evenVBand="0" w:oddHBand="0" w:evenHBand="1" w:firstRowFirstColumn="0" w:firstRowLastColumn="0" w:lastRowFirstColumn="0" w:lastRowLastColumn="0"/>
          <w:trHeight w:val="53"/>
        </w:trPr>
        <w:tc>
          <w:tcPr>
            <w:tcW w:w="1196" w:type="dxa"/>
            <w:vAlign w:val="top"/>
          </w:tcPr>
          <w:p w14:paraId="6FFD3E19" w14:textId="77777777" w:rsidR="00181DB1" w:rsidRPr="006B09B2" w:rsidRDefault="00181DB1">
            <w:pPr>
              <w:pStyle w:val="CTTableText"/>
            </w:pPr>
            <w:r w:rsidRPr="00CA02E8">
              <w:t>A-10</w:t>
            </w:r>
          </w:p>
        </w:tc>
        <w:tc>
          <w:tcPr>
            <w:tcW w:w="2174" w:type="dxa"/>
            <w:vAlign w:val="top"/>
          </w:tcPr>
          <w:p w14:paraId="61443EFD" w14:textId="77777777" w:rsidR="00181DB1" w:rsidRPr="006B09B2" w:rsidRDefault="00181DB1">
            <w:pPr>
              <w:pStyle w:val="CTTableText"/>
            </w:pPr>
            <w:r w:rsidRPr="00CA02E8">
              <w:t>Health endpoint</w:t>
            </w:r>
          </w:p>
        </w:tc>
        <w:tc>
          <w:tcPr>
            <w:tcW w:w="4119" w:type="dxa"/>
            <w:vAlign w:val="top"/>
          </w:tcPr>
          <w:p w14:paraId="12315E22" w14:textId="77777777" w:rsidR="00181DB1" w:rsidRDefault="00181DB1">
            <w:pPr>
              <w:pStyle w:val="CTTableNumberedList1"/>
              <w:numPr>
                <w:ilvl w:val="0"/>
                <w:numId w:val="28"/>
              </w:numPr>
            </w:pPr>
            <w:r w:rsidRPr="00CA02E8">
              <w:t xml:space="preserve"> From a client in the subnet, request https://CONNECTOR/psm/api/health on each server, substituting the connector name.</w:t>
            </w:r>
          </w:p>
          <w:p w14:paraId="0AF4F940" w14:textId="77777777" w:rsidR="00181DB1" w:rsidRPr="006B09B2" w:rsidRDefault="00181DB1">
            <w:pPr>
              <w:pStyle w:val="CTTableNumberedList1"/>
              <w:numPr>
                <w:ilvl w:val="0"/>
                <w:numId w:val="28"/>
              </w:numPr>
            </w:pPr>
            <w:r w:rsidRPr="00CA02E8">
              <w:t>Request the same path through cyberark-prd.geha.com.</w:t>
            </w:r>
          </w:p>
        </w:tc>
        <w:tc>
          <w:tcPr>
            <w:tcW w:w="2179" w:type="dxa"/>
            <w:vAlign w:val="top"/>
          </w:tcPr>
          <w:p w14:paraId="730AB6E2" w14:textId="77777777" w:rsidR="00181DB1" w:rsidRPr="006B09B2" w:rsidRDefault="00181DB1">
            <w:pPr>
              <w:pStyle w:val="CTTableText"/>
            </w:pPr>
            <w:r w:rsidRPr="00CA02E8">
              <w:t>Response captures</w:t>
            </w:r>
          </w:p>
        </w:tc>
        <w:tc>
          <w:tcPr>
            <w:tcW w:w="2883" w:type="dxa"/>
            <w:vAlign w:val="top"/>
          </w:tcPr>
          <w:p w14:paraId="7D16E380" w14:textId="77777777" w:rsidR="00181DB1" w:rsidRPr="006B09B2" w:rsidRDefault="00181DB1">
            <w:pPr>
              <w:pStyle w:val="CTTableText"/>
            </w:pPr>
            <w:r w:rsidRPr="00CA02E8">
              <w:t>HTTP 200 from each server and through the load balancer name</w:t>
            </w:r>
          </w:p>
        </w:tc>
        <w:tc>
          <w:tcPr>
            <w:tcW w:w="959" w:type="dxa"/>
            <w:vAlign w:val="top"/>
          </w:tcPr>
          <w:p w14:paraId="722298D0" w14:textId="77777777" w:rsidR="00181DB1" w:rsidRPr="006B09B2" w:rsidRDefault="00181DB1">
            <w:pPr>
              <w:pStyle w:val="CTTableText"/>
            </w:pPr>
            <w:r w:rsidRPr="00CA02E8">
              <w:t>BE</w:t>
            </w:r>
          </w:p>
        </w:tc>
        <w:tc>
          <w:tcPr>
            <w:tcW w:w="949" w:type="dxa"/>
            <w:vAlign w:val="top"/>
          </w:tcPr>
          <w:p w14:paraId="344D5262" w14:textId="77777777" w:rsidR="00181DB1" w:rsidRPr="006B09B2" w:rsidRDefault="00181DB1">
            <w:pPr>
              <w:pStyle w:val="CTTableText"/>
            </w:pPr>
            <w:r w:rsidRPr="00CA02E8">
              <w:t>10</w:t>
            </w:r>
          </w:p>
        </w:tc>
      </w:tr>
      <w:tr w:rsidR="00181DB1" w:rsidRPr="00D924F4" w14:paraId="2A0DCF2C" w14:textId="77777777">
        <w:trPr>
          <w:cnfStyle w:val="000000100000" w:firstRow="0" w:lastRow="0" w:firstColumn="0" w:lastColumn="0" w:oddVBand="0" w:evenVBand="0" w:oddHBand="1" w:evenHBand="0" w:firstRowFirstColumn="0" w:firstRowLastColumn="0" w:lastRowFirstColumn="0" w:lastRowLastColumn="0"/>
          <w:trHeight w:val="53"/>
        </w:trPr>
        <w:tc>
          <w:tcPr>
            <w:tcW w:w="1196" w:type="dxa"/>
            <w:vAlign w:val="top"/>
          </w:tcPr>
          <w:p w14:paraId="5CAE7F00" w14:textId="77777777" w:rsidR="00181DB1" w:rsidRPr="006B09B2" w:rsidRDefault="00181DB1">
            <w:pPr>
              <w:pStyle w:val="CTTableText"/>
            </w:pPr>
            <w:r w:rsidRPr="00CA02E8">
              <w:t>A-11</w:t>
            </w:r>
          </w:p>
        </w:tc>
        <w:tc>
          <w:tcPr>
            <w:tcW w:w="2174" w:type="dxa"/>
            <w:vAlign w:val="top"/>
          </w:tcPr>
          <w:p w14:paraId="2D4B0947" w14:textId="77777777" w:rsidR="00181DB1" w:rsidRPr="006B09B2" w:rsidRDefault="00181DB1">
            <w:pPr>
              <w:pStyle w:val="CTTableText"/>
            </w:pPr>
            <w:r w:rsidRPr="00CA02E8">
              <w:t>Certificate binding</w:t>
            </w:r>
          </w:p>
        </w:tc>
        <w:tc>
          <w:tcPr>
            <w:tcW w:w="4119" w:type="dxa"/>
            <w:vAlign w:val="top"/>
          </w:tcPr>
          <w:p w14:paraId="32AFC04F" w14:textId="77777777" w:rsidR="00181DB1" w:rsidRDefault="00181DB1">
            <w:pPr>
              <w:pStyle w:val="CTTableNumberedList1"/>
              <w:numPr>
                <w:ilvl w:val="0"/>
                <w:numId w:val="29"/>
              </w:numPr>
            </w:pPr>
            <w:r w:rsidRPr="00CA02E8">
              <w:t>In IIS on each connector open the site binding for 443 and export the certificate details.</w:t>
            </w:r>
          </w:p>
          <w:p w14:paraId="1B717689" w14:textId="77777777" w:rsidR="00181DB1" w:rsidRPr="006B09B2" w:rsidRDefault="00181DB1">
            <w:pPr>
              <w:pStyle w:val="CTTableNumberedList1"/>
              <w:numPr>
                <w:ilvl w:val="0"/>
                <w:numId w:val="29"/>
              </w:numPr>
            </w:pPr>
            <w:r w:rsidRPr="00CA02E8">
              <w:t>From a client in the administrative ranges, browse to https://cyberark-prd.geha.com/psm/api/health and inspect the certificate.</w:t>
            </w:r>
          </w:p>
        </w:tc>
        <w:tc>
          <w:tcPr>
            <w:tcW w:w="2179" w:type="dxa"/>
            <w:vAlign w:val="top"/>
          </w:tcPr>
          <w:p w14:paraId="6ADD2575" w14:textId="77777777" w:rsidR="00181DB1" w:rsidRPr="006B09B2" w:rsidRDefault="00181DB1">
            <w:pPr>
              <w:pStyle w:val="CTTableText"/>
            </w:pPr>
            <w:r w:rsidRPr="00CA02E8">
              <w:t>Certificate details and browser capture</w:t>
            </w:r>
          </w:p>
        </w:tc>
        <w:tc>
          <w:tcPr>
            <w:tcW w:w="2883" w:type="dxa"/>
            <w:vAlign w:val="top"/>
          </w:tcPr>
          <w:p w14:paraId="40F2E27B" w14:textId="77777777" w:rsidR="00181DB1" w:rsidRPr="006B09B2" w:rsidRDefault="00181DB1">
            <w:pPr>
              <w:pStyle w:val="CTTableText"/>
            </w:pPr>
            <w:r w:rsidRPr="00CA02E8">
              <w:t>Subject alternative names include the server name and cyberark-prd.geha.com; issuer is GEHA internal PKI; chain trusted; not expired</w:t>
            </w:r>
          </w:p>
        </w:tc>
        <w:tc>
          <w:tcPr>
            <w:tcW w:w="959" w:type="dxa"/>
            <w:vAlign w:val="top"/>
          </w:tcPr>
          <w:p w14:paraId="40E74E98" w14:textId="77777777" w:rsidR="00181DB1" w:rsidRPr="006B09B2" w:rsidRDefault="00181DB1">
            <w:pPr>
              <w:pStyle w:val="CTTableText"/>
            </w:pPr>
            <w:r w:rsidRPr="00CA02E8">
              <w:t>BE</w:t>
            </w:r>
          </w:p>
        </w:tc>
        <w:tc>
          <w:tcPr>
            <w:tcW w:w="949" w:type="dxa"/>
            <w:vAlign w:val="top"/>
          </w:tcPr>
          <w:p w14:paraId="04BEE2C2" w14:textId="77777777" w:rsidR="00181DB1" w:rsidRPr="006B09B2" w:rsidRDefault="00181DB1">
            <w:pPr>
              <w:pStyle w:val="CTTableText"/>
            </w:pPr>
            <w:r w:rsidRPr="00CA02E8">
              <w:t>10</w:t>
            </w:r>
          </w:p>
        </w:tc>
      </w:tr>
      <w:tr w:rsidR="00181DB1" w:rsidRPr="00D924F4" w14:paraId="7B4C8470" w14:textId="77777777">
        <w:trPr>
          <w:cnfStyle w:val="000000010000" w:firstRow="0" w:lastRow="0" w:firstColumn="0" w:lastColumn="0" w:oddVBand="0" w:evenVBand="0" w:oddHBand="0" w:evenHBand="1" w:firstRowFirstColumn="0" w:firstRowLastColumn="0" w:lastRowFirstColumn="0" w:lastRowLastColumn="0"/>
          <w:trHeight w:val="53"/>
        </w:trPr>
        <w:tc>
          <w:tcPr>
            <w:tcW w:w="1196" w:type="dxa"/>
            <w:vAlign w:val="top"/>
          </w:tcPr>
          <w:p w14:paraId="6ED18247" w14:textId="77777777" w:rsidR="00181DB1" w:rsidRPr="006B09B2" w:rsidRDefault="00181DB1">
            <w:pPr>
              <w:pStyle w:val="CTTableText"/>
            </w:pPr>
            <w:r w:rsidRPr="00CA02E8">
              <w:t>A-12</w:t>
            </w:r>
          </w:p>
        </w:tc>
        <w:tc>
          <w:tcPr>
            <w:tcW w:w="2174" w:type="dxa"/>
            <w:vAlign w:val="top"/>
          </w:tcPr>
          <w:p w14:paraId="767FDFF1" w14:textId="77777777" w:rsidR="00181DB1" w:rsidRPr="006B09B2" w:rsidRDefault="00181DB1">
            <w:pPr>
              <w:pStyle w:val="CTTableText"/>
            </w:pPr>
            <w:r w:rsidRPr="00CA02E8">
              <w:t>Tags</w:t>
            </w:r>
          </w:p>
        </w:tc>
        <w:tc>
          <w:tcPr>
            <w:tcW w:w="4119" w:type="dxa"/>
            <w:vAlign w:val="top"/>
          </w:tcPr>
          <w:p w14:paraId="22BF0E06" w14:textId="77777777" w:rsidR="00181DB1" w:rsidRPr="006B09B2" w:rsidRDefault="00181DB1">
            <w:pPr>
              <w:pStyle w:val="CTTableNumberedList1"/>
              <w:numPr>
                <w:ilvl w:val="0"/>
                <w:numId w:val="30"/>
              </w:numPr>
            </w:pPr>
            <w:r w:rsidRPr="00CA02E8">
              <w:t>Run az resource list with tag output for rg-sec-cyberark-prd.</w:t>
            </w:r>
          </w:p>
        </w:tc>
        <w:tc>
          <w:tcPr>
            <w:tcW w:w="2179" w:type="dxa"/>
            <w:vAlign w:val="top"/>
          </w:tcPr>
          <w:p w14:paraId="1689BE32" w14:textId="77777777" w:rsidR="00181DB1" w:rsidRPr="006B09B2" w:rsidRDefault="00181DB1">
            <w:pPr>
              <w:pStyle w:val="CTTableText"/>
            </w:pPr>
            <w:r w:rsidRPr="00CA02E8">
              <w:t>Export</w:t>
            </w:r>
          </w:p>
        </w:tc>
        <w:tc>
          <w:tcPr>
            <w:tcW w:w="2883" w:type="dxa"/>
            <w:vAlign w:val="top"/>
          </w:tcPr>
          <w:p w14:paraId="3D52389D" w14:textId="77777777" w:rsidR="00181DB1" w:rsidRPr="006B09B2" w:rsidRDefault="00181DB1">
            <w:pPr>
              <w:pStyle w:val="CTTableText"/>
            </w:pPr>
            <w:r w:rsidRPr="00CA02E8">
              <w:t>Every resource carries the keys and values in Azure Build Parameters Table 7</w:t>
            </w:r>
          </w:p>
        </w:tc>
        <w:tc>
          <w:tcPr>
            <w:tcW w:w="959" w:type="dxa"/>
            <w:vAlign w:val="top"/>
          </w:tcPr>
          <w:p w14:paraId="1652BE92" w14:textId="77777777" w:rsidR="00181DB1" w:rsidRPr="006B09B2" w:rsidRDefault="00181DB1">
            <w:pPr>
              <w:pStyle w:val="CTTableText"/>
            </w:pPr>
            <w:r w:rsidRPr="00CA02E8">
              <w:t>BE</w:t>
            </w:r>
          </w:p>
        </w:tc>
        <w:tc>
          <w:tcPr>
            <w:tcW w:w="949" w:type="dxa"/>
            <w:vAlign w:val="top"/>
          </w:tcPr>
          <w:p w14:paraId="7F65B137" w14:textId="77777777" w:rsidR="00181DB1" w:rsidRPr="006B09B2" w:rsidRDefault="00181DB1">
            <w:pPr>
              <w:pStyle w:val="CTTableText"/>
            </w:pPr>
            <w:r w:rsidRPr="00CA02E8">
              <w:t>5</w:t>
            </w:r>
          </w:p>
        </w:tc>
      </w:tr>
      <w:tr w:rsidR="00181DB1" w:rsidRPr="00D924F4" w14:paraId="58709841" w14:textId="77777777">
        <w:trPr>
          <w:cnfStyle w:val="000000100000" w:firstRow="0" w:lastRow="0" w:firstColumn="0" w:lastColumn="0" w:oddVBand="0" w:evenVBand="0" w:oddHBand="1" w:evenHBand="0" w:firstRowFirstColumn="0" w:firstRowLastColumn="0" w:lastRowFirstColumn="0" w:lastRowLastColumn="0"/>
          <w:trHeight w:val="53"/>
        </w:trPr>
        <w:tc>
          <w:tcPr>
            <w:tcW w:w="1196" w:type="dxa"/>
            <w:vAlign w:val="top"/>
          </w:tcPr>
          <w:p w14:paraId="4181A776" w14:textId="77777777" w:rsidR="00181DB1" w:rsidRPr="00CA02E8" w:rsidRDefault="00181DB1">
            <w:pPr>
              <w:pStyle w:val="CTTableText"/>
            </w:pPr>
            <w:r w:rsidRPr="00973160">
              <w:t>A-13</w:t>
            </w:r>
          </w:p>
        </w:tc>
        <w:tc>
          <w:tcPr>
            <w:tcW w:w="2174" w:type="dxa"/>
            <w:vAlign w:val="top"/>
          </w:tcPr>
          <w:p w14:paraId="26022D90" w14:textId="77777777" w:rsidR="00181DB1" w:rsidRPr="00CA02E8" w:rsidRDefault="00181DB1">
            <w:pPr>
              <w:pStyle w:val="CTTableText"/>
            </w:pPr>
            <w:r w:rsidRPr="00973160">
              <w:t>Endpoint protection</w:t>
            </w:r>
          </w:p>
        </w:tc>
        <w:tc>
          <w:tcPr>
            <w:tcW w:w="4119" w:type="dxa"/>
            <w:vAlign w:val="top"/>
          </w:tcPr>
          <w:p w14:paraId="3C9AC308" w14:textId="77777777" w:rsidR="00181DB1" w:rsidRPr="00CA02E8" w:rsidRDefault="00181DB1" w:rsidP="00181DB1">
            <w:pPr>
              <w:pStyle w:val="CTTableNumberedList1"/>
              <w:numPr>
                <w:ilvl w:val="0"/>
                <w:numId w:val="20"/>
              </w:numPr>
            </w:pPr>
            <w:r w:rsidRPr="00973160">
              <w:t>On each connector record the endpoint protection agent installed, its state and its last check-in with the console. 2. Confirm the CyberArk exclusions are applied. 3. Confirm the agent was re-enabled after the connector install.</w:t>
            </w:r>
          </w:p>
        </w:tc>
        <w:tc>
          <w:tcPr>
            <w:tcW w:w="2179" w:type="dxa"/>
            <w:vAlign w:val="top"/>
          </w:tcPr>
          <w:p w14:paraId="1838DBF5" w14:textId="77777777" w:rsidR="00181DB1" w:rsidRPr="00CA02E8" w:rsidRDefault="00181DB1">
            <w:pPr>
              <w:pStyle w:val="CTTableText"/>
            </w:pPr>
            <w:r w:rsidRPr="00973160">
              <w:t>Screenshots; console record</w:t>
            </w:r>
          </w:p>
        </w:tc>
        <w:tc>
          <w:tcPr>
            <w:tcW w:w="2883" w:type="dxa"/>
            <w:vAlign w:val="top"/>
          </w:tcPr>
          <w:p w14:paraId="585AF582" w14:textId="77777777" w:rsidR="00181DB1" w:rsidRPr="00CA02E8" w:rsidRDefault="00181DB1">
            <w:pPr>
              <w:pStyle w:val="CTTableText"/>
            </w:pPr>
            <w:r w:rsidRPr="00973160">
              <w:t>The agent GEHA Security named under build tables input 22 is installed and enabled on both with the CyberArk exclusions; both servers present in its console</w:t>
            </w:r>
          </w:p>
        </w:tc>
        <w:tc>
          <w:tcPr>
            <w:tcW w:w="959" w:type="dxa"/>
            <w:vAlign w:val="top"/>
          </w:tcPr>
          <w:p w14:paraId="34895C36" w14:textId="77777777" w:rsidR="00181DB1" w:rsidRPr="00CA02E8" w:rsidRDefault="00181DB1">
            <w:pPr>
              <w:pStyle w:val="CTTableText"/>
            </w:pPr>
            <w:r w:rsidRPr="00973160">
              <w:t>BE, SO</w:t>
            </w:r>
          </w:p>
        </w:tc>
        <w:tc>
          <w:tcPr>
            <w:tcW w:w="949" w:type="dxa"/>
            <w:vAlign w:val="top"/>
          </w:tcPr>
          <w:p w14:paraId="14A3513F" w14:textId="77777777" w:rsidR="00181DB1" w:rsidRPr="00CA02E8" w:rsidRDefault="00181DB1">
            <w:pPr>
              <w:pStyle w:val="CTTableText"/>
            </w:pPr>
            <w:r w:rsidRPr="00973160">
              <w:t>15</w:t>
            </w:r>
          </w:p>
        </w:tc>
      </w:tr>
    </w:tbl>
    <w:p w14:paraId="728DE28E" w14:textId="77777777" w:rsidR="007428E8" w:rsidRDefault="007428E8" w:rsidP="007428E8">
      <w:pPr>
        <w:pStyle w:val="Heading3"/>
      </w:pPr>
      <w:bookmarkStart w:id="188" w:name="_Toc241608955"/>
      <w:bookmarkStart w:id="189" w:name="_Toc241585947"/>
      <w:r>
        <w:t>Group B: Network Path Verification</w:t>
      </w:r>
      <w:bookmarkEnd w:id="188"/>
      <w:bookmarkEnd w:id="189"/>
    </w:p>
    <w:p w14:paraId="483965D6" w14:textId="77777777" w:rsidR="007428E8" w:rsidRDefault="007428E8" w:rsidP="007428E8">
      <w:pPr>
        <w:pStyle w:val="CTBodyText"/>
      </w:pPr>
      <w:r>
        <w:t>Day 1, afternoon. One case per path in Network Data Flows Table 2.1. Run from each connector unless the step says otherwise.</w:t>
      </w:r>
    </w:p>
    <w:p w14:paraId="5D048D25" w14:textId="77777777" w:rsidR="007428E8" w:rsidRDefault="007428E8" w:rsidP="007428E8">
      <w:pPr>
        <w:pStyle w:val="CTTableCaption"/>
      </w:pPr>
      <w:bookmarkStart w:id="190" w:name="_Toc241608870"/>
      <w:r>
        <w:t xml:space="preserve">Table </w:t>
      </w:r>
      <w:r>
        <w:fldChar w:fldCharType="begin"/>
      </w:r>
      <w:r>
        <w:instrText xml:space="preserve"> STYLEREF 1 \s </w:instrText>
      </w:r>
      <w:r>
        <w:fldChar w:fldCharType="separate"/>
      </w:r>
      <w:r>
        <w:rPr>
          <w:noProof/>
        </w:rPr>
        <w:t>6</w:t>
      </w:r>
      <w:r>
        <w:fldChar w:fldCharType="end"/>
      </w:r>
      <w:r>
        <w:noBreakHyphen/>
      </w:r>
      <w:r>
        <w:fldChar w:fldCharType="begin"/>
      </w:r>
      <w:r>
        <w:instrText xml:space="preserve"> SEQ Table \* ARABIC \s 1 </w:instrText>
      </w:r>
      <w:r>
        <w:fldChar w:fldCharType="separate"/>
      </w:r>
      <w:r>
        <w:rPr>
          <w:noProof/>
        </w:rPr>
        <w:t>4</w:t>
      </w:r>
      <w:r>
        <w:fldChar w:fldCharType="end"/>
      </w:r>
      <w:r>
        <w:t xml:space="preserve">: Group </w:t>
      </w:r>
      <w:r w:rsidRPr="00E71B98">
        <w:t>B</w:t>
      </w:r>
      <w:r>
        <w:t>:</w:t>
      </w:r>
      <w:r w:rsidRPr="00E71B98">
        <w:t xml:space="preserve"> 10 cases, about 2.4 hours of execution</w:t>
      </w:r>
      <w:bookmarkEnd w:id="190"/>
    </w:p>
    <w:tbl>
      <w:tblPr>
        <w:tblStyle w:val="CTStandardTableFormat"/>
        <w:tblW w:w="14459" w:type="dxa"/>
        <w:tblInd w:w="-147" w:type="dxa"/>
        <w:tblLook w:val="04A0" w:firstRow="1" w:lastRow="0" w:firstColumn="1" w:lastColumn="0" w:noHBand="0" w:noVBand="1"/>
      </w:tblPr>
      <w:tblGrid>
        <w:gridCol w:w="1196"/>
        <w:gridCol w:w="2174"/>
        <w:gridCol w:w="4119"/>
        <w:gridCol w:w="2179"/>
        <w:gridCol w:w="2883"/>
        <w:gridCol w:w="959"/>
        <w:gridCol w:w="949"/>
      </w:tblGrid>
      <w:tr w:rsidR="00181DB1" w:rsidRPr="001B64E0" w14:paraId="321B0BC8" w14:textId="77777777">
        <w:trPr>
          <w:cnfStyle w:val="100000000000" w:firstRow="1" w:lastRow="0" w:firstColumn="0" w:lastColumn="0" w:oddVBand="0" w:evenVBand="0" w:oddHBand="0" w:evenHBand="0" w:firstRowFirstColumn="0" w:firstRowLastColumn="0" w:lastRowFirstColumn="0" w:lastRowLastColumn="0"/>
          <w:trHeight w:val="518"/>
          <w:tblHeader/>
        </w:trPr>
        <w:tc>
          <w:tcPr>
            <w:tcW w:w="1196" w:type="dxa"/>
            <w:vAlign w:val="top"/>
          </w:tcPr>
          <w:p w14:paraId="12A7AC72" w14:textId="77777777" w:rsidR="00181DB1" w:rsidRPr="00DF28D5" w:rsidRDefault="00181DB1">
            <w:pPr>
              <w:pStyle w:val="CTTableHeading"/>
            </w:pPr>
            <w:r w:rsidRPr="006B0E89">
              <w:t>Ref</w:t>
            </w:r>
          </w:p>
        </w:tc>
        <w:tc>
          <w:tcPr>
            <w:tcW w:w="2174" w:type="dxa"/>
            <w:vAlign w:val="top"/>
          </w:tcPr>
          <w:p w14:paraId="458F4963" w14:textId="77777777" w:rsidR="00181DB1" w:rsidRPr="00DF28D5" w:rsidRDefault="00181DB1">
            <w:pPr>
              <w:pStyle w:val="CTTableHeading"/>
            </w:pPr>
            <w:r w:rsidRPr="006B0E89">
              <w:t>Case</w:t>
            </w:r>
          </w:p>
        </w:tc>
        <w:tc>
          <w:tcPr>
            <w:tcW w:w="4119" w:type="dxa"/>
            <w:vAlign w:val="top"/>
          </w:tcPr>
          <w:p w14:paraId="24FF28BE" w14:textId="77777777" w:rsidR="00181DB1" w:rsidRPr="00DF28D5" w:rsidRDefault="00181DB1">
            <w:pPr>
              <w:pStyle w:val="CTTableHeading"/>
            </w:pPr>
            <w:r w:rsidRPr="006B0E89">
              <w:t>Steps</w:t>
            </w:r>
          </w:p>
        </w:tc>
        <w:tc>
          <w:tcPr>
            <w:tcW w:w="2179" w:type="dxa"/>
            <w:vAlign w:val="top"/>
          </w:tcPr>
          <w:p w14:paraId="6BCAC954" w14:textId="77777777" w:rsidR="00181DB1" w:rsidRPr="00DF28D5" w:rsidRDefault="00181DB1">
            <w:pPr>
              <w:pStyle w:val="CTTableHeading"/>
            </w:pPr>
            <w:r w:rsidRPr="006B0E89">
              <w:t>Evidence</w:t>
            </w:r>
          </w:p>
        </w:tc>
        <w:tc>
          <w:tcPr>
            <w:tcW w:w="2883" w:type="dxa"/>
            <w:vAlign w:val="top"/>
          </w:tcPr>
          <w:p w14:paraId="5D9A8038" w14:textId="77777777" w:rsidR="00181DB1" w:rsidRPr="00DF28D5" w:rsidRDefault="00181DB1">
            <w:pPr>
              <w:pStyle w:val="CTTableHeading"/>
            </w:pPr>
            <w:r w:rsidRPr="006B0E89">
              <w:t>Expected result</w:t>
            </w:r>
          </w:p>
        </w:tc>
        <w:tc>
          <w:tcPr>
            <w:tcW w:w="959" w:type="dxa"/>
            <w:vAlign w:val="top"/>
          </w:tcPr>
          <w:p w14:paraId="0B35C2FB" w14:textId="77777777" w:rsidR="00181DB1" w:rsidRPr="00DF28D5" w:rsidRDefault="00181DB1">
            <w:pPr>
              <w:pStyle w:val="CTTableHeading"/>
            </w:pPr>
            <w:r w:rsidRPr="006B0E89">
              <w:t>Role</w:t>
            </w:r>
          </w:p>
        </w:tc>
        <w:tc>
          <w:tcPr>
            <w:tcW w:w="949" w:type="dxa"/>
            <w:vAlign w:val="top"/>
          </w:tcPr>
          <w:p w14:paraId="2885DA79" w14:textId="77777777" w:rsidR="00181DB1" w:rsidRPr="00DF28D5" w:rsidRDefault="00181DB1">
            <w:pPr>
              <w:pStyle w:val="CTTableHeading"/>
            </w:pPr>
            <w:r w:rsidRPr="006B0E89">
              <w:t>Min</w:t>
            </w:r>
          </w:p>
        </w:tc>
      </w:tr>
      <w:tr w:rsidR="00181DB1" w:rsidRPr="004549C6" w14:paraId="655CAFE6" w14:textId="77777777">
        <w:trPr>
          <w:cnfStyle w:val="000000100000" w:firstRow="0" w:lastRow="0" w:firstColumn="0" w:lastColumn="0" w:oddVBand="0" w:evenVBand="0" w:oddHBand="1" w:evenHBand="0" w:firstRowFirstColumn="0" w:firstRowLastColumn="0" w:lastRowFirstColumn="0" w:lastRowLastColumn="0"/>
          <w:trHeight w:val="53"/>
        </w:trPr>
        <w:tc>
          <w:tcPr>
            <w:tcW w:w="1196" w:type="dxa"/>
            <w:vAlign w:val="top"/>
          </w:tcPr>
          <w:p w14:paraId="529FB77F" w14:textId="77777777" w:rsidR="00181DB1" w:rsidRPr="008C4B01" w:rsidRDefault="00181DB1">
            <w:pPr>
              <w:pStyle w:val="CTTableText"/>
            </w:pPr>
            <w:r w:rsidRPr="00E413E6">
              <w:t>B-01</w:t>
            </w:r>
          </w:p>
        </w:tc>
        <w:tc>
          <w:tcPr>
            <w:tcW w:w="2174" w:type="dxa"/>
            <w:vAlign w:val="top"/>
          </w:tcPr>
          <w:p w14:paraId="544F53AF" w14:textId="77777777" w:rsidR="00181DB1" w:rsidRPr="004549C6" w:rsidRDefault="00181DB1">
            <w:pPr>
              <w:pStyle w:val="CTTableText"/>
            </w:pPr>
            <w:r w:rsidRPr="00E413E6">
              <w:t>Vault protocol</w:t>
            </w:r>
          </w:p>
        </w:tc>
        <w:tc>
          <w:tcPr>
            <w:tcW w:w="4119" w:type="dxa"/>
            <w:vAlign w:val="top"/>
          </w:tcPr>
          <w:p w14:paraId="024A4488" w14:textId="77777777" w:rsidR="00181DB1" w:rsidRDefault="00181DB1">
            <w:pPr>
              <w:pStyle w:val="CTTableNumberedList1"/>
              <w:numPr>
                <w:ilvl w:val="0"/>
                <w:numId w:val="31"/>
              </w:numPr>
            </w:pPr>
            <w:r w:rsidRPr="00C812FE">
              <w:t>On each connector run Test-NetConnection VAULTHOST -Port 1858, substituting the vault host from the tenant export.</w:t>
            </w:r>
          </w:p>
          <w:p w14:paraId="7633D4B8" w14:textId="77777777" w:rsidR="00181DB1" w:rsidRPr="004549C6" w:rsidRDefault="00181DB1">
            <w:pPr>
              <w:pStyle w:val="CTTableNumberedList1"/>
              <w:numPr>
                <w:ilvl w:val="0"/>
                <w:numId w:val="31"/>
              </w:numPr>
            </w:pPr>
            <w:r w:rsidRPr="00C812FE">
              <w:t>Pull the hub firewall log entry for the connection.</w:t>
            </w:r>
          </w:p>
        </w:tc>
        <w:tc>
          <w:tcPr>
            <w:tcW w:w="2179" w:type="dxa"/>
            <w:vAlign w:val="top"/>
          </w:tcPr>
          <w:p w14:paraId="3D748358" w14:textId="77777777" w:rsidR="00181DB1" w:rsidRPr="004549C6" w:rsidRDefault="00181DB1">
            <w:pPr>
              <w:pStyle w:val="CTTableText"/>
            </w:pPr>
            <w:r w:rsidRPr="008251FF">
              <w:t>Command output; firewall log line</w:t>
            </w:r>
          </w:p>
        </w:tc>
        <w:tc>
          <w:tcPr>
            <w:tcW w:w="2883" w:type="dxa"/>
            <w:vAlign w:val="top"/>
          </w:tcPr>
          <w:p w14:paraId="39DF921F" w14:textId="77777777" w:rsidR="00181DB1" w:rsidRPr="004549C6" w:rsidRDefault="00181DB1">
            <w:pPr>
              <w:pStyle w:val="CTTableText"/>
            </w:pPr>
            <w:r w:rsidRPr="008251FF">
              <w:t>TcpTestSucceeded True on both; the log shows allow-vault-1858 matched on the exact host name</w:t>
            </w:r>
          </w:p>
        </w:tc>
        <w:tc>
          <w:tcPr>
            <w:tcW w:w="959" w:type="dxa"/>
            <w:vAlign w:val="top"/>
          </w:tcPr>
          <w:p w14:paraId="50F59038" w14:textId="77777777" w:rsidR="00181DB1" w:rsidRPr="004549C6" w:rsidRDefault="00181DB1">
            <w:pPr>
              <w:pStyle w:val="CTTableText"/>
            </w:pPr>
            <w:r w:rsidRPr="008251FF">
              <w:t>BE, NW</w:t>
            </w:r>
          </w:p>
        </w:tc>
        <w:tc>
          <w:tcPr>
            <w:tcW w:w="949" w:type="dxa"/>
            <w:vAlign w:val="top"/>
          </w:tcPr>
          <w:p w14:paraId="77AA8FD4" w14:textId="77777777" w:rsidR="00181DB1" w:rsidRPr="004549C6" w:rsidRDefault="00181DB1">
            <w:pPr>
              <w:pStyle w:val="CTTableText"/>
            </w:pPr>
            <w:r w:rsidRPr="008251FF">
              <w:t>10</w:t>
            </w:r>
          </w:p>
        </w:tc>
      </w:tr>
      <w:tr w:rsidR="00181DB1" w:rsidRPr="00D924F4" w14:paraId="39DFDF40" w14:textId="77777777">
        <w:trPr>
          <w:cnfStyle w:val="000000010000" w:firstRow="0" w:lastRow="0" w:firstColumn="0" w:lastColumn="0" w:oddVBand="0" w:evenVBand="0" w:oddHBand="0" w:evenHBand="1" w:firstRowFirstColumn="0" w:firstRowLastColumn="0" w:lastRowFirstColumn="0" w:lastRowLastColumn="0"/>
          <w:trHeight w:val="53"/>
        </w:trPr>
        <w:tc>
          <w:tcPr>
            <w:tcW w:w="1196" w:type="dxa"/>
            <w:vAlign w:val="top"/>
          </w:tcPr>
          <w:p w14:paraId="2FD4FC5F" w14:textId="77777777" w:rsidR="00181DB1" w:rsidRPr="00D924F4" w:rsidRDefault="00181DB1">
            <w:pPr>
              <w:pStyle w:val="CTTableText"/>
            </w:pPr>
            <w:r w:rsidRPr="00E413E6">
              <w:t>B-02</w:t>
            </w:r>
          </w:p>
        </w:tc>
        <w:tc>
          <w:tcPr>
            <w:tcW w:w="2174" w:type="dxa"/>
            <w:vAlign w:val="top"/>
          </w:tcPr>
          <w:p w14:paraId="18E29EFB" w14:textId="77777777" w:rsidR="00181DB1" w:rsidRPr="00D924F4" w:rsidRDefault="00181DB1">
            <w:pPr>
              <w:pStyle w:val="CTTableText"/>
            </w:pPr>
            <w:r w:rsidRPr="00E413E6">
              <w:t>Tenant and connector management services</w:t>
            </w:r>
          </w:p>
        </w:tc>
        <w:tc>
          <w:tcPr>
            <w:tcW w:w="4119" w:type="dxa"/>
            <w:vAlign w:val="top"/>
          </w:tcPr>
          <w:p w14:paraId="48F9CE30" w14:textId="77777777" w:rsidR="00181DB1" w:rsidRDefault="00181DB1">
            <w:pPr>
              <w:pStyle w:val="CTTableNumberedList1"/>
              <w:numPr>
                <w:ilvl w:val="0"/>
                <w:numId w:val="32"/>
              </w:numPr>
            </w:pPr>
            <w:r w:rsidRPr="00C812FE">
              <w:t>On each connector run Test-NetConnection on port 443 to one host in each FQDN set in Azure Build Parameters Table 3.</w:t>
            </w:r>
          </w:p>
          <w:p w14:paraId="3267DA76" w14:textId="77777777" w:rsidR="00181DB1" w:rsidRPr="00D924F4" w:rsidRDefault="00181DB1">
            <w:pPr>
              <w:pStyle w:val="CTTableNumberedList1"/>
              <w:numPr>
                <w:ilvl w:val="0"/>
                <w:numId w:val="32"/>
              </w:numPr>
            </w:pPr>
            <w:r w:rsidRPr="00C812FE">
              <w:t>Run the same test to a host not in any set (for example a public news site). 3. Run the revocation host tests on port 80.</w:t>
            </w:r>
          </w:p>
        </w:tc>
        <w:tc>
          <w:tcPr>
            <w:tcW w:w="2179" w:type="dxa"/>
            <w:vAlign w:val="top"/>
          </w:tcPr>
          <w:p w14:paraId="55349E3C" w14:textId="77777777" w:rsidR="00181DB1" w:rsidRPr="00D924F4" w:rsidRDefault="00181DB1">
            <w:pPr>
              <w:pStyle w:val="CTTableText"/>
            </w:pPr>
            <w:r w:rsidRPr="008251FF">
              <w:t>Command output for every host</w:t>
            </w:r>
          </w:p>
        </w:tc>
        <w:tc>
          <w:tcPr>
            <w:tcW w:w="2883" w:type="dxa"/>
            <w:vAlign w:val="top"/>
          </w:tcPr>
          <w:p w14:paraId="5EA73491" w14:textId="77777777" w:rsidR="00181DB1" w:rsidRPr="00D924F4" w:rsidRDefault="00181DB1">
            <w:pPr>
              <w:pStyle w:val="CTTableText"/>
            </w:pPr>
            <w:r w:rsidRPr="008251FF">
              <w:t>Every listed host succeeds; the unlisted host is refused; the firewall log shows the application rule matched for each success</w:t>
            </w:r>
          </w:p>
        </w:tc>
        <w:tc>
          <w:tcPr>
            <w:tcW w:w="959" w:type="dxa"/>
            <w:vAlign w:val="top"/>
          </w:tcPr>
          <w:p w14:paraId="4F989789" w14:textId="77777777" w:rsidR="00181DB1" w:rsidRPr="00D924F4" w:rsidRDefault="00181DB1">
            <w:pPr>
              <w:pStyle w:val="CTTableText"/>
            </w:pPr>
            <w:r w:rsidRPr="008251FF">
              <w:t>BE, NW</w:t>
            </w:r>
          </w:p>
        </w:tc>
        <w:tc>
          <w:tcPr>
            <w:tcW w:w="949" w:type="dxa"/>
            <w:vAlign w:val="top"/>
          </w:tcPr>
          <w:p w14:paraId="2BFA3C16" w14:textId="77777777" w:rsidR="00181DB1" w:rsidRPr="00D924F4" w:rsidRDefault="00181DB1">
            <w:pPr>
              <w:pStyle w:val="CTTableText"/>
            </w:pPr>
            <w:r w:rsidRPr="008251FF">
              <w:t>20</w:t>
            </w:r>
          </w:p>
        </w:tc>
      </w:tr>
      <w:tr w:rsidR="00181DB1" w:rsidRPr="00D924F4" w14:paraId="5C06CBC7" w14:textId="77777777">
        <w:trPr>
          <w:cnfStyle w:val="000000100000" w:firstRow="0" w:lastRow="0" w:firstColumn="0" w:lastColumn="0" w:oddVBand="0" w:evenVBand="0" w:oddHBand="1" w:evenHBand="0" w:firstRowFirstColumn="0" w:firstRowLastColumn="0" w:lastRowFirstColumn="0" w:lastRowLastColumn="0"/>
          <w:trHeight w:val="53"/>
        </w:trPr>
        <w:tc>
          <w:tcPr>
            <w:tcW w:w="1196" w:type="dxa"/>
            <w:vAlign w:val="top"/>
          </w:tcPr>
          <w:p w14:paraId="5C846A1F" w14:textId="77777777" w:rsidR="00181DB1" w:rsidRPr="00F76A7C" w:rsidRDefault="00181DB1">
            <w:pPr>
              <w:pStyle w:val="CTTableText"/>
            </w:pPr>
            <w:r w:rsidRPr="00E413E6">
              <w:t>B-03</w:t>
            </w:r>
          </w:p>
        </w:tc>
        <w:tc>
          <w:tcPr>
            <w:tcW w:w="2174" w:type="dxa"/>
            <w:vAlign w:val="top"/>
          </w:tcPr>
          <w:p w14:paraId="5EE8193A" w14:textId="77777777" w:rsidR="00181DB1" w:rsidRPr="00F76A7C" w:rsidRDefault="00181DB1">
            <w:pPr>
              <w:pStyle w:val="CTTableText"/>
            </w:pPr>
            <w:r w:rsidRPr="00E413E6">
              <w:t>Rapid7 agent</w:t>
            </w:r>
          </w:p>
        </w:tc>
        <w:tc>
          <w:tcPr>
            <w:tcW w:w="4119" w:type="dxa"/>
            <w:vAlign w:val="top"/>
          </w:tcPr>
          <w:p w14:paraId="091CAA7A" w14:textId="77777777" w:rsidR="00181DB1" w:rsidRDefault="00181DB1">
            <w:pPr>
              <w:pStyle w:val="CTTableNumberedList1"/>
              <w:numPr>
                <w:ilvl w:val="0"/>
                <w:numId w:val="33"/>
              </w:numPr>
            </w:pPr>
            <w:r w:rsidRPr="00C812FE">
              <w:t>On each connector confirm the Insight agent service is running.</w:t>
            </w:r>
          </w:p>
          <w:p w14:paraId="2BC4CD15" w14:textId="77777777" w:rsidR="00181DB1" w:rsidRPr="00F76A7C" w:rsidRDefault="00181DB1">
            <w:pPr>
              <w:pStyle w:val="CTTableNumberedList1"/>
              <w:numPr>
                <w:ilvl w:val="0"/>
                <w:numId w:val="33"/>
              </w:numPr>
            </w:pPr>
            <w:r w:rsidRPr="00C812FE">
              <w:t>In the Insight console locate both servers and record the last check in.</w:t>
            </w:r>
          </w:p>
        </w:tc>
        <w:tc>
          <w:tcPr>
            <w:tcW w:w="2179" w:type="dxa"/>
            <w:vAlign w:val="top"/>
          </w:tcPr>
          <w:p w14:paraId="37FC7266" w14:textId="77777777" w:rsidR="00181DB1" w:rsidRPr="00F76A7C" w:rsidRDefault="00181DB1">
            <w:pPr>
              <w:pStyle w:val="CTTableText"/>
            </w:pPr>
            <w:r w:rsidRPr="008251FF">
              <w:t>Service screenshot; console screenshot</w:t>
            </w:r>
          </w:p>
        </w:tc>
        <w:tc>
          <w:tcPr>
            <w:tcW w:w="2883" w:type="dxa"/>
            <w:vAlign w:val="top"/>
          </w:tcPr>
          <w:p w14:paraId="6ABD8FBD" w14:textId="77777777" w:rsidR="00181DB1" w:rsidRPr="00F76A7C" w:rsidRDefault="00181DB1">
            <w:pPr>
              <w:pStyle w:val="CTTableText"/>
            </w:pPr>
            <w:r w:rsidRPr="008251FF">
              <w:t>Both servers registered; last check in within 15 minutes; allow-rapid7 matched in the log</w:t>
            </w:r>
          </w:p>
        </w:tc>
        <w:tc>
          <w:tcPr>
            <w:tcW w:w="959" w:type="dxa"/>
            <w:vAlign w:val="top"/>
          </w:tcPr>
          <w:p w14:paraId="054039F4" w14:textId="77777777" w:rsidR="00181DB1" w:rsidRPr="00F76A7C" w:rsidRDefault="00181DB1">
            <w:pPr>
              <w:pStyle w:val="CTTableText"/>
            </w:pPr>
            <w:r w:rsidRPr="008251FF">
              <w:t>BE, SO</w:t>
            </w:r>
          </w:p>
        </w:tc>
        <w:tc>
          <w:tcPr>
            <w:tcW w:w="949" w:type="dxa"/>
            <w:vAlign w:val="top"/>
          </w:tcPr>
          <w:p w14:paraId="0BFBF586" w14:textId="77777777" w:rsidR="00181DB1" w:rsidRPr="00F76A7C" w:rsidRDefault="00181DB1">
            <w:pPr>
              <w:pStyle w:val="CTTableText"/>
            </w:pPr>
            <w:r w:rsidRPr="008251FF">
              <w:t>10</w:t>
            </w:r>
          </w:p>
        </w:tc>
      </w:tr>
      <w:tr w:rsidR="00181DB1" w:rsidRPr="00D924F4" w14:paraId="7021EF75" w14:textId="77777777">
        <w:trPr>
          <w:cnfStyle w:val="000000010000" w:firstRow="0" w:lastRow="0" w:firstColumn="0" w:lastColumn="0" w:oddVBand="0" w:evenVBand="0" w:oddHBand="0" w:evenHBand="1" w:firstRowFirstColumn="0" w:firstRowLastColumn="0" w:lastRowFirstColumn="0" w:lastRowLastColumn="0"/>
          <w:trHeight w:val="53"/>
        </w:trPr>
        <w:tc>
          <w:tcPr>
            <w:tcW w:w="1196" w:type="dxa"/>
            <w:vAlign w:val="top"/>
          </w:tcPr>
          <w:p w14:paraId="0BC470AE" w14:textId="77777777" w:rsidR="00181DB1" w:rsidRPr="00F76A7C" w:rsidRDefault="00181DB1">
            <w:pPr>
              <w:pStyle w:val="CTTableText"/>
            </w:pPr>
            <w:r w:rsidRPr="00E413E6">
              <w:t>B-04</w:t>
            </w:r>
          </w:p>
        </w:tc>
        <w:tc>
          <w:tcPr>
            <w:tcW w:w="2174" w:type="dxa"/>
            <w:vAlign w:val="top"/>
          </w:tcPr>
          <w:p w14:paraId="0A237F75" w14:textId="77777777" w:rsidR="00181DB1" w:rsidRPr="00F76A7C" w:rsidRDefault="00181DB1">
            <w:pPr>
              <w:pStyle w:val="CTTableText"/>
            </w:pPr>
            <w:r w:rsidRPr="00E413E6">
              <w:t>Domain controllers</w:t>
            </w:r>
          </w:p>
        </w:tc>
        <w:tc>
          <w:tcPr>
            <w:tcW w:w="4119" w:type="dxa"/>
            <w:vAlign w:val="top"/>
          </w:tcPr>
          <w:p w14:paraId="0EDD607B" w14:textId="77777777" w:rsidR="00181DB1" w:rsidRDefault="00181DB1">
            <w:pPr>
              <w:pStyle w:val="CTTableNumberedList1"/>
              <w:numPr>
                <w:ilvl w:val="0"/>
                <w:numId w:val="34"/>
              </w:numPr>
            </w:pPr>
            <w:r w:rsidRPr="00C812FE">
              <w:t>On each connector run klist purge, then klist get krbtgt.</w:t>
            </w:r>
          </w:p>
          <w:p w14:paraId="5DCB1244" w14:textId="77777777" w:rsidR="00181DB1" w:rsidRDefault="00181DB1">
            <w:pPr>
              <w:pStyle w:val="CTTableNumberedList1"/>
              <w:numPr>
                <w:ilvl w:val="0"/>
                <w:numId w:val="34"/>
              </w:numPr>
            </w:pPr>
            <w:r w:rsidRPr="00C812FE">
              <w:t>Run nslookup geha.com and nslookup of the vault host.</w:t>
            </w:r>
          </w:p>
          <w:p w14:paraId="5288B4C3" w14:textId="77777777" w:rsidR="00181DB1" w:rsidRPr="00F76A7C" w:rsidRDefault="00181DB1">
            <w:pPr>
              <w:pStyle w:val="CTTableNumberedList1"/>
              <w:numPr>
                <w:ilvl w:val="0"/>
                <w:numId w:val="34"/>
              </w:numPr>
            </w:pPr>
            <w:r w:rsidRPr="00C812FE">
              <w:t>Run w32tm /resync.</w:t>
            </w:r>
          </w:p>
        </w:tc>
        <w:tc>
          <w:tcPr>
            <w:tcW w:w="2179" w:type="dxa"/>
            <w:vAlign w:val="top"/>
          </w:tcPr>
          <w:p w14:paraId="618B728E" w14:textId="77777777" w:rsidR="00181DB1" w:rsidRPr="00F76A7C" w:rsidRDefault="00181DB1">
            <w:pPr>
              <w:pStyle w:val="CTTableText"/>
            </w:pPr>
            <w:r w:rsidRPr="008251FF">
              <w:t>Command output</w:t>
            </w:r>
          </w:p>
        </w:tc>
        <w:tc>
          <w:tcPr>
            <w:tcW w:w="2883" w:type="dxa"/>
            <w:vAlign w:val="top"/>
          </w:tcPr>
          <w:p w14:paraId="3DB6A9FF" w14:textId="77777777" w:rsidR="00181DB1" w:rsidRPr="00F76A7C" w:rsidRDefault="00181DB1">
            <w:pPr>
              <w:pStyle w:val="CTTableText"/>
            </w:pPr>
            <w:r w:rsidRPr="008251FF">
              <w:t>Ticket granting ticket issued; DNS answers from a GEHA.com domain controller; time resync succeeds; allow-directory matched</w:t>
            </w:r>
          </w:p>
        </w:tc>
        <w:tc>
          <w:tcPr>
            <w:tcW w:w="959" w:type="dxa"/>
            <w:vAlign w:val="top"/>
          </w:tcPr>
          <w:p w14:paraId="23A47182" w14:textId="77777777" w:rsidR="00181DB1" w:rsidRPr="00F76A7C" w:rsidRDefault="00181DB1">
            <w:pPr>
              <w:pStyle w:val="CTTableText"/>
            </w:pPr>
            <w:r w:rsidRPr="008251FF">
              <w:t>BE</w:t>
            </w:r>
          </w:p>
        </w:tc>
        <w:tc>
          <w:tcPr>
            <w:tcW w:w="949" w:type="dxa"/>
            <w:vAlign w:val="top"/>
          </w:tcPr>
          <w:p w14:paraId="76A341D8" w14:textId="77777777" w:rsidR="00181DB1" w:rsidRPr="00F76A7C" w:rsidRDefault="00181DB1">
            <w:pPr>
              <w:pStyle w:val="CTTableText"/>
            </w:pPr>
            <w:r w:rsidRPr="008251FF">
              <w:t>10</w:t>
            </w:r>
          </w:p>
        </w:tc>
      </w:tr>
      <w:tr w:rsidR="00181DB1" w:rsidRPr="00D924F4" w14:paraId="704A1C74" w14:textId="77777777">
        <w:trPr>
          <w:cnfStyle w:val="000000100000" w:firstRow="0" w:lastRow="0" w:firstColumn="0" w:lastColumn="0" w:oddVBand="0" w:evenVBand="0" w:oddHBand="1" w:evenHBand="0" w:firstRowFirstColumn="0" w:firstRowLastColumn="0" w:lastRowFirstColumn="0" w:lastRowLastColumn="0"/>
          <w:trHeight w:val="53"/>
        </w:trPr>
        <w:tc>
          <w:tcPr>
            <w:tcW w:w="1196" w:type="dxa"/>
            <w:vAlign w:val="top"/>
          </w:tcPr>
          <w:p w14:paraId="60EC3C3C" w14:textId="77777777" w:rsidR="00181DB1" w:rsidRPr="006B09B2" w:rsidRDefault="00181DB1">
            <w:pPr>
              <w:pStyle w:val="CTTableText"/>
            </w:pPr>
            <w:r w:rsidRPr="00E413E6">
              <w:t>B-05</w:t>
            </w:r>
          </w:p>
        </w:tc>
        <w:tc>
          <w:tcPr>
            <w:tcW w:w="2174" w:type="dxa"/>
            <w:vAlign w:val="top"/>
          </w:tcPr>
          <w:p w14:paraId="61CFB6D1" w14:textId="77777777" w:rsidR="00181DB1" w:rsidRPr="006B09B2" w:rsidRDefault="00181DB1">
            <w:pPr>
              <w:pStyle w:val="CTTableText"/>
            </w:pPr>
            <w:r w:rsidRPr="00E413E6">
              <w:t>Splunk forwarding</w:t>
            </w:r>
          </w:p>
        </w:tc>
        <w:tc>
          <w:tcPr>
            <w:tcW w:w="4119" w:type="dxa"/>
            <w:vAlign w:val="top"/>
          </w:tcPr>
          <w:p w14:paraId="78A554C7" w14:textId="77777777" w:rsidR="00181DB1" w:rsidRDefault="00181DB1">
            <w:pPr>
              <w:pStyle w:val="CTTableNumberedList1"/>
              <w:numPr>
                <w:ilvl w:val="0"/>
                <w:numId w:val="35"/>
              </w:numPr>
            </w:pPr>
            <w:r w:rsidRPr="00C812FE">
              <w:t>On each connector run splunk list forward-server.</w:t>
            </w:r>
          </w:p>
          <w:p w14:paraId="79B242DC" w14:textId="77777777" w:rsidR="00181DB1" w:rsidRDefault="00181DB1">
            <w:pPr>
              <w:pStyle w:val="CTTableNumberedList1"/>
              <w:numPr>
                <w:ilvl w:val="0"/>
                <w:numId w:val="35"/>
              </w:numPr>
            </w:pPr>
            <w:r w:rsidRPr="00C812FE">
              <w:t xml:space="preserve">In Splunk search index=* host=CONNECTOR earliest=-15m. </w:t>
            </w:r>
          </w:p>
          <w:p w14:paraId="46BBF9C4" w14:textId="77777777" w:rsidR="00181DB1" w:rsidRPr="006B09B2" w:rsidRDefault="00181DB1">
            <w:pPr>
              <w:pStyle w:val="CTTableNumberedList1"/>
              <w:numPr>
                <w:ilvl w:val="0"/>
                <w:numId w:val="35"/>
              </w:numPr>
            </w:pPr>
            <w:r w:rsidRPr="00C812FE">
              <w:t>In the deployment server console confirm both servers appear.</w:t>
            </w:r>
          </w:p>
        </w:tc>
        <w:tc>
          <w:tcPr>
            <w:tcW w:w="2179" w:type="dxa"/>
            <w:vAlign w:val="top"/>
          </w:tcPr>
          <w:p w14:paraId="3469BA2E" w14:textId="77777777" w:rsidR="00181DB1" w:rsidRPr="006B09B2" w:rsidRDefault="00181DB1">
            <w:pPr>
              <w:pStyle w:val="CTTableText"/>
            </w:pPr>
            <w:r w:rsidRPr="008251FF">
              <w:t>Command output; search results; console screenshot</w:t>
            </w:r>
          </w:p>
        </w:tc>
        <w:tc>
          <w:tcPr>
            <w:tcW w:w="2883" w:type="dxa"/>
            <w:vAlign w:val="top"/>
          </w:tcPr>
          <w:p w14:paraId="571858B7" w14:textId="77777777" w:rsidR="00181DB1" w:rsidRPr="006B09B2" w:rsidRDefault="00181DB1">
            <w:pPr>
              <w:pStyle w:val="CTTableText"/>
            </w:pPr>
            <w:r w:rsidRPr="008251FF">
              <w:t>Forwarder connected to an indexer on 9998; events from both servers present; both listed under spldepprd101 on 8089</w:t>
            </w:r>
          </w:p>
        </w:tc>
        <w:tc>
          <w:tcPr>
            <w:tcW w:w="959" w:type="dxa"/>
            <w:vAlign w:val="top"/>
          </w:tcPr>
          <w:p w14:paraId="5C1054CC" w14:textId="77777777" w:rsidR="00181DB1" w:rsidRPr="006B09B2" w:rsidRDefault="00181DB1">
            <w:pPr>
              <w:pStyle w:val="CTTableText"/>
            </w:pPr>
            <w:r w:rsidRPr="008251FF">
              <w:t>BE, SO</w:t>
            </w:r>
          </w:p>
        </w:tc>
        <w:tc>
          <w:tcPr>
            <w:tcW w:w="949" w:type="dxa"/>
            <w:vAlign w:val="top"/>
          </w:tcPr>
          <w:p w14:paraId="7991FAA9" w14:textId="77777777" w:rsidR="00181DB1" w:rsidRPr="006B09B2" w:rsidRDefault="00181DB1">
            <w:pPr>
              <w:pStyle w:val="CTTableText"/>
            </w:pPr>
            <w:r w:rsidRPr="008251FF">
              <w:t>15</w:t>
            </w:r>
          </w:p>
        </w:tc>
      </w:tr>
      <w:tr w:rsidR="00181DB1" w:rsidRPr="00D924F4" w14:paraId="4301E5E9" w14:textId="77777777">
        <w:trPr>
          <w:cnfStyle w:val="000000010000" w:firstRow="0" w:lastRow="0" w:firstColumn="0" w:lastColumn="0" w:oddVBand="0" w:evenVBand="0" w:oddHBand="0" w:evenHBand="1" w:firstRowFirstColumn="0" w:firstRowLastColumn="0" w:lastRowFirstColumn="0" w:lastRowLastColumn="0"/>
          <w:trHeight w:val="53"/>
        </w:trPr>
        <w:tc>
          <w:tcPr>
            <w:tcW w:w="1196" w:type="dxa"/>
            <w:vAlign w:val="top"/>
          </w:tcPr>
          <w:p w14:paraId="6632801B" w14:textId="77777777" w:rsidR="00181DB1" w:rsidRPr="006B09B2" w:rsidRDefault="00181DB1">
            <w:pPr>
              <w:pStyle w:val="CTTableText"/>
            </w:pPr>
            <w:r w:rsidRPr="00E413E6">
              <w:t>B-06</w:t>
            </w:r>
          </w:p>
        </w:tc>
        <w:tc>
          <w:tcPr>
            <w:tcW w:w="2174" w:type="dxa"/>
            <w:vAlign w:val="top"/>
          </w:tcPr>
          <w:p w14:paraId="3A69704A" w14:textId="77777777" w:rsidR="00181DB1" w:rsidRPr="006B09B2" w:rsidRDefault="00181DB1">
            <w:pPr>
              <w:pStyle w:val="CTTableText"/>
            </w:pPr>
            <w:r w:rsidRPr="00E413E6">
              <w:t>MECM client</w:t>
            </w:r>
          </w:p>
        </w:tc>
        <w:tc>
          <w:tcPr>
            <w:tcW w:w="4119" w:type="dxa"/>
            <w:vAlign w:val="top"/>
          </w:tcPr>
          <w:p w14:paraId="7A05909C" w14:textId="77777777" w:rsidR="00181DB1" w:rsidRDefault="00181DB1">
            <w:pPr>
              <w:pStyle w:val="CTTableNumberedList1"/>
              <w:numPr>
                <w:ilvl w:val="0"/>
                <w:numId w:val="36"/>
              </w:numPr>
            </w:pPr>
            <w:r w:rsidRPr="00C812FE">
              <w:t>Push the client from MECMSITEPRD101 to both connectors.</w:t>
            </w:r>
          </w:p>
          <w:p w14:paraId="4289A6AF" w14:textId="77777777" w:rsidR="00181DB1" w:rsidRDefault="00181DB1">
            <w:pPr>
              <w:pStyle w:val="CTTableNumberedList1"/>
              <w:numPr>
                <w:ilvl w:val="0"/>
                <w:numId w:val="36"/>
              </w:numPr>
            </w:pPr>
            <w:r w:rsidRPr="00C812FE">
              <w:t>In the SCCM console open the device record for each.</w:t>
            </w:r>
          </w:p>
          <w:p w14:paraId="35CC64B6" w14:textId="77777777" w:rsidR="00181DB1" w:rsidRPr="006B09B2" w:rsidRDefault="00181DB1">
            <w:pPr>
              <w:pStyle w:val="CTTableNumberedList1"/>
              <w:numPr>
                <w:ilvl w:val="0"/>
                <w:numId w:val="36"/>
              </w:numPr>
            </w:pPr>
            <w:r w:rsidRPr="00C812FE">
              <w:t>On each connector open Configuration Manager in Control Panel and run Machine Policy Retrieval.</w:t>
            </w:r>
          </w:p>
        </w:tc>
        <w:tc>
          <w:tcPr>
            <w:tcW w:w="2179" w:type="dxa"/>
            <w:vAlign w:val="top"/>
          </w:tcPr>
          <w:p w14:paraId="7D406B7C" w14:textId="77777777" w:rsidR="00181DB1" w:rsidRPr="006B09B2" w:rsidRDefault="00181DB1">
            <w:pPr>
              <w:pStyle w:val="CTTableText"/>
            </w:pPr>
            <w:r w:rsidRPr="008251FF">
              <w:t>Console screenshots; client log extract</w:t>
            </w:r>
          </w:p>
        </w:tc>
        <w:tc>
          <w:tcPr>
            <w:tcW w:w="2883" w:type="dxa"/>
            <w:vAlign w:val="top"/>
          </w:tcPr>
          <w:p w14:paraId="2B687E4B" w14:textId="77777777" w:rsidR="00181DB1" w:rsidRPr="006B09B2" w:rsidRDefault="00181DB1">
            <w:pPr>
              <w:pStyle w:val="CTTableText"/>
            </w:pPr>
            <w:r w:rsidRPr="008251FF">
              <w:t>Client installed over allow-sccm-mid-inbound; device record active with a management point assignment; policy retrieval and client notification succeed over allow-sccm-client; both devices in the connector maintenance window collection</w:t>
            </w:r>
          </w:p>
        </w:tc>
        <w:tc>
          <w:tcPr>
            <w:tcW w:w="959" w:type="dxa"/>
            <w:vAlign w:val="top"/>
          </w:tcPr>
          <w:p w14:paraId="62C1BBAA" w14:textId="77777777" w:rsidR="00181DB1" w:rsidRPr="006B09B2" w:rsidRDefault="00181DB1">
            <w:pPr>
              <w:pStyle w:val="CTTableText"/>
            </w:pPr>
            <w:r w:rsidRPr="008251FF">
              <w:t>SO</w:t>
            </w:r>
          </w:p>
        </w:tc>
        <w:tc>
          <w:tcPr>
            <w:tcW w:w="949" w:type="dxa"/>
            <w:vAlign w:val="top"/>
          </w:tcPr>
          <w:p w14:paraId="3D496058" w14:textId="77777777" w:rsidR="00181DB1" w:rsidRPr="006B09B2" w:rsidRDefault="00181DB1">
            <w:pPr>
              <w:pStyle w:val="CTTableText"/>
            </w:pPr>
            <w:r w:rsidRPr="008251FF">
              <w:t>30</w:t>
            </w:r>
          </w:p>
        </w:tc>
      </w:tr>
      <w:tr w:rsidR="00181DB1" w:rsidRPr="00D924F4" w14:paraId="3E5FDE07" w14:textId="77777777">
        <w:trPr>
          <w:cnfStyle w:val="000000100000" w:firstRow="0" w:lastRow="0" w:firstColumn="0" w:lastColumn="0" w:oddVBand="0" w:evenVBand="0" w:oddHBand="1" w:evenHBand="0" w:firstRowFirstColumn="0" w:firstRowLastColumn="0" w:lastRowFirstColumn="0" w:lastRowLastColumn="0"/>
          <w:trHeight w:val="53"/>
        </w:trPr>
        <w:tc>
          <w:tcPr>
            <w:tcW w:w="1196" w:type="dxa"/>
            <w:vAlign w:val="top"/>
          </w:tcPr>
          <w:p w14:paraId="3ADE0299" w14:textId="77777777" w:rsidR="00181DB1" w:rsidRPr="006B09B2" w:rsidRDefault="00181DB1">
            <w:pPr>
              <w:pStyle w:val="CTTableText"/>
            </w:pPr>
            <w:r w:rsidRPr="00E413E6">
              <w:t>B-07</w:t>
            </w:r>
          </w:p>
        </w:tc>
        <w:tc>
          <w:tcPr>
            <w:tcW w:w="2174" w:type="dxa"/>
            <w:vAlign w:val="top"/>
          </w:tcPr>
          <w:p w14:paraId="72167115" w14:textId="77777777" w:rsidR="00181DB1" w:rsidRPr="006B09B2" w:rsidRDefault="00181DB1">
            <w:pPr>
              <w:pStyle w:val="CTTableText"/>
            </w:pPr>
            <w:r w:rsidRPr="00E413E6">
              <w:t>ServiceNow discovery</w:t>
            </w:r>
          </w:p>
        </w:tc>
        <w:tc>
          <w:tcPr>
            <w:tcW w:w="4119" w:type="dxa"/>
            <w:vAlign w:val="top"/>
          </w:tcPr>
          <w:p w14:paraId="61FD3A19" w14:textId="77777777" w:rsidR="00181DB1" w:rsidRDefault="00181DB1">
            <w:pPr>
              <w:pStyle w:val="CTTableNumberedList1"/>
              <w:numPr>
                <w:ilvl w:val="0"/>
                <w:numId w:val="37"/>
              </w:numPr>
            </w:pPr>
            <w:r w:rsidRPr="00C812FE">
              <w:t>Run a discovery schedule from SNMIDPRD301 that includes the connector subnet.</w:t>
            </w:r>
          </w:p>
          <w:p w14:paraId="4AAABA81" w14:textId="77777777" w:rsidR="00181DB1" w:rsidRPr="006B09B2" w:rsidRDefault="00181DB1">
            <w:pPr>
              <w:pStyle w:val="CTTableNumberedList1"/>
              <w:numPr>
                <w:ilvl w:val="0"/>
                <w:numId w:val="37"/>
              </w:numPr>
            </w:pPr>
            <w:r w:rsidRPr="00C812FE">
              <w:t>Open the resulting CI records.</w:t>
            </w:r>
          </w:p>
        </w:tc>
        <w:tc>
          <w:tcPr>
            <w:tcW w:w="2179" w:type="dxa"/>
            <w:vAlign w:val="top"/>
          </w:tcPr>
          <w:p w14:paraId="12C1D682" w14:textId="77777777" w:rsidR="00181DB1" w:rsidRPr="006B09B2" w:rsidRDefault="00181DB1">
            <w:pPr>
              <w:pStyle w:val="CTTableText"/>
            </w:pPr>
            <w:r w:rsidRPr="008251FF">
              <w:t>Discovery status; CI screenshots</w:t>
            </w:r>
          </w:p>
        </w:tc>
        <w:tc>
          <w:tcPr>
            <w:tcW w:w="2883" w:type="dxa"/>
            <w:vAlign w:val="top"/>
          </w:tcPr>
          <w:p w14:paraId="314F056E" w14:textId="77777777" w:rsidR="00181DB1" w:rsidRPr="006B09B2" w:rsidRDefault="00181DB1">
            <w:pPr>
              <w:pStyle w:val="CTTableText"/>
            </w:pPr>
            <w:r w:rsidRPr="008251FF">
              <w:t>A CI exists for each connector with the correct name, addresses and operating system</w:t>
            </w:r>
          </w:p>
        </w:tc>
        <w:tc>
          <w:tcPr>
            <w:tcW w:w="959" w:type="dxa"/>
            <w:vAlign w:val="top"/>
          </w:tcPr>
          <w:p w14:paraId="3F901C63" w14:textId="77777777" w:rsidR="00181DB1" w:rsidRPr="006B09B2" w:rsidRDefault="00181DB1">
            <w:pPr>
              <w:pStyle w:val="CTTableText"/>
            </w:pPr>
            <w:r w:rsidRPr="008251FF">
              <w:t>SO</w:t>
            </w:r>
          </w:p>
        </w:tc>
        <w:tc>
          <w:tcPr>
            <w:tcW w:w="949" w:type="dxa"/>
            <w:vAlign w:val="top"/>
          </w:tcPr>
          <w:p w14:paraId="169DCA20" w14:textId="77777777" w:rsidR="00181DB1" w:rsidRPr="006B09B2" w:rsidRDefault="00181DB1">
            <w:pPr>
              <w:pStyle w:val="CTTableText"/>
            </w:pPr>
            <w:r w:rsidRPr="008251FF">
              <w:t>20</w:t>
            </w:r>
          </w:p>
        </w:tc>
      </w:tr>
      <w:tr w:rsidR="00181DB1" w:rsidRPr="00D924F4" w14:paraId="1C00EEE2" w14:textId="77777777">
        <w:trPr>
          <w:cnfStyle w:val="000000010000" w:firstRow="0" w:lastRow="0" w:firstColumn="0" w:lastColumn="0" w:oddVBand="0" w:evenVBand="0" w:oddHBand="0" w:evenHBand="1" w:firstRowFirstColumn="0" w:firstRowLastColumn="0" w:lastRowFirstColumn="0" w:lastRowLastColumn="0"/>
          <w:trHeight w:val="53"/>
        </w:trPr>
        <w:tc>
          <w:tcPr>
            <w:tcW w:w="1196" w:type="dxa"/>
            <w:vAlign w:val="top"/>
          </w:tcPr>
          <w:p w14:paraId="7ED5996A" w14:textId="77777777" w:rsidR="00181DB1" w:rsidRPr="006B09B2" w:rsidRDefault="00181DB1">
            <w:pPr>
              <w:pStyle w:val="CTTableText"/>
            </w:pPr>
            <w:r w:rsidRPr="00E413E6">
              <w:t>B-08</w:t>
            </w:r>
          </w:p>
        </w:tc>
        <w:tc>
          <w:tcPr>
            <w:tcW w:w="2174" w:type="dxa"/>
            <w:vAlign w:val="top"/>
          </w:tcPr>
          <w:p w14:paraId="636B86C5" w14:textId="77777777" w:rsidR="00181DB1" w:rsidRPr="006B09B2" w:rsidRDefault="00181DB1">
            <w:pPr>
              <w:pStyle w:val="CTTableText"/>
            </w:pPr>
            <w:r w:rsidRPr="00E413E6">
              <w:t>Remote desktop licensing</w:t>
            </w:r>
          </w:p>
        </w:tc>
        <w:tc>
          <w:tcPr>
            <w:tcW w:w="4119" w:type="dxa"/>
            <w:vAlign w:val="top"/>
          </w:tcPr>
          <w:p w14:paraId="2F1E18CC" w14:textId="77777777" w:rsidR="00181DB1" w:rsidRDefault="00181DB1">
            <w:pPr>
              <w:pStyle w:val="CTTableNumberedList1"/>
              <w:numPr>
                <w:ilvl w:val="0"/>
                <w:numId w:val="38"/>
              </w:numPr>
            </w:pPr>
            <w:r w:rsidRPr="00C812FE">
              <w:t>On each connector run Get-RDLicenseConfiguration.</w:t>
            </w:r>
          </w:p>
          <w:p w14:paraId="30AA0CCC" w14:textId="77777777" w:rsidR="00181DB1" w:rsidRPr="006B09B2" w:rsidRDefault="00181DB1">
            <w:pPr>
              <w:pStyle w:val="CTTableNumberedList1"/>
              <w:numPr>
                <w:ilvl w:val="0"/>
                <w:numId w:val="38"/>
              </w:numPr>
            </w:pPr>
            <w:r w:rsidRPr="00C812FE">
              <w:t>Open Event Viewer, TerminalServices-Licensing, after the first brokered session in D-01.</w:t>
            </w:r>
          </w:p>
        </w:tc>
        <w:tc>
          <w:tcPr>
            <w:tcW w:w="2179" w:type="dxa"/>
            <w:vAlign w:val="top"/>
          </w:tcPr>
          <w:p w14:paraId="06B9BAEA" w14:textId="77777777" w:rsidR="00181DB1" w:rsidRPr="006B09B2" w:rsidRDefault="00181DB1">
            <w:pPr>
              <w:pStyle w:val="CTTableText"/>
            </w:pPr>
            <w:r w:rsidRPr="008251FF">
              <w:t>Command output; event log extract</w:t>
            </w:r>
          </w:p>
        </w:tc>
        <w:tc>
          <w:tcPr>
            <w:tcW w:w="2883" w:type="dxa"/>
            <w:vAlign w:val="top"/>
          </w:tcPr>
          <w:p w14:paraId="1E445D74" w14:textId="77777777" w:rsidR="00181DB1" w:rsidRPr="006B09B2" w:rsidRDefault="00181DB1">
            <w:pPr>
              <w:pStyle w:val="CTTableText"/>
            </w:pPr>
            <w:r w:rsidRPr="008251FF">
              <w:t>RDSLICPRD301 listed as the license server; a client access license issued on first session over allow-rds-licensing</w:t>
            </w:r>
          </w:p>
        </w:tc>
        <w:tc>
          <w:tcPr>
            <w:tcW w:w="959" w:type="dxa"/>
            <w:vAlign w:val="top"/>
          </w:tcPr>
          <w:p w14:paraId="3FC1F8B1" w14:textId="77777777" w:rsidR="00181DB1" w:rsidRPr="006B09B2" w:rsidRDefault="00181DB1">
            <w:pPr>
              <w:pStyle w:val="CTTableText"/>
            </w:pPr>
            <w:r w:rsidRPr="008251FF">
              <w:t>BE, SO</w:t>
            </w:r>
          </w:p>
        </w:tc>
        <w:tc>
          <w:tcPr>
            <w:tcW w:w="949" w:type="dxa"/>
            <w:vAlign w:val="top"/>
          </w:tcPr>
          <w:p w14:paraId="0F6E7811" w14:textId="77777777" w:rsidR="00181DB1" w:rsidRPr="006B09B2" w:rsidRDefault="00181DB1">
            <w:pPr>
              <w:pStyle w:val="CTTableText"/>
            </w:pPr>
            <w:r w:rsidRPr="008251FF">
              <w:t>10</w:t>
            </w:r>
          </w:p>
        </w:tc>
      </w:tr>
      <w:tr w:rsidR="00181DB1" w:rsidRPr="00D924F4" w14:paraId="723E24BF" w14:textId="77777777">
        <w:trPr>
          <w:cnfStyle w:val="000000100000" w:firstRow="0" w:lastRow="0" w:firstColumn="0" w:lastColumn="0" w:oddVBand="0" w:evenVBand="0" w:oddHBand="1" w:evenHBand="0" w:firstRowFirstColumn="0" w:firstRowLastColumn="0" w:lastRowFirstColumn="0" w:lastRowLastColumn="0"/>
          <w:trHeight w:val="53"/>
        </w:trPr>
        <w:tc>
          <w:tcPr>
            <w:tcW w:w="1196" w:type="dxa"/>
            <w:vAlign w:val="top"/>
          </w:tcPr>
          <w:p w14:paraId="6AD90B3F" w14:textId="77777777" w:rsidR="00181DB1" w:rsidRPr="006B09B2" w:rsidRDefault="00181DB1">
            <w:pPr>
              <w:pStyle w:val="CTTableText"/>
            </w:pPr>
            <w:r w:rsidRPr="00E413E6">
              <w:t>B-09</w:t>
            </w:r>
          </w:p>
        </w:tc>
        <w:tc>
          <w:tcPr>
            <w:tcW w:w="2174" w:type="dxa"/>
            <w:vAlign w:val="top"/>
          </w:tcPr>
          <w:p w14:paraId="2391641A" w14:textId="77777777" w:rsidR="00181DB1" w:rsidRPr="006B09B2" w:rsidRDefault="00181DB1">
            <w:pPr>
              <w:pStyle w:val="CTTableText"/>
            </w:pPr>
            <w:r w:rsidRPr="00E413E6">
              <w:t>Administrator entry</w:t>
            </w:r>
          </w:p>
        </w:tc>
        <w:tc>
          <w:tcPr>
            <w:tcW w:w="4119" w:type="dxa"/>
            <w:vAlign w:val="top"/>
          </w:tcPr>
          <w:p w14:paraId="1BBA08CC" w14:textId="77777777" w:rsidR="00181DB1" w:rsidRDefault="00181DB1">
            <w:pPr>
              <w:pStyle w:val="CTTableNumberedList1"/>
              <w:numPr>
                <w:ilvl w:val="0"/>
                <w:numId w:val="39"/>
              </w:numPr>
            </w:pPr>
            <w:r w:rsidRPr="00C812FE">
              <w:t>From a workstation in the GEHA administrative ranges, RDP to cyberark-prd.geha.com and to each connector name.</w:t>
            </w:r>
          </w:p>
          <w:p w14:paraId="4AF03B4C" w14:textId="77777777" w:rsidR="00181DB1" w:rsidRPr="006B09B2" w:rsidRDefault="00181DB1">
            <w:pPr>
              <w:pStyle w:val="CTTableNumberedList1"/>
              <w:numPr>
                <w:ilvl w:val="0"/>
                <w:numId w:val="39"/>
              </w:numPr>
            </w:pPr>
            <w:r w:rsidRPr="00A51AC4">
              <w:t>From an on-premises workstation outside those ranges, repeat</w:t>
            </w:r>
            <w:r w:rsidRPr="00C812FE">
              <w:t>.</w:t>
            </w:r>
          </w:p>
        </w:tc>
        <w:tc>
          <w:tcPr>
            <w:tcW w:w="2179" w:type="dxa"/>
            <w:vAlign w:val="top"/>
          </w:tcPr>
          <w:p w14:paraId="7D1FAD7E" w14:textId="77777777" w:rsidR="00181DB1" w:rsidRPr="006B09B2" w:rsidRDefault="00181DB1">
            <w:pPr>
              <w:pStyle w:val="CTTableText"/>
            </w:pPr>
            <w:r w:rsidRPr="008251FF">
              <w:t>Connection results</w:t>
            </w:r>
          </w:p>
        </w:tc>
        <w:tc>
          <w:tcPr>
            <w:tcW w:w="2883" w:type="dxa"/>
            <w:vAlign w:val="top"/>
          </w:tcPr>
          <w:p w14:paraId="434FC7A4" w14:textId="77777777" w:rsidR="00181DB1" w:rsidRPr="006B09B2" w:rsidRDefault="00181DB1">
            <w:pPr>
              <w:pStyle w:val="CTTableText"/>
            </w:pPr>
            <w:r w:rsidRPr="008251FF">
              <w:t>Succeeds from the administrative ranges (allow-admin-rdp); refused from outside them, with the firewall log showing no matching rule</w:t>
            </w:r>
          </w:p>
        </w:tc>
        <w:tc>
          <w:tcPr>
            <w:tcW w:w="959" w:type="dxa"/>
            <w:vAlign w:val="top"/>
          </w:tcPr>
          <w:p w14:paraId="66AAA4A2" w14:textId="77777777" w:rsidR="00181DB1" w:rsidRPr="006B09B2" w:rsidRDefault="00181DB1">
            <w:pPr>
              <w:pStyle w:val="CTTableText"/>
            </w:pPr>
            <w:r w:rsidRPr="008251FF">
              <w:t>TU, NW</w:t>
            </w:r>
          </w:p>
        </w:tc>
        <w:tc>
          <w:tcPr>
            <w:tcW w:w="949" w:type="dxa"/>
            <w:vAlign w:val="top"/>
          </w:tcPr>
          <w:p w14:paraId="3B7AD4B0" w14:textId="77777777" w:rsidR="00181DB1" w:rsidRPr="006B09B2" w:rsidRDefault="00181DB1">
            <w:pPr>
              <w:pStyle w:val="CTTableText"/>
            </w:pPr>
            <w:r w:rsidRPr="008251FF">
              <w:t>15</w:t>
            </w:r>
          </w:p>
        </w:tc>
      </w:tr>
      <w:tr w:rsidR="00181DB1" w:rsidRPr="00D924F4" w14:paraId="6E3E9FCC" w14:textId="77777777">
        <w:trPr>
          <w:cnfStyle w:val="000000010000" w:firstRow="0" w:lastRow="0" w:firstColumn="0" w:lastColumn="0" w:oddVBand="0" w:evenVBand="0" w:oddHBand="0" w:evenHBand="1" w:firstRowFirstColumn="0" w:firstRowLastColumn="0" w:lastRowFirstColumn="0" w:lastRowLastColumn="0"/>
          <w:trHeight w:val="53"/>
        </w:trPr>
        <w:tc>
          <w:tcPr>
            <w:tcW w:w="1196" w:type="dxa"/>
            <w:vAlign w:val="top"/>
          </w:tcPr>
          <w:p w14:paraId="5514B829" w14:textId="77777777" w:rsidR="00181DB1" w:rsidRPr="006B09B2" w:rsidRDefault="00181DB1">
            <w:pPr>
              <w:pStyle w:val="CTTableText"/>
            </w:pPr>
            <w:r w:rsidRPr="00E413E6">
              <w:t>B-10</w:t>
            </w:r>
          </w:p>
        </w:tc>
        <w:tc>
          <w:tcPr>
            <w:tcW w:w="2174" w:type="dxa"/>
            <w:vAlign w:val="top"/>
          </w:tcPr>
          <w:p w14:paraId="16E9D1A4" w14:textId="77777777" w:rsidR="00181DB1" w:rsidRPr="006B09B2" w:rsidRDefault="00181DB1">
            <w:pPr>
              <w:pStyle w:val="CTTableText"/>
            </w:pPr>
            <w:r w:rsidRPr="00E413E6">
              <w:t>Session path from each client group</w:t>
            </w:r>
          </w:p>
        </w:tc>
        <w:tc>
          <w:tcPr>
            <w:tcW w:w="4119" w:type="dxa"/>
            <w:vAlign w:val="top"/>
          </w:tcPr>
          <w:p w14:paraId="231C44C4" w14:textId="77777777" w:rsidR="00181DB1" w:rsidRDefault="00181DB1">
            <w:pPr>
              <w:pStyle w:val="CTTableNumberedList1"/>
              <w:numPr>
                <w:ilvl w:val="0"/>
                <w:numId w:val="40"/>
              </w:numPr>
            </w:pPr>
            <w:r w:rsidRPr="006715AB">
              <w:t xml:space="preserve">RDP to cyberark-prd.geha.com from an on-premises workstation, from an Azure Virtual Desktop session host and from a Zscaler private access client. </w:t>
            </w:r>
          </w:p>
          <w:p w14:paraId="0E86D1EC" w14:textId="77777777" w:rsidR="00181DB1" w:rsidRPr="006B09B2" w:rsidRDefault="00181DB1">
            <w:pPr>
              <w:pStyle w:val="CTTableNumberedList1"/>
              <w:numPr>
                <w:ilvl w:val="0"/>
                <w:numId w:val="40"/>
              </w:numPr>
            </w:pPr>
            <w:r w:rsidRPr="006715AB">
              <w:t>GEHA Network pulls the log line for each.</w:t>
            </w:r>
          </w:p>
        </w:tc>
        <w:tc>
          <w:tcPr>
            <w:tcW w:w="2179" w:type="dxa"/>
            <w:vAlign w:val="top"/>
          </w:tcPr>
          <w:p w14:paraId="652FFF7B" w14:textId="77777777" w:rsidR="00181DB1" w:rsidRPr="006B09B2" w:rsidRDefault="00181DB1">
            <w:pPr>
              <w:pStyle w:val="CTTableText"/>
            </w:pPr>
            <w:r w:rsidRPr="008251FF">
              <w:t>Connection results; firewall log lines</w:t>
            </w:r>
          </w:p>
        </w:tc>
        <w:tc>
          <w:tcPr>
            <w:tcW w:w="2883" w:type="dxa"/>
            <w:vAlign w:val="top"/>
          </w:tcPr>
          <w:p w14:paraId="7D690D16" w14:textId="77777777" w:rsidR="00181DB1" w:rsidRPr="006B09B2" w:rsidRDefault="00181DB1">
            <w:pPr>
              <w:pStyle w:val="CTTableText"/>
            </w:pPr>
            <w:r w:rsidRPr="008251FF">
              <w:t>All three reach the load balancer front end; each log line shows allow-session-from-clients matched with the expected source group</w:t>
            </w:r>
          </w:p>
        </w:tc>
        <w:tc>
          <w:tcPr>
            <w:tcW w:w="959" w:type="dxa"/>
            <w:vAlign w:val="top"/>
          </w:tcPr>
          <w:p w14:paraId="42280B6A" w14:textId="77777777" w:rsidR="00181DB1" w:rsidRPr="006B09B2" w:rsidRDefault="00181DB1">
            <w:pPr>
              <w:pStyle w:val="CTTableText"/>
            </w:pPr>
            <w:r w:rsidRPr="008251FF">
              <w:t>TU, NW</w:t>
            </w:r>
          </w:p>
        </w:tc>
        <w:tc>
          <w:tcPr>
            <w:tcW w:w="949" w:type="dxa"/>
            <w:vAlign w:val="top"/>
          </w:tcPr>
          <w:p w14:paraId="154AB641" w14:textId="77777777" w:rsidR="00181DB1" w:rsidRPr="006B09B2" w:rsidRDefault="00181DB1">
            <w:pPr>
              <w:pStyle w:val="CTTableText"/>
            </w:pPr>
            <w:r w:rsidRPr="008251FF">
              <w:t>20</w:t>
            </w:r>
          </w:p>
        </w:tc>
      </w:tr>
      <w:tr w:rsidR="00181DB1" w:rsidRPr="00D924F4" w14:paraId="1D0539C9" w14:textId="77777777">
        <w:trPr>
          <w:cnfStyle w:val="000000100000" w:firstRow="0" w:lastRow="0" w:firstColumn="0" w:lastColumn="0" w:oddVBand="0" w:evenVBand="0" w:oddHBand="1" w:evenHBand="0" w:firstRowFirstColumn="0" w:firstRowLastColumn="0" w:lastRowFirstColumn="0" w:lastRowLastColumn="0"/>
          <w:trHeight w:val="53"/>
        </w:trPr>
        <w:tc>
          <w:tcPr>
            <w:tcW w:w="1196" w:type="dxa"/>
            <w:vAlign w:val="top"/>
          </w:tcPr>
          <w:p w14:paraId="73853A2F" w14:textId="77777777" w:rsidR="00181DB1" w:rsidRPr="00C812FE" w:rsidRDefault="00181DB1">
            <w:pPr>
              <w:pStyle w:val="CTTableText"/>
            </w:pPr>
            <w:r w:rsidRPr="00E413E6">
              <w:t>B-11</w:t>
            </w:r>
          </w:p>
        </w:tc>
        <w:tc>
          <w:tcPr>
            <w:tcW w:w="2174" w:type="dxa"/>
            <w:vAlign w:val="top"/>
          </w:tcPr>
          <w:p w14:paraId="59161EA0" w14:textId="77777777" w:rsidR="00181DB1" w:rsidRPr="00C812FE" w:rsidRDefault="00181DB1">
            <w:pPr>
              <w:pStyle w:val="CTTableText"/>
            </w:pPr>
            <w:r w:rsidRPr="00E413E6">
              <w:t>Inbound from another landing zone network</w:t>
            </w:r>
          </w:p>
        </w:tc>
        <w:tc>
          <w:tcPr>
            <w:tcW w:w="4119" w:type="dxa"/>
            <w:vAlign w:val="top"/>
          </w:tcPr>
          <w:p w14:paraId="40A1BC36" w14:textId="77777777" w:rsidR="00181DB1" w:rsidRDefault="00181DB1" w:rsidP="00181DB1">
            <w:pPr>
              <w:pStyle w:val="CTTableNumberedList1"/>
              <w:numPr>
                <w:ilvl w:val="0"/>
                <w:numId w:val="20"/>
              </w:numPr>
            </w:pPr>
            <w:r w:rsidRPr="006715AB">
              <w:t>From a server in a landing zone network other than vnet-cip-cus-prd-01, run Test-NetConnection CONNECTOR -Port 3389.</w:t>
            </w:r>
          </w:p>
          <w:p w14:paraId="17BE4686" w14:textId="77777777" w:rsidR="00181DB1" w:rsidRPr="00C812FE" w:rsidRDefault="00181DB1" w:rsidP="00181DB1">
            <w:pPr>
              <w:pStyle w:val="CTTableNumberedList1"/>
              <w:numPr>
                <w:ilvl w:val="0"/>
                <w:numId w:val="20"/>
              </w:numPr>
            </w:pPr>
            <w:r w:rsidRPr="006715AB">
              <w:t xml:space="preserve"> From a server in another subnet of vnet-cip-cus-prd-01, repeat and record the result.</w:t>
            </w:r>
          </w:p>
        </w:tc>
        <w:tc>
          <w:tcPr>
            <w:tcW w:w="2179" w:type="dxa"/>
            <w:vAlign w:val="top"/>
          </w:tcPr>
          <w:p w14:paraId="79A45386" w14:textId="77777777" w:rsidR="00181DB1" w:rsidRPr="00C812FE" w:rsidRDefault="00181DB1">
            <w:pPr>
              <w:pStyle w:val="CTTableText"/>
            </w:pPr>
            <w:r w:rsidRPr="008251FF">
              <w:t>Command output</w:t>
            </w:r>
          </w:p>
        </w:tc>
        <w:tc>
          <w:tcPr>
            <w:tcW w:w="2883" w:type="dxa"/>
            <w:vAlign w:val="top"/>
          </w:tcPr>
          <w:p w14:paraId="30253B82" w14:textId="77777777" w:rsidR="00181DB1" w:rsidRPr="00C812FE" w:rsidRDefault="00181DB1">
            <w:pPr>
              <w:pStyle w:val="CTTableText"/>
            </w:pPr>
            <w:r w:rsidRPr="008251FF">
              <w:t>Refused from the other network, with no matching rule in the log. The result from inside vnet-cip-cus-prd-01 is recorded as is; traffic inside the network is not filtered (build tables input 20)</w:t>
            </w:r>
          </w:p>
        </w:tc>
        <w:tc>
          <w:tcPr>
            <w:tcW w:w="959" w:type="dxa"/>
            <w:vAlign w:val="top"/>
          </w:tcPr>
          <w:p w14:paraId="1F68BF92" w14:textId="77777777" w:rsidR="00181DB1" w:rsidRPr="00C812FE" w:rsidRDefault="00181DB1">
            <w:pPr>
              <w:pStyle w:val="CTTableText"/>
            </w:pPr>
            <w:r w:rsidRPr="008251FF">
              <w:t>BE, NW</w:t>
            </w:r>
          </w:p>
        </w:tc>
        <w:tc>
          <w:tcPr>
            <w:tcW w:w="949" w:type="dxa"/>
            <w:vAlign w:val="top"/>
          </w:tcPr>
          <w:p w14:paraId="108A199C" w14:textId="77777777" w:rsidR="00181DB1" w:rsidRPr="00C812FE" w:rsidRDefault="00181DB1">
            <w:pPr>
              <w:pStyle w:val="CTTableText"/>
            </w:pPr>
            <w:r w:rsidRPr="008251FF">
              <w:t>10</w:t>
            </w:r>
          </w:p>
        </w:tc>
      </w:tr>
      <w:tr w:rsidR="00181DB1" w:rsidRPr="00D924F4" w14:paraId="445BE877" w14:textId="77777777">
        <w:trPr>
          <w:cnfStyle w:val="000000010000" w:firstRow="0" w:lastRow="0" w:firstColumn="0" w:lastColumn="0" w:oddVBand="0" w:evenVBand="0" w:oddHBand="0" w:evenHBand="1" w:firstRowFirstColumn="0" w:firstRowLastColumn="0" w:lastRowFirstColumn="0" w:lastRowLastColumn="0"/>
          <w:trHeight w:val="53"/>
        </w:trPr>
        <w:tc>
          <w:tcPr>
            <w:tcW w:w="1196" w:type="dxa"/>
            <w:vAlign w:val="top"/>
          </w:tcPr>
          <w:p w14:paraId="6C868BC4" w14:textId="77777777" w:rsidR="00181DB1" w:rsidRPr="00C812FE" w:rsidRDefault="00181DB1">
            <w:pPr>
              <w:pStyle w:val="CTTableText"/>
            </w:pPr>
            <w:r w:rsidRPr="00E413E6">
              <w:t>B-12</w:t>
            </w:r>
          </w:p>
        </w:tc>
        <w:tc>
          <w:tcPr>
            <w:tcW w:w="2174" w:type="dxa"/>
            <w:vAlign w:val="top"/>
          </w:tcPr>
          <w:p w14:paraId="00ACBD71" w14:textId="77777777" w:rsidR="00181DB1" w:rsidRPr="00C812FE" w:rsidRDefault="00181DB1">
            <w:pPr>
              <w:pStyle w:val="CTTableText"/>
            </w:pPr>
            <w:r w:rsidRPr="00E413E6">
              <w:t>Platform endpoints</w:t>
            </w:r>
          </w:p>
        </w:tc>
        <w:tc>
          <w:tcPr>
            <w:tcW w:w="4119" w:type="dxa"/>
            <w:vAlign w:val="top"/>
          </w:tcPr>
          <w:p w14:paraId="7DEC466E" w14:textId="77777777" w:rsidR="00181DB1" w:rsidRPr="00C812FE" w:rsidRDefault="00181DB1" w:rsidP="00181DB1">
            <w:pPr>
              <w:pStyle w:val="CTTableNumberedList1"/>
              <w:numPr>
                <w:ilvl w:val="0"/>
                <w:numId w:val="20"/>
              </w:numPr>
            </w:pPr>
            <w:r w:rsidRPr="006715AB">
              <w:t>On each connector run Test-NetConnection on port 443 to a Windows Update host, a Defender for Endpoint host and an Azure Monitor host as published by Microsoft.</w:t>
            </w:r>
          </w:p>
        </w:tc>
        <w:tc>
          <w:tcPr>
            <w:tcW w:w="2179" w:type="dxa"/>
            <w:vAlign w:val="top"/>
          </w:tcPr>
          <w:p w14:paraId="6C56D482" w14:textId="77777777" w:rsidR="00181DB1" w:rsidRPr="00C812FE" w:rsidRDefault="00181DB1">
            <w:pPr>
              <w:pStyle w:val="CTTableText"/>
            </w:pPr>
            <w:r w:rsidRPr="008251FF">
              <w:t>Command output</w:t>
            </w:r>
          </w:p>
        </w:tc>
        <w:tc>
          <w:tcPr>
            <w:tcW w:w="2883" w:type="dxa"/>
            <w:vAlign w:val="top"/>
          </w:tcPr>
          <w:p w14:paraId="5A236FD8" w14:textId="77777777" w:rsidR="00181DB1" w:rsidRPr="00C812FE" w:rsidRDefault="00181DB1">
            <w:pPr>
              <w:pStyle w:val="CTTableText"/>
            </w:pPr>
            <w:r w:rsidRPr="008251FF">
              <w:t>All succeed, through app-cyberark-platform or the existing policy rules GEHA Network named under Input 11</w:t>
            </w:r>
          </w:p>
        </w:tc>
        <w:tc>
          <w:tcPr>
            <w:tcW w:w="959" w:type="dxa"/>
            <w:vAlign w:val="top"/>
          </w:tcPr>
          <w:p w14:paraId="1C868B9C" w14:textId="77777777" w:rsidR="00181DB1" w:rsidRPr="00C812FE" w:rsidRDefault="00181DB1">
            <w:pPr>
              <w:pStyle w:val="CTTableText"/>
            </w:pPr>
            <w:r w:rsidRPr="008251FF">
              <w:t>BE, NW</w:t>
            </w:r>
          </w:p>
        </w:tc>
        <w:tc>
          <w:tcPr>
            <w:tcW w:w="949" w:type="dxa"/>
            <w:vAlign w:val="top"/>
          </w:tcPr>
          <w:p w14:paraId="70A6A6DA" w14:textId="77777777" w:rsidR="00181DB1" w:rsidRPr="00C812FE" w:rsidRDefault="00181DB1">
            <w:pPr>
              <w:pStyle w:val="CTTableText"/>
            </w:pPr>
            <w:r w:rsidRPr="008251FF">
              <w:t>10</w:t>
            </w:r>
          </w:p>
        </w:tc>
      </w:tr>
    </w:tbl>
    <w:p w14:paraId="14F1ED08" w14:textId="77777777" w:rsidR="007428E8" w:rsidRDefault="007428E8" w:rsidP="007428E8">
      <w:pPr>
        <w:pStyle w:val="Heading3"/>
      </w:pPr>
      <w:bookmarkStart w:id="191" w:name="_Toc241608956"/>
      <w:bookmarkStart w:id="192" w:name="_Toc241585948"/>
      <w:r>
        <w:t>Group C: Tenant Registration</w:t>
      </w:r>
      <w:bookmarkEnd w:id="191"/>
      <w:bookmarkEnd w:id="192"/>
    </w:p>
    <w:p w14:paraId="201F108B" w14:textId="77777777" w:rsidR="007428E8" w:rsidRDefault="007428E8" w:rsidP="007428E8">
      <w:pPr>
        <w:pStyle w:val="CTBodyText"/>
      </w:pPr>
      <w:r>
        <w:t>Day 1, end of day. The vendor verification steps for a new connector, applied to both servers.</w:t>
      </w:r>
    </w:p>
    <w:p w14:paraId="62CA66A8" w14:textId="77777777" w:rsidR="007428E8" w:rsidRDefault="007428E8" w:rsidP="007428E8">
      <w:pPr>
        <w:pStyle w:val="CTTableCaption"/>
      </w:pPr>
      <w:bookmarkStart w:id="193" w:name="_Toc241608871"/>
      <w:r>
        <w:t xml:space="preserve">Table </w:t>
      </w:r>
      <w:r>
        <w:fldChar w:fldCharType="begin"/>
      </w:r>
      <w:r>
        <w:instrText xml:space="preserve"> STYLEREF 1 \s </w:instrText>
      </w:r>
      <w:r>
        <w:fldChar w:fldCharType="separate"/>
      </w:r>
      <w:r>
        <w:rPr>
          <w:noProof/>
        </w:rPr>
        <w:t>6</w:t>
      </w:r>
      <w:r>
        <w:fldChar w:fldCharType="end"/>
      </w:r>
      <w:r>
        <w:noBreakHyphen/>
      </w:r>
      <w:r>
        <w:fldChar w:fldCharType="begin"/>
      </w:r>
      <w:r>
        <w:instrText xml:space="preserve"> SEQ Table \* ARABIC \s 1 </w:instrText>
      </w:r>
      <w:r>
        <w:fldChar w:fldCharType="separate"/>
      </w:r>
      <w:r>
        <w:rPr>
          <w:noProof/>
        </w:rPr>
        <w:t>5</w:t>
      </w:r>
      <w:r>
        <w:fldChar w:fldCharType="end"/>
      </w:r>
      <w:r>
        <w:t xml:space="preserve">: </w:t>
      </w:r>
      <w:r w:rsidRPr="00140056">
        <w:t>Group C</w:t>
      </w:r>
      <w:r>
        <w:t>:</w:t>
      </w:r>
      <w:r w:rsidRPr="00140056">
        <w:t xml:space="preserve"> 6 cases, about 0.8 hours of execution.</w:t>
      </w:r>
      <w:bookmarkEnd w:id="193"/>
    </w:p>
    <w:tbl>
      <w:tblPr>
        <w:tblStyle w:val="CTStandardTableFormat"/>
        <w:tblW w:w="14459" w:type="dxa"/>
        <w:tblInd w:w="-147" w:type="dxa"/>
        <w:tblLook w:val="04A0" w:firstRow="1" w:lastRow="0" w:firstColumn="1" w:lastColumn="0" w:noHBand="0" w:noVBand="1"/>
      </w:tblPr>
      <w:tblGrid>
        <w:gridCol w:w="1196"/>
        <w:gridCol w:w="2174"/>
        <w:gridCol w:w="4119"/>
        <w:gridCol w:w="2179"/>
        <w:gridCol w:w="2883"/>
        <w:gridCol w:w="959"/>
        <w:gridCol w:w="949"/>
      </w:tblGrid>
      <w:tr w:rsidR="00181DB1" w:rsidRPr="001B64E0" w14:paraId="2D372066" w14:textId="77777777">
        <w:trPr>
          <w:cnfStyle w:val="100000000000" w:firstRow="1" w:lastRow="0" w:firstColumn="0" w:lastColumn="0" w:oddVBand="0" w:evenVBand="0" w:oddHBand="0" w:evenHBand="0" w:firstRowFirstColumn="0" w:firstRowLastColumn="0" w:lastRowFirstColumn="0" w:lastRowLastColumn="0"/>
          <w:trHeight w:val="518"/>
          <w:tblHeader/>
        </w:trPr>
        <w:tc>
          <w:tcPr>
            <w:tcW w:w="1196" w:type="dxa"/>
            <w:vAlign w:val="top"/>
          </w:tcPr>
          <w:p w14:paraId="09D123C9" w14:textId="77777777" w:rsidR="00181DB1" w:rsidRPr="00DF28D5" w:rsidRDefault="00181DB1">
            <w:pPr>
              <w:pStyle w:val="CTTableHeading"/>
            </w:pPr>
            <w:r w:rsidRPr="006B0E89">
              <w:t>Ref</w:t>
            </w:r>
          </w:p>
        </w:tc>
        <w:tc>
          <w:tcPr>
            <w:tcW w:w="2174" w:type="dxa"/>
            <w:vAlign w:val="top"/>
          </w:tcPr>
          <w:p w14:paraId="375686F3" w14:textId="77777777" w:rsidR="00181DB1" w:rsidRPr="00DF28D5" w:rsidRDefault="00181DB1">
            <w:pPr>
              <w:pStyle w:val="CTTableHeading"/>
            </w:pPr>
            <w:r w:rsidRPr="006B0E89">
              <w:t>Case</w:t>
            </w:r>
          </w:p>
        </w:tc>
        <w:tc>
          <w:tcPr>
            <w:tcW w:w="4119" w:type="dxa"/>
            <w:vAlign w:val="top"/>
          </w:tcPr>
          <w:p w14:paraId="0D83E336" w14:textId="77777777" w:rsidR="00181DB1" w:rsidRPr="00DF28D5" w:rsidRDefault="00181DB1">
            <w:pPr>
              <w:pStyle w:val="CTTableHeading"/>
            </w:pPr>
            <w:r w:rsidRPr="006B0E89">
              <w:t>Steps</w:t>
            </w:r>
          </w:p>
        </w:tc>
        <w:tc>
          <w:tcPr>
            <w:tcW w:w="2179" w:type="dxa"/>
            <w:vAlign w:val="top"/>
          </w:tcPr>
          <w:p w14:paraId="17B0344F" w14:textId="77777777" w:rsidR="00181DB1" w:rsidRPr="00DF28D5" w:rsidRDefault="00181DB1">
            <w:pPr>
              <w:pStyle w:val="CTTableHeading"/>
            </w:pPr>
            <w:r w:rsidRPr="006B0E89">
              <w:t>Evidence</w:t>
            </w:r>
          </w:p>
        </w:tc>
        <w:tc>
          <w:tcPr>
            <w:tcW w:w="2883" w:type="dxa"/>
            <w:vAlign w:val="top"/>
          </w:tcPr>
          <w:p w14:paraId="5DD37C2F" w14:textId="77777777" w:rsidR="00181DB1" w:rsidRPr="00DF28D5" w:rsidRDefault="00181DB1">
            <w:pPr>
              <w:pStyle w:val="CTTableHeading"/>
            </w:pPr>
            <w:r w:rsidRPr="006B0E89">
              <w:t>Expected result</w:t>
            </w:r>
          </w:p>
        </w:tc>
        <w:tc>
          <w:tcPr>
            <w:tcW w:w="959" w:type="dxa"/>
            <w:vAlign w:val="top"/>
          </w:tcPr>
          <w:p w14:paraId="15500DD7" w14:textId="77777777" w:rsidR="00181DB1" w:rsidRPr="00DF28D5" w:rsidRDefault="00181DB1">
            <w:pPr>
              <w:pStyle w:val="CTTableHeading"/>
            </w:pPr>
            <w:r w:rsidRPr="006B0E89">
              <w:t>Role</w:t>
            </w:r>
          </w:p>
        </w:tc>
        <w:tc>
          <w:tcPr>
            <w:tcW w:w="949" w:type="dxa"/>
            <w:vAlign w:val="top"/>
          </w:tcPr>
          <w:p w14:paraId="3B2FA0C3" w14:textId="77777777" w:rsidR="00181DB1" w:rsidRPr="00DF28D5" w:rsidRDefault="00181DB1">
            <w:pPr>
              <w:pStyle w:val="CTTableHeading"/>
            </w:pPr>
            <w:r w:rsidRPr="006B0E89">
              <w:t>Min</w:t>
            </w:r>
          </w:p>
        </w:tc>
      </w:tr>
      <w:tr w:rsidR="00181DB1" w:rsidRPr="004549C6" w14:paraId="4CA734E6" w14:textId="77777777">
        <w:trPr>
          <w:cnfStyle w:val="000000100000" w:firstRow="0" w:lastRow="0" w:firstColumn="0" w:lastColumn="0" w:oddVBand="0" w:evenVBand="0" w:oddHBand="1" w:evenHBand="0" w:firstRowFirstColumn="0" w:firstRowLastColumn="0" w:lastRowFirstColumn="0" w:lastRowLastColumn="0"/>
          <w:trHeight w:val="53"/>
        </w:trPr>
        <w:tc>
          <w:tcPr>
            <w:tcW w:w="1196" w:type="dxa"/>
            <w:vAlign w:val="top"/>
          </w:tcPr>
          <w:p w14:paraId="36E2AE70" w14:textId="77777777" w:rsidR="00181DB1" w:rsidRPr="008C4B01" w:rsidRDefault="00181DB1">
            <w:pPr>
              <w:pStyle w:val="CTTableText"/>
            </w:pPr>
            <w:r w:rsidRPr="0031205D">
              <w:t>C-01</w:t>
            </w:r>
          </w:p>
        </w:tc>
        <w:tc>
          <w:tcPr>
            <w:tcW w:w="2174" w:type="dxa"/>
            <w:vAlign w:val="top"/>
          </w:tcPr>
          <w:p w14:paraId="314AE02C" w14:textId="77777777" w:rsidR="00181DB1" w:rsidRPr="004549C6" w:rsidRDefault="00181DB1">
            <w:pPr>
              <w:pStyle w:val="CTTableText"/>
            </w:pPr>
            <w:r w:rsidRPr="0031205D">
              <w:t>Connector Management status</w:t>
            </w:r>
          </w:p>
        </w:tc>
        <w:tc>
          <w:tcPr>
            <w:tcW w:w="4119" w:type="dxa"/>
            <w:vAlign w:val="top"/>
          </w:tcPr>
          <w:p w14:paraId="2086B787" w14:textId="77777777" w:rsidR="00181DB1" w:rsidRDefault="00181DB1">
            <w:pPr>
              <w:pStyle w:val="CTTableNumberedList1"/>
              <w:numPr>
                <w:ilvl w:val="0"/>
                <w:numId w:val="41"/>
              </w:numPr>
            </w:pPr>
            <w:r w:rsidRPr="0066003D">
              <w:t>In the Privilege Cloud portal open Connector Management, Connectors.</w:t>
            </w:r>
          </w:p>
          <w:p w14:paraId="6B3B6AB7" w14:textId="77777777" w:rsidR="00181DB1" w:rsidRDefault="00181DB1">
            <w:pPr>
              <w:pStyle w:val="CTTableNumberedList1"/>
              <w:numPr>
                <w:ilvl w:val="0"/>
                <w:numId w:val="41"/>
              </w:numPr>
            </w:pPr>
            <w:r w:rsidRPr="0066003D">
              <w:t>Select the row for each Azure connector and open the component list.</w:t>
            </w:r>
          </w:p>
          <w:p w14:paraId="6179E2EB" w14:textId="77777777" w:rsidR="00181DB1" w:rsidRDefault="00181DB1">
            <w:pPr>
              <w:pStyle w:val="CTTableNumberedList1"/>
              <w:numPr>
                <w:ilvl w:val="0"/>
                <w:numId w:val="41"/>
              </w:numPr>
            </w:pPr>
            <w:r w:rsidRPr="0066003D">
              <w:t>Record the status of every component and its version.</w:t>
            </w:r>
          </w:p>
          <w:p w14:paraId="1C0335B4" w14:textId="77777777" w:rsidR="00181DB1" w:rsidRPr="004549C6" w:rsidRDefault="00181DB1">
            <w:pPr>
              <w:pStyle w:val="CTTableNumberedList1"/>
              <w:numPr>
                <w:ilvl w:val="0"/>
                <w:numId w:val="41"/>
              </w:numPr>
            </w:pPr>
            <w:r w:rsidRPr="0066003D">
              <w:t>Repeat for PASPCCPRD101 and PASPCCPRD102.</w:t>
            </w:r>
          </w:p>
        </w:tc>
        <w:tc>
          <w:tcPr>
            <w:tcW w:w="2179" w:type="dxa"/>
            <w:vAlign w:val="top"/>
          </w:tcPr>
          <w:p w14:paraId="422FF62F" w14:textId="77777777" w:rsidR="00181DB1" w:rsidRPr="004549C6" w:rsidRDefault="00181DB1">
            <w:pPr>
              <w:pStyle w:val="CTTableText"/>
            </w:pPr>
            <w:r w:rsidRPr="00A05CAA">
              <w:t>Screenshots of each component list</w:t>
            </w:r>
          </w:p>
        </w:tc>
        <w:tc>
          <w:tcPr>
            <w:tcW w:w="2883" w:type="dxa"/>
            <w:vAlign w:val="top"/>
          </w:tcPr>
          <w:p w14:paraId="450440F7" w14:textId="77777777" w:rsidR="00181DB1" w:rsidRPr="004549C6" w:rsidRDefault="00181DB1">
            <w:pPr>
              <w:pStyle w:val="CTTableText"/>
            </w:pPr>
            <w:r w:rsidRPr="00A05CAA">
              <w:t>Every component on both Azure connectors shows an active status with no failed component; both on-premises connectors unchanged</w:t>
            </w:r>
          </w:p>
        </w:tc>
        <w:tc>
          <w:tcPr>
            <w:tcW w:w="959" w:type="dxa"/>
            <w:vAlign w:val="top"/>
          </w:tcPr>
          <w:p w14:paraId="4F3D200B" w14:textId="77777777" w:rsidR="00181DB1" w:rsidRPr="004549C6" w:rsidRDefault="00181DB1">
            <w:pPr>
              <w:pStyle w:val="CTTableText"/>
            </w:pPr>
            <w:r w:rsidRPr="00A05CAA">
              <w:t>CA</w:t>
            </w:r>
          </w:p>
        </w:tc>
        <w:tc>
          <w:tcPr>
            <w:tcW w:w="949" w:type="dxa"/>
            <w:vAlign w:val="top"/>
          </w:tcPr>
          <w:p w14:paraId="77031771" w14:textId="77777777" w:rsidR="00181DB1" w:rsidRPr="004549C6" w:rsidRDefault="00181DB1">
            <w:pPr>
              <w:pStyle w:val="CTTableText"/>
            </w:pPr>
            <w:r w:rsidRPr="00A05CAA">
              <w:t>15</w:t>
            </w:r>
          </w:p>
        </w:tc>
      </w:tr>
      <w:tr w:rsidR="00181DB1" w:rsidRPr="00D924F4" w14:paraId="5E8050AA" w14:textId="77777777">
        <w:trPr>
          <w:cnfStyle w:val="000000010000" w:firstRow="0" w:lastRow="0" w:firstColumn="0" w:lastColumn="0" w:oddVBand="0" w:evenVBand="0" w:oddHBand="0" w:evenHBand="1" w:firstRowFirstColumn="0" w:firstRowLastColumn="0" w:lastRowFirstColumn="0" w:lastRowLastColumn="0"/>
          <w:trHeight w:val="53"/>
        </w:trPr>
        <w:tc>
          <w:tcPr>
            <w:tcW w:w="1196" w:type="dxa"/>
            <w:vAlign w:val="top"/>
          </w:tcPr>
          <w:p w14:paraId="45A5364B" w14:textId="77777777" w:rsidR="00181DB1" w:rsidRPr="00D924F4" w:rsidRDefault="00181DB1">
            <w:pPr>
              <w:pStyle w:val="CTTableText"/>
            </w:pPr>
            <w:r w:rsidRPr="0031205D">
              <w:t>C-02</w:t>
            </w:r>
          </w:p>
        </w:tc>
        <w:tc>
          <w:tcPr>
            <w:tcW w:w="2174" w:type="dxa"/>
            <w:vAlign w:val="top"/>
          </w:tcPr>
          <w:p w14:paraId="6E20B3CF" w14:textId="77777777" w:rsidR="00181DB1" w:rsidRPr="00D924F4" w:rsidRDefault="00181DB1">
            <w:pPr>
              <w:pStyle w:val="CTTableText"/>
            </w:pPr>
            <w:r w:rsidRPr="0031205D">
              <w:t>System health</w:t>
            </w:r>
          </w:p>
        </w:tc>
        <w:tc>
          <w:tcPr>
            <w:tcW w:w="4119" w:type="dxa"/>
            <w:vAlign w:val="top"/>
          </w:tcPr>
          <w:p w14:paraId="779F00DC" w14:textId="77777777" w:rsidR="00181DB1" w:rsidRDefault="00181DB1">
            <w:pPr>
              <w:pStyle w:val="CTTableNumberedList1"/>
              <w:numPr>
                <w:ilvl w:val="0"/>
                <w:numId w:val="42"/>
              </w:numPr>
            </w:pPr>
            <w:r w:rsidRPr="00C71884">
              <w:t>Open the system health dashboard in the portal.</w:t>
            </w:r>
          </w:p>
          <w:p w14:paraId="29F0F115" w14:textId="77777777" w:rsidR="00181DB1" w:rsidRPr="00D924F4" w:rsidRDefault="00181DB1">
            <w:pPr>
              <w:pStyle w:val="CTTableNumberedList1"/>
              <w:numPr>
                <w:ilvl w:val="0"/>
                <w:numId w:val="42"/>
              </w:numPr>
            </w:pPr>
            <w:r w:rsidRPr="00C71884">
              <w:t>Record the entries for both Azure connectors.</w:t>
            </w:r>
          </w:p>
        </w:tc>
        <w:tc>
          <w:tcPr>
            <w:tcW w:w="2179" w:type="dxa"/>
            <w:vAlign w:val="top"/>
          </w:tcPr>
          <w:p w14:paraId="1B5D8188" w14:textId="77777777" w:rsidR="00181DB1" w:rsidRPr="00D924F4" w:rsidRDefault="00181DB1">
            <w:pPr>
              <w:pStyle w:val="CTTableText"/>
            </w:pPr>
            <w:r w:rsidRPr="00A05CAA">
              <w:t>Screenshot</w:t>
            </w:r>
          </w:p>
        </w:tc>
        <w:tc>
          <w:tcPr>
            <w:tcW w:w="2883" w:type="dxa"/>
            <w:vAlign w:val="top"/>
          </w:tcPr>
          <w:p w14:paraId="6D3EFC25" w14:textId="77777777" w:rsidR="00181DB1" w:rsidRPr="00D924F4" w:rsidRDefault="00181DB1">
            <w:pPr>
              <w:pStyle w:val="CTTableText"/>
            </w:pPr>
            <w:r w:rsidRPr="00A05CAA">
              <w:t>Both Azure connectors present and healthy</w:t>
            </w:r>
          </w:p>
        </w:tc>
        <w:tc>
          <w:tcPr>
            <w:tcW w:w="959" w:type="dxa"/>
            <w:vAlign w:val="top"/>
          </w:tcPr>
          <w:p w14:paraId="245C0B0F" w14:textId="77777777" w:rsidR="00181DB1" w:rsidRPr="00D924F4" w:rsidRDefault="00181DB1">
            <w:pPr>
              <w:pStyle w:val="CTTableText"/>
            </w:pPr>
            <w:r w:rsidRPr="00A05CAA">
              <w:t>CA</w:t>
            </w:r>
          </w:p>
        </w:tc>
        <w:tc>
          <w:tcPr>
            <w:tcW w:w="949" w:type="dxa"/>
            <w:vAlign w:val="top"/>
          </w:tcPr>
          <w:p w14:paraId="7A20FC69" w14:textId="77777777" w:rsidR="00181DB1" w:rsidRPr="00D924F4" w:rsidRDefault="00181DB1">
            <w:pPr>
              <w:pStyle w:val="CTTableText"/>
            </w:pPr>
            <w:r w:rsidRPr="00A05CAA">
              <w:t>5</w:t>
            </w:r>
          </w:p>
        </w:tc>
      </w:tr>
      <w:tr w:rsidR="00181DB1" w:rsidRPr="00D924F4" w14:paraId="6DBC238B" w14:textId="77777777">
        <w:trPr>
          <w:cnfStyle w:val="000000100000" w:firstRow="0" w:lastRow="0" w:firstColumn="0" w:lastColumn="0" w:oddVBand="0" w:evenVBand="0" w:oddHBand="1" w:evenHBand="0" w:firstRowFirstColumn="0" w:firstRowLastColumn="0" w:lastRowFirstColumn="0" w:lastRowLastColumn="0"/>
          <w:trHeight w:val="53"/>
        </w:trPr>
        <w:tc>
          <w:tcPr>
            <w:tcW w:w="1196" w:type="dxa"/>
            <w:vAlign w:val="top"/>
          </w:tcPr>
          <w:p w14:paraId="7BA361CC" w14:textId="77777777" w:rsidR="00181DB1" w:rsidRPr="00F76A7C" w:rsidRDefault="00181DB1">
            <w:pPr>
              <w:pStyle w:val="CTTableText"/>
            </w:pPr>
            <w:r w:rsidRPr="0031205D">
              <w:t>C-03</w:t>
            </w:r>
          </w:p>
        </w:tc>
        <w:tc>
          <w:tcPr>
            <w:tcW w:w="2174" w:type="dxa"/>
            <w:vAlign w:val="top"/>
          </w:tcPr>
          <w:p w14:paraId="45EBB95C" w14:textId="77777777" w:rsidR="00181DB1" w:rsidRPr="00F76A7C" w:rsidRDefault="00181DB1">
            <w:pPr>
              <w:pStyle w:val="CTTableText"/>
            </w:pPr>
            <w:r w:rsidRPr="0031205D">
              <w:t>Identity Connector</w:t>
            </w:r>
          </w:p>
        </w:tc>
        <w:tc>
          <w:tcPr>
            <w:tcW w:w="4119" w:type="dxa"/>
            <w:vAlign w:val="top"/>
          </w:tcPr>
          <w:p w14:paraId="7F32C7C6" w14:textId="77777777" w:rsidR="00181DB1" w:rsidRDefault="00181DB1">
            <w:pPr>
              <w:pStyle w:val="CTTableNumberedList1"/>
              <w:numPr>
                <w:ilvl w:val="0"/>
                <w:numId w:val="43"/>
              </w:numPr>
            </w:pPr>
            <w:r w:rsidRPr="000E1683">
              <w:t xml:space="preserve"> On each connector open the Identity Connector Configuration program, Status tab.</w:t>
            </w:r>
          </w:p>
          <w:p w14:paraId="5A26F076" w14:textId="77777777" w:rsidR="00181DB1" w:rsidRPr="00F76A7C" w:rsidRDefault="00181DB1">
            <w:pPr>
              <w:pStyle w:val="CTTableNumberedList1"/>
              <w:numPr>
                <w:ilvl w:val="0"/>
                <w:numId w:val="43"/>
              </w:numPr>
            </w:pPr>
            <w:r w:rsidRPr="000E1683">
              <w:t>Record the last connection time and result, and the auto-update setting and window.</w:t>
            </w:r>
          </w:p>
        </w:tc>
        <w:tc>
          <w:tcPr>
            <w:tcW w:w="2179" w:type="dxa"/>
            <w:vAlign w:val="top"/>
          </w:tcPr>
          <w:p w14:paraId="22E3D0AF" w14:textId="77777777" w:rsidR="00181DB1" w:rsidRPr="00F76A7C" w:rsidRDefault="00181DB1">
            <w:pPr>
              <w:pStyle w:val="CTTableText"/>
            </w:pPr>
            <w:r w:rsidRPr="00A05CAA">
              <w:t>Screenshots</w:t>
            </w:r>
          </w:p>
        </w:tc>
        <w:tc>
          <w:tcPr>
            <w:tcW w:w="2883" w:type="dxa"/>
            <w:vAlign w:val="top"/>
          </w:tcPr>
          <w:p w14:paraId="18C9A00B" w14:textId="77777777" w:rsidR="00181DB1" w:rsidRPr="00F76A7C" w:rsidRDefault="00181DB1">
            <w:pPr>
              <w:pStyle w:val="CTTableText"/>
            </w:pPr>
            <w:r w:rsidRPr="00A05CAA">
              <w:t>Last connection recent and successful on both; both registered under the same customer ID; auto-update set as GEHA decided under Input 26</w:t>
            </w:r>
          </w:p>
        </w:tc>
        <w:tc>
          <w:tcPr>
            <w:tcW w:w="959" w:type="dxa"/>
            <w:vAlign w:val="top"/>
          </w:tcPr>
          <w:p w14:paraId="0A0D9101" w14:textId="77777777" w:rsidR="00181DB1" w:rsidRPr="00F76A7C" w:rsidRDefault="00181DB1">
            <w:pPr>
              <w:pStyle w:val="CTTableText"/>
            </w:pPr>
            <w:r w:rsidRPr="00A05CAA">
              <w:t>CA</w:t>
            </w:r>
          </w:p>
        </w:tc>
        <w:tc>
          <w:tcPr>
            <w:tcW w:w="949" w:type="dxa"/>
            <w:vAlign w:val="top"/>
          </w:tcPr>
          <w:p w14:paraId="45808005" w14:textId="77777777" w:rsidR="00181DB1" w:rsidRPr="00F76A7C" w:rsidRDefault="00181DB1">
            <w:pPr>
              <w:pStyle w:val="CTTableText"/>
            </w:pPr>
            <w:r w:rsidRPr="00A05CAA">
              <w:t>10</w:t>
            </w:r>
          </w:p>
        </w:tc>
      </w:tr>
      <w:tr w:rsidR="00181DB1" w:rsidRPr="00D924F4" w14:paraId="45E5240C" w14:textId="77777777">
        <w:trPr>
          <w:cnfStyle w:val="000000010000" w:firstRow="0" w:lastRow="0" w:firstColumn="0" w:lastColumn="0" w:oddVBand="0" w:evenVBand="0" w:oddHBand="0" w:evenHBand="1" w:firstRowFirstColumn="0" w:firstRowLastColumn="0" w:lastRowFirstColumn="0" w:lastRowLastColumn="0"/>
          <w:trHeight w:val="53"/>
        </w:trPr>
        <w:tc>
          <w:tcPr>
            <w:tcW w:w="1196" w:type="dxa"/>
            <w:vAlign w:val="top"/>
          </w:tcPr>
          <w:p w14:paraId="65AC82A1" w14:textId="77777777" w:rsidR="00181DB1" w:rsidRPr="00F76A7C" w:rsidRDefault="00181DB1">
            <w:pPr>
              <w:pStyle w:val="CTTableText"/>
            </w:pPr>
            <w:r w:rsidRPr="0031205D">
              <w:t>C-04</w:t>
            </w:r>
          </w:p>
        </w:tc>
        <w:tc>
          <w:tcPr>
            <w:tcW w:w="2174" w:type="dxa"/>
            <w:vAlign w:val="top"/>
          </w:tcPr>
          <w:p w14:paraId="261C5380" w14:textId="77777777" w:rsidR="00181DB1" w:rsidRPr="00F76A7C" w:rsidRDefault="00181DB1">
            <w:pPr>
              <w:pStyle w:val="CTTableText"/>
            </w:pPr>
            <w:r w:rsidRPr="0031205D">
              <w:t>Session manager service and farm entry</w:t>
            </w:r>
          </w:p>
        </w:tc>
        <w:tc>
          <w:tcPr>
            <w:tcW w:w="4119" w:type="dxa"/>
            <w:vAlign w:val="top"/>
          </w:tcPr>
          <w:p w14:paraId="27BC1664" w14:textId="77777777" w:rsidR="00181DB1" w:rsidRDefault="00181DB1">
            <w:pPr>
              <w:pStyle w:val="CTTableNumberedList1"/>
              <w:numPr>
                <w:ilvl w:val="0"/>
                <w:numId w:val="44"/>
              </w:numPr>
            </w:pPr>
            <w:r w:rsidRPr="000E1683">
              <w:t>On each connector confirm the CyberArk Privileged Session Manager service is running.</w:t>
            </w:r>
          </w:p>
          <w:p w14:paraId="75B3B957" w14:textId="77777777" w:rsidR="00181DB1" w:rsidRPr="00F76A7C" w:rsidRDefault="00181DB1">
            <w:pPr>
              <w:pStyle w:val="CTTableNumberedList1"/>
              <w:numPr>
                <w:ilvl w:val="0"/>
                <w:numId w:val="44"/>
              </w:numPr>
            </w:pPr>
            <w:r w:rsidRPr="000E1683">
              <w:t>In the portal open Configured PSM Servers and record the Azure-PSM-PRD entry and the on-premises entry.</w:t>
            </w:r>
          </w:p>
        </w:tc>
        <w:tc>
          <w:tcPr>
            <w:tcW w:w="2179" w:type="dxa"/>
            <w:vAlign w:val="top"/>
          </w:tcPr>
          <w:p w14:paraId="0ADA3598" w14:textId="77777777" w:rsidR="00181DB1" w:rsidRPr="00F76A7C" w:rsidRDefault="00181DB1">
            <w:pPr>
              <w:pStyle w:val="CTTableText"/>
            </w:pPr>
            <w:r w:rsidRPr="00A05CAA">
              <w:t>Screenshots</w:t>
            </w:r>
          </w:p>
        </w:tc>
        <w:tc>
          <w:tcPr>
            <w:tcW w:w="2883" w:type="dxa"/>
            <w:vAlign w:val="top"/>
          </w:tcPr>
          <w:p w14:paraId="7046CCC7" w14:textId="77777777" w:rsidR="00181DB1" w:rsidRPr="00F76A7C" w:rsidRDefault="00181DB1">
            <w:pPr>
              <w:pStyle w:val="CTTableText"/>
            </w:pPr>
            <w:r w:rsidRPr="00A05CAA">
              <w:t>Service running on both; the Azure entry shows ID Azure-PSM-PRD, Address cyberark-prd.geha.com and the PSM credential object; the on-premises entry unchanged</w:t>
            </w:r>
          </w:p>
        </w:tc>
        <w:tc>
          <w:tcPr>
            <w:tcW w:w="959" w:type="dxa"/>
            <w:vAlign w:val="top"/>
          </w:tcPr>
          <w:p w14:paraId="672ACFD9" w14:textId="77777777" w:rsidR="00181DB1" w:rsidRPr="00F76A7C" w:rsidRDefault="00181DB1">
            <w:pPr>
              <w:pStyle w:val="CTTableText"/>
            </w:pPr>
            <w:r w:rsidRPr="00A05CAA">
              <w:t>CA</w:t>
            </w:r>
          </w:p>
        </w:tc>
        <w:tc>
          <w:tcPr>
            <w:tcW w:w="949" w:type="dxa"/>
            <w:vAlign w:val="top"/>
          </w:tcPr>
          <w:p w14:paraId="7074A4DA" w14:textId="77777777" w:rsidR="00181DB1" w:rsidRPr="00F76A7C" w:rsidRDefault="00181DB1">
            <w:pPr>
              <w:pStyle w:val="CTTableText"/>
            </w:pPr>
            <w:r w:rsidRPr="00A05CAA">
              <w:t>10</w:t>
            </w:r>
          </w:p>
        </w:tc>
      </w:tr>
      <w:tr w:rsidR="00181DB1" w:rsidRPr="00D924F4" w14:paraId="32F546B3" w14:textId="77777777">
        <w:trPr>
          <w:cnfStyle w:val="000000100000" w:firstRow="0" w:lastRow="0" w:firstColumn="0" w:lastColumn="0" w:oddVBand="0" w:evenVBand="0" w:oddHBand="1" w:evenHBand="0" w:firstRowFirstColumn="0" w:firstRowLastColumn="0" w:lastRowFirstColumn="0" w:lastRowLastColumn="0"/>
          <w:trHeight w:val="53"/>
        </w:trPr>
        <w:tc>
          <w:tcPr>
            <w:tcW w:w="1196" w:type="dxa"/>
            <w:vAlign w:val="top"/>
          </w:tcPr>
          <w:p w14:paraId="02A4CD16" w14:textId="77777777" w:rsidR="00181DB1" w:rsidRPr="006B09B2" w:rsidRDefault="00181DB1">
            <w:pPr>
              <w:pStyle w:val="CTTableText"/>
            </w:pPr>
            <w:r w:rsidRPr="0031205D">
              <w:t>C-05</w:t>
            </w:r>
          </w:p>
        </w:tc>
        <w:tc>
          <w:tcPr>
            <w:tcW w:w="2174" w:type="dxa"/>
            <w:vAlign w:val="top"/>
          </w:tcPr>
          <w:p w14:paraId="075C679D" w14:textId="77777777" w:rsidR="00181DB1" w:rsidRPr="006B09B2" w:rsidRDefault="00181DB1">
            <w:pPr>
              <w:pStyle w:val="CTTableText"/>
            </w:pPr>
            <w:r w:rsidRPr="0031205D">
              <w:t>Dynamic access connector</w:t>
            </w:r>
          </w:p>
        </w:tc>
        <w:tc>
          <w:tcPr>
            <w:tcW w:w="4119" w:type="dxa"/>
            <w:vAlign w:val="top"/>
          </w:tcPr>
          <w:p w14:paraId="7EFFA25D" w14:textId="77777777" w:rsidR="00181DB1" w:rsidRPr="006B09B2" w:rsidRDefault="00181DB1">
            <w:pPr>
              <w:pStyle w:val="CTTableNumberedList1"/>
              <w:numPr>
                <w:ilvl w:val="0"/>
                <w:numId w:val="46"/>
              </w:numPr>
            </w:pPr>
            <w:r w:rsidRPr="000E1683">
              <w:t>In the portal open the dynamic access connector pool and record both connectors.</w:t>
            </w:r>
          </w:p>
        </w:tc>
        <w:tc>
          <w:tcPr>
            <w:tcW w:w="2179" w:type="dxa"/>
            <w:vAlign w:val="top"/>
          </w:tcPr>
          <w:p w14:paraId="3004C0B0" w14:textId="77777777" w:rsidR="00181DB1" w:rsidRPr="006B09B2" w:rsidRDefault="00181DB1">
            <w:pPr>
              <w:pStyle w:val="CTTableText"/>
            </w:pPr>
            <w:r w:rsidRPr="00A05CAA">
              <w:t>Screenshot</w:t>
            </w:r>
          </w:p>
        </w:tc>
        <w:tc>
          <w:tcPr>
            <w:tcW w:w="2883" w:type="dxa"/>
            <w:vAlign w:val="top"/>
          </w:tcPr>
          <w:p w14:paraId="4160F4AE" w14:textId="77777777" w:rsidR="00181DB1" w:rsidRPr="006B09B2" w:rsidRDefault="00181DB1">
            <w:pPr>
              <w:pStyle w:val="CTTableText"/>
            </w:pPr>
            <w:r w:rsidRPr="00A05CAA">
              <w:t>Both connectors registered and online in the designed pool</w:t>
            </w:r>
          </w:p>
        </w:tc>
        <w:tc>
          <w:tcPr>
            <w:tcW w:w="959" w:type="dxa"/>
            <w:vAlign w:val="top"/>
          </w:tcPr>
          <w:p w14:paraId="3F97A1C2" w14:textId="77777777" w:rsidR="00181DB1" w:rsidRPr="006B09B2" w:rsidRDefault="00181DB1">
            <w:pPr>
              <w:pStyle w:val="CTTableText"/>
            </w:pPr>
            <w:r w:rsidRPr="00A05CAA">
              <w:t>CA</w:t>
            </w:r>
          </w:p>
        </w:tc>
        <w:tc>
          <w:tcPr>
            <w:tcW w:w="949" w:type="dxa"/>
            <w:vAlign w:val="top"/>
          </w:tcPr>
          <w:p w14:paraId="3725748E" w14:textId="77777777" w:rsidR="00181DB1" w:rsidRPr="006B09B2" w:rsidRDefault="00181DB1">
            <w:pPr>
              <w:pStyle w:val="CTTableText"/>
            </w:pPr>
            <w:r w:rsidRPr="00A05CAA">
              <w:t>5</w:t>
            </w:r>
          </w:p>
        </w:tc>
      </w:tr>
      <w:tr w:rsidR="00181DB1" w:rsidRPr="00D924F4" w14:paraId="61A9FE1D" w14:textId="77777777">
        <w:trPr>
          <w:cnfStyle w:val="000000010000" w:firstRow="0" w:lastRow="0" w:firstColumn="0" w:lastColumn="0" w:oddVBand="0" w:evenVBand="0" w:oddHBand="0" w:evenHBand="1" w:firstRowFirstColumn="0" w:firstRowLastColumn="0" w:lastRowFirstColumn="0" w:lastRowLastColumn="0"/>
          <w:trHeight w:val="53"/>
        </w:trPr>
        <w:tc>
          <w:tcPr>
            <w:tcW w:w="1196" w:type="dxa"/>
            <w:vAlign w:val="top"/>
          </w:tcPr>
          <w:p w14:paraId="06A61613" w14:textId="77777777" w:rsidR="00181DB1" w:rsidRPr="006B09B2" w:rsidRDefault="00181DB1">
            <w:pPr>
              <w:pStyle w:val="CTTableText"/>
            </w:pPr>
            <w:r w:rsidRPr="0031205D">
              <w:t>C-06</w:t>
            </w:r>
          </w:p>
        </w:tc>
        <w:tc>
          <w:tcPr>
            <w:tcW w:w="2174" w:type="dxa"/>
            <w:vAlign w:val="top"/>
          </w:tcPr>
          <w:p w14:paraId="2CA99099" w14:textId="77777777" w:rsidR="00181DB1" w:rsidRPr="006B09B2" w:rsidRDefault="00181DB1">
            <w:pPr>
              <w:pStyle w:val="CTTableText"/>
            </w:pPr>
            <w:r w:rsidRPr="0031205D">
              <w:t>Password manager</w:t>
            </w:r>
          </w:p>
        </w:tc>
        <w:tc>
          <w:tcPr>
            <w:tcW w:w="4119" w:type="dxa"/>
            <w:vAlign w:val="top"/>
          </w:tcPr>
          <w:p w14:paraId="001D122E" w14:textId="77777777" w:rsidR="00181DB1" w:rsidRDefault="00181DB1">
            <w:pPr>
              <w:pStyle w:val="CTTableNumberedList1"/>
              <w:numPr>
                <w:ilvl w:val="0"/>
                <w:numId w:val="47"/>
              </w:numPr>
            </w:pPr>
            <w:r w:rsidRPr="000E1683">
              <w:t xml:space="preserve">In Connector Management record the password manager component on each Azure connector and its state. </w:t>
            </w:r>
          </w:p>
          <w:p w14:paraId="764F24F5" w14:textId="77777777" w:rsidR="00181DB1" w:rsidRPr="006B09B2" w:rsidRDefault="00181DB1">
            <w:pPr>
              <w:pStyle w:val="CTTableNumberedList1"/>
              <w:numPr>
                <w:ilvl w:val="0"/>
                <w:numId w:val="47"/>
              </w:numPr>
            </w:pPr>
            <w:r w:rsidRPr="000E1683">
              <w:t>In the portal confirm AZ-CPM-PRD-01 is listed.</w:t>
            </w:r>
          </w:p>
        </w:tc>
        <w:tc>
          <w:tcPr>
            <w:tcW w:w="2179" w:type="dxa"/>
            <w:vAlign w:val="top"/>
          </w:tcPr>
          <w:p w14:paraId="5549B853" w14:textId="77777777" w:rsidR="00181DB1" w:rsidRPr="006B09B2" w:rsidRDefault="00181DB1">
            <w:pPr>
              <w:pStyle w:val="CTTableText"/>
            </w:pPr>
            <w:r w:rsidRPr="00A05CAA">
              <w:t>Screenshots</w:t>
            </w:r>
          </w:p>
        </w:tc>
        <w:tc>
          <w:tcPr>
            <w:tcW w:w="2883" w:type="dxa"/>
            <w:vAlign w:val="top"/>
          </w:tcPr>
          <w:p w14:paraId="083130FB" w14:textId="77777777" w:rsidR="00181DB1" w:rsidRPr="006B09B2" w:rsidRDefault="00181DB1">
            <w:pPr>
              <w:pStyle w:val="CTTableText"/>
            </w:pPr>
            <w:r w:rsidRPr="00A05CAA">
              <w:t>Component present on both; running on connector 01 as AZ-CPM-PRD-01; installed and not started on connector 02 (the passive instance). If GEHA Security rules otherwise under Input 7, the recorded state is the ruled one</w:t>
            </w:r>
          </w:p>
        </w:tc>
        <w:tc>
          <w:tcPr>
            <w:tcW w:w="959" w:type="dxa"/>
            <w:vAlign w:val="top"/>
          </w:tcPr>
          <w:p w14:paraId="6230C514" w14:textId="77777777" w:rsidR="00181DB1" w:rsidRPr="006B09B2" w:rsidRDefault="00181DB1">
            <w:pPr>
              <w:pStyle w:val="CTTableText"/>
            </w:pPr>
            <w:r w:rsidRPr="00A05CAA">
              <w:t>CA</w:t>
            </w:r>
          </w:p>
        </w:tc>
        <w:tc>
          <w:tcPr>
            <w:tcW w:w="949" w:type="dxa"/>
            <w:vAlign w:val="top"/>
          </w:tcPr>
          <w:p w14:paraId="04057D71" w14:textId="77777777" w:rsidR="00181DB1" w:rsidRPr="006B09B2" w:rsidRDefault="00181DB1">
            <w:pPr>
              <w:pStyle w:val="CTTableText"/>
            </w:pPr>
            <w:r w:rsidRPr="00A05CAA">
              <w:t>10</w:t>
            </w:r>
          </w:p>
        </w:tc>
      </w:tr>
      <w:tr w:rsidR="00181DB1" w:rsidRPr="00D924F4" w14:paraId="27697AB4" w14:textId="77777777">
        <w:trPr>
          <w:cnfStyle w:val="000000100000" w:firstRow="0" w:lastRow="0" w:firstColumn="0" w:lastColumn="0" w:oddVBand="0" w:evenVBand="0" w:oddHBand="1" w:evenHBand="0" w:firstRowFirstColumn="0" w:firstRowLastColumn="0" w:lastRowFirstColumn="0" w:lastRowLastColumn="0"/>
          <w:trHeight w:val="53"/>
        </w:trPr>
        <w:tc>
          <w:tcPr>
            <w:tcW w:w="1196" w:type="dxa"/>
            <w:vAlign w:val="top"/>
          </w:tcPr>
          <w:p w14:paraId="518682DD" w14:textId="77777777" w:rsidR="00181DB1" w:rsidRPr="009A3ED1" w:rsidRDefault="00181DB1">
            <w:pPr>
              <w:pStyle w:val="CTTableText"/>
            </w:pPr>
            <w:r w:rsidRPr="0031205D">
              <w:t>C-07</w:t>
            </w:r>
          </w:p>
        </w:tc>
        <w:tc>
          <w:tcPr>
            <w:tcW w:w="2174" w:type="dxa"/>
            <w:vAlign w:val="top"/>
          </w:tcPr>
          <w:p w14:paraId="30573A71" w14:textId="77777777" w:rsidR="00181DB1" w:rsidRPr="009A3ED1" w:rsidRDefault="00181DB1">
            <w:pPr>
              <w:pStyle w:val="CTTableText"/>
            </w:pPr>
            <w:r w:rsidRPr="0031205D">
              <w:t>Management Agent upgrade window</w:t>
            </w:r>
          </w:p>
        </w:tc>
        <w:tc>
          <w:tcPr>
            <w:tcW w:w="4119" w:type="dxa"/>
            <w:vAlign w:val="top"/>
          </w:tcPr>
          <w:p w14:paraId="1D69D8F2" w14:textId="77777777" w:rsidR="00181DB1" w:rsidRPr="009A3ED1" w:rsidRDefault="00181DB1" w:rsidP="00181DB1">
            <w:pPr>
              <w:pStyle w:val="CTTableNumberedList1"/>
              <w:numPr>
                <w:ilvl w:val="0"/>
                <w:numId w:val="20"/>
              </w:numPr>
            </w:pPr>
            <w:r w:rsidRPr="000E1683">
              <w:t>In Connector Management open the automatic upgrade setting for the Management Agent and record whether it is on, and the window.</w:t>
            </w:r>
          </w:p>
        </w:tc>
        <w:tc>
          <w:tcPr>
            <w:tcW w:w="2179" w:type="dxa"/>
            <w:vAlign w:val="top"/>
          </w:tcPr>
          <w:p w14:paraId="00B471DE" w14:textId="77777777" w:rsidR="00181DB1" w:rsidRPr="009A3ED1" w:rsidRDefault="00181DB1">
            <w:pPr>
              <w:pStyle w:val="CTTableText"/>
            </w:pPr>
            <w:r w:rsidRPr="00A05CAA">
              <w:t>Screenshot</w:t>
            </w:r>
          </w:p>
        </w:tc>
        <w:tc>
          <w:tcPr>
            <w:tcW w:w="2883" w:type="dxa"/>
            <w:vAlign w:val="top"/>
          </w:tcPr>
          <w:p w14:paraId="2580FCBC" w14:textId="77777777" w:rsidR="00181DB1" w:rsidRPr="009A3ED1" w:rsidRDefault="00181DB1">
            <w:pPr>
              <w:pStyle w:val="CTTableText"/>
            </w:pPr>
            <w:r w:rsidRPr="00A05CAA">
              <w:t>Set as GEHA decided under Input 26: the CAB maintenance window, or opted out</w:t>
            </w:r>
          </w:p>
        </w:tc>
        <w:tc>
          <w:tcPr>
            <w:tcW w:w="959" w:type="dxa"/>
            <w:vAlign w:val="top"/>
          </w:tcPr>
          <w:p w14:paraId="606C7CC8" w14:textId="77777777" w:rsidR="00181DB1" w:rsidRPr="009A3ED1" w:rsidRDefault="00181DB1">
            <w:pPr>
              <w:pStyle w:val="CTTableText"/>
            </w:pPr>
            <w:r w:rsidRPr="00A05CAA">
              <w:t>CA</w:t>
            </w:r>
          </w:p>
        </w:tc>
        <w:tc>
          <w:tcPr>
            <w:tcW w:w="949" w:type="dxa"/>
            <w:vAlign w:val="top"/>
          </w:tcPr>
          <w:p w14:paraId="3CFBEABF" w14:textId="77777777" w:rsidR="00181DB1" w:rsidRPr="009A3ED1" w:rsidRDefault="00181DB1">
            <w:pPr>
              <w:pStyle w:val="CTTableText"/>
            </w:pPr>
            <w:r w:rsidRPr="00A05CAA">
              <w:t>5</w:t>
            </w:r>
          </w:p>
        </w:tc>
      </w:tr>
    </w:tbl>
    <w:p w14:paraId="149512A7" w14:textId="77777777" w:rsidR="007428E8" w:rsidRDefault="007428E8" w:rsidP="007428E8">
      <w:pPr>
        <w:pStyle w:val="Heading3"/>
      </w:pPr>
      <w:bookmarkStart w:id="194" w:name="_Toc241608957"/>
      <w:bookmarkStart w:id="195" w:name="_Toc241585949"/>
      <w:r>
        <w:t>Group D: Brokered Sessions to Migrated Targets</w:t>
      </w:r>
      <w:bookmarkEnd w:id="194"/>
      <w:bookmarkEnd w:id="195"/>
    </w:p>
    <w:p w14:paraId="35F93A2E" w14:textId="77777777" w:rsidR="007428E8" w:rsidRDefault="007428E8" w:rsidP="007428E8">
      <w:pPr>
        <w:pStyle w:val="CTBodyText"/>
      </w:pPr>
      <w:r>
        <w:t>Days 2 and 3. Proves the Azure group serves a migrated server end to end, distributes across both connectors and survives the loss of one.</w:t>
      </w:r>
    </w:p>
    <w:p w14:paraId="3539C251" w14:textId="77777777" w:rsidR="007428E8" w:rsidRDefault="007428E8" w:rsidP="007428E8">
      <w:pPr>
        <w:pStyle w:val="CTTableCaption"/>
      </w:pPr>
      <w:bookmarkStart w:id="196" w:name="_Toc241608872"/>
      <w:r>
        <w:t xml:space="preserve">Table </w:t>
      </w:r>
      <w:r>
        <w:fldChar w:fldCharType="begin"/>
      </w:r>
      <w:r>
        <w:instrText xml:space="preserve"> STYLEREF 1 \s </w:instrText>
      </w:r>
      <w:r>
        <w:fldChar w:fldCharType="separate"/>
      </w:r>
      <w:r>
        <w:rPr>
          <w:noProof/>
        </w:rPr>
        <w:t>6</w:t>
      </w:r>
      <w:r>
        <w:fldChar w:fldCharType="end"/>
      </w:r>
      <w:r>
        <w:noBreakHyphen/>
      </w:r>
      <w:r>
        <w:fldChar w:fldCharType="begin"/>
      </w:r>
      <w:r>
        <w:instrText xml:space="preserve"> SEQ Table \* ARABIC \s 1 </w:instrText>
      </w:r>
      <w:r>
        <w:fldChar w:fldCharType="separate"/>
      </w:r>
      <w:r>
        <w:rPr>
          <w:noProof/>
        </w:rPr>
        <w:t>6</w:t>
      </w:r>
      <w:r>
        <w:fldChar w:fldCharType="end"/>
      </w:r>
      <w:r>
        <w:t xml:space="preserve">: </w:t>
      </w:r>
      <w:r w:rsidRPr="00925191">
        <w:t>Group D</w:t>
      </w:r>
      <w:r>
        <w:t xml:space="preserve">: </w:t>
      </w:r>
      <w:r w:rsidRPr="00925191">
        <w:t>10 cases, about 3.8 hours of execution</w:t>
      </w:r>
      <w:bookmarkEnd w:id="196"/>
    </w:p>
    <w:tbl>
      <w:tblPr>
        <w:tblStyle w:val="CTStandardTableFormat"/>
        <w:tblW w:w="14459" w:type="dxa"/>
        <w:tblInd w:w="-147" w:type="dxa"/>
        <w:tblLook w:val="04A0" w:firstRow="1" w:lastRow="0" w:firstColumn="1" w:lastColumn="0" w:noHBand="0" w:noVBand="1"/>
      </w:tblPr>
      <w:tblGrid>
        <w:gridCol w:w="1196"/>
        <w:gridCol w:w="2174"/>
        <w:gridCol w:w="4119"/>
        <w:gridCol w:w="2179"/>
        <w:gridCol w:w="2883"/>
        <w:gridCol w:w="959"/>
        <w:gridCol w:w="949"/>
      </w:tblGrid>
      <w:tr w:rsidR="00181DB1" w:rsidRPr="001B64E0" w14:paraId="2E705784" w14:textId="77777777">
        <w:trPr>
          <w:cnfStyle w:val="100000000000" w:firstRow="1" w:lastRow="0" w:firstColumn="0" w:lastColumn="0" w:oddVBand="0" w:evenVBand="0" w:oddHBand="0" w:evenHBand="0" w:firstRowFirstColumn="0" w:firstRowLastColumn="0" w:lastRowFirstColumn="0" w:lastRowLastColumn="0"/>
          <w:trHeight w:val="518"/>
          <w:tblHeader/>
        </w:trPr>
        <w:tc>
          <w:tcPr>
            <w:tcW w:w="1196" w:type="dxa"/>
            <w:vAlign w:val="top"/>
          </w:tcPr>
          <w:p w14:paraId="03E05B78" w14:textId="77777777" w:rsidR="00181DB1" w:rsidRPr="00DF28D5" w:rsidRDefault="00181DB1">
            <w:pPr>
              <w:pStyle w:val="CTTableHeading"/>
            </w:pPr>
            <w:r w:rsidRPr="006B0E89">
              <w:t>Ref</w:t>
            </w:r>
          </w:p>
        </w:tc>
        <w:tc>
          <w:tcPr>
            <w:tcW w:w="2174" w:type="dxa"/>
            <w:vAlign w:val="top"/>
          </w:tcPr>
          <w:p w14:paraId="5121CD5B" w14:textId="77777777" w:rsidR="00181DB1" w:rsidRPr="00DF28D5" w:rsidRDefault="00181DB1">
            <w:pPr>
              <w:pStyle w:val="CTTableHeading"/>
            </w:pPr>
            <w:r w:rsidRPr="006B0E89">
              <w:t>Case</w:t>
            </w:r>
          </w:p>
        </w:tc>
        <w:tc>
          <w:tcPr>
            <w:tcW w:w="4119" w:type="dxa"/>
            <w:vAlign w:val="top"/>
          </w:tcPr>
          <w:p w14:paraId="18CFEFD5" w14:textId="77777777" w:rsidR="00181DB1" w:rsidRPr="00DF28D5" w:rsidRDefault="00181DB1">
            <w:pPr>
              <w:pStyle w:val="CTTableHeading"/>
            </w:pPr>
            <w:r w:rsidRPr="006B0E89">
              <w:t>Steps</w:t>
            </w:r>
          </w:p>
        </w:tc>
        <w:tc>
          <w:tcPr>
            <w:tcW w:w="2179" w:type="dxa"/>
            <w:vAlign w:val="top"/>
          </w:tcPr>
          <w:p w14:paraId="7C3074B3" w14:textId="77777777" w:rsidR="00181DB1" w:rsidRPr="00DF28D5" w:rsidRDefault="00181DB1">
            <w:pPr>
              <w:pStyle w:val="CTTableHeading"/>
            </w:pPr>
            <w:r w:rsidRPr="006B0E89">
              <w:t>Evidence</w:t>
            </w:r>
          </w:p>
        </w:tc>
        <w:tc>
          <w:tcPr>
            <w:tcW w:w="2883" w:type="dxa"/>
            <w:vAlign w:val="top"/>
          </w:tcPr>
          <w:p w14:paraId="69F9EB50" w14:textId="77777777" w:rsidR="00181DB1" w:rsidRPr="00DF28D5" w:rsidRDefault="00181DB1">
            <w:pPr>
              <w:pStyle w:val="CTTableHeading"/>
            </w:pPr>
            <w:r w:rsidRPr="006B0E89">
              <w:t>Expected result</w:t>
            </w:r>
          </w:p>
        </w:tc>
        <w:tc>
          <w:tcPr>
            <w:tcW w:w="959" w:type="dxa"/>
            <w:vAlign w:val="top"/>
          </w:tcPr>
          <w:p w14:paraId="33C558AB" w14:textId="77777777" w:rsidR="00181DB1" w:rsidRPr="00DF28D5" w:rsidRDefault="00181DB1">
            <w:pPr>
              <w:pStyle w:val="CTTableHeading"/>
            </w:pPr>
            <w:r w:rsidRPr="006B0E89">
              <w:t>Role</w:t>
            </w:r>
          </w:p>
        </w:tc>
        <w:tc>
          <w:tcPr>
            <w:tcW w:w="949" w:type="dxa"/>
            <w:vAlign w:val="top"/>
          </w:tcPr>
          <w:p w14:paraId="34E77495" w14:textId="77777777" w:rsidR="00181DB1" w:rsidRPr="00DF28D5" w:rsidRDefault="00181DB1">
            <w:pPr>
              <w:pStyle w:val="CTTableHeading"/>
            </w:pPr>
            <w:r w:rsidRPr="006B0E89">
              <w:t>Min</w:t>
            </w:r>
          </w:p>
        </w:tc>
      </w:tr>
      <w:tr w:rsidR="00181DB1" w:rsidRPr="004549C6" w14:paraId="3FAF722B" w14:textId="77777777">
        <w:trPr>
          <w:cnfStyle w:val="000000100000" w:firstRow="0" w:lastRow="0" w:firstColumn="0" w:lastColumn="0" w:oddVBand="0" w:evenVBand="0" w:oddHBand="1" w:evenHBand="0" w:firstRowFirstColumn="0" w:firstRowLastColumn="0" w:lastRowFirstColumn="0" w:lastRowLastColumn="0"/>
          <w:trHeight w:val="53"/>
        </w:trPr>
        <w:tc>
          <w:tcPr>
            <w:tcW w:w="1196" w:type="dxa"/>
            <w:vAlign w:val="top"/>
          </w:tcPr>
          <w:p w14:paraId="26DA1F33" w14:textId="77777777" w:rsidR="00181DB1" w:rsidRPr="008C4B01" w:rsidRDefault="00181DB1">
            <w:pPr>
              <w:pStyle w:val="CTTableText"/>
            </w:pPr>
            <w:r w:rsidRPr="00F23770">
              <w:t>D-01</w:t>
            </w:r>
          </w:p>
        </w:tc>
        <w:tc>
          <w:tcPr>
            <w:tcW w:w="2174" w:type="dxa"/>
            <w:vAlign w:val="top"/>
          </w:tcPr>
          <w:p w14:paraId="18EB9C81" w14:textId="77777777" w:rsidR="00181DB1" w:rsidRPr="004549C6" w:rsidRDefault="00181DB1">
            <w:pPr>
              <w:pStyle w:val="CTTableText"/>
            </w:pPr>
            <w:r w:rsidRPr="00491829">
              <w:t>RDP session through the Azure farm</w:t>
            </w:r>
          </w:p>
        </w:tc>
        <w:tc>
          <w:tcPr>
            <w:tcW w:w="4119" w:type="dxa"/>
            <w:vAlign w:val="top"/>
          </w:tcPr>
          <w:p w14:paraId="21DFC473" w14:textId="77777777" w:rsidR="00181DB1" w:rsidRDefault="00181DB1">
            <w:pPr>
              <w:pStyle w:val="CTTableNumberedList1"/>
              <w:numPr>
                <w:ilvl w:val="0"/>
                <w:numId w:val="48"/>
              </w:numPr>
            </w:pPr>
            <w:r w:rsidRPr="00F23770">
              <w:t>Test user signs in to the portal from the administrative ranges.</w:t>
            </w:r>
          </w:p>
          <w:p w14:paraId="20804379" w14:textId="77777777" w:rsidR="00181DB1" w:rsidRDefault="00181DB1">
            <w:pPr>
              <w:pStyle w:val="CTTableNumberedList1"/>
              <w:numPr>
                <w:ilvl w:val="0"/>
                <w:numId w:val="48"/>
              </w:numPr>
            </w:pPr>
            <w:r w:rsidRPr="00F23770">
              <w:t>Opens the Windows test account (test platform carrying the Azure group ID) and clicks Connect.</w:t>
            </w:r>
          </w:p>
          <w:p w14:paraId="73A94EAC" w14:textId="77777777" w:rsidR="00181DB1" w:rsidRDefault="00181DB1">
            <w:pPr>
              <w:pStyle w:val="CTTableNumberedList1"/>
              <w:numPr>
                <w:ilvl w:val="0"/>
                <w:numId w:val="48"/>
              </w:numPr>
            </w:pPr>
            <w:r w:rsidRPr="00F23770">
              <w:t>Runs one command on the target that leaves a trace (for example creates a file).</w:t>
            </w:r>
          </w:p>
          <w:p w14:paraId="413C14E5" w14:textId="77777777" w:rsidR="00181DB1" w:rsidRDefault="00181DB1">
            <w:pPr>
              <w:pStyle w:val="CTTableNumberedList1"/>
              <w:numPr>
                <w:ilvl w:val="0"/>
                <w:numId w:val="48"/>
              </w:numPr>
            </w:pPr>
            <w:r w:rsidRPr="00F23770">
              <w:t>Ends the session.</w:t>
            </w:r>
          </w:p>
          <w:p w14:paraId="38FA6B23" w14:textId="77777777" w:rsidR="00181DB1" w:rsidRPr="004549C6" w:rsidRDefault="00181DB1">
            <w:pPr>
              <w:pStyle w:val="CTTableNumberedList1"/>
              <w:numPr>
                <w:ilvl w:val="0"/>
                <w:numId w:val="48"/>
              </w:numPr>
            </w:pPr>
            <w:r w:rsidRPr="00F23770">
              <w:t>Reviewer opens the session in Monitoring and records the PSM server name.</w:t>
            </w:r>
          </w:p>
        </w:tc>
        <w:tc>
          <w:tcPr>
            <w:tcW w:w="2179" w:type="dxa"/>
            <w:vAlign w:val="top"/>
          </w:tcPr>
          <w:p w14:paraId="79ECDE4D" w14:textId="77777777" w:rsidR="00181DB1" w:rsidRPr="004549C6" w:rsidRDefault="00181DB1">
            <w:pPr>
              <w:pStyle w:val="CTTableText"/>
            </w:pPr>
            <w:r w:rsidRPr="008E5A0F">
              <w:t>Session record with PSM server name; recording; target evidence</w:t>
            </w:r>
          </w:p>
        </w:tc>
        <w:tc>
          <w:tcPr>
            <w:tcW w:w="2883" w:type="dxa"/>
            <w:vAlign w:val="top"/>
          </w:tcPr>
          <w:p w14:paraId="0F191FD8" w14:textId="77777777" w:rsidR="00181DB1" w:rsidRPr="004549C6" w:rsidRDefault="00181DB1">
            <w:pPr>
              <w:pStyle w:val="CTTableText"/>
            </w:pPr>
            <w:r w:rsidRPr="008E5A0F">
              <w:t>Session brokered by AZPASPCCPRD101 or 102 over allow-brokered-and-rotation; recording complete and playable; the trace exists on the target</w:t>
            </w:r>
          </w:p>
        </w:tc>
        <w:tc>
          <w:tcPr>
            <w:tcW w:w="959" w:type="dxa"/>
            <w:vAlign w:val="top"/>
          </w:tcPr>
          <w:p w14:paraId="51E75C49" w14:textId="77777777" w:rsidR="00181DB1" w:rsidRPr="004549C6" w:rsidRDefault="00181DB1">
            <w:pPr>
              <w:pStyle w:val="CTTableText"/>
            </w:pPr>
            <w:r w:rsidRPr="008E5A0F">
              <w:t>TU, CA</w:t>
            </w:r>
          </w:p>
        </w:tc>
        <w:tc>
          <w:tcPr>
            <w:tcW w:w="949" w:type="dxa"/>
            <w:vAlign w:val="top"/>
          </w:tcPr>
          <w:p w14:paraId="33CC4CEA" w14:textId="77777777" w:rsidR="00181DB1" w:rsidRPr="004549C6" w:rsidRDefault="00181DB1">
            <w:pPr>
              <w:pStyle w:val="CTTableText"/>
            </w:pPr>
            <w:r w:rsidRPr="008E5A0F">
              <w:t>20</w:t>
            </w:r>
          </w:p>
        </w:tc>
      </w:tr>
      <w:tr w:rsidR="00181DB1" w:rsidRPr="00D924F4" w14:paraId="7CD0FAA3" w14:textId="77777777">
        <w:trPr>
          <w:cnfStyle w:val="000000010000" w:firstRow="0" w:lastRow="0" w:firstColumn="0" w:lastColumn="0" w:oddVBand="0" w:evenVBand="0" w:oddHBand="0" w:evenHBand="1" w:firstRowFirstColumn="0" w:firstRowLastColumn="0" w:lastRowFirstColumn="0" w:lastRowLastColumn="0"/>
          <w:trHeight w:val="53"/>
        </w:trPr>
        <w:tc>
          <w:tcPr>
            <w:tcW w:w="1196" w:type="dxa"/>
            <w:vAlign w:val="top"/>
          </w:tcPr>
          <w:p w14:paraId="48BBA833" w14:textId="77777777" w:rsidR="00181DB1" w:rsidRPr="00D924F4" w:rsidRDefault="00181DB1">
            <w:pPr>
              <w:pStyle w:val="CTTableText"/>
            </w:pPr>
            <w:r w:rsidRPr="00F23770">
              <w:t>D-02</w:t>
            </w:r>
          </w:p>
        </w:tc>
        <w:tc>
          <w:tcPr>
            <w:tcW w:w="2174" w:type="dxa"/>
            <w:vAlign w:val="top"/>
          </w:tcPr>
          <w:p w14:paraId="6230786E" w14:textId="77777777" w:rsidR="00181DB1" w:rsidRPr="00D924F4" w:rsidRDefault="00181DB1">
            <w:pPr>
              <w:pStyle w:val="CTTableText"/>
            </w:pPr>
            <w:r w:rsidRPr="00491829">
              <w:t>SSH session through the Azure farm</w:t>
            </w:r>
          </w:p>
        </w:tc>
        <w:tc>
          <w:tcPr>
            <w:tcW w:w="4119" w:type="dxa"/>
            <w:vAlign w:val="top"/>
          </w:tcPr>
          <w:p w14:paraId="7888EDDF" w14:textId="77777777" w:rsidR="00181DB1" w:rsidRPr="00D924F4" w:rsidRDefault="00181DB1">
            <w:pPr>
              <w:pStyle w:val="CTTableNumberedList1"/>
              <w:numPr>
                <w:ilvl w:val="0"/>
                <w:numId w:val="49"/>
              </w:numPr>
            </w:pPr>
            <w:r w:rsidRPr="00F23770">
              <w:t>As D-01 with the Linux test account.</w:t>
            </w:r>
          </w:p>
        </w:tc>
        <w:tc>
          <w:tcPr>
            <w:tcW w:w="2179" w:type="dxa"/>
            <w:vAlign w:val="top"/>
          </w:tcPr>
          <w:p w14:paraId="381A8304" w14:textId="77777777" w:rsidR="00181DB1" w:rsidRPr="00D924F4" w:rsidRDefault="00181DB1">
            <w:pPr>
              <w:pStyle w:val="CTTableText"/>
            </w:pPr>
            <w:r w:rsidRPr="008E5A0F">
              <w:t>As D-01</w:t>
            </w:r>
          </w:p>
        </w:tc>
        <w:tc>
          <w:tcPr>
            <w:tcW w:w="2883" w:type="dxa"/>
            <w:vAlign w:val="top"/>
          </w:tcPr>
          <w:p w14:paraId="6C2105CB" w14:textId="77777777" w:rsidR="00181DB1" w:rsidRPr="00D924F4" w:rsidRDefault="00181DB1">
            <w:pPr>
              <w:pStyle w:val="CTTableText"/>
            </w:pPr>
            <w:r w:rsidRPr="008E5A0F">
              <w:t>As D-01 on TCP 22</w:t>
            </w:r>
          </w:p>
        </w:tc>
        <w:tc>
          <w:tcPr>
            <w:tcW w:w="959" w:type="dxa"/>
            <w:vAlign w:val="top"/>
          </w:tcPr>
          <w:p w14:paraId="49E838AD" w14:textId="77777777" w:rsidR="00181DB1" w:rsidRPr="00D924F4" w:rsidRDefault="00181DB1">
            <w:pPr>
              <w:pStyle w:val="CTTableText"/>
            </w:pPr>
            <w:r w:rsidRPr="008E5A0F">
              <w:t>TU, CA</w:t>
            </w:r>
          </w:p>
        </w:tc>
        <w:tc>
          <w:tcPr>
            <w:tcW w:w="949" w:type="dxa"/>
            <w:vAlign w:val="top"/>
          </w:tcPr>
          <w:p w14:paraId="6CD32F78" w14:textId="77777777" w:rsidR="00181DB1" w:rsidRPr="00D924F4" w:rsidRDefault="00181DB1">
            <w:pPr>
              <w:pStyle w:val="CTTableText"/>
            </w:pPr>
            <w:r w:rsidRPr="008E5A0F">
              <w:t>15</w:t>
            </w:r>
          </w:p>
        </w:tc>
      </w:tr>
      <w:tr w:rsidR="00181DB1" w:rsidRPr="00D924F4" w14:paraId="19BD5459" w14:textId="77777777">
        <w:trPr>
          <w:cnfStyle w:val="000000100000" w:firstRow="0" w:lastRow="0" w:firstColumn="0" w:lastColumn="0" w:oddVBand="0" w:evenVBand="0" w:oddHBand="1" w:evenHBand="0" w:firstRowFirstColumn="0" w:firstRowLastColumn="0" w:lastRowFirstColumn="0" w:lastRowLastColumn="0"/>
          <w:trHeight w:val="53"/>
        </w:trPr>
        <w:tc>
          <w:tcPr>
            <w:tcW w:w="1196" w:type="dxa"/>
            <w:vAlign w:val="top"/>
          </w:tcPr>
          <w:p w14:paraId="782C3CB7" w14:textId="77777777" w:rsidR="00181DB1" w:rsidRPr="00F76A7C" w:rsidRDefault="00181DB1">
            <w:pPr>
              <w:pStyle w:val="CTTableText"/>
            </w:pPr>
            <w:r w:rsidRPr="00F23770">
              <w:t>D-03</w:t>
            </w:r>
          </w:p>
        </w:tc>
        <w:tc>
          <w:tcPr>
            <w:tcW w:w="2174" w:type="dxa"/>
            <w:vAlign w:val="top"/>
          </w:tcPr>
          <w:p w14:paraId="54224246" w14:textId="77777777" w:rsidR="00181DB1" w:rsidRPr="00F76A7C" w:rsidRDefault="00181DB1">
            <w:pPr>
              <w:pStyle w:val="CTTableText"/>
            </w:pPr>
            <w:r w:rsidRPr="00491829">
              <w:t>Distribution across connectors</w:t>
            </w:r>
          </w:p>
        </w:tc>
        <w:tc>
          <w:tcPr>
            <w:tcW w:w="4119" w:type="dxa"/>
            <w:vAlign w:val="top"/>
          </w:tcPr>
          <w:p w14:paraId="415552C4" w14:textId="77777777" w:rsidR="00181DB1" w:rsidRDefault="00181DB1">
            <w:pPr>
              <w:pStyle w:val="CTTableNumberedList1"/>
              <w:numPr>
                <w:ilvl w:val="0"/>
                <w:numId w:val="50"/>
              </w:numPr>
            </w:pPr>
            <w:r w:rsidRPr="00F23770">
              <w:t>Open ten sessions in succession to the Windows test target, closing each before the next.</w:t>
            </w:r>
          </w:p>
          <w:p w14:paraId="01551328" w14:textId="77777777" w:rsidR="00181DB1" w:rsidRPr="00F76A7C" w:rsidRDefault="00181DB1">
            <w:pPr>
              <w:pStyle w:val="CTTableNumberedList1"/>
              <w:numPr>
                <w:ilvl w:val="0"/>
                <w:numId w:val="50"/>
              </w:numPr>
            </w:pPr>
            <w:r w:rsidRPr="00F23770">
              <w:t>Record the PSM server for each session.</w:t>
            </w:r>
          </w:p>
        </w:tc>
        <w:tc>
          <w:tcPr>
            <w:tcW w:w="2179" w:type="dxa"/>
            <w:vAlign w:val="top"/>
          </w:tcPr>
          <w:p w14:paraId="37CC92DD" w14:textId="77777777" w:rsidR="00181DB1" w:rsidRPr="00F76A7C" w:rsidRDefault="00181DB1">
            <w:pPr>
              <w:pStyle w:val="CTTableText"/>
            </w:pPr>
            <w:r w:rsidRPr="008E5A0F">
              <w:t>Session list export</w:t>
            </w:r>
          </w:p>
        </w:tc>
        <w:tc>
          <w:tcPr>
            <w:tcW w:w="2883" w:type="dxa"/>
            <w:vAlign w:val="top"/>
          </w:tcPr>
          <w:p w14:paraId="3E2AFE01" w14:textId="77777777" w:rsidR="00181DB1" w:rsidRPr="00F76A7C" w:rsidRDefault="00181DB1">
            <w:pPr>
              <w:pStyle w:val="CTTableText"/>
            </w:pPr>
            <w:r w:rsidRPr="008E5A0F">
              <w:t>Sessions land on both connectors; no run of sessions pinned to one server. The distribution is by hash; the result is recorded against Input 8</w:t>
            </w:r>
          </w:p>
        </w:tc>
        <w:tc>
          <w:tcPr>
            <w:tcW w:w="959" w:type="dxa"/>
            <w:vAlign w:val="top"/>
          </w:tcPr>
          <w:p w14:paraId="125F49E0" w14:textId="77777777" w:rsidR="00181DB1" w:rsidRPr="00F76A7C" w:rsidRDefault="00181DB1">
            <w:pPr>
              <w:pStyle w:val="CTTableText"/>
            </w:pPr>
            <w:r w:rsidRPr="008E5A0F">
              <w:t>TU, CA</w:t>
            </w:r>
          </w:p>
        </w:tc>
        <w:tc>
          <w:tcPr>
            <w:tcW w:w="949" w:type="dxa"/>
            <w:vAlign w:val="top"/>
          </w:tcPr>
          <w:p w14:paraId="6CA1E439" w14:textId="77777777" w:rsidR="00181DB1" w:rsidRPr="00F76A7C" w:rsidRDefault="00181DB1">
            <w:pPr>
              <w:pStyle w:val="CTTableText"/>
            </w:pPr>
            <w:r w:rsidRPr="008E5A0F">
              <w:t>30</w:t>
            </w:r>
          </w:p>
        </w:tc>
      </w:tr>
      <w:tr w:rsidR="00181DB1" w:rsidRPr="00D924F4" w14:paraId="327A5B62" w14:textId="77777777">
        <w:trPr>
          <w:cnfStyle w:val="000000010000" w:firstRow="0" w:lastRow="0" w:firstColumn="0" w:lastColumn="0" w:oddVBand="0" w:evenVBand="0" w:oddHBand="0" w:evenHBand="1" w:firstRowFirstColumn="0" w:firstRowLastColumn="0" w:lastRowFirstColumn="0" w:lastRowLastColumn="0"/>
          <w:trHeight w:val="53"/>
        </w:trPr>
        <w:tc>
          <w:tcPr>
            <w:tcW w:w="1196" w:type="dxa"/>
            <w:vAlign w:val="top"/>
          </w:tcPr>
          <w:p w14:paraId="0F5994B4" w14:textId="77777777" w:rsidR="00181DB1" w:rsidRPr="00F76A7C" w:rsidRDefault="00181DB1">
            <w:pPr>
              <w:pStyle w:val="CTTableText"/>
            </w:pPr>
            <w:r w:rsidRPr="00F23770">
              <w:t>D-04</w:t>
            </w:r>
          </w:p>
        </w:tc>
        <w:tc>
          <w:tcPr>
            <w:tcW w:w="2174" w:type="dxa"/>
            <w:vAlign w:val="top"/>
          </w:tcPr>
          <w:p w14:paraId="7AAA83F8" w14:textId="77777777" w:rsidR="00181DB1" w:rsidRPr="00F76A7C" w:rsidRDefault="00181DB1">
            <w:pPr>
              <w:pStyle w:val="CTTableText"/>
            </w:pPr>
            <w:r w:rsidRPr="00491829">
              <w:t>Connector failure</w:t>
            </w:r>
          </w:p>
        </w:tc>
        <w:tc>
          <w:tcPr>
            <w:tcW w:w="4119" w:type="dxa"/>
            <w:vAlign w:val="top"/>
          </w:tcPr>
          <w:p w14:paraId="7A95C557" w14:textId="77777777" w:rsidR="00181DB1" w:rsidRDefault="00181DB1">
            <w:pPr>
              <w:pStyle w:val="CTTableNumberedList1"/>
              <w:numPr>
                <w:ilvl w:val="0"/>
                <w:numId w:val="51"/>
              </w:numPr>
            </w:pPr>
            <w:r w:rsidRPr="00F23770">
              <w:t>Stop the CyberArk Privileged Session Manager service on connector 01.</w:t>
            </w:r>
          </w:p>
          <w:p w14:paraId="5EC08B5F" w14:textId="77777777" w:rsidR="00181DB1" w:rsidRDefault="00181DB1">
            <w:pPr>
              <w:pStyle w:val="CTTableNumberedList1"/>
              <w:numPr>
                <w:ilvl w:val="0"/>
                <w:numId w:val="51"/>
              </w:numPr>
            </w:pPr>
            <w:r w:rsidRPr="00F23770">
              <w:t>Note the time; watch the load balancer backend health.</w:t>
            </w:r>
          </w:p>
          <w:p w14:paraId="1BAFA397" w14:textId="77777777" w:rsidR="00181DB1" w:rsidRDefault="00181DB1">
            <w:pPr>
              <w:pStyle w:val="CTTableNumberedList1"/>
              <w:numPr>
                <w:ilvl w:val="0"/>
                <w:numId w:val="51"/>
              </w:numPr>
            </w:pPr>
            <w:r w:rsidRPr="00F23770">
              <w:t>Open three sessions.</w:t>
            </w:r>
          </w:p>
          <w:p w14:paraId="3C2396CC" w14:textId="77777777" w:rsidR="00181DB1" w:rsidRPr="00F76A7C" w:rsidRDefault="00181DB1">
            <w:pPr>
              <w:pStyle w:val="CTTableNumberedList1"/>
              <w:numPr>
                <w:ilvl w:val="0"/>
                <w:numId w:val="51"/>
              </w:numPr>
            </w:pPr>
            <w:r w:rsidRPr="00F23770">
              <w:t>Start the service; watch backend health return.</w:t>
            </w:r>
          </w:p>
        </w:tc>
        <w:tc>
          <w:tcPr>
            <w:tcW w:w="2179" w:type="dxa"/>
            <w:vAlign w:val="top"/>
          </w:tcPr>
          <w:p w14:paraId="3C5CD9C4" w14:textId="77777777" w:rsidR="00181DB1" w:rsidRPr="00F76A7C" w:rsidRDefault="00181DB1">
            <w:pPr>
              <w:pStyle w:val="CTTableText"/>
            </w:pPr>
            <w:r w:rsidRPr="008E5A0F">
              <w:t>Timestamps; backend health screenshots; session records</w:t>
            </w:r>
          </w:p>
        </w:tc>
        <w:tc>
          <w:tcPr>
            <w:tcW w:w="2883" w:type="dxa"/>
            <w:vAlign w:val="top"/>
          </w:tcPr>
          <w:p w14:paraId="511AFCE2" w14:textId="77777777" w:rsidR="00181DB1" w:rsidRPr="00F76A7C" w:rsidRDefault="00181DB1">
            <w:pPr>
              <w:pStyle w:val="CTTableText"/>
            </w:pPr>
            <w:r w:rsidRPr="008E5A0F">
              <w:t>Connector 01 marked unhealthy within 90 seconds through probe-psm-health; all three sessions brokered by 02 with no user error; 01 returns to Healthy after restart</w:t>
            </w:r>
          </w:p>
        </w:tc>
        <w:tc>
          <w:tcPr>
            <w:tcW w:w="959" w:type="dxa"/>
            <w:vAlign w:val="top"/>
          </w:tcPr>
          <w:p w14:paraId="13644B49" w14:textId="77777777" w:rsidR="00181DB1" w:rsidRPr="00F76A7C" w:rsidRDefault="00181DB1">
            <w:pPr>
              <w:pStyle w:val="CTTableText"/>
            </w:pPr>
            <w:r w:rsidRPr="008E5A0F">
              <w:t>BE, TU</w:t>
            </w:r>
          </w:p>
        </w:tc>
        <w:tc>
          <w:tcPr>
            <w:tcW w:w="949" w:type="dxa"/>
            <w:vAlign w:val="top"/>
          </w:tcPr>
          <w:p w14:paraId="09A8F98D" w14:textId="77777777" w:rsidR="00181DB1" w:rsidRPr="00F76A7C" w:rsidRDefault="00181DB1">
            <w:pPr>
              <w:pStyle w:val="CTTableText"/>
            </w:pPr>
            <w:r w:rsidRPr="008E5A0F">
              <w:t>30</w:t>
            </w:r>
          </w:p>
        </w:tc>
      </w:tr>
      <w:tr w:rsidR="00181DB1" w:rsidRPr="00D924F4" w14:paraId="50C0B9C1" w14:textId="77777777">
        <w:trPr>
          <w:cnfStyle w:val="000000100000" w:firstRow="0" w:lastRow="0" w:firstColumn="0" w:lastColumn="0" w:oddVBand="0" w:evenVBand="0" w:oddHBand="1" w:evenHBand="0" w:firstRowFirstColumn="0" w:firstRowLastColumn="0" w:lastRowFirstColumn="0" w:lastRowLastColumn="0"/>
          <w:trHeight w:val="53"/>
        </w:trPr>
        <w:tc>
          <w:tcPr>
            <w:tcW w:w="1196" w:type="dxa"/>
            <w:vAlign w:val="top"/>
          </w:tcPr>
          <w:p w14:paraId="1B108B2E" w14:textId="77777777" w:rsidR="00181DB1" w:rsidRPr="006B09B2" w:rsidRDefault="00181DB1">
            <w:pPr>
              <w:pStyle w:val="CTTableText"/>
            </w:pPr>
            <w:r w:rsidRPr="00F23770">
              <w:t>D-05</w:t>
            </w:r>
          </w:p>
        </w:tc>
        <w:tc>
          <w:tcPr>
            <w:tcW w:w="2174" w:type="dxa"/>
            <w:vAlign w:val="top"/>
          </w:tcPr>
          <w:p w14:paraId="64B82F9D" w14:textId="77777777" w:rsidR="00181DB1" w:rsidRPr="006B09B2" w:rsidRDefault="00181DB1">
            <w:pPr>
              <w:pStyle w:val="CTTableText"/>
            </w:pPr>
            <w:r w:rsidRPr="00491829">
              <w:t>Zone loss</w:t>
            </w:r>
          </w:p>
        </w:tc>
        <w:tc>
          <w:tcPr>
            <w:tcW w:w="4119" w:type="dxa"/>
            <w:vAlign w:val="top"/>
          </w:tcPr>
          <w:p w14:paraId="090773F4" w14:textId="77777777" w:rsidR="00181DB1" w:rsidRDefault="00181DB1">
            <w:pPr>
              <w:pStyle w:val="CTTableNumberedList1"/>
              <w:numPr>
                <w:ilvl w:val="0"/>
                <w:numId w:val="52"/>
              </w:numPr>
            </w:pPr>
            <w:r w:rsidRPr="00F23770">
              <w:t>Deallocate vm-sec-cyberark-cus-prd-01 (zone 1).</w:t>
            </w:r>
          </w:p>
          <w:p w14:paraId="7DF809EA" w14:textId="77777777" w:rsidR="00181DB1" w:rsidRPr="006B09B2" w:rsidRDefault="00181DB1">
            <w:pPr>
              <w:pStyle w:val="CTTableNumberedList1"/>
              <w:numPr>
                <w:ilvl w:val="0"/>
                <w:numId w:val="52"/>
              </w:numPr>
            </w:pPr>
            <w:r w:rsidRPr="00F23770">
              <w:t>Repeat D-01 and D-06. 3. Start the virtual machine and confirm C-01 status returns.</w:t>
            </w:r>
          </w:p>
        </w:tc>
        <w:tc>
          <w:tcPr>
            <w:tcW w:w="2179" w:type="dxa"/>
            <w:vAlign w:val="top"/>
          </w:tcPr>
          <w:p w14:paraId="2FA151A4" w14:textId="77777777" w:rsidR="00181DB1" w:rsidRPr="006B09B2" w:rsidRDefault="00181DB1">
            <w:pPr>
              <w:pStyle w:val="CTTableText"/>
            </w:pPr>
            <w:r w:rsidRPr="008E5A0F">
              <w:t>Portal screenshots; session record</w:t>
            </w:r>
          </w:p>
        </w:tc>
        <w:tc>
          <w:tcPr>
            <w:tcW w:w="2883" w:type="dxa"/>
            <w:vAlign w:val="top"/>
          </w:tcPr>
          <w:p w14:paraId="5AC5CF54" w14:textId="77777777" w:rsidR="00181DB1" w:rsidRPr="006B09B2" w:rsidRDefault="00181DB1">
            <w:pPr>
              <w:pStyle w:val="CTTableText"/>
            </w:pPr>
            <w:r w:rsidRPr="008E5A0F">
              <w:t>Sessions continue on connector 02; recordings retrievable; 01 rejoins with all components active</w:t>
            </w:r>
          </w:p>
        </w:tc>
        <w:tc>
          <w:tcPr>
            <w:tcW w:w="959" w:type="dxa"/>
            <w:vAlign w:val="top"/>
          </w:tcPr>
          <w:p w14:paraId="71AF9FAE" w14:textId="77777777" w:rsidR="00181DB1" w:rsidRPr="006B09B2" w:rsidRDefault="00181DB1">
            <w:pPr>
              <w:pStyle w:val="CTTableText"/>
            </w:pPr>
            <w:r w:rsidRPr="008E5A0F">
              <w:t>BE, TU, CA</w:t>
            </w:r>
          </w:p>
        </w:tc>
        <w:tc>
          <w:tcPr>
            <w:tcW w:w="949" w:type="dxa"/>
            <w:vAlign w:val="top"/>
          </w:tcPr>
          <w:p w14:paraId="798DD210" w14:textId="77777777" w:rsidR="00181DB1" w:rsidRPr="006B09B2" w:rsidRDefault="00181DB1">
            <w:pPr>
              <w:pStyle w:val="CTTableText"/>
            </w:pPr>
            <w:r w:rsidRPr="008E5A0F">
              <w:t>40</w:t>
            </w:r>
          </w:p>
        </w:tc>
      </w:tr>
      <w:tr w:rsidR="00181DB1" w:rsidRPr="00D924F4" w14:paraId="235D3595" w14:textId="77777777">
        <w:trPr>
          <w:cnfStyle w:val="000000010000" w:firstRow="0" w:lastRow="0" w:firstColumn="0" w:lastColumn="0" w:oddVBand="0" w:evenVBand="0" w:oddHBand="0" w:evenHBand="1" w:firstRowFirstColumn="0" w:firstRowLastColumn="0" w:lastRowFirstColumn="0" w:lastRowLastColumn="0"/>
          <w:trHeight w:val="53"/>
        </w:trPr>
        <w:tc>
          <w:tcPr>
            <w:tcW w:w="1196" w:type="dxa"/>
            <w:vAlign w:val="top"/>
          </w:tcPr>
          <w:p w14:paraId="0CA30A64" w14:textId="77777777" w:rsidR="00181DB1" w:rsidRPr="006B09B2" w:rsidRDefault="00181DB1">
            <w:pPr>
              <w:pStyle w:val="CTTableText"/>
            </w:pPr>
            <w:r w:rsidRPr="00F23770">
              <w:t>D-06</w:t>
            </w:r>
          </w:p>
        </w:tc>
        <w:tc>
          <w:tcPr>
            <w:tcW w:w="2174" w:type="dxa"/>
            <w:vAlign w:val="top"/>
          </w:tcPr>
          <w:p w14:paraId="65D259AB" w14:textId="77777777" w:rsidR="00181DB1" w:rsidRPr="006B09B2" w:rsidRDefault="00181DB1">
            <w:pPr>
              <w:pStyle w:val="CTTableText"/>
            </w:pPr>
            <w:r w:rsidRPr="00491829">
              <w:t>Recording retrieval</w:t>
            </w:r>
          </w:p>
        </w:tc>
        <w:tc>
          <w:tcPr>
            <w:tcW w:w="4119" w:type="dxa"/>
            <w:vAlign w:val="top"/>
          </w:tcPr>
          <w:p w14:paraId="51C6EFEE" w14:textId="77777777" w:rsidR="00181DB1" w:rsidRPr="006B09B2" w:rsidRDefault="00181DB1">
            <w:pPr>
              <w:pStyle w:val="CTTableNumberedList1"/>
              <w:numPr>
                <w:ilvl w:val="0"/>
                <w:numId w:val="53"/>
              </w:numPr>
            </w:pPr>
            <w:r w:rsidRPr="00F23770">
              <w:t>Reviewer retrieves the D-01 and D-02 recordings from the portal and plays each to the end.</w:t>
            </w:r>
          </w:p>
        </w:tc>
        <w:tc>
          <w:tcPr>
            <w:tcW w:w="2179" w:type="dxa"/>
            <w:vAlign w:val="top"/>
          </w:tcPr>
          <w:p w14:paraId="57EF4C22" w14:textId="77777777" w:rsidR="00181DB1" w:rsidRPr="006B09B2" w:rsidRDefault="00181DB1">
            <w:pPr>
              <w:pStyle w:val="CTTableText"/>
            </w:pPr>
            <w:r w:rsidRPr="008E5A0F">
              <w:t>Playback screenshots</w:t>
            </w:r>
          </w:p>
        </w:tc>
        <w:tc>
          <w:tcPr>
            <w:tcW w:w="2883" w:type="dxa"/>
            <w:vAlign w:val="top"/>
          </w:tcPr>
          <w:p w14:paraId="1248A9EB" w14:textId="77777777" w:rsidR="00181DB1" w:rsidRPr="006B09B2" w:rsidRDefault="00181DB1">
            <w:pPr>
              <w:pStyle w:val="CTTableText"/>
            </w:pPr>
            <w:r w:rsidRPr="008E5A0F">
              <w:t>Both recordings complete, with the session end visible</w:t>
            </w:r>
          </w:p>
        </w:tc>
        <w:tc>
          <w:tcPr>
            <w:tcW w:w="959" w:type="dxa"/>
            <w:vAlign w:val="top"/>
          </w:tcPr>
          <w:p w14:paraId="08AB4FA0" w14:textId="77777777" w:rsidR="00181DB1" w:rsidRPr="006B09B2" w:rsidRDefault="00181DB1">
            <w:pPr>
              <w:pStyle w:val="CTTableText"/>
            </w:pPr>
            <w:r w:rsidRPr="008E5A0F">
              <w:t>CA</w:t>
            </w:r>
          </w:p>
        </w:tc>
        <w:tc>
          <w:tcPr>
            <w:tcW w:w="949" w:type="dxa"/>
            <w:vAlign w:val="top"/>
          </w:tcPr>
          <w:p w14:paraId="2F1A69E5" w14:textId="77777777" w:rsidR="00181DB1" w:rsidRPr="006B09B2" w:rsidRDefault="00181DB1">
            <w:pPr>
              <w:pStyle w:val="CTTableText"/>
            </w:pPr>
            <w:r w:rsidRPr="008E5A0F">
              <w:t>10</w:t>
            </w:r>
          </w:p>
        </w:tc>
      </w:tr>
      <w:tr w:rsidR="00181DB1" w:rsidRPr="00D924F4" w14:paraId="1FD2FAF4" w14:textId="77777777">
        <w:trPr>
          <w:cnfStyle w:val="000000100000" w:firstRow="0" w:lastRow="0" w:firstColumn="0" w:lastColumn="0" w:oddVBand="0" w:evenVBand="0" w:oddHBand="1" w:evenHBand="0" w:firstRowFirstColumn="0" w:firstRowLastColumn="0" w:lastRowFirstColumn="0" w:lastRowLastColumn="0"/>
          <w:trHeight w:val="53"/>
        </w:trPr>
        <w:tc>
          <w:tcPr>
            <w:tcW w:w="1196" w:type="dxa"/>
            <w:vAlign w:val="top"/>
          </w:tcPr>
          <w:p w14:paraId="49DD623B" w14:textId="77777777" w:rsidR="00181DB1" w:rsidRPr="006B09B2" w:rsidRDefault="00181DB1">
            <w:pPr>
              <w:pStyle w:val="CTTableText"/>
            </w:pPr>
            <w:r w:rsidRPr="00F23770">
              <w:t>D-07</w:t>
            </w:r>
          </w:p>
        </w:tc>
        <w:tc>
          <w:tcPr>
            <w:tcW w:w="2174" w:type="dxa"/>
            <w:vAlign w:val="top"/>
          </w:tcPr>
          <w:p w14:paraId="4D0E47C0" w14:textId="77777777" w:rsidR="00181DB1" w:rsidRPr="006B09B2" w:rsidRDefault="00181DB1">
            <w:pPr>
              <w:pStyle w:val="CTTableText"/>
            </w:pPr>
            <w:r w:rsidRPr="00491829">
              <w:t>Live session monitoring</w:t>
            </w:r>
          </w:p>
        </w:tc>
        <w:tc>
          <w:tcPr>
            <w:tcW w:w="4119" w:type="dxa"/>
            <w:vAlign w:val="top"/>
          </w:tcPr>
          <w:p w14:paraId="37E3742E" w14:textId="77777777" w:rsidR="00181DB1" w:rsidRDefault="00181DB1">
            <w:pPr>
              <w:pStyle w:val="CTTableNumberedList1"/>
              <w:numPr>
                <w:ilvl w:val="0"/>
                <w:numId w:val="54"/>
              </w:numPr>
            </w:pPr>
            <w:r w:rsidRPr="00F23770">
              <w:t>Test user opens a session as in D-01 and keeps it open.</w:t>
            </w:r>
          </w:p>
          <w:p w14:paraId="2BECE3FA" w14:textId="77777777" w:rsidR="00181DB1" w:rsidRDefault="00181DB1">
            <w:pPr>
              <w:pStyle w:val="CTTableNumberedList1"/>
              <w:numPr>
                <w:ilvl w:val="0"/>
                <w:numId w:val="54"/>
              </w:numPr>
            </w:pPr>
            <w:r w:rsidRPr="00F23770">
              <w:t>Reviewer opens live monitoring of that session from the portal.</w:t>
            </w:r>
          </w:p>
          <w:p w14:paraId="39F2AA70" w14:textId="77777777" w:rsidR="00181DB1" w:rsidRPr="006B09B2" w:rsidRDefault="00181DB1">
            <w:pPr>
              <w:pStyle w:val="CTTableNumberedList1"/>
              <w:numPr>
                <w:ilvl w:val="0"/>
                <w:numId w:val="54"/>
              </w:numPr>
            </w:pPr>
            <w:r w:rsidRPr="00F23770">
              <w:t>Record whether monitoring connects and to which server.</w:t>
            </w:r>
          </w:p>
        </w:tc>
        <w:tc>
          <w:tcPr>
            <w:tcW w:w="2179" w:type="dxa"/>
            <w:vAlign w:val="top"/>
          </w:tcPr>
          <w:p w14:paraId="2D816281" w14:textId="77777777" w:rsidR="00181DB1" w:rsidRPr="006B09B2" w:rsidRDefault="00181DB1">
            <w:pPr>
              <w:pStyle w:val="CTTableText"/>
            </w:pPr>
            <w:r w:rsidRPr="008E5A0F">
              <w:t>Screenshots</w:t>
            </w:r>
          </w:p>
        </w:tc>
        <w:tc>
          <w:tcPr>
            <w:tcW w:w="2883" w:type="dxa"/>
            <w:vAlign w:val="top"/>
          </w:tcPr>
          <w:p w14:paraId="57ACC435" w14:textId="77777777" w:rsidR="00181DB1" w:rsidRPr="006B09B2" w:rsidRDefault="00181DB1">
            <w:pPr>
              <w:pStyle w:val="CTTableText"/>
            </w:pPr>
            <w:r w:rsidRPr="008E5A0F">
              <w:t>Monitoring connects to the connector running the session. If it fails, record it against Input 8: CyberArk routes live monitoring to the server that holds the session, which the hash-distributed load balancer cannot guarantee</w:t>
            </w:r>
          </w:p>
        </w:tc>
        <w:tc>
          <w:tcPr>
            <w:tcW w:w="959" w:type="dxa"/>
            <w:vAlign w:val="top"/>
          </w:tcPr>
          <w:p w14:paraId="19EFFAD3" w14:textId="77777777" w:rsidR="00181DB1" w:rsidRPr="006B09B2" w:rsidRDefault="00181DB1">
            <w:pPr>
              <w:pStyle w:val="CTTableText"/>
            </w:pPr>
            <w:r w:rsidRPr="008E5A0F">
              <w:t>TU, CA</w:t>
            </w:r>
          </w:p>
        </w:tc>
        <w:tc>
          <w:tcPr>
            <w:tcW w:w="949" w:type="dxa"/>
            <w:vAlign w:val="top"/>
          </w:tcPr>
          <w:p w14:paraId="267634C4" w14:textId="77777777" w:rsidR="00181DB1" w:rsidRPr="006B09B2" w:rsidRDefault="00181DB1">
            <w:pPr>
              <w:pStyle w:val="CTTableText"/>
            </w:pPr>
            <w:r w:rsidRPr="008E5A0F">
              <w:t>20</w:t>
            </w:r>
          </w:p>
        </w:tc>
      </w:tr>
      <w:tr w:rsidR="00181DB1" w:rsidRPr="00D924F4" w14:paraId="573FDDBA" w14:textId="77777777">
        <w:trPr>
          <w:cnfStyle w:val="000000010000" w:firstRow="0" w:lastRow="0" w:firstColumn="0" w:lastColumn="0" w:oddVBand="0" w:evenVBand="0" w:oddHBand="0" w:evenHBand="1" w:firstRowFirstColumn="0" w:firstRowLastColumn="0" w:lastRowFirstColumn="0" w:lastRowLastColumn="0"/>
          <w:trHeight w:val="53"/>
        </w:trPr>
        <w:tc>
          <w:tcPr>
            <w:tcW w:w="1196" w:type="dxa"/>
            <w:vAlign w:val="top"/>
          </w:tcPr>
          <w:p w14:paraId="7BF21B82" w14:textId="77777777" w:rsidR="00181DB1" w:rsidRPr="006B09B2" w:rsidRDefault="00181DB1">
            <w:pPr>
              <w:pStyle w:val="CTTableText"/>
            </w:pPr>
            <w:r w:rsidRPr="00F23770">
              <w:t>D-08</w:t>
            </w:r>
          </w:p>
        </w:tc>
        <w:tc>
          <w:tcPr>
            <w:tcW w:w="2174" w:type="dxa"/>
            <w:vAlign w:val="top"/>
          </w:tcPr>
          <w:p w14:paraId="12164543" w14:textId="77777777" w:rsidR="00181DB1" w:rsidRPr="006B09B2" w:rsidRDefault="00181DB1">
            <w:pPr>
              <w:pStyle w:val="CTTableText"/>
            </w:pPr>
            <w:r w:rsidRPr="00491829">
              <w:t>Concurrent sessions</w:t>
            </w:r>
          </w:p>
        </w:tc>
        <w:tc>
          <w:tcPr>
            <w:tcW w:w="4119" w:type="dxa"/>
            <w:vAlign w:val="top"/>
          </w:tcPr>
          <w:p w14:paraId="7B6BD8B4" w14:textId="77777777" w:rsidR="00181DB1" w:rsidRDefault="00181DB1">
            <w:pPr>
              <w:pStyle w:val="CTTableNumberedList1"/>
              <w:numPr>
                <w:ilvl w:val="0"/>
                <w:numId w:val="55"/>
              </w:numPr>
            </w:pPr>
            <w:r w:rsidRPr="00F23770">
              <w:t>Five test users, or one user with five accounts, open sessions in parallel to the test targets and hold them for ten minutes.</w:t>
            </w:r>
          </w:p>
          <w:p w14:paraId="73656886" w14:textId="77777777" w:rsidR="00181DB1" w:rsidRPr="006B09B2" w:rsidRDefault="00181DB1">
            <w:pPr>
              <w:pStyle w:val="CTTableNumberedList1"/>
              <w:numPr>
                <w:ilvl w:val="0"/>
                <w:numId w:val="55"/>
              </w:numPr>
            </w:pPr>
            <w:r w:rsidRPr="00F23770">
              <w:t>Record CPU and memory on both connectors from Azure Monitor.</w:t>
            </w:r>
          </w:p>
        </w:tc>
        <w:tc>
          <w:tcPr>
            <w:tcW w:w="2179" w:type="dxa"/>
            <w:vAlign w:val="top"/>
          </w:tcPr>
          <w:p w14:paraId="1467D5B1" w14:textId="77777777" w:rsidR="00181DB1" w:rsidRPr="006B09B2" w:rsidRDefault="00181DB1">
            <w:pPr>
              <w:pStyle w:val="CTTableText"/>
            </w:pPr>
            <w:r w:rsidRPr="008E5A0F">
              <w:t>Session list; metrics charts</w:t>
            </w:r>
          </w:p>
        </w:tc>
        <w:tc>
          <w:tcPr>
            <w:tcW w:w="2883" w:type="dxa"/>
            <w:vAlign w:val="top"/>
          </w:tcPr>
          <w:p w14:paraId="6E7DA843" w14:textId="77777777" w:rsidR="00181DB1" w:rsidRPr="006B09B2" w:rsidRDefault="00181DB1">
            <w:pPr>
              <w:pStyle w:val="CTTableText"/>
            </w:pPr>
            <w:r w:rsidRPr="008E5A0F">
              <w:t>All sessions brokered; CPU and memory within headroom for Standard_D8ls_v5, recorded against Input 6</w:t>
            </w:r>
          </w:p>
        </w:tc>
        <w:tc>
          <w:tcPr>
            <w:tcW w:w="959" w:type="dxa"/>
            <w:vAlign w:val="top"/>
          </w:tcPr>
          <w:p w14:paraId="65ACFEAF" w14:textId="77777777" w:rsidR="00181DB1" w:rsidRPr="006B09B2" w:rsidRDefault="00181DB1">
            <w:pPr>
              <w:pStyle w:val="CTTableText"/>
            </w:pPr>
            <w:r w:rsidRPr="008E5A0F">
              <w:t>TU, BE</w:t>
            </w:r>
          </w:p>
        </w:tc>
        <w:tc>
          <w:tcPr>
            <w:tcW w:w="949" w:type="dxa"/>
            <w:vAlign w:val="top"/>
          </w:tcPr>
          <w:p w14:paraId="38B37297" w14:textId="77777777" w:rsidR="00181DB1" w:rsidRPr="006B09B2" w:rsidRDefault="00181DB1">
            <w:pPr>
              <w:pStyle w:val="CTTableText"/>
            </w:pPr>
            <w:r w:rsidRPr="008E5A0F">
              <w:t>30</w:t>
            </w:r>
          </w:p>
        </w:tc>
      </w:tr>
      <w:tr w:rsidR="00181DB1" w:rsidRPr="00D924F4" w14:paraId="15F5B85A" w14:textId="77777777">
        <w:trPr>
          <w:cnfStyle w:val="000000100000" w:firstRow="0" w:lastRow="0" w:firstColumn="0" w:lastColumn="0" w:oddVBand="0" w:evenVBand="0" w:oddHBand="1" w:evenHBand="0" w:firstRowFirstColumn="0" w:firstRowLastColumn="0" w:lastRowFirstColumn="0" w:lastRowLastColumn="0"/>
          <w:trHeight w:val="53"/>
        </w:trPr>
        <w:tc>
          <w:tcPr>
            <w:tcW w:w="1196" w:type="dxa"/>
            <w:vAlign w:val="top"/>
          </w:tcPr>
          <w:p w14:paraId="4829FE5D" w14:textId="77777777" w:rsidR="00181DB1" w:rsidRPr="006B09B2" w:rsidRDefault="00181DB1">
            <w:pPr>
              <w:pStyle w:val="CTTableText"/>
            </w:pPr>
            <w:r w:rsidRPr="00F23770">
              <w:t>D-09</w:t>
            </w:r>
          </w:p>
        </w:tc>
        <w:tc>
          <w:tcPr>
            <w:tcW w:w="2174" w:type="dxa"/>
            <w:vAlign w:val="top"/>
          </w:tcPr>
          <w:p w14:paraId="0E100ECE" w14:textId="77777777" w:rsidR="00181DB1" w:rsidRPr="006B09B2" w:rsidRDefault="00181DB1">
            <w:pPr>
              <w:pStyle w:val="CTTableText"/>
            </w:pPr>
            <w:r w:rsidRPr="00491829">
              <w:t>Password manager verification</w:t>
            </w:r>
          </w:p>
        </w:tc>
        <w:tc>
          <w:tcPr>
            <w:tcW w:w="4119" w:type="dxa"/>
            <w:vAlign w:val="top"/>
          </w:tcPr>
          <w:p w14:paraId="1914A039" w14:textId="77777777" w:rsidR="00181DB1" w:rsidRDefault="00181DB1">
            <w:pPr>
              <w:pStyle w:val="CTTableNumberedList1"/>
              <w:numPr>
                <w:ilvl w:val="0"/>
                <w:numId w:val="56"/>
              </w:numPr>
            </w:pPr>
            <w:r w:rsidRPr="00F23770">
              <w:t xml:space="preserve">In the portal open the Windows test account, Overview, Last Verified, and click Verify. </w:t>
            </w:r>
          </w:p>
          <w:p w14:paraId="475364B4" w14:textId="77777777" w:rsidR="00181DB1" w:rsidRDefault="00181DB1">
            <w:pPr>
              <w:pStyle w:val="CTTableNumberedList1"/>
              <w:numPr>
                <w:ilvl w:val="0"/>
                <w:numId w:val="56"/>
              </w:numPr>
            </w:pPr>
            <w:r w:rsidRPr="00F23770">
              <w:t>Wait one CPM cycle.</w:t>
            </w:r>
          </w:p>
          <w:p w14:paraId="654B177E" w14:textId="77777777" w:rsidR="00181DB1" w:rsidRPr="006B09B2" w:rsidRDefault="00181DB1">
            <w:pPr>
              <w:pStyle w:val="CTTableNumberedList1"/>
              <w:numPr>
                <w:ilvl w:val="0"/>
                <w:numId w:val="56"/>
              </w:numPr>
            </w:pPr>
            <w:r w:rsidRPr="00F23770">
              <w:t>Record the compliance status and which CPM performed the verification.</w:t>
            </w:r>
          </w:p>
        </w:tc>
        <w:tc>
          <w:tcPr>
            <w:tcW w:w="2179" w:type="dxa"/>
            <w:vAlign w:val="top"/>
          </w:tcPr>
          <w:p w14:paraId="0CD12F44" w14:textId="77777777" w:rsidR="00181DB1" w:rsidRPr="006B09B2" w:rsidRDefault="00181DB1">
            <w:pPr>
              <w:pStyle w:val="CTTableText"/>
            </w:pPr>
            <w:r w:rsidRPr="008E5A0F">
              <w:t>Screenshots</w:t>
            </w:r>
          </w:p>
        </w:tc>
        <w:tc>
          <w:tcPr>
            <w:tcW w:w="2883" w:type="dxa"/>
            <w:vAlign w:val="top"/>
          </w:tcPr>
          <w:p w14:paraId="500F0C28" w14:textId="77777777" w:rsidR="00181DB1" w:rsidRPr="006B09B2" w:rsidRDefault="00181DB1">
            <w:pPr>
              <w:pStyle w:val="CTTableText"/>
            </w:pPr>
            <w:r w:rsidRPr="008E5A0F">
              <w:t>Account verified by AZ-CPM-PRD-01 from connector 01 over allow-brokered-and-rotation</w:t>
            </w:r>
          </w:p>
        </w:tc>
        <w:tc>
          <w:tcPr>
            <w:tcW w:w="959" w:type="dxa"/>
            <w:vAlign w:val="top"/>
          </w:tcPr>
          <w:p w14:paraId="6C524D2B" w14:textId="77777777" w:rsidR="00181DB1" w:rsidRPr="006B09B2" w:rsidRDefault="00181DB1">
            <w:pPr>
              <w:pStyle w:val="CTTableText"/>
            </w:pPr>
            <w:r w:rsidRPr="008E5A0F">
              <w:t>CA</w:t>
            </w:r>
          </w:p>
        </w:tc>
        <w:tc>
          <w:tcPr>
            <w:tcW w:w="949" w:type="dxa"/>
            <w:vAlign w:val="top"/>
          </w:tcPr>
          <w:p w14:paraId="2C676761" w14:textId="77777777" w:rsidR="00181DB1" w:rsidRPr="006B09B2" w:rsidRDefault="00181DB1">
            <w:pPr>
              <w:pStyle w:val="CTTableText"/>
            </w:pPr>
            <w:r w:rsidRPr="008E5A0F">
              <w:t>25</w:t>
            </w:r>
          </w:p>
        </w:tc>
      </w:tr>
      <w:tr w:rsidR="00181DB1" w:rsidRPr="00D924F4" w14:paraId="185E3293" w14:textId="77777777">
        <w:trPr>
          <w:cnfStyle w:val="000000010000" w:firstRow="0" w:lastRow="0" w:firstColumn="0" w:lastColumn="0" w:oddVBand="0" w:evenVBand="0" w:oddHBand="0" w:evenHBand="1" w:firstRowFirstColumn="0" w:firstRowLastColumn="0" w:lastRowFirstColumn="0" w:lastRowLastColumn="0"/>
          <w:trHeight w:val="53"/>
        </w:trPr>
        <w:tc>
          <w:tcPr>
            <w:tcW w:w="1196" w:type="dxa"/>
            <w:vAlign w:val="top"/>
          </w:tcPr>
          <w:p w14:paraId="0EAE0C72" w14:textId="77777777" w:rsidR="00181DB1" w:rsidRPr="006B09B2" w:rsidRDefault="00181DB1">
            <w:pPr>
              <w:pStyle w:val="CTTableText"/>
            </w:pPr>
            <w:r w:rsidRPr="00F23770">
              <w:t>D-10</w:t>
            </w:r>
          </w:p>
        </w:tc>
        <w:tc>
          <w:tcPr>
            <w:tcW w:w="2174" w:type="dxa"/>
            <w:vAlign w:val="top"/>
          </w:tcPr>
          <w:p w14:paraId="46202A49" w14:textId="77777777" w:rsidR="00181DB1" w:rsidRPr="006B09B2" w:rsidRDefault="00181DB1">
            <w:pPr>
              <w:pStyle w:val="CTTableText"/>
            </w:pPr>
            <w:r w:rsidRPr="00491829">
              <w:t>Account discovery</w:t>
            </w:r>
          </w:p>
        </w:tc>
        <w:tc>
          <w:tcPr>
            <w:tcW w:w="4119" w:type="dxa"/>
            <w:vAlign w:val="top"/>
          </w:tcPr>
          <w:p w14:paraId="5B030730" w14:textId="77777777" w:rsidR="00181DB1" w:rsidRDefault="00181DB1">
            <w:pPr>
              <w:pStyle w:val="CTTableNumberedList1"/>
              <w:numPr>
                <w:ilvl w:val="0"/>
                <w:numId w:val="57"/>
              </w:numPr>
            </w:pPr>
            <w:r w:rsidRPr="00F23770">
              <w:t>Run a discovery that includes the migrated test target.</w:t>
            </w:r>
          </w:p>
          <w:p w14:paraId="1E37A005" w14:textId="77777777" w:rsidR="00181DB1" w:rsidRPr="006B09B2" w:rsidRDefault="00181DB1">
            <w:pPr>
              <w:pStyle w:val="CTTableNumberedList1"/>
              <w:numPr>
                <w:ilvl w:val="0"/>
                <w:numId w:val="57"/>
              </w:numPr>
            </w:pPr>
            <w:r w:rsidRPr="00F23770">
              <w:t>Confirm the target is found.</w:t>
            </w:r>
          </w:p>
        </w:tc>
        <w:tc>
          <w:tcPr>
            <w:tcW w:w="2179" w:type="dxa"/>
            <w:vAlign w:val="top"/>
          </w:tcPr>
          <w:p w14:paraId="5702A2A7" w14:textId="77777777" w:rsidR="00181DB1" w:rsidRPr="006B09B2" w:rsidRDefault="00181DB1">
            <w:pPr>
              <w:pStyle w:val="CTTableText"/>
            </w:pPr>
            <w:r w:rsidRPr="008E5A0F">
              <w:t>Discovery results</w:t>
            </w:r>
          </w:p>
        </w:tc>
        <w:tc>
          <w:tcPr>
            <w:tcW w:w="2883" w:type="dxa"/>
            <w:vAlign w:val="top"/>
          </w:tcPr>
          <w:p w14:paraId="1B26BB69" w14:textId="77777777" w:rsidR="00181DB1" w:rsidRPr="006B09B2" w:rsidRDefault="00181DB1">
            <w:pPr>
              <w:pStyle w:val="CTTableText"/>
            </w:pPr>
            <w:r w:rsidRPr="008E5A0F">
              <w:t>Target discovered through the tenant scanner; no dependency on the Azure connectors</w:t>
            </w:r>
          </w:p>
        </w:tc>
        <w:tc>
          <w:tcPr>
            <w:tcW w:w="959" w:type="dxa"/>
            <w:vAlign w:val="top"/>
          </w:tcPr>
          <w:p w14:paraId="37F05D59" w14:textId="77777777" w:rsidR="00181DB1" w:rsidRPr="006B09B2" w:rsidRDefault="00181DB1">
            <w:pPr>
              <w:pStyle w:val="CTTableText"/>
            </w:pPr>
            <w:r w:rsidRPr="008E5A0F">
              <w:t>CA</w:t>
            </w:r>
          </w:p>
        </w:tc>
        <w:tc>
          <w:tcPr>
            <w:tcW w:w="949" w:type="dxa"/>
            <w:vAlign w:val="top"/>
          </w:tcPr>
          <w:p w14:paraId="1B39EDA2" w14:textId="77777777" w:rsidR="00181DB1" w:rsidRPr="006B09B2" w:rsidRDefault="00181DB1">
            <w:pPr>
              <w:pStyle w:val="CTTableText"/>
            </w:pPr>
            <w:r w:rsidRPr="008E5A0F">
              <w:t>15</w:t>
            </w:r>
          </w:p>
        </w:tc>
      </w:tr>
    </w:tbl>
    <w:p w14:paraId="70C6F942" w14:textId="77777777" w:rsidR="007428E8" w:rsidRDefault="007428E8" w:rsidP="007428E8">
      <w:pPr>
        <w:pStyle w:val="Heading3"/>
      </w:pPr>
      <w:bookmarkStart w:id="197" w:name="_Toc241608958"/>
      <w:bookmarkStart w:id="198" w:name="_Toc241585950"/>
      <w:r>
        <w:t>Group E: Parallel Run and Separation</w:t>
      </w:r>
      <w:bookmarkEnd w:id="197"/>
      <w:bookmarkEnd w:id="198"/>
    </w:p>
    <w:p w14:paraId="1C553A3C" w14:textId="77777777" w:rsidR="007428E8" w:rsidRDefault="007428E8" w:rsidP="007428E8">
      <w:pPr>
        <w:pStyle w:val="CTBodyText"/>
      </w:pPr>
      <w:r>
        <w:t>Day 3. The controls that make the parallel run safe: the on-premises estate is unchanged, and no session can cross from the Azure group to an unmigrated server.</w:t>
      </w:r>
    </w:p>
    <w:p w14:paraId="0CA7E0F3" w14:textId="77777777" w:rsidR="007428E8" w:rsidRDefault="007428E8" w:rsidP="007428E8">
      <w:pPr>
        <w:pStyle w:val="CTTableCaption"/>
      </w:pPr>
      <w:bookmarkStart w:id="199" w:name="_Toc241608873"/>
      <w:r>
        <w:t xml:space="preserve">Table </w:t>
      </w:r>
      <w:r>
        <w:fldChar w:fldCharType="begin"/>
      </w:r>
      <w:r>
        <w:instrText xml:space="preserve"> STYLEREF 1 \s </w:instrText>
      </w:r>
      <w:r>
        <w:fldChar w:fldCharType="separate"/>
      </w:r>
      <w:r>
        <w:rPr>
          <w:noProof/>
        </w:rPr>
        <w:t>6</w:t>
      </w:r>
      <w:r>
        <w:fldChar w:fldCharType="end"/>
      </w:r>
      <w:r>
        <w:noBreakHyphen/>
      </w:r>
      <w:r>
        <w:fldChar w:fldCharType="begin"/>
      </w:r>
      <w:r>
        <w:instrText xml:space="preserve"> SEQ Table \* ARABIC \s 1 </w:instrText>
      </w:r>
      <w:r>
        <w:fldChar w:fldCharType="separate"/>
      </w:r>
      <w:r>
        <w:rPr>
          <w:noProof/>
        </w:rPr>
        <w:t>7</w:t>
      </w:r>
      <w:r>
        <w:fldChar w:fldCharType="end"/>
      </w:r>
      <w:r>
        <w:t xml:space="preserve">: </w:t>
      </w:r>
      <w:r w:rsidRPr="00757E53">
        <w:t>Group E</w:t>
      </w:r>
      <w:r>
        <w:t xml:space="preserve">: </w:t>
      </w:r>
      <w:r w:rsidRPr="00757E53">
        <w:t xml:space="preserve">5 cases, </w:t>
      </w:r>
      <w:r>
        <w:t>A</w:t>
      </w:r>
      <w:r w:rsidRPr="00757E53">
        <w:t xml:space="preserve">bout 2 hours of </w:t>
      </w:r>
      <w:r>
        <w:t>E</w:t>
      </w:r>
      <w:r w:rsidRPr="00757E53">
        <w:t>xecution</w:t>
      </w:r>
      <w:bookmarkEnd w:id="199"/>
    </w:p>
    <w:tbl>
      <w:tblPr>
        <w:tblStyle w:val="CTStandardTableFormat"/>
        <w:tblW w:w="14459" w:type="dxa"/>
        <w:tblInd w:w="-147" w:type="dxa"/>
        <w:tblLook w:val="04A0" w:firstRow="1" w:lastRow="0" w:firstColumn="1" w:lastColumn="0" w:noHBand="0" w:noVBand="1"/>
      </w:tblPr>
      <w:tblGrid>
        <w:gridCol w:w="1196"/>
        <w:gridCol w:w="2174"/>
        <w:gridCol w:w="4119"/>
        <w:gridCol w:w="2179"/>
        <w:gridCol w:w="2883"/>
        <w:gridCol w:w="959"/>
        <w:gridCol w:w="949"/>
      </w:tblGrid>
      <w:tr w:rsidR="007428E8" w:rsidRPr="001B64E0" w14:paraId="00A56B98" w14:textId="77777777">
        <w:trPr>
          <w:cnfStyle w:val="100000000000" w:firstRow="1" w:lastRow="0" w:firstColumn="0" w:lastColumn="0" w:oddVBand="0" w:evenVBand="0" w:oddHBand="0" w:evenHBand="0" w:firstRowFirstColumn="0" w:firstRowLastColumn="0" w:lastRowFirstColumn="0" w:lastRowLastColumn="0"/>
          <w:trHeight w:val="518"/>
          <w:tblHeader/>
        </w:trPr>
        <w:tc>
          <w:tcPr>
            <w:tcW w:w="1196" w:type="dxa"/>
            <w:vAlign w:val="top"/>
          </w:tcPr>
          <w:p w14:paraId="1F6D72E4" w14:textId="77777777" w:rsidR="007428E8" w:rsidRPr="00DF28D5" w:rsidRDefault="007428E8">
            <w:pPr>
              <w:pStyle w:val="CTTableHeading"/>
            </w:pPr>
            <w:r w:rsidRPr="006B0E89">
              <w:t>Ref</w:t>
            </w:r>
          </w:p>
        </w:tc>
        <w:tc>
          <w:tcPr>
            <w:tcW w:w="2174" w:type="dxa"/>
            <w:vAlign w:val="top"/>
          </w:tcPr>
          <w:p w14:paraId="44DD598A" w14:textId="77777777" w:rsidR="007428E8" w:rsidRPr="00DF28D5" w:rsidRDefault="007428E8">
            <w:pPr>
              <w:pStyle w:val="CTTableHeading"/>
            </w:pPr>
            <w:r w:rsidRPr="006B0E89">
              <w:t>Case</w:t>
            </w:r>
          </w:p>
        </w:tc>
        <w:tc>
          <w:tcPr>
            <w:tcW w:w="4119" w:type="dxa"/>
            <w:vAlign w:val="top"/>
          </w:tcPr>
          <w:p w14:paraId="7AC0CC42" w14:textId="77777777" w:rsidR="007428E8" w:rsidRPr="00DF28D5" w:rsidRDefault="007428E8">
            <w:pPr>
              <w:pStyle w:val="CTTableHeading"/>
            </w:pPr>
            <w:r w:rsidRPr="006B0E89">
              <w:t>Steps</w:t>
            </w:r>
          </w:p>
        </w:tc>
        <w:tc>
          <w:tcPr>
            <w:tcW w:w="2179" w:type="dxa"/>
            <w:vAlign w:val="top"/>
          </w:tcPr>
          <w:p w14:paraId="51690AF8" w14:textId="77777777" w:rsidR="007428E8" w:rsidRPr="00DF28D5" w:rsidRDefault="007428E8">
            <w:pPr>
              <w:pStyle w:val="CTTableHeading"/>
            </w:pPr>
            <w:r w:rsidRPr="006B0E89">
              <w:t>Evidence</w:t>
            </w:r>
          </w:p>
        </w:tc>
        <w:tc>
          <w:tcPr>
            <w:tcW w:w="2883" w:type="dxa"/>
            <w:vAlign w:val="top"/>
          </w:tcPr>
          <w:p w14:paraId="45D6A3D6" w14:textId="77777777" w:rsidR="007428E8" w:rsidRPr="00DF28D5" w:rsidRDefault="007428E8">
            <w:pPr>
              <w:pStyle w:val="CTTableHeading"/>
            </w:pPr>
            <w:r w:rsidRPr="006B0E89">
              <w:t>Expected result</w:t>
            </w:r>
          </w:p>
        </w:tc>
        <w:tc>
          <w:tcPr>
            <w:tcW w:w="959" w:type="dxa"/>
            <w:vAlign w:val="top"/>
          </w:tcPr>
          <w:p w14:paraId="5658171E" w14:textId="77777777" w:rsidR="007428E8" w:rsidRPr="00DF28D5" w:rsidRDefault="007428E8">
            <w:pPr>
              <w:pStyle w:val="CTTableHeading"/>
            </w:pPr>
            <w:r w:rsidRPr="006B0E89">
              <w:t>Role</w:t>
            </w:r>
          </w:p>
        </w:tc>
        <w:tc>
          <w:tcPr>
            <w:tcW w:w="949" w:type="dxa"/>
            <w:vAlign w:val="top"/>
          </w:tcPr>
          <w:p w14:paraId="0C7BB397" w14:textId="77777777" w:rsidR="007428E8" w:rsidRPr="00DF28D5" w:rsidRDefault="007428E8">
            <w:pPr>
              <w:pStyle w:val="CTTableHeading"/>
            </w:pPr>
            <w:r w:rsidRPr="006B0E89">
              <w:t>Min</w:t>
            </w:r>
          </w:p>
        </w:tc>
      </w:tr>
      <w:tr w:rsidR="007428E8" w:rsidRPr="004549C6" w14:paraId="7B348FF9" w14:textId="77777777">
        <w:trPr>
          <w:cnfStyle w:val="000000100000" w:firstRow="0" w:lastRow="0" w:firstColumn="0" w:lastColumn="0" w:oddVBand="0" w:evenVBand="0" w:oddHBand="1" w:evenHBand="0" w:firstRowFirstColumn="0" w:firstRowLastColumn="0" w:lastRowFirstColumn="0" w:lastRowLastColumn="0"/>
          <w:trHeight w:val="53"/>
        </w:trPr>
        <w:tc>
          <w:tcPr>
            <w:tcW w:w="1196" w:type="dxa"/>
            <w:vAlign w:val="top"/>
          </w:tcPr>
          <w:p w14:paraId="651D617C" w14:textId="77777777" w:rsidR="007428E8" w:rsidRPr="008C4B01" w:rsidRDefault="007428E8">
            <w:pPr>
              <w:pStyle w:val="CTTableText"/>
            </w:pPr>
            <w:r w:rsidRPr="00512453">
              <w:t>E-01</w:t>
            </w:r>
          </w:p>
        </w:tc>
        <w:tc>
          <w:tcPr>
            <w:tcW w:w="2174" w:type="dxa"/>
            <w:vAlign w:val="top"/>
          </w:tcPr>
          <w:p w14:paraId="3331C5E3" w14:textId="77777777" w:rsidR="007428E8" w:rsidRPr="004549C6" w:rsidRDefault="007428E8">
            <w:pPr>
              <w:pStyle w:val="CTTableText"/>
            </w:pPr>
            <w:r w:rsidRPr="00512453">
              <w:t>On-premises estate unchanged</w:t>
            </w:r>
          </w:p>
        </w:tc>
        <w:tc>
          <w:tcPr>
            <w:tcW w:w="4119" w:type="dxa"/>
            <w:vAlign w:val="top"/>
          </w:tcPr>
          <w:p w14:paraId="178173BA" w14:textId="77777777" w:rsidR="007428E8" w:rsidRDefault="007428E8">
            <w:pPr>
              <w:pStyle w:val="CTTableNumberedList1"/>
              <w:numPr>
                <w:ilvl w:val="0"/>
                <w:numId w:val="58"/>
              </w:numPr>
            </w:pPr>
            <w:r w:rsidRPr="00512453">
              <w:t xml:space="preserve"> Test user opens a session to the unmigrated test target (account on a production platform carrying the on-premises group ID).</w:t>
            </w:r>
          </w:p>
          <w:p w14:paraId="5C416D60" w14:textId="77777777" w:rsidR="007428E8" w:rsidRPr="004549C6" w:rsidRDefault="007428E8">
            <w:pPr>
              <w:pStyle w:val="CTTableNumberedList1"/>
              <w:numPr>
                <w:ilvl w:val="0"/>
                <w:numId w:val="58"/>
              </w:numPr>
            </w:pPr>
            <w:r w:rsidRPr="00512453">
              <w:t>Reviewer records the PSM server.</w:t>
            </w:r>
          </w:p>
        </w:tc>
        <w:tc>
          <w:tcPr>
            <w:tcW w:w="2179" w:type="dxa"/>
            <w:vAlign w:val="top"/>
          </w:tcPr>
          <w:p w14:paraId="550DEEAA" w14:textId="77777777" w:rsidR="007428E8" w:rsidRPr="004549C6" w:rsidRDefault="007428E8">
            <w:pPr>
              <w:pStyle w:val="CTTableText"/>
            </w:pPr>
            <w:r w:rsidRPr="00512453">
              <w:t>Session record</w:t>
            </w:r>
          </w:p>
        </w:tc>
        <w:tc>
          <w:tcPr>
            <w:tcW w:w="2883" w:type="dxa"/>
            <w:vAlign w:val="top"/>
          </w:tcPr>
          <w:p w14:paraId="1289D417" w14:textId="77777777" w:rsidR="007428E8" w:rsidRPr="004549C6" w:rsidRDefault="007428E8">
            <w:pPr>
              <w:pStyle w:val="CTTableText"/>
            </w:pPr>
            <w:r w:rsidRPr="00512453">
              <w:t>Brokered by PASPCCPRD101 or 102; recording playable</w:t>
            </w:r>
          </w:p>
        </w:tc>
        <w:tc>
          <w:tcPr>
            <w:tcW w:w="959" w:type="dxa"/>
            <w:vAlign w:val="top"/>
          </w:tcPr>
          <w:p w14:paraId="4C9A3226" w14:textId="77777777" w:rsidR="007428E8" w:rsidRPr="004549C6" w:rsidRDefault="007428E8">
            <w:pPr>
              <w:pStyle w:val="CTTableText"/>
            </w:pPr>
            <w:r w:rsidRPr="00512453">
              <w:t>TU, CA</w:t>
            </w:r>
          </w:p>
        </w:tc>
        <w:tc>
          <w:tcPr>
            <w:tcW w:w="949" w:type="dxa"/>
            <w:vAlign w:val="top"/>
          </w:tcPr>
          <w:p w14:paraId="5282B3B2" w14:textId="77777777" w:rsidR="007428E8" w:rsidRPr="004549C6" w:rsidRDefault="007428E8">
            <w:pPr>
              <w:pStyle w:val="CTTableText"/>
            </w:pPr>
            <w:r w:rsidRPr="00512453">
              <w:t>15</w:t>
            </w:r>
          </w:p>
        </w:tc>
      </w:tr>
      <w:tr w:rsidR="007428E8" w:rsidRPr="00D924F4" w14:paraId="19295B40" w14:textId="77777777">
        <w:trPr>
          <w:cnfStyle w:val="000000010000" w:firstRow="0" w:lastRow="0" w:firstColumn="0" w:lastColumn="0" w:oddVBand="0" w:evenVBand="0" w:oddHBand="0" w:evenHBand="1" w:firstRowFirstColumn="0" w:firstRowLastColumn="0" w:lastRowFirstColumn="0" w:lastRowLastColumn="0"/>
          <w:trHeight w:val="53"/>
        </w:trPr>
        <w:tc>
          <w:tcPr>
            <w:tcW w:w="1196" w:type="dxa"/>
            <w:vAlign w:val="top"/>
          </w:tcPr>
          <w:p w14:paraId="2A843B45" w14:textId="77777777" w:rsidR="007428E8" w:rsidRPr="00D924F4" w:rsidRDefault="007428E8">
            <w:pPr>
              <w:pStyle w:val="CTTableText"/>
            </w:pPr>
            <w:r w:rsidRPr="00512453">
              <w:t>E-02</w:t>
            </w:r>
          </w:p>
        </w:tc>
        <w:tc>
          <w:tcPr>
            <w:tcW w:w="2174" w:type="dxa"/>
            <w:vAlign w:val="top"/>
          </w:tcPr>
          <w:p w14:paraId="2DE28AA1" w14:textId="77777777" w:rsidR="007428E8" w:rsidRPr="00D924F4" w:rsidRDefault="007428E8">
            <w:pPr>
              <w:pStyle w:val="CTTableText"/>
            </w:pPr>
            <w:r w:rsidRPr="00512453">
              <w:t>No session from Azure to an unmigrated server</w:t>
            </w:r>
          </w:p>
        </w:tc>
        <w:tc>
          <w:tcPr>
            <w:tcW w:w="4119" w:type="dxa"/>
            <w:vAlign w:val="top"/>
          </w:tcPr>
          <w:p w14:paraId="66ECFDAE" w14:textId="77777777" w:rsidR="007428E8" w:rsidRDefault="007428E8">
            <w:pPr>
              <w:pStyle w:val="CTTableNumberedList1"/>
              <w:numPr>
                <w:ilvl w:val="0"/>
                <w:numId w:val="59"/>
              </w:numPr>
            </w:pPr>
            <w:r w:rsidRPr="00512453">
              <w:t>CyberArk administrator moves the unmigrated target account to the test platform carrying the Azure group ID</w:t>
            </w:r>
            <w:r>
              <w:t>.</w:t>
            </w:r>
          </w:p>
          <w:p w14:paraId="2CCCE915" w14:textId="77777777" w:rsidR="007428E8" w:rsidRDefault="007428E8">
            <w:pPr>
              <w:pStyle w:val="CTTableNumberedList1"/>
              <w:numPr>
                <w:ilvl w:val="0"/>
                <w:numId w:val="59"/>
              </w:numPr>
            </w:pPr>
            <w:r w:rsidRPr="00512453">
              <w:t>Wait one configuration refresh (ConfigurationRefreshInterval, default 600 seconds).</w:t>
            </w:r>
          </w:p>
          <w:p w14:paraId="4C16A18C" w14:textId="77777777" w:rsidR="007428E8" w:rsidRDefault="007428E8">
            <w:pPr>
              <w:pStyle w:val="CTTableNumberedList1"/>
              <w:numPr>
                <w:ilvl w:val="0"/>
                <w:numId w:val="59"/>
              </w:numPr>
            </w:pPr>
            <w:r w:rsidRPr="00512453">
              <w:t xml:space="preserve">Test user attempts a session. </w:t>
            </w:r>
          </w:p>
          <w:p w14:paraId="1B404650" w14:textId="77777777" w:rsidR="007428E8" w:rsidRDefault="007428E8">
            <w:pPr>
              <w:pStyle w:val="CTTableNumberedList1"/>
              <w:numPr>
                <w:ilvl w:val="0"/>
                <w:numId w:val="59"/>
              </w:numPr>
            </w:pPr>
            <w:r w:rsidRPr="00512453">
              <w:t>Administrator moves the account back and waits one refresh.</w:t>
            </w:r>
          </w:p>
          <w:p w14:paraId="0BD6255C" w14:textId="77777777" w:rsidR="007428E8" w:rsidRPr="00D924F4" w:rsidRDefault="007428E8">
            <w:pPr>
              <w:pStyle w:val="CTTableNumberedList1"/>
              <w:numPr>
                <w:ilvl w:val="0"/>
                <w:numId w:val="59"/>
              </w:numPr>
            </w:pPr>
            <w:r w:rsidRPr="00512453">
              <w:t>Repeat E-01.</w:t>
            </w:r>
          </w:p>
        </w:tc>
        <w:tc>
          <w:tcPr>
            <w:tcW w:w="2179" w:type="dxa"/>
            <w:vAlign w:val="top"/>
          </w:tcPr>
          <w:p w14:paraId="3163FA0A" w14:textId="77777777" w:rsidR="007428E8" w:rsidRPr="00D924F4" w:rsidRDefault="007428E8">
            <w:pPr>
              <w:pStyle w:val="CTTableText"/>
            </w:pPr>
            <w:r w:rsidRPr="00512453">
              <w:t>Session attempt result; firewall log; E-01 repeat record</w:t>
            </w:r>
          </w:p>
        </w:tc>
        <w:tc>
          <w:tcPr>
            <w:tcW w:w="2883" w:type="dxa"/>
            <w:vAlign w:val="top"/>
          </w:tcPr>
          <w:p w14:paraId="637C0D46" w14:textId="77777777" w:rsidR="007428E8" w:rsidRPr="00D924F4" w:rsidRDefault="007428E8">
            <w:pPr>
              <w:pStyle w:val="CTTableText"/>
            </w:pPr>
            <w:r w:rsidRPr="00512453">
              <w:t>The attempt fails to reach the target; the hub firewall log shows the deny (no rule from the connector subnet to on-premises server ranges); E-01 succeeds again after the move back</w:t>
            </w:r>
          </w:p>
        </w:tc>
        <w:tc>
          <w:tcPr>
            <w:tcW w:w="959" w:type="dxa"/>
            <w:vAlign w:val="top"/>
          </w:tcPr>
          <w:p w14:paraId="291626C0" w14:textId="77777777" w:rsidR="007428E8" w:rsidRPr="00D924F4" w:rsidRDefault="007428E8">
            <w:pPr>
              <w:pStyle w:val="CTTableText"/>
            </w:pPr>
            <w:r w:rsidRPr="00512453">
              <w:t>CA, TU, CP</w:t>
            </w:r>
          </w:p>
        </w:tc>
        <w:tc>
          <w:tcPr>
            <w:tcW w:w="949" w:type="dxa"/>
            <w:vAlign w:val="top"/>
          </w:tcPr>
          <w:p w14:paraId="51D951F1" w14:textId="77777777" w:rsidR="007428E8" w:rsidRPr="00D924F4" w:rsidRDefault="007428E8">
            <w:pPr>
              <w:pStyle w:val="CTTableText"/>
            </w:pPr>
            <w:r w:rsidRPr="00512453">
              <w:t>40</w:t>
            </w:r>
          </w:p>
        </w:tc>
      </w:tr>
      <w:tr w:rsidR="007428E8" w:rsidRPr="00D924F4" w14:paraId="57F97969" w14:textId="77777777">
        <w:trPr>
          <w:cnfStyle w:val="000000100000" w:firstRow="0" w:lastRow="0" w:firstColumn="0" w:lastColumn="0" w:oddVBand="0" w:evenVBand="0" w:oddHBand="1" w:evenHBand="0" w:firstRowFirstColumn="0" w:firstRowLastColumn="0" w:lastRowFirstColumn="0" w:lastRowLastColumn="0"/>
          <w:trHeight w:val="53"/>
        </w:trPr>
        <w:tc>
          <w:tcPr>
            <w:tcW w:w="1196" w:type="dxa"/>
            <w:vAlign w:val="top"/>
          </w:tcPr>
          <w:p w14:paraId="629E71C7" w14:textId="77777777" w:rsidR="007428E8" w:rsidRPr="00F76A7C" w:rsidRDefault="007428E8">
            <w:pPr>
              <w:pStyle w:val="CTTableText"/>
            </w:pPr>
            <w:r w:rsidRPr="00512453">
              <w:t>E-03</w:t>
            </w:r>
          </w:p>
        </w:tc>
        <w:tc>
          <w:tcPr>
            <w:tcW w:w="2174" w:type="dxa"/>
            <w:vAlign w:val="top"/>
          </w:tcPr>
          <w:p w14:paraId="737FBCBA" w14:textId="77777777" w:rsidR="007428E8" w:rsidRPr="00F76A7C" w:rsidRDefault="007428E8">
            <w:pPr>
              <w:pStyle w:val="CTTableText"/>
            </w:pPr>
            <w:r w:rsidRPr="00512453">
              <w:t>Platform re-point rehearsal</w:t>
            </w:r>
          </w:p>
        </w:tc>
        <w:tc>
          <w:tcPr>
            <w:tcW w:w="4119" w:type="dxa"/>
            <w:vAlign w:val="top"/>
          </w:tcPr>
          <w:p w14:paraId="067818D2" w14:textId="77777777" w:rsidR="007428E8" w:rsidRDefault="007428E8">
            <w:pPr>
              <w:pStyle w:val="CTTableNumberedList1"/>
              <w:numPr>
                <w:ilvl w:val="0"/>
                <w:numId w:val="60"/>
              </w:numPr>
            </w:pPr>
            <w:r w:rsidRPr="00512453">
              <w:t>Move the migrated Windows test account from the test platform (Azure ID) to a platform carrying the on-premises ID.</w:t>
            </w:r>
          </w:p>
          <w:p w14:paraId="485CDD78" w14:textId="77777777" w:rsidR="007428E8" w:rsidRDefault="007428E8">
            <w:pPr>
              <w:pStyle w:val="CTTableNumberedList1"/>
              <w:numPr>
                <w:ilvl w:val="0"/>
                <w:numId w:val="60"/>
              </w:numPr>
            </w:pPr>
            <w:r w:rsidRPr="00512453">
              <w:t>Wait one refresh; open a session; record the PSM server.</w:t>
            </w:r>
          </w:p>
          <w:p w14:paraId="2DA932BD" w14:textId="77777777" w:rsidR="007428E8" w:rsidRPr="00F76A7C" w:rsidRDefault="007428E8">
            <w:pPr>
              <w:pStyle w:val="CTTableNumberedList1"/>
              <w:numPr>
                <w:ilvl w:val="0"/>
                <w:numId w:val="60"/>
              </w:numPr>
            </w:pPr>
            <w:r w:rsidRPr="00512453">
              <w:t>Move it back; wait one refresh; open a session; record the PSM server.</w:t>
            </w:r>
          </w:p>
        </w:tc>
        <w:tc>
          <w:tcPr>
            <w:tcW w:w="2179" w:type="dxa"/>
            <w:vAlign w:val="top"/>
          </w:tcPr>
          <w:p w14:paraId="4F0C56F3" w14:textId="77777777" w:rsidR="007428E8" w:rsidRPr="00F76A7C" w:rsidRDefault="007428E8">
            <w:pPr>
              <w:pStyle w:val="CTTableText"/>
            </w:pPr>
            <w:r w:rsidRPr="00512453">
              <w:t>Two session records; account property export before and after</w:t>
            </w:r>
          </w:p>
        </w:tc>
        <w:tc>
          <w:tcPr>
            <w:tcW w:w="2883" w:type="dxa"/>
            <w:vAlign w:val="top"/>
          </w:tcPr>
          <w:p w14:paraId="27707D66" w14:textId="77777777" w:rsidR="007428E8" w:rsidRPr="00F76A7C" w:rsidRDefault="007428E8">
            <w:pPr>
              <w:pStyle w:val="CTTableText"/>
            </w:pPr>
            <w:r w:rsidRPr="00512453">
              <w:t>Sessions follow the platform on the next connection; no account property lost</w:t>
            </w:r>
          </w:p>
        </w:tc>
        <w:tc>
          <w:tcPr>
            <w:tcW w:w="959" w:type="dxa"/>
            <w:vAlign w:val="top"/>
          </w:tcPr>
          <w:p w14:paraId="218772B8" w14:textId="77777777" w:rsidR="007428E8" w:rsidRPr="00F76A7C" w:rsidRDefault="007428E8">
            <w:pPr>
              <w:pStyle w:val="CTTableText"/>
            </w:pPr>
            <w:r w:rsidRPr="00512453">
              <w:t>CA, TU</w:t>
            </w:r>
          </w:p>
        </w:tc>
        <w:tc>
          <w:tcPr>
            <w:tcW w:w="949" w:type="dxa"/>
            <w:vAlign w:val="top"/>
          </w:tcPr>
          <w:p w14:paraId="6448CD51" w14:textId="77777777" w:rsidR="007428E8" w:rsidRPr="00F76A7C" w:rsidRDefault="007428E8">
            <w:pPr>
              <w:pStyle w:val="CTTableText"/>
            </w:pPr>
            <w:r w:rsidRPr="00512453">
              <w:t>40</w:t>
            </w:r>
          </w:p>
        </w:tc>
      </w:tr>
      <w:tr w:rsidR="007428E8" w:rsidRPr="00D924F4" w14:paraId="0F20FFD9" w14:textId="77777777">
        <w:trPr>
          <w:cnfStyle w:val="000000010000" w:firstRow="0" w:lastRow="0" w:firstColumn="0" w:lastColumn="0" w:oddVBand="0" w:evenVBand="0" w:oddHBand="0" w:evenHBand="1" w:firstRowFirstColumn="0" w:firstRowLastColumn="0" w:lastRowFirstColumn="0" w:lastRowLastColumn="0"/>
          <w:trHeight w:val="53"/>
        </w:trPr>
        <w:tc>
          <w:tcPr>
            <w:tcW w:w="1196" w:type="dxa"/>
            <w:vAlign w:val="top"/>
          </w:tcPr>
          <w:p w14:paraId="18B39AF2" w14:textId="77777777" w:rsidR="007428E8" w:rsidRPr="00F76A7C" w:rsidRDefault="007428E8">
            <w:pPr>
              <w:pStyle w:val="CTTableText"/>
            </w:pPr>
            <w:r w:rsidRPr="00512453">
              <w:t>E-04</w:t>
            </w:r>
          </w:p>
        </w:tc>
        <w:tc>
          <w:tcPr>
            <w:tcW w:w="2174" w:type="dxa"/>
            <w:vAlign w:val="top"/>
          </w:tcPr>
          <w:p w14:paraId="3D4BFBAC" w14:textId="77777777" w:rsidR="007428E8" w:rsidRPr="00F76A7C" w:rsidRDefault="007428E8">
            <w:pPr>
              <w:pStyle w:val="CTTableText"/>
            </w:pPr>
            <w:r w:rsidRPr="00512453">
              <w:t>Secure Tunnel and audit feed unaffected</w:t>
            </w:r>
          </w:p>
        </w:tc>
        <w:tc>
          <w:tcPr>
            <w:tcW w:w="4119" w:type="dxa"/>
            <w:vAlign w:val="top"/>
          </w:tcPr>
          <w:p w14:paraId="2702D372" w14:textId="77777777" w:rsidR="007428E8" w:rsidRDefault="007428E8">
            <w:pPr>
              <w:pStyle w:val="CTTableNumberedList1"/>
              <w:numPr>
                <w:ilvl w:val="0"/>
                <w:numId w:val="61"/>
              </w:numPr>
            </w:pPr>
            <w:r w:rsidRPr="00512453">
              <w:t>On PASPCCPRD101 confirm the Secure Tunnel service is running.</w:t>
            </w:r>
          </w:p>
          <w:p w14:paraId="32768DB6" w14:textId="77777777" w:rsidR="007428E8" w:rsidRPr="00F76A7C" w:rsidRDefault="007428E8">
            <w:pPr>
              <w:pStyle w:val="CTTableNumberedList1"/>
              <w:numPr>
                <w:ilvl w:val="0"/>
                <w:numId w:val="61"/>
              </w:numPr>
            </w:pPr>
            <w:r w:rsidRPr="00512453">
              <w:t>In the SIEM confirm audit events from the tenant are still arriving.</w:t>
            </w:r>
          </w:p>
        </w:tc>
        <w:tc>
          <w:tcPr>
            <w:tcW w:w="2179" w:type="dxa"/>
            <w:vAlign w:val="top"/>
          </w:tcPr>
          <w:p w14:paraId="09275C08" w14:textId="77777777" w:rsidR="007428E8" w:rsidRPr="00F76A7C" w:rsidRDefault="007428E8">
            <w:pPr>
              <w:pStyle w:val="CTTableText"/>
            </w:pPr>
            <w:r w:rsidRPr="00512453">
              <w:t>Service screenshot; SIEM search</w:t>
            </w:r>
          </w:p>
        </w:tc>
        <w:tc>
          <w:tcPr>
            <w:tcW w:w="2883" w:type="dxa"/>
            <w:vAlign w:val="top"/>
          </w:tcPr>
          <w:p w14:paraId="46025B60" w14:textId="77777777" w:rsidR="007428E8" w:rsidRPr="00F76A7C" w:rsidRDefault="007428E8">
            <w:pPr>
              <w:pStyle w:val="CTTableText"/>
            </w:pPr>
            <w:r w:rsidRPr="00512453">
              <w:t>Running; events arriving. The re-point of this feed is a separate item and is not part of this test</w:t>
            </w:r>
          </w:p>
        </w:tc>
        <w:tc>
          <w:tcPr>
            <w:tcW w:w="959" w:type="dxa"/>
            <w:vAlign w:val="top"/>
          </w:tcPr>
          <w:p w14:paraId="63783BC1" w14:textId="77777777" w:rsidR="007428E8" w:rsidRPr="00F76A7C" w:rsidRDefault="007428E8">
            <w:pPr>
              <w:pStyle w:val="CTTableText"/>
            </w:pPr>
            <w:r w:rsidRPr="00512453">
              <w:t>CA, SO</w:t>
            </w:r>
          </w:p>
        </w:tc>
        <w:tc>
          <w:tcPr>
            <w:tcW w:w="949" w:type="dxa"/>
            <w:vAlign w:val="top"/>
          </w:tcPr>
          <w:p w14:paraId="169938B4" w14:textId="77777777" w:rsidR="007428E8" w:rsidRPr="00F76A7C" w:rsidRDefault="007428E8">
            <w:pPr>
              <w:pStyle w:val="CTTableText"/>
            </w:pPr>
            <w:r w:rsidRPr="00512453">
              <w:t>10</w:t>
            </w:r>
          </w:p>
        </w:tc>
      </w:tr>
      <w:tr w:rsidR="007428E8" w:rsidRPr="00D924F4" w14:paraId="4B497C83" w14:textId="77777777">
        <w:trPr>
          <w:cnfStyle w:val="000000100000" w:firstRow="0" w:lastRow="0" w:firstColumn="0" w:lastColumn="0" w:oddVBand="0" w:evenVBand="0" w:oddHBand="1" w:evenHBand="0" w:firstRowFirstColumn="0" w:firstRowLastColumn="0" w:lastRowFirstColumn="0" w:lastRowLastColumn="0"/>
          <w:trHeight w:val="53"/>
        </w:trPr>
        <w:tc>
          <w:tcPr>
            <w:tcW w:w="1196" w:type="dxa"/>
            <w:vAlign w:val="top"/>
          </w:tcPr>
          <w:p w14:paraId="0003F2FD" w14:textId="77777777" w:rsidR="007428E8" w:rsidRPr="006B09B2" w:rsidRDefault="007428E8">
            <w:pPr>
              <w:pStyle w:val="CTTableText"/>
            </w:pPr>
            <w:r w:rsidRPr="00512453">
              <w:t>E-05</w:t>
            </w:r>
          </w:p>
        </w:tc>
        <w:tc>
          <w:tcPr>
            <w:tcW w:w="2174" w:type="dxa"/>
            <w:vAlign w:val="top"/>
          </w:tcPr>
          <w:p w14:paraId="328D8E81" w14:textId="77777777" w:rsidR="007428E8" w:rsidRPr="006B09B2" w:rsidRDefault="007428E8">
            <w:pPr>
              <w:pStyle w:val="CTTableText"/>
            </w:pPr>
            <w:r w:rsidRPr="00512453">
              <w:t>Credential provider consumers</w:t>
            </w:r>
          </w:p>
        </w:tc>
        <w:tc>
          <w:tcPr>
            <w:tcW w:w="4119" w:type="dxa"/>
            <w:vAlign w:val="top"/>
          </w:tcPr>
          <w:p w14:paraId="7BA0C659" w14:textId="77777777" w:rsidR="007428E8" w:rsidRDefault="007428E8">
            <w:pPr>
              <w:pStyle w:val="CTTableNumberedList1"/>
              <w:numPr>
                <w:ilvl w:val="0"/>
                <w:numId w:val="62"/>
              </w:numPr>
            </w:pPr>
            <w:r w:rsidRPr="00512453">
              <w:t>Pull the IIS logs from the four PASCCP hosts for the test window.</w:t>
            </w:r>
          </w:p>
          <w:p w14:paraId="61E64A0A" w14:textId="77777777" w:rsidR="007428E8" w:rsidRPr="006B09B2" w:rsidRDefault="007428E8">
            <w:pPr>
              <w:pStyle w:val="CTTableNumberedList1"/>
              <w:numPr>
                <w:ilvl w:val="0"/>
                <w:numId w:val="62"/>
              </w:numPr>
            </w:pPr>
            <w:r w:rsidRPr="00512453">
              <w:t>Filter for source addresses in the migrated test target set.</w:t>
            </w:r>
          </w:p>
        </w:tc>
        <w:tc>
          <w:tcPr>
            <w:tcW w:w="2179" w:type="dxa"/>
            <w:vAlign w:val="top"/>
          </w:tcPr>
          <w:p w14:paraId="5AB3540C" w14:textId="77777777" w:rsidR="007428E8" w:rsidRPr="006B09B2" w:rsidRDefault="007428E8">
            <w:pPr>
              <w:pStyle w:val="CTTableText"/>
            </w:pPr>
            <w:r w:rsidRPr="00512453">
              <w:t>Log extract</w:t>
            </w:r>
          </w:p>
        </w:tc>
        <w:tc>
          <w:tcPr>
            <w:tcW w:w="2883" w:type="dxa"/>
            <w:vAlign w:val="top"/>
          </w:tcPr>
          <w:p w14:paraId="2CAC3836" w14:textId="77777777" w:rsidR="007428E8" w:rsidRPr="006B09B2" w:rsidRDefault="007428E8">
            <w:pPr>
              <w:pStyle w:val="CTTableText"/>
            </w:pPr>
            <w:r w:rsidRPr="00512453">
              <w:t>No requests from any migrated test target</w:t>
            </w:r>
          </w:p>
        </w:tc>
        <w:tc>
          <w:tcPr>
            <w:tcW w:w="959" w:type="dxa"/>
            <w:vAlign w:val="top"/>
          </w:tcPr>
          <w:p w14:paraId="65F54003" w14:textId="77777777" w:rsidR="007428E8" w:rsidRPr="006B09B2" w:rsidRDefault="007428E8">
            <w:pPr>
              <w:pStyle w:val="CTTableText"/>
            </w:pPr>
            <w:r w:rsidRPr="00512453">
              <w:t>CA</w:t>
            </w:r>
          </w:p>
        </w:tc>
        <w:tc>
          <w:tcPr>
            <w:tcW w:w="949" w:type="dxa"/>
            <w:vAlign w:val="top"/>
          </w:tcPr>
          <w:p w14:paraId="0CA5AF79" w14:textId="77777777" w:rsidR="007428E8" w:rsidRPr="006B09B2" w:rsidRDefault="007428E8">
            <w:pPr>
              <w:pStyle w:val="CTTableText"/>
            </w:pPr>
            <w:r w:rsidRPr="00512453">
              <w:t>15</w:t>
            </w:r>
          </w:p>
        </w:tc>
      </w:tr>
    </w:tbl>
    <w:p w14:paraId="5D3A9956" w14:textId="77777777" w:rsidR="007428E8" w:rsidRDefault="007428E8" w:rsidP="007428E8">
      <w:pPr>
        <w:pStyle w:val="Heading3"/>
      </w:pPr>
      <w:bookmarkStart w:id="200" w:name="_Toc241608959"/>
      <w:bookmarkStart w:id="201" w:name="_Toc241585951"/>
      <w:r>
        <w:t xml:space="preserve">Group F: Operations </w:t>
      </w:r>
      <w:r w:rsidR="00181DB1">
        <w:t>Evidence</w:t>
      </w:r>
      <w:bookmarkEnd w:id="200"/>
      <w:bookmarkEnd w:id="201"/>
    </w:p>
    <w:p w14:paraId="2C1959BA" w14:textId="77777777" w:rsidR="007428E8" w:rsidRDefault="007428E8" w:rsidP="007428E8">
      <w:pPr>
        <w:pStyle w:val="CTBodyText"/>
      </w:pPr>
      <w:r>
        <w:t>Day 3. Confirms the platform services that run the servers after cutover see them.</w:t>
      </w:r>
    </w:p>
    <w:p w14:paraId="6393F41C" w14:textId="77777777" w:rsidR="007428E8" w:rsidRDefault="007428E8" w:rsidP="007428E8">
      <w:pPr>
        <w:pStyle w:val="CTTableCaption"/>
      </w:pPr>
      <w:bookmarkStart w:id="202" w:name="_Toc241608874"/>
      <w:r>
        <w:t xml:space="preserve">Table </w:t>
      </w:r>
      <w:r>
        <w:fldChar w:fldCharType="begin"/>
      </w:r>
      <w:r>
        <w:instrText xml:space="preserve"> STYLEREF 1 \s </w:instrText>
      </w:r>
      <w:r>
        <w:fldChar w:fldCharType="separate"/>
      </w:r>
      <w:r>
        <w:rPr>
          <w:noProof/>
        </w:rPr>
        <w:t>6</w:t>
      </w:r>
      <w:r>
        <w:fldChar w:fldCharType="end"/>
      </w:r>
      <w:r>
        <w:noBreakHyphen/>
      </w:r>
      <w:r>
        <w:fldChar w:fldCharType="begin"/>
      </w:r>
      <w:r>
        <w:instrText xml:space="preserve"> SEQ Table \* ARABIC \s 1 </w:instrText>
      </w:r>
      <w:r>
        <w:fldChar w:fldCharType="separate"/>
      </w:r>
      <w:r>
        <w:rPr>
          <w:noProof/>
        </w:rPr>
        <w:t>8</w:t>
      </w:r>
      <w:r>
        <w:fldChar w:fldCharType="end"/>
      </w:r>
      <w:r>
        <w:t xml:space="preserve">: </w:t>
      </w:r>
      <w:r w:rsidRPr="002A2058">
        <w:t>Group F</w:t>
      </w:r>
      <w:r>
        <w:t xml:space="preserve">: </w:t>
      </w:r>
      <w:r w:rsidRPr="002A2058">
        <w:t xml:space="preserve">3 cases, </w:t>
      </w:r>
      <w:r>
        <w:t>A</w:t>
      </w:r>
      <w:r w:rsidRPr="002A2058">
        <w:t xml:space="preserve">bout 1.3 </w:t>
      </w:r>
      <w:r>
        <w:t>H</w:t>
      </w:r>
      <w:r w:rsidRPr="002A2058">
        <w:t xml:space="preserve">ours of </w:t>
      </w:r>
      <w:r>
        <w:t>E</w:t>
      </w:r>
      <w:r w:rsidRPr="002A2058">
        <w:t>xecution</w:t>
      </w:r>
      <w:bookmarkEnd w:id="202"/>
    </w:p>
    <w:tbl>
      <w:tblPr>
        <w:tblStyle w:val="CTStandardTableFormat"/>
        <w:tblW w:w="14459" w:type="dxa"/>
        <w:tblInd w:w="-147" w:type="dxa"/>
        <w:tblLook w:val="04A0" w:firstRow="1" w:lastRow="0" w:firstColumn="1" w:lastColumn="0" w:noHBand="0" w:noVBand="1"/>
      </w:tblPr>
      <w:tblGrid>
        <w:gridCol w:w="1196"/>
        <w:gridCol w:w="2174"/>
        <w:gridCol w:w="4119"/>
        <w:gridCol w:w="2179"/>
        <w:gridCol w:w="2883"/>
        <w:gridCol w:w="959"/>
        <w:gridCol w:w="949"/>
      </w:tblGrid>
      <w:tr w:rsidR="00181DB1" w:rsidRPr="00DF28D5" w14:paraId="531610A9" w14:textId="77777777">
        <w:trPr>
          <w:cnfStyle w:val="100000000000" w:firstRow="1" w:lastRow="0" w:firstColumn="0" w:lastColumn="0" w:oddVBand="0" w:evenVBand="0" w:oddHBand="0" w:evenHBand="0" w:firstRowFirstColumn="0" w:firstRowLastColumn="0" w:lastRowFirstColumn="0" w:lastRowLastColumn="0"/>
          <w:trHeight w:val="518"/>
          <w:tblHeader/>
        </w:trPr>
        <w:tc>
          <w:tcPr>
            <w:tcW w:w="1196" w:type="dxa"/>
            <w:vAlign w:val="top"/>
          </w:tcPr>
          <w:p w14:paraId="3E08B136" w14:textId="77777777" w:rsidR="00181DB1" w:rsidRPr="00DF28D5" w:rsidRDefault="00181DB1">
            <w:pPr>
              <w:pStyle w:val="CTTableHeading"/>
            </w:pPr>
            <w:r w:rsidRPr="006B0E89">
              <w:t>Ref</w:t>
            </w:r>
          </w:p>
        </w:tc>
        <w:tc>
          <w:tcPr>
            <w:tcW w:w="2174" w:type="dxa"/>
            <w:vAlign w:val="top"/>
          </w:tcPr>
          <w:p w14:paraId="6E8332B1" w14:textId="77777777" w:rsidR="00181DB1" w:rsidRPr="00DF28D5" w:rsidRDefault="00181DB1">
            <w:pPr>
              <w:pStyle w:val="CTTableHeading"/>
            </w:pPr>
            <w:r w:rsidRPr="006B0E89">
              <w:t>Case</w:t>
            </w:r>
          </w:p>
        </w:tc>
        <w:tc>
          <w:tcPr>
            <w:tcW w:w="4119" w:type="dxa"/>
            <w:vAlign w:val="top"/>
          </w:tcPr>
          <w:p w14:paraId="3A3C947B" w14:textId="77777777" w:rsidR="00181DB1" w:rsidRPr="00DF28D5" w:rsidRDefault="00181DB1">
            <w:pPr>
              <w:pStyle w:val="CTTableHeading"/>
            </w:pPr>
            <w:r w:rsidRPr="006B0E89">
              <w:t>Steps</w:t>
            </w:r>
          </w:p>
        </w:tc>
        <w:tc>
          <w:tcPr>
            <w:tcW w:w="2179" w:type="dxa"/>
            <w:vAlign w:val="top"/>
          </w:tcPr>
          <w:p w14:paraId="411906FA" w14:textId="77777777" w:rsidR="00181DB1" w:rsidRPr="00DF28D5" w:rsidRDefault="00181DB1">
            <w:pPr>
              <w:pStyle w:val="CTTableHeading"/>
            </w:pPr>
            <w:r w:rsidRPr="006B0E89">
              <w:t>Evidence</w:t>
            </w:r>
          </w:p>
        </w:tc>
        <w:tc>
          <w:tcPr>
            <w:tcW w:w="2883" w:type="dxa"/>
            <w:vAlign w:val="top"/>
          </w:tcPr>
          <w:p w14:paraId="782D8BEB" w14:textId="77777777" w:rsidR="00181DB1" w:rsidRPr="00DF28D5" w:rsidRDefault="00181DB1">
            <w:pPr>
              <w:pStyle w:val="CTTableHeading"/>
            </w:pPr>
            <w:r w:rsidRPr="006B0E89">
              <w:t>Expected result</w:t>
            </w:r>
          </w:p>
        </w:tc>
        <w:tc>
          <w:tcPr>
            <w:tcW w:w="959" w:type="dxa"/>
            <w:vAlign w:val="top"/>
          </w:tcPr>
          <w:p w14:paraId="065DB42E" w14:textId="77777777" w:rsidR="00181DB1" w:rsidRPr="00DF28D5" w:rsidRDefault="00181DB1">
            <w:pPr>
              <w:pStyle w:val="CTTableHeading"/>
            </w:pPr>
            <w:r w:rsidRPr="006B0E89">
              <w:t>Role</w:t>
            </w:r>
          </w:p>
        </w:tc>
        <w:tc>
          <w:tcPr>
            <w:tcW w:w="949" w:type="dxa"/>
            <w:vAlign w:val="top"/>
          </w:tcPr>
          <w:p w14:paraId="53D5FB49" w14:textId="77777777" w:rsidR="00181DB1" w:rsidRPr="00DF28D5" w:rsidRDefault="00181DB1">
            <w:pPr>
              <w:pStyle w:val="CTTableHeading"/>
            </w:pPr>
            <w:r w:rsidRPr="006B0E89">
              <w:t>Min</w:t>
            </w:r>
          </w:p>
        </w:tc>
      </w:tr>
      <w:tr w:rsidR="00181DB1" w:rsidRPr="004549C6" w14:paraId="4F268C4B" w14:textId="77777777">
        <w:trPr>
          <w:cnfStyle w:val="000000100000" w:firstRow="0" w:lastRow="0" w:firstColumn="0" w:lastColumn="0" w:oddVBand="0" w:evenVBand="0" w:oddHBand="1" w:evenHBand="0" w:firstRowFirstColumn="0" w:firstRowLastColumn="0" w:lastRowFirstColumn="0" w:lastRowLastColumn="0"/>
          <w:trHeight w:val="53"/>
        </w:trPr>
        <w:tc>
          <w:tcPr>
            <w:tcW w:w="1196" w:type="dxa"/>
            <w:vAlign w:val="top"/>
          </w:tcPr>
          <w:p w14:paraId="108A07E0" w14:textId="77777777" w:rsidR="00181DB1" w:rsidRPr="008C4B01" w:rsidRDefault="00181DB1">
            <w:pPr>
              <w:pStyle w:val="CTTableText"/>
            </w:pPr>
            <w:r w:rsidRPr="002F6680">
              <w:t>F-01</w:t>
            </w:r>
          </w:p>
        </w:tc>
        <w:tc>
          <w:tcPr>
            <w:tcW w:w="2174" w:type="dxa"/>
            <w:vAlign w:val="top"/>
          </w:tcPr>
          <w:p w14:paraId="1A5CE61B" w14:textId="77777777" w:rsidR="00181DB1" w:rsidRPr="004549C6" w:rsidRDefault="00181DB1">
            <w:pPr>
              <w:pStyle w:val="CTTableText"/>
            </w:pPr>
            <w:r w:rsidRPr="002F6680">
              <w:t>Backup protection and restore</w:t>
            </w:r>
          </w:p>
        </w:tc>
        <w:tc>
          <w:tcPr>
            <w:tcW w:w="4119" w:type="dxa"/>
            <w:vAlign w:val="top"/>
          </w:tcPr>
          <w:p w14:paraId="78F46974" w14:textId="77777777" w:rsidR="00181DB1" w:rsidRDefault="00181DB1">
            <w:pPr>
              <w:pStyle w:val="CTTableNumberedList1"/>
              <w:numPr>
                <w:ilvl w:val="0"/>
                <w:numId w:val="63"/>
              </w:numPr>
            </w:pPr>
            <w:r w:rsidRPr="00F80EA9">
              <w:t>In the Cohesity console open the protection status of both virtual machines.</w:t>
            </w:r>
          </w:p>
          <w:p w14:paraId="537E8A90" w14:textId="77777777" w:rsidR="00181DB1" w:rsidRDefault="00181DB1">
            <w:pPr>
              <w:pStyle w:val="CTTableNumberedList1"/>
              <w:numPr>
                <w:ilvl w:val="0"/>
                <w:numId w:val="63"/>
              </w:numPr>
            </w:pPr>
            <w:r w:rsidRPr="00F80EA9">
              <w:t>Confirm a snapshot completed after build.</w:t>
            </w:r>
          </w:p>
          <w:p w14:paraId="3896A73B" w14:textId="77777777" w:rsidR="00181DB1" w:rsidRPr="004549C6" w:rsidRDefault="00181DB1">
            <w:pPr>
              <w:pStyle w:val="CTTableNumberedList1"/>
              <w:numPr>
                <w:ilvl w:val="0"/>
                <w:numId w:val="63"/>
              </w:numPr>
            </w:pPr>
            <w:r w:rsidRPr="00F80EA9">
              <w:t>Restore one disk to an isolated resource group, or schedule the restore and record the date.</w:t>
            </w:r>
          </w:p>
        </w:tc>
        <w:tc>
          <w:tcPr>
            <w:tcW w:w="2179" w:type="dxa"/>
            <w:vAlign w:val="top"/>
          </w:tcPr>
          <w:p w14:paraId="069A5203" w14:textId="77777777" w:rsidR="00181DB1" w:rsidRPr="004549C6" w:rsidRDefault="00181DB1">
            <w:pPr>
              <w:pStyle w:val="CTTableText"/>
            </w:pPr>
            <w:r w:rsidRPr="00321625">
              <w:t>Console screenshots; restore job record</w:t>
            </w:r>
          </w:p>
        </w:tc>
        <w:tc>
          <w:tcPr>
            <w:tcW w:w="2883" w:type="dxa"/>
            <w:vAlign w:val="top"/>
          </w:tcPr>
          <w:p w14:paraId="6948ECD1" w14:textId="77777777" w:rsidR="00181DB1" w:rsidRPr="004549C6" w:rsidRDefault="00181DB1">
            <w:pPr>
              <w:pStyle w:val="CTTableText"/>
            </w:pPr>
            <w:r w:rsidRPr="00321625">
              <w:t>Both protected by the policy confirmed under Input 25 (the 8-week policy of the on-premises connector); snapshot present; restore succeeds or is scheduled; no Azure Backup enrollment</w:t>
            </w:r>
          </w:p>
        </w:tc>
        <w:tc>
          <w:tcPr>
            <w:tcW w:w="959" w:type="dxa"/>
            <w:vAlign w:val="top"/>
          </w:tcPr>
          <w:p w14:paraId="2DB202D1" w14:textId="77777777" w:rsidR="00181DB1" w:rsidRPr="004549C6" w:rsidRDefault="00181DB1">
            <w:pPr>
              <w:pStyle w:val="CTTableText"/>
            </w:pPr>
            <w:r w:rsidRPr="00321625">
              <w:t>SO</w:t>
            </w:r>
          </w:p>
        </w:tc>
        <w:tc>
          <w:tcPr>
            <w:tcW w:w="949" w:type="dxa"/>
            <w:vAlign w:val="top"/>
          </w:tcPr>
          <w:p w14:paraId="2122CD31" w14:textId="77777777" w:rsidR="00181DB1" w:rsidRPr="004549C6" w:rsidRDefault="00181DB1">
            <w:pPr>
              <w:pStyle w:val="CTTableText"/>
            </w:pPr>
            <w:r w:rsidRPr="00321625">
              <w:t>30</w:t>
            </w:r>
          </w:p>
        </w:tc>
      </w:tr>
      <w:tr w:rsidR="00181DB1" w:rsidRPr="00D924F4" w14:paraId="62A56A15" w14:textId="77777777">
        <w:trPr>
          <w:cnfStyle w:val="000000010000" w:firstRow="0" w:lastRow="0" w:firstColumn="0" w:lastColumn="0" w:oddVBand="0" w:evenVBand="0" w:oddHBand="0" w:evenHBand="1" w:firstRowFirstColumn="0" w:firstRowLastColumn="0" w:lastRowFirstColumn="0" w:lastRowLastColumn="0"/>
          <w:trHeight w:val="53"/>
        </w:trPr>
        <w:tc>
          <w:tcPr>
            <w:tcW w:w="1196" w:type="dxa"/>
            <w:vAlign w:val="top"/>
          </w:tcPr>
          <w:p w14:paraId="14E0FBA1" w14:textId="77777777" w:rsidR="00181DB1" w:rsidRPr="00D924F4" w:rsidRDefault="00181DB1">
            <w:pPr>
              <w:pStyle w:val="CTTableText"/>
            </w:pPr>
            <w:r w:rsidRPr="002F6680">
              <w:t>F-02</w:t>
            </w:r>
          </w:p>
        </w:tc>
        <w:tc>
          <w:tcPr>
            <w:tcW w:w="2174" w:type="dxa"/>
            <w:vAlign w:val="top"/>
          </w:tcPr>
          <w:p w14:paraId="162215EC" w14:textId="77777777" w:rsidR="00181DB1" w:rsidRPr="00D924F4" w:rsidRDefault="00181DB1">
            <w:pPr>
              <w:pStyle w:val="CTTableText"/>
            </w:pPr>
            <w:r w:rsidRPr="002F6680">
              <w:t>Alerting</w:t>
            </w:r>
          </w:p>
        </w:tc>
        <w:tc>
          <w:tcPr>
            <w:tcW w:w="4119" w:type="dxa"/>
            <w:vAlign w:val="top"/>
          </w:tcPr>
          <w:p w14:paraId="34AFCEAF" w14:textId="77777777" w:rsidR="00181DB1" w:rsidRDefault="00181DB1">
            <w:pPr>
              <w:pStyle w:val="CTTableNumberedList1"/>
              <w:numPr>
                <w:ilvl w:val="0"/>
                <w:numId w:val="64"/>
              </w:numPr>
            </w:pPr>
            <w:r w:rsidRPr="0004606E">
              <w:t>Stop the PSM service on one connector for two minutes.</w:t>
            </w:r>
          </w:p>
          <w:p w14:paraId="5798E225" w14:textId="77777777" w:rsidR="00181DB1" w:rsidRPr="00D924F4" w:rsidRDefault="00181DB1">
            <w:pPr>
              <w:pStyle w:val="CTTableNumberedList1"/>
              <w:numPr>
                <w:ilvl w:val="0"/>
                <w:numId w:val="64"/>
              </w:numPr>
            </w:pPr>
            <w:r w:rsidRPr="0004606E">
              <w:t>Record the alert received and its route.</w:t>
            </w:r>
          </w:p>
        </w:tc>
        <w:tc>
          <w:tcPr>
            <w:tcW w:w="2179" w:type="dxa"/>
            <w:vAlign w:val="top"/>
          </w:tcPr>
          <w:p w14:paraId="1F2885BA" w14:textId="77777777" w:rsidR="00181DB1" w:rsidRPr="00D924F4" w:rsidRDefault="00181DB1">
            <w:pPr>
              <w:pStyle w:val="CTTableText"/>
            </w:pPr>
            <w:r w:rsidRPr="00321625">
              <w:t>Alert record</w:t>
            </w:r>
          </w:p>
        </w:tc>
        <w:tc>
          <w:tcPr>
            <w:tcW w:w="2883" w:type="dxa"/>
            <w:vAlign w:val="top"/>
          </w:tcPr>
          <w:p w14:paraId="709EF3B4" w14:textId="77777777" w:rsidR="00181DB1" w:rsidRPr="00D924F4" w:rsidRDefault="00181DB1">
            <w:pPr>
              <w:pStyle w:val="CTTableText"/>
            </w:pPr>
            <w:r w:rsidRPr="00321625">
              <w:t>The Splunk alert the Splunk owner configured for the connectors fires and reaches the named route</w:t>
            </w:r>
          </w:p>
        </w:tc>
        <w:tc>
          <w:tcPr>
            <w:tcW w:w="959" w:type="dxa"/>
            <w:vAlign w:val="top"/>
          </w:tcPr>
          <w:p w14:paraId="1CF83701" w14:textId="77777777" w:rsidR="00181DB1" w:rsidRPr="00D924F4" w:rsidRDefault="00181DB1">
            <w:pPr>
              <w:pStyle w:val="CTTableText"/>
            </w:pPr>
            <w:r w:rsidRPr="00321625">
              <w:t>BE, SO</w:t>
            </w:r>
          </w:p>
        </w:tc>
        <w:tc>
          <w:tcPr>
            <w:tcW w:w="949" w:type="dxa"/>
            <w:vAlign w:val="top"/>
          </w:tcPr>
          <w:p w14:paraId="7962E984" w14:textId="77777777" w:rsidR="00181DB1" w:rsidRPr="00D924F4" w:rsidRDefault="00181DB1">
            <w:pPr>
              <w:pStyle w:val="CTTableText"/>
            </w:pPr>
            <w:r w:rsidRPr="00321625">
              <w:t>15</w:t>
            </w:r>
          </w:p>
        </w:tc>
      </w:tr>
      <w:tr w:rsidR="00181DB1" w:rsidRPr="00D924F4" w14:paraId="528F59D0" w14:textId="77777777">
        <w:trPr>
          <w:cnfStyle w:val="000000100000" w:firstRow="0" w:lastRow="0" w:firstColumn="0" w:lastColumn="0" w:oddVBand="0" w:evenVBand="0" w:oddHBand="1" w:evenHBand="0" w:firstRowFirstColumn="0" w:firstRowLastColumn="0" w:lastRowFirstColumn="0" w:lastRowLastColumn="0"/>
          <w:trHeight w:val="53"/>
        </w:trPr>
        <w:tc>
          <w:tcPr>
            <w:tcW w:w="1196" w:type="dxa"/>
            <w:vAlign w:val="top"/>
          </w:tcPr>
          <w:p w14:paraId="7EE38EA7" w14:textId="77777777" w:rsidR="00181DB1" w:rsidRPr="00D924F4" w:rsidRDefault="00181DB1">
            <w:pPr>
              <w:pStyle w:val="CTTableText"/>
            </w:pPr>
            <w:r w:rsidRPr="002F6680">
              <w:t>F-03</w:t>
            </w:r>
          </w:p>
        </w:tc>
        <w:tc>
          <w:tcPr>
            <w:tcW w:w="2174" w:type="dxa"/>
            <w:vAlign w:val="top"/>
          </w:tcPr>
          <w:p w14:paraId="7AE49380" w14:textId="77777777" w:rsidR="00181DB1" w:rsidRPr="00D924F4" w:rsidRDefault="00181DB1">
            <w:pPr>
              <w:pStyle w:val="CTTableText"/>
            </w:pPr>
            <w:r w:rsidRPr="002F6680">
              <w:t>Patching</w:t>
            </w:r>
          </w:p>
        </w:tc>
        <w:tc>
          <w:tcPr>
            <w:tcW w:w="4119" w:type="dxa"/>
            <w:vAlign w:val="top"/>
          </w:tcPr>
          <w:p w14:paraId="2DFB9900" w14:textId="77777777" w:rsidR="00181DB1" w:rsidRDefault="00181DB1">
            <w:pPr>
              <w:pStyle w:val="CTTableNumberedList1"/>
              <w:numPr>
                <w:ilvl w:val="0"/>
                <w:numId w:val="65"/>
              </w:numPr>
            </w:pPr>
            <w:r w:rsidRPr="005E23E5">
              <w:t>Deploy one approved update to both connectors through MECM in the connector maintenance window collection, connector 02 first and connector 01 the following night.</w:t>
            </w:r>
          </w:p>
          <w:p w14:paraId="28296673" w14:textId="77777777" w:rsidR="00181DB1" w:rsidRDefault="00181DB1">
            <w:pPr>
              <w:pStyle w:val="CTTableNumberedList1"/>
              <w:numPr>
                <w:ilvl w:val="0"/>
                <w:numId w:val="65"/>
              </w:numPr>
            </w:pPr>
            <w:r w:rsidRPr="005E23E5">
              <w:t xml:space="preserve">Confirm installation and reboot of each. </w:t>
            </w:r>
          </w:p>
          <w:p w14:paraId="574C0E43" w14:textId="77777777" w:rsidR="00181DB1" w:rsidRPr="00D924F4" w:rsidRDefault="00181DB1">
            <w:pPr>
              <w:pStyle w:val="CTTableNumberedList1"/>
              <w:numPr>
                <w:ilvl w:val="0"/>
                <w:numId w:val="65"/>
              </w:numPr>
            </w:pPr>
            <w:r w:rsidRPr="005E23E5">
              <w:t>Confirm sessions continued on the other connector during each reboot.</w:t>
            </w:r>
          </w:p>
        </w:tc>
        <w:tc>
          <w:tcPr>
            <w:tcW w:w="2179" w:type="dxa"/>
            <w:vAlign w:val="top"/>
          </w:tcPr>
          <w:p w14:paraId="1BCBFAEE" w14:textId="77777777" w:rsidR="00181DB1" w:rsidRPr="00D924F4" w:rsidRDefault="00181DB1">
            <w:pPr>
              <w:pStyle w:val="CTTableText"/>
            </w:pPr>
            <w:r w:rsidRPr="00321625">
              <w:t>MECM deployment status; session records</w:t>
            </w:r>
          </w:p>
        </w:tc>
        <w:tc>
          <w:tcPr>
            <w:tcW w:w="2883" w:type="dxa"/>
            <w:vAlign w:val="top"/>
          </w:tcPr>
          <w:p w14:paraId="7B664716" w14:textId="77777777" w:rsidR="00181DB1" w:rsidRPr="00D924F4" w:rsidRDefault="00181DB1">
            <w:pPr>
              <w:pStyle w:val="CTTableText"/>
            </w:pPr>
            <w:r w:rsidRPr="00321625">
              <w:t>Installed on both; reboots completed one at a time; C-01 status active afterwards; no session interruption on the connector not being patched</w:t>
            </w:r>
          </w:p>
        </w:tc>
        <w:tc>
          <w:tcPr>
            <w:tcW w:w="959" w:type="dxa"/>
            <w:vAlign w:val="top"/>
          </w:tcPr>
          <w:p w14:paraId="1DC213E6" w14:textId="77777777" w:rsidR="00181DB1" w:rsidRPr="00D924F4" w:rsidRDefault="00181DB1">
            <w:pPr>
              <w:pStyle w:val="CTTableText"/>
            </w:pPr>
            <w:r w:rsidRPr="00321625">
              <w:t>SO, TU</w:t>
            </w:r>
          </w:p>
        </w:tc>
        <w:tc>
          <w:tcPr>
            <w:tcW w:w="949" w:type="dxa"/>
            <w:vAlign w:val="top"/>
          </w:tcPr>
          <w:p w14:paraId="3982309A" w14:textId="77777777" w:rsidR="00181DB1" w:rsidRPr="00D924F4" w:rsidRDefault="00181DB1">
            <w:pPr>
              <w:pStyle w:val="CTTableText"/>
            </w:pPr>
            <w:r w:rsidRPr="00321625">
              <w:t>40</w:t>
            </w:r>
          </w:p>
        </w:tc>
      </w:tr>
      <w:tr w:rsidR="00181DB1" w:rsidRPr="00D924F4" w14:paraId="3E9464F5" w14:textId="77777777">
        <w:trPr>
          <w:cnfStyle w:val="000000010000" w:firstRow="0" w:lastRow="0" w:firstColumn="0" w:lastColumn="0" w:oddVBand="0" w:evenVBand="0" w:oddHBand="0" w:evenHBand="1" w:firstRowFirstColumn="0" w:firstRowLastColumn="0" w:lastRowFirstColumn="0" w:lastRowLastColumn="0"/>
          <w:trHeight w:val="53"/>
        </w:trPr>
        <w:tc>
          <w:tcPr>
            <w:tcW w:w="1196" w:type="dxa"/>
            <w:vAlign w:val="top"/>
          </w:tcPr>
          <w:p w14:paraId="6075608B" w14:textId="77777777" w:rsidR="00181DB1" w:rsidRPr="0004606E" w:rsidRDefault="00181DB1">
            <w:pPr>
              <w:pStyle w:val="CTTableText"/>
            </w:pPr>
            <w:r w:rsidRPr="002F6680">
              <w:t>F-04</w:t>
            </w:r>
          </w:p>
        </w:tc>
        <w:tc>
          <w:tcPr>
            <w:tcW w:w="2174" w:type="dxa"/>
            <w:vAlign w:val="top"/>
          </w:tcPr>
          <w:p w14:paraId="1205A87D" w14:textId="77777777" w:rsidR="00181DB1" w:rsidRPr="0004606E" w:rsidRDefault="00181DB1">
            <w:pPr>
              <w:pStyle w:val="CTTableText"/>
            </w:pPr>
            <w:r w:rsidRPr="002F6680">
              <w:t>Agent upgrade windows</w:t>
            </w:r>
          </w:p>
        </w:tc>
        <w:tc>
          <w:tcPr>
            <w:tcW w:w="4119" w:type="dxa"/>
            <w:vAlign w:val="top"/>
          </w:tcPr>
          <w:p w14:paraId="7E1D7DC7" w14:textId="77777777" w:rsidR="00181DB1" w:rsidRPr="0004606E" w:rsidRDefault="00181DB1" w:rsidP="00181DB1">
            <w:pPr>
              <w:pStyle w:val="CTTableNumberedList1"/>
              <w:numPr>
                <w:ilvl w:val="0"/>
                <w:numId w:val="20"/>
              </w:numPr>
            </w:pPr>
            <w:r w:rsidRPr="005E23E5">
              <w:t>Record the Management Agent automatic upgrade setting and window (C-07) and the Identity Connector auto-update window (C-03) against the CAB maintenance window.</w:t>
            </w:r>
          </w:p>
        </w:tc>
        <w:tc>
          <w:tcPr>
            <w:tcW w:w="2179" w:type="dxa"/>
            <w:vAlign w:val="top"/>
          </w:tcPr>
          <w:p w14:paraId="4C6F283D" w14:textId="77777777" w:rsidR="00181DB1" w:rsidRPr="0004606E" w:rsidRDefault="00181DB1">
            <w:pPr>
              <w:pStyle w:val="CTTableText"/>
            </w:pPr>
            <w:r w:rsidRPr="00321625">
              <w:t>Screenshots</w:t>
            </w:r>
          </w:p>
        </w:tc>
        <w:tc>
          <w:tcPr>
            <w:tcW w:w="2883" w:type="dxa"/>
            <w:vAlign w:val="top"/>
          </w:tcPr>
          <w:p w14:paraId="5F678A32" w14:textId="77777777" w:rsidR="00181DB1" w:rsidRPr="0004606E" w:rsidRDefault="00181DB1">
            <w:pPr>
              <w:pStyle w:val="CTTableText"/>
            </w:pPr>
            <w:r w:rsidRPr="00321625">
              <w:t>Both set as GEHA decided under Input 26; neither can start outside the agreed window unless opted out</w:t>
            </w:r>
          </w:p>
        </w:tc>
        <w:tc>
          <w:tcPr>
            <w:tcW w:w="959" w:type="dxa"/>
            <w:vAlign w:val="top"/>
          </w:tcPr>
          <w:p w14:paraId="222D786F" w14:textId="77777777" w:rsidR="00181DB1" w:rsidRPr="0004606E" w:rsidRDefault="00181DB1">
            <w:pPr>
              <w:pStyle w:val="CTTableText"/>
            </w:pPr>
            <w:r w:rsidRPr="00321625">
              <w:t>CA</w:t>
            </w:r>
          </w:p>
        </w:tc>
        <w:tc>
          <w:tcPr>
            <w:tcW w:w="949" w:type="dxa"/>
            <w:vAlign w:val="top"/>
          </w:tcPr>
          <w:p w14:paraId="4571ECC0" w14:textId="77777777" w:rsidR="00181DB1" w:rsidRPr="0004606E" w:rsidRDefault="00181DB1">
            <w:pPr>
              <w:pStyle w:val="CTTableText"/>
            </w:pPr>
            <w:r w:rsidRPr="00321625">
              <w:t>10</w:t>
            </w:r>
          </w:p>
        </w:tc>
      </w:tr>
    </w:tbl>
    <w:p w14:paraId="5DF1D15C" w14:textId="77777777" w:rsidR="007428E8" w:rsidRDefault="007428E8" w:rsidP="007428E8">
      <w:pPr>
        <w:pStyle w:val="Heading3"/>
      </w:pPr>
      <w:bookmarkStart w:id="203" w:name="_Toc241608960"/>
      <w:bookmarkStart w:id="204" w:name="_Toc241585952"/>
      <w:r>
        <w:t>Group G: Disaster Recovery</w:t>
      </w:r>
      <w:bookmarkEnd w:id="203"/>
      <w:bookmarkEnd w:id="204"/>
    </w:p>
    <w:p w14:paraId="20F9A5C4" w14:textId="77777777" w:rsidR="007428E8" w:rsidRDefault="007428E8" w:rsidP="007428E8">
      <w:pPr>
        <w:pStyle w:val="CTBodyText"/>
      </w:pPr>
      <w:r>
        <w:t>Day 4, after day 3 closes and before hypercare exit. Proves the connectors replicate to East US 2 and start there. The test failover uses an isolated virtual network so that production, the DR subnet and the tenant registration of the production pair are untouched; G-09 proves production is unaffected while it runs.</w:t>
      </w:r>
    </w:p>
    <w:p w14:paraId="245926E6" w14:textId="77777777" w:rsidR="007428E8" w:rsidRDefault="007428E8" w:rsidP="007428E8">
      <w:pPr>
        <w:pStyle w:val="CTTableCaption"/>
      </w:pPr>
      <w:bookmarkStart w:id="205" w:name="_Toc241608875"/>
      <w:r>
        <w:t xml:space="preserve">Table </w:t>
      </w:r>
      <w:r>
        <w:fldChar w:fldCharType="begin"/>
      </w:r>
      <w:r>
        <w:instrText xml:space="preserve"> STYLEREF 1 \s </w:instrText>
      </w:r>
      <w:r>
        <w:fldChar w:fldCharType="separate"/>
      </w:r>
      <w:r>
        <w:rPr>
          <w:noProof/>
        </w:rPr>
        <w:t>6</w:t>
      </w:r>
      <w:r>
        <w:fldChar w:fldCharType="end"/>
      </w:r>
      <w:r>
        <w:noBreakHyphen/>
      </w:r>
      <w:r>
        <w:fldChar w:fldCharType="begin"/>
      </w:r>
      <w:r>
        <w:instrText xml:space="preserve"> SEQ Table \* ARABIC \s 1 </w:instrText>
      </w:r>
      <w:r>
        <w:fldChar w:fldCharType="separate"/>
      </w:r>
      <w:r>
        <w:rPr>
          <w:noProof/>
        </w:rPr>
        <w:t>9</w:t>
      </w:r>
      <w:r>
        <w:fldChar w:fldCharType="end"/>
      </w:r>
      <w:r>
        <w:t xml:space="preserve">: </w:t>
      </w:r>
      <w:r w:rsidRPr="00D17794">
        <w:t>Group G</w:t>
      </w:r>
      <w:r>
        <w:t xml:space="preserve">: </w:t>
      </w:r>
      <w:r w:rsidRPr="00D17794">
        <w:t xml:space="preserve">9 cases, </w:t>
      </w:r>
      <w:r>
        <w:t>A</w:t>
      </w:r>
      <w:r w:rsidRPr="00D17794">
        <w:t xml:space="preserve">bout 3.8 </w:t>
      </w:r>
      <w:r>
        <w:t>H</w:t>
      </w:r>
      <w:r w:rsidRPr="00D17794">
        <w:t xml:space="preserve">ours of </w:t>
      </w:r>
      <w:r>
        <w:t>E</w:t>
      </w:r>
      <w:r w:rsidRPr="00D17794">
        <w:t xml:space="preserve">xecution, </w:t>
      </w:r>
      <w:r>
        <w:t>P</w:t>
      </w:r>
      <w:r w:rsidRPr="00D17794">
        <w:t>lus the</w:t>
      </w:r>
      <w:r>
        <w:t xml:space="preserve"> I</w:t>
      </w:r>
      <w:r w:rsidRPr="00D17794">
        <w:t xml:space="preserve">nitial </w:t>
      </w:r>
      <w:r>
        <w:t>R</w:t>
      </w:r>
      <w:r w:rsidRPr="00D17794">
        <w:t xml:space="preserve">eplication </w:t>
      </w:r>
      <w:r>
        <w:t>B</w:t>
      </w:r>
      <w:r w:rsidRPr="00D17794">
        <w:t xml:space="preserve">efore </w:t>
      </w:r>
      <w:r>
        <w:t>D</w:t>
      </w:r>
      <w:r w:rsidRPr="00D17794">
        <w:t>ay 4</w:t>
      </w:r>
      <w:bookmarkEnd w:id="205"/>
    </w:p>
    <w:tbl>
      <w:tblPr>
        <w:tblStyle w:val="CTStandardTableFormat"/>
        <w:tblW w:w="14459" w:type="dxa"/>
        <w:tblInd w:w="-147" w:type="dxa"/>
        <w:tblLook w:val="04A0" w:firstRow="1" w:lastRow="0" w:firstColumn="1" w:lastColumn="0" w:noHBand="0" w:noVBand="1"/>
      </w:tblPr>
      <w:tblGrid>
        <w:gridCol w:w="1196"/>
        <w:gridCol w:w="1755"/>
        <w:gridCol w:w="4538"/>
        <w:gridCol w:w="2179"/>
        <w:gridCol w:w="2883"/>
        <w:gridCol w:w="959"/>
        <w:gridCol w:w="949"/>
      </w:tblGrid>
      <w:tr w:rsidR="007428E8" w:rsidRPr="00DF28D5" w14:paraId="792FA9B3" w14:textId="77777777" w:rsidTr="7FD6BC17">
        <w:trPr>
          <w:cnfStyle w:val="100000000000" w:firstRow="1" w:lastRow="0" w:firstColumn="0" w:lastColumn="0" w:oddVBand="0" w:evenVBand="0" w:oddHBand="0" w:evenHBand="0" w:firstRowFirstColumn="0" w:firstRowLastColumn="0" w:lastRowFirstColumn="0" w:lastRowLastColumn="0"/>
          <w:trHeight w:val="518"/>
          <w:tblHeader/>
        </w:trPr>
        <w:tc>
          <w:tcPr>
            <w:tcW w:w="1196" w:type="dxa"/>
            <w:vAlign w:val="top"/>
          </w:tcPr>
          <w:p w14:paraId="0B35FF1A" w14:textId="77777777" w:rsidR="007428E8" w:rsidRPr="00DF28D5" w:rsidRDefault="007428E8">
            <w:pPr>
              <w:pStyle w:val="CTTableHeading"/>
            </w:pPr>
            <w:r w:rsidRPr="006B0E89">
              <w:t>Ref</w:t>
            </w:r>
          </w:p>
        </w:tc>
        <w:tc>
          <w:tcPr>
            <w:tcW w:w="1755" w:type="dxa"/>
            <w:vAlign w:val="top"/>
          </w:tcPr>
          <w:p w14:paraId="31884F1B" w14:textId="77777777" w:rsidR="007428E8" w:rsidRPr="00DF28D5" w:rsidRDefault="007428E8">
            <w:pPr>
              <w:pStyle w:val="CTTableHeading"/>
            </w:pPr>
            <w:r w:rsidRPr="006B0E89">
              <w:t>Case</w:t>
            </w:r>
          </w:p>
        </w:tc>
        <w:tc>
          <w:tcPr>
            <w:tcW w:w="4538" w:type="dxa"/>
            <w:vAlign w:val="top"/>
          </w:tcPr>
          <w:p w14:paraId="554F7D4C" w14:textId="77777777" w:rsidR="007428E8" w:rsidRPr="00DF28D5" w:rsidRDefault="007428E8">
            <w:pPr>
              <w:pStyle w:val="CTTableHeading"/>
            </w:pPr>
            <w:r w:rsidRPr="006B0E89">
              <w:t>Steps</w:t>
            </w:r>
          </w:p>
        </w:tc>
        <w:tc>
          <w:tcPr>
            <w:tcW w:w="2179" w:type="dxa"/>
            <w:vAlign w:val="top"/>
          </w:tcPr>
          <w:p w14:paraId="6586B92E" w14:textId="77777777" w:rsidR="007428E8" w:rsidRPr="00DF28D5" w:rsidRDefault="007428E8">
            <w:pPr>
              <w:pStyle w:val="CTTableHeading"/>
            </w:pPr>
            <w:r w:rsidRPr="006B0E89">
              <w:t>Evidence</w:t>
            </w:r>
          </w:p>
        </w:tc>
        <w:tc>
          <w:tcPr>
            <w:tcW w:w="2883" w:type="dxa"/>
            <w:vAlign w:val="top"/>
          </w:tcPr>
          <w:p w14:paraId="7C7AFB1D" w14:textId="77777777" w:rsidR="007428E8" w:rsidRPr="00DF28D5" w:rsidRDefault="007428E8">
            <w:pPr>
              <w:pStyle w:val="CTTableHeading"/>
            </w:pPr>
            <w:r w:rsidRPr="006B0E89">
              <w:t>Expected result</w:t>
            </w:r>
          </w:p>
        </w:tc>
        <w:tc>
          <w:tcPr>
            <w:tcW w:w="959" w:type="dxa"/>
            <w:vAlign w:val="top"/>
          </w:tcPr>
          <w:p w14:paraId="15008CD6" w14:textId="77777777" w:rsidR="007428E8" w:rsidRPr="00DF28D5" w:rsidRDefault="007428E8">
            <w:pPr>
              <w:pStyle w:val="CTTableHeading"/>
            </w:pPr>
            <w:r w:rsidRPr="006B0E89">
              <w:t>Role</w:t>
            </w:r>
          </w:p>
        </w:tc>
        <w:tc>
          <w:tcPr>
            <w:tcW w:w="949" w:type="dxa"/>
            <w:vAlign w:val="top"/>
          </w:tcPr>
          <w:p w14:paraId="5127A69D" w14:textId="77777777" w:rsidR="007428E8" w:rsidRPr="00DF28D5" w:rsidRDefault="007428E8">
            <w:pPr>
              <w:pStyle w:val="CTTableHeading"/>
            </w:pPr>
            <w:r w:rsidRPr="006B0E89">
              <w:t>Min</w:t>
            </w:r>
          </w:p>
        </w:tc>
      </w:tr>
      <w:tr w:rsidR="007428E8" w:rsidRPr="004549C6" w14:paraId="56AD482B" w14:textId="77777777" w:rsidTr="7FD6BC17">
        <w:trPr>
          <w:cnfStyle w:val="000000100000" w:firstRow="0" w:lastRow="0" w:firstColumn="0" w:lastColumn="0" w:oddVBand="0" w:evenVBand="0" w:oddHBand="1" w:evenHBand="0" w:firstRowFirstColumn="0" w:firstRowLastColumn="0" w:lastRowFirstColumn="0" w:lastRowLastColumn="0"/>
          <w:trHeight w:val="53"/>
        </w:trPr>
        <w:tc>
          <w:tcPr>
            <w:tcW w:w="1196" w:type="dxa"/>
            <w:vAlign w:val="top"/>
          </w:tcPr>
          <w:p w14:paraId="348E41F9" w14:textId="77777777" w:rsidR="007428E8" w:rsidRPr="008C4B01" w:rsidRDefault="007428E8">
            <w:pPr>
              <w:pStyle w:val="CTTableText"/>
            </w:pPr>
            <w:r w:rsidRPr="00AE6F2B">
              <w:t>G-01</w:t>
            </w:r>
          </w:p>
        </w:tc>
        <w:tc>
          <w:tcPr>
            <w:tcW w:w="1755" w:type="dxa"/>
            <w:vAlign w:val="top"/>
          </w:tcPr>
          <w:p w14:paraId="5085B05E" w14:textId="77777777" w:rsidR="007428E8" w:rsidRPr="004549C6" w:rsidRDefault="007428E8">
            <w:pPr>
              <w:pStyle w:val="CTTableText"/>
            </w:pPr>
            <w:r w:rsidRPr="00AE6F2B">
              <w:t>Replication status</w:t>
            </w:r>
          </w:p>
        </w:tc>
        <w:tc>
          <w:tcPr>
            <w:tcW w:w="4538" w:type="dxa"/>
            <w:vAlign w:val="top"/>
          </w:tcPr>
          <w:p w14:paraId="33CBE7DB" w14:textId="77777777" w:rsidR="007428E8" w:rsidRDefault="007428E8">
            <w:pPr>
              <w:pStyle w:val="CTTableNumberedList1"/>
              <w:numPr>
                <w:ilvl w:val="0"/>
                <w:numId w:val="66"/>
              </w:numPr>
            </w:pPr>
            <w:r w:rsidRPr="00AE6F2B">
              <w:t>In the portal open the Recovery Services vault, Replicated items, and record both connectors with status, RPO and last recovery point.</w:t>
            </w:r>
          </w:p>
          <w:p w14:paraId="308A9101" w14:textId="77777777" w:rsidR="007428E8" w:rsidRPr="004549C6" w:rsidRDefault="007428E8">
            <w:pPr>
              <w:pStyle w:val="CTTableNumberedList1"/>
              <w:numPr>
                <w:ilvl w:val="0"/>
                <w:numId w:val="66"/>
              </w:numPr>
            </w:pPr>
            <w:r w:rsidRPr="00AE6F2B">
              <w:t>Record the time from enable replication to Protected.</w:t>
            </w:r>
          </w:p>
        </w:tc>
        <w:tc>
          <w:tcPr>
            <w:tcW w:w="2179" w:type="dxa"/>
            <w:vAlign w:val="top"/>
          </w:tcPr>
          <w:p w14:paraId="4EE9A20A" w14:textId="77777777" w:rsidR="007428E8" w:rsidRPr="004549C6" w:rsidRDefault="007428E8">
            <w:pPr>
              <w:pStyle w:val="CTTableText"/>
            </w:pPr>
            <w:r w:rsidRPr="00AE6F2B">
              <w:t>Screenshots; timing note</w:t>
            </w:r>
          </w:p>
        </w:tc>
        <w:tc>
          <w:tcPr>
            <w:tcW w:w="2883" w:type="dxa"/>
            <w:vAlign w:val="top"/>
          </w:tcPr>
          <w:p w14:paraId="73FA28D4" w14:textId="77777777" w:rsidR="007428E8" w:rsidRPr="004549C6" w:rsidRDefault="007428E8">
            <w:pPr>
              <w:pStyle w:val="CTTableText"/>
            </w:pPr>
            <w:r w:rsidRPr="00AE6F2B">
              <w:t>Both items Protected; RPO within the replication policy; recovery points present for both</w:t>
            </w:r>
          </w:p>
        </w:tc>
        <w:tc>
          <w:tcPr>
            <w:tcW w:w="959" w:type="dxa"/>
            <w:vAlign w:val="top"/>
          </w:tcPr>
          <w:p w14:paraId="5EFD4CFE" w14:textId="77777777" w:rsidR="007428E8" w:rsidRPr="004549C6" w:rsidRDefault="007428E8">
            <w:pPr>
              <w:pStyle w:val="CTTableText"/>
            </w:pPr>
            <w:r w:rsidRPr="00AE6F2B">
              <w:t>BE, CP</w:t>
            </w:r>
          </w:p>
        </w:tc>
        <w:tc>
          <w:tcPr>
            <w:tcW w:w="949" w:type="dxa"/>
            <w:vAlign w:val="top"/>
          </w:tcPr>
          <w:p w14:paraId="367F8F68" w14:textId="77777777" w:rsidR="007428E8" w:rsidRPr="004549C6" w:rsidRDefault="007428E8">
            <w:pPr>
              <w:pStyle w:val="CTTableText"/>
            </w:pPr>
            <w:r w:rsidRPr="00AE6F2B">
              <w:t>15</w:t>
            </w:r>
          </w:p>
        </w:tc>
      </w:tr>
      <w:tr w:rsidR="007428E8" w:rsidRPr="00D924F4" w14:paraId="2E7A2ACB" w14:textId="77777777" w:rsidTr="7FD6BC17">
        <w:trPr>
          <w:cnfStyle w:val="000000010000" w:firstRow="0" w:lastRow="0" w:firstColumn="0" w:lastColumn="0" w:oddVBand="0" w:evenVBand="0" w:oddHBand="0" w:evenHBand="1" w:firstRowFirstColumn="0" w:firstRowLastColumn="0" w:lastRowFirstColumn="0" w:lastRowLastColumn="0"/>
          <w:trHeight w:val="53"/>
        </w:trPr>
        <w:tc>
          <w:tcPr>
            <w:tcW w:w="1196" w:type="dxa"/>
            <w:vAlign w:val="top"/>
          </w:tcPr>
          <w:p w14:paraId="50B68D16" w14:textId="77777777" w:rsidR="007428E8" w:rsidRPr="00D924F4" w:rsidRDefault="007428E8">
            <w:pPr>
              <w:pStyle w:val="CTTableText"/>
            </w:pPr>
            <w:r w:rsidRPr="00AE6F2B">
              <w:t>G-02</w:t>
            </w:r>
          </w:p>
        </w:tc>
        <w:tc>
          <w:tcPr>
            <w:tcW w:w="1755" w:type="dxa"/>
            <w:vAlign w:val="top"/>
          </w:tcPr>
          <w:p w14:paraId="064F5B50" w14:textId="77777777" w:rsidR="007428E8" w:rsidRPr="00D924F4" w:rsidRDefault="007428E8">
            <w:pPr>
              <w:pStyle w:val="CTTableText"/>
            </w:pPr>
            <w:r w:rsidRPr="00AE6F2B">
              <w:t>Replication paths</w:t>
            </w:r>
          </w:p>
        </w:tc>
        <w:tc>
          <w:tcPr>
            <w:tcW w:w="4538" w:type="dxa"/>
            <w:vAlign w:val="top"/>
          </w:tcPr>
          <w:p w14:paraId="2D6EC921" w14:textId="77777777" w:rsidR="007428E8" w:rsidRPr="00D924F4" w:rsidRDefault="007428E8">
            <w:pPr>
              <w:pStyle w:val="CTTableNumberedList1"/>
              <w:numPr>
                <w:ilvl w:val="0"/>
                <w:numId w:val="67"/>
              </w:numPr>
            </w:pPr>
            <w:r w:rsidRPr="00AE6F2B">
              <w:t>On each connector run Test-NetConnection on port 443 to the cache storage account blob endpoint, to login.microsoftonline.com and to the Site Recovery service host for the vault region.</w:t>
            </w:r>
          </w:p>
        </w:tc>
        <w:tc>
          <w:tcPr>
            <w:tcW w:w="2179" w:type="dxa"/>
            <w:vAlign w:val="top"/>
          </w:tcPr>
          <w:p w14:paraId="0E26D241" w14:textId="77777777" w:rsidR="007428E8" w:rsidRPr="00D924F4" w:rsidRDefault="007428E8">
            <w:pPr>
              <w:pStyle w:val="CTTableText"/>
            </w:pPr>
            <w:r w:rsidRPr="00AE6F2B">
              <w:t>Command output</w:t>
            </w:r>
          </w:p>
        </w:tc>
        <w:tc>
          <w:tcPr>
            <w:tcW w:w="2883" w:type="dxa"/>
            <w:vAlign w:val="top"/>
          </w:tcPr>
          <w:p w14:paraId="025CC43C" w14:textId="77777777" w:rsidR="007428E8" w:rsidRPr="00D924F4" w:rsidRDefault="007428E8">
            <w:pPr>
              <w:pStyle w:val="CTTableText"/>
            </w:pPr>
            <w:r w:rsidRPr="00AE6F2B">
              <w:t>All succeed on both connectors (NSG rules 210 to 240 and the allow-site-recovery firewall rule in Azure Build Parameters Tables 3 and 4)</w:t>
            </w:r>
          </w:p>
        </w:tc>
        <w:tc>
          <w:tcPr>
            <w:tcW w:w="959" w:type="dxa"/>
            <w:vAlign w:val="top"/>
          </w:tcPr>
          <w:p w14:paraId="3BE0E340" w14:textId="77777777" w:rsidR="007428E8" w:rsidRPr="00D924F4" w:rsidRDefault="007428E8">
            <w:pPr>
              <w:pStyle w:val="CTTableText"/>
            </w:pPr>
            <w:r w:rsidRPr="00AE6F2B">
              <w:t>BE</w:t>
            </w:r>
          </w:p>
        </w:tc>
        <w:tc>
          <w:tcPr>
            <w:tcW w:w="949" w:type="dxa"/>
            <w:vAlign w:val="top"/>
          </w:tcPr>
          <w:p w14:paraId="3D7AE399" w14:textId="77777777" w:rsidR="007428E8" w:rsidRPr="00D924F4" w:rsidRDefault="007428E8">
            <w:pPr>
              <w:pStyle w:val="CTTableText"/>
            </w:pPr>
            <w:r w:rsidRPr="00AE6F2B">
              <w:t>15</w:t>
            </w:r>
          </w:p>
        </w:tc>
      </w:tr>
      <w:tr w:rsidR="007428E8" w:rsidRPr="00D924F4" w14:paraId="1EE6A1BB" w14:textId="77777777" w:rsidTr="7FD6BC17">
        <w:trPr>
          <w:cnfStyle w:val="000000100000" w:firstRow="0" w:lastRow="0" w:firstColumn="0" w:lastColumn="0" w:oddVBand="0" w:evenVBand="0" w:oddHBand="1" w:evenHBand="0" w:firstRowFirstColumn="0" w:firstRowLastColumn="0" w:lastRowFirstColumn="0" w:lastRowLastColumn="0"/>
          <w:trHeight w:val="53"/>
        </w:trPr>
        <w:tc>
          <w:tcPr>
            <w:tcW w:w="1196" w:type="dxa"/>
            <w:vAlign w:val="top"/>
          </w:tcPr>
          <w:p w14:paraId="1FC868CB" w14:textId="77777777" w:rsidR="007428E8" w:rsidRPr="00D924F4" w:rsidRDefault="007428E8">
            <w:pPr>
              <w:pStyle w:val="CTTableText"/>
            </w:pPr>
            <w:r w:rsidRPr="00AE6F2B">
              <w:t>G-03</w:t>
            </w:r>
          </w:p>
        </w:tc>
        <w:tc>
          <w:tcPr>
            <w:tcW w:w="1755" w:type="dxa"/>
            <w:vAlign w:val="top"/>
          </w:tcPr>
          <w:p w14:paraId="6668EC51" w14:textId="77777777" w:rsidR="007428E8" w:rsidRPr="00D924F4" w:rsidRDefault="007428E8">
            <w:pPr>
              <w:pStyle w:val="CTTableText"/>
            </w:pPr>
            <w:r w:rsidRPr="00AE6F2B">
              <w:t>Test failover</w:t>
            </w:r>
          </w:p>
        </w:tc>
        <w:tc>
          <w:tcPr>
            <w:tcW w:w="4538" w:type="dxa"/>
            <w:vAlign w:val="top"/>
          </w:tcPr>
          <w:p w14:paraId="623EBE95" w14:textId="77777777" w:rsidR="007428E8" w:rsidRDefault="007428E8">
            <w:pPr>
              <w:pStyle w:val="CTTableNumberedList1"/>
              <w:numPr>
                <w:ilvl w:val="0"/>
                <w:numId w:val="68"/>
              </w:numPr>
            </w:pPr>
            <w:r w:rsidRPr="00AE6F2B">
              <w:t xml:space="preserve">Open the recovery plan and run Test failover with the latest processed recovery point into the isolated test-failover virtual network. </w:t>
            </w:r>
          </w:p>
          <w:p w14:paraId="1C224E32" w14:textId="77777777" w:rsidR="007428E8" w:rsidRDefault="007428E8">
            <w:pPr>
              <w:pStyle w:val="CTTableNumberedList1"/>
              <w:numPr>
                <w:ilvl w:val="0"/>
                <w:numId w:val="68"/>
              </w:numPr>
            </w:pPr>
            <w:r w:rsidRPr="00AE6F2B">
              <w:t>Record start and completion times.</w:t>
            </w:r>
          </w:p>
          <w:p w14:paraId="6B1E9580" w14:textId="77777777" w:rsidR="007428E8" w:rsidRPr="00D924F4" w:rsidRDefault="007428E8">
            <w:pPr>
              <w:pStyle w:val="CTTableNumberedList1"/>
              <w:numPr>
                <w:ilvl w:val="0"/>
                <w:numId w:val="68"/>
              </w:numPr>
            </w:pPr>
            <w:r w:rsidRPr="00AE6F2B">
              <w:t>Record both test virtual machines with zone, size and tags.</w:t>
            </w:r>
          </w:p>
        </w:tc>
        <w:tc>
          <w:tcPr>
            <w:tcW w:w="2179" w:type="dxa"/>
            <w:vAlign w:val="top"/>
          </w:tcPr>
          <w:p w14:paraId="0F5A3854" w14:textId="77777777" w:rsidR="007428E8" w:rsidRPr="00D924F4" w:rsidRDefault="007428E8">
            <w:pPr>
              <w:pStyle w:val="CTTableText"/>
            </w:pPr>
            <w:r w:rsidRPr="00AE6F2B">
              <w:t>Job record; screenshots; timing note</w:t>
            </w:r>
          </w:p>
        </w:tc>
        <w:tc>
          <w:tcPr>
            <w:tcW w:w="2883" w:type="dxa"/>
            <w:vAlign w:val="top"/>
          </w:tcPr>
          <w:p w14:paraId="132FA67D" w14:textId="77777777" w:rsidR="007428E8" w:rsidRPr="00D924F4" w:rsidRDefault="007428E8">
            <w:pPr>
              <w:pStyle w:val="CTTableText"/>
            </w:pPr>
            <w:r w:rsidRPr="00AE6F2B">
              <w:t>Both replicas running in East US 2, zone 1 and zone 2, Standard_D8ls_v5; the plan completes without error; tags recorded against the Azure Tag Plan, including the backup exclusion tag</w:t>
            </w:r>
          </w:p>
        </w:tc>
        <w:tc>
          <w:tcPr>
            <w:tcW w:w="959" w:type="dxa"/>
            <w:vAlign w:val="top"/>
          </w:tcPr>
          <w:p w14:paraId="2612D730" w14:textId="77777777" w:rsidR="007428E8" w:rsidRPr="00D924F4" w:rsidRDefault="007428E8">
            <w:pPr>
              <w:pStyle w:val="CTTableText"/>
            </w:pPr>
            <w:r w:rsidRPr="00AE6F2B">
              <w:t>BE, CA</w:t>
            </w:r>
          </w:p>
        </w:tc>
        <w:tc>
          <w:tcPr>
            <w:tcW w:w="949" w:type="dxa"/>
            <w:vAlign w:val="top"/>
          </w:tcPr>
          <w:p w14:paraId="3BD614BE" w14:textId="77777777" w:rsidR="007428E8" w:rsidRPr="00D924F4" w:rsidRDefault="007428E8">
            <w:pPr>
              <w:pStyle w:val="CTTableText"/>
            </w:pPr>
            <w:r w:rsidRPr="00AE6F2B">
              <w:t>60</w:t>
            </w:r>
          </w:p>
        </w:tc>
      </w:tr>
      <w:tr w:rsidR="007428E8" w:rsidRPr="00D924F4" w14:paraId="3093DB4E" w14:textId="77777777" w:rsidTr="7FD6BC17">
        <w:trPr>
          <w:cnfStyle w:val="000000010000" w:firstRow="0" w:lastRow="0" w:firstColumn="0" w:lastColumn="0" w:oddVBand="0" w:evenVBand="0" w:oddHBand="0" w:evenHBand="1" w:firstRowFirstColumn="0" w:firstRowLastColumn="0" w:lastRowFirstColumn="0" w:lastRowLastColumn="0"/>
          <w:trHeight w:val="53"/>
        </w:trPr>
        <w:tc>
          <w:tcPr>
            <w:tcW w:w="1196" w:type="dxa"/>
            <w:vAlign w:val="top"/>
          </w:tcPr>
          <w:p w14:paraId="10D73B35" w14:textId="77777777" w:rsidR="007428E8" w:rsidRPr="00D924F4" w:rsidRDefault="007428E8">
            <w:pPr>
              <w:pStyle w:val="CTTableText"/>
            </w:pPr>
            <w:r w:rsidRPr="00AE6F2B">
              <w:t>G-04</w:t>
            </w:r>
          </w:p>
        </w:tc>
        <w:tc>
          <w:tcPr>
            <w:tcW w:w="1755" w:type="dxa"/>
            <w:vAlign w:val="top"/>
          </w:tcPr>
          <w:p w14:paraId="2C07238B" w14:textId="77777777" w:rsidR="007428E8" w:rsidRPr="00D924F4" w:rsidRDefault="007428E8">
            <w:pPr>
              <w:pStyle w:val="CTTableText"/>
            </w:pPr>
            <w:r w:rsidRPr="00AE6F2B">
              <w:t>Replica start and registration</w:t>
            </w:r>
          </w:p>
        </w:tc>
        <w:tc>
          <w:tcPr>
            <w:tcW w:w="4538" w:type="dxa"/>
            <w:vAlign w:val="top"/>
          </w:tcPr>
          <w:p w14:paraId="28EB4352" w14:textId="77777777" w:rsidR="007428E8" w:rsidRDefault="007428E8">
            <w:pPr>
              <w:pStyle w:val="CTTableNumberedList1"/>
              <w:numPr>
                <w:ilvl w:val="0"/>
                <w:numId w:val="69"/>
              </w:numPr>
            </w:pPr>
            <w:r w:rsidRPr="00AE6F2B">
              <w:t>From a jump host in the isolated network, on each test virtual machine record the computer name, domain membership and the state of the CyberArk Privileged Session Manager service.</w:t>
            </w:r>
          </w:p>
          <w:p w14:paraId="648260A0" w14:textId="77777777" w:rsidR="007428E8" w:rsidRPr="00D924F4" w:rsidRDefault="007428E8">
            <w:pPr>
              <w:pStyle w:val="CTTableNumberedList1"/>
              <w:numPr>
                <w:ilvl w:val="0"/>
                <w:numId w:val="69"/>
              </w:numPr>
            </w:pPr>
            <w:r w:rsidRPr="00AE6F2B">
              <w:t>In Connector Management record what the tenant shows for the replica while it runs.</w:t>
            </w:r>
          </w:p>
        </w:tc>
        <w:tc>
          <w:tcPr>
            <w:tcW w:w="2179" w:type="dxa"/>
            <w:vAlign w:val="top"/>
          </w:tcPr>
          <w:p w14:paraId="78C1D108" w14:textId="77777777" w:rsidR="007428E8" w:rsidRPr="00D924F4" w:rsidRDefault="007428E8">
            <w:pPr>
              <w:pStyle w:val="CTTableText"/>
            </w:pPr>
            <w:r w:rsidRPr="00AE6F2B">
              <w:t>Screenshots</w:t>
            </w:r>
          </w:p>
        </w:tc>
        <w:tc>
          <w:tcPr>
            <w:tcW w:w="2883" w:type="dxa"/>
            <w:vAlign w:val="top"/>
          </w:tcPr>
          <w:p w14:paraId="3E7D2A39" w14:textId="77777777" w:rsidR="007428E8" w:rsidRPr="00D924F4" w:rsidRDefault="007428E8">
            <w:pPr>
              <w:pStyle w:val="CTTableText"/>
            </w:pPr>
            <w:r w:rsidRPr="00AE6F2B">
              <w:t>Computer names AZPASPCCPRD101 and 102; PSM service running. The tenant behavior for a second instance of a registered connector is recorded, whatever it is; a conflict or duplicate entry becomes a recovery-plan action owned by GEHA Security</w:t>
            </w:r>
          </w:p>
        </w:tc>
        <w:tc>
          <w:tcPr>
            <w:tcW w:w="959" w:type="dxa"/>
            <w:vAlign w:val="top"/>
          </w:tcPr>
          <w:p w14:paraId="62C9B288" w14:textId="77777777" w:rsidR="007428E8" w:rsidRPr="00D924F4" w:rsidRDefault="007428E8">
            <w:pPr>
              <w:pStyle w:val="CTTableText"/>
            </w:pPr>
            <w:r w:rsidRPr="00AE6F2B">
              <w:t>CA, BE</w:t>
            </w:r>
          </w:p>
        </w:tc>
        <w:tc>
          <w:tcPr>
            <w:tcW w:w="949" w:type="dxa"/>
            <w:vAlign w:val="top"/>
          </w:tcPr>
          <w:p w14:paraId="6ED305D6" w14:textId="77777777" w:rsidR="007428E8" w:rsidRPr="00D924F4" w:rsidRDefault="007428E8">
            <w:pPr>
              <w:pStyle w:val="CTTableText"/>
            </w:pPr>
            <w:r w:rsidRPr="00AE6F2B">
              <w:t>30</w:t>
            </w:r>
          </w:p>
        </w:tc>
      </w:tr>
      <w:tr w:rsidR="007428E8" w:rsidRPr="00D924F4" w14:paraId="6CCD6BF1" w14:textId="77777777" w:rsidTr="7FD6BC17">
        <w:trPr>
          <w:cnfStyle w:val="000000100000" w:firstRow="0" w:lastRow="0" w:firstColumn="0" w:lastColumn="0" w:oddVBand="0" w:evenVBand="0" w:oddHBand="1" w:evenHBand="0" w:firstRowFirstColumn="0" w:firstRowLastColumn="0" w:lastRowFirstColumn="0" w:lastRowLastColumn="0"/>
          <w:trHeight w:val="53"/>
        </w:trPr>
        <w:tc>
          <w:tcPr>
            <w:tcW w:w="1196" w:type="dxa"/>
            <w:vAlign w:val="top"/>
          </w:tcPr>
          <w:p w14:paraId="3350FCDA" w14:textId="77777777" w:rsidR="007428E8" w:rsidRPr="00D924F4" w:rsidRDefault="007428E8">
            <w:pPr>
              <w:pStyle w:val="CTTableText"/>
            </w:pPr>
            <w:r w:rsidRPr="00AE6F2B">
              <w:t>G-05</w:t>
            </w:r>
          </w:p>
        </w:tc>
        <w:tc>
          <w:tcPr>
            <w:tcW w:w="1755" w:type="dxa"/>
            <w:vAlign w:val="top"/>
          </w:tcPr>
          <w:p w14:paraId="450115E8" w14:textId="77777777" w:rsidR="007428E8" w:rsidRPr="00D924F4" w:rsidRDefault="007428E8">
            <w:pPr>
              <w:pStyle w:val="CTTableText"/>
            </w:pPr>
            <w:r w:rsidRPr="00AE6F2B">
              <w:t>DR load balancer</w:t>
            </w:r>
          </w:p>
        </w:tc>
        <w:tc>
          <w:tcPr>
            <w:tcW w:w="4538" w:type="dxa"/>
            <w:vAlign w:val="top"/>
          </w:tcPr>
          <w:p w14:paraId="55B22F89" w14:textId="77777777" w:rsidR="007428E8" w:rsidRDefault="007428E8">
            <w:pPr>
              <w:pStyle w:val="CTTableNumberedList1"/>
              <w:numPr>
                <w:ilvl w:val="0"/>
                <w:numId w:val="70"/>
              </w:numPr>
            </w:pPr>
            <w:r w:rsidRPr="00AE6F2B">
              <w:t>Open lbi-sec-cyberark-eus2-dr-01 and record the front end, probes and rule.</w:t>
            </w:r>
          </w:p>
          <w:p w14:paraId="2FD674D6" w14:textId="77777777" w:rsidR="007428E8" w:rsidRDefault="007428E8">
            <w:pPr>
              <w:pStyle w:val="CTTableNumberedList1"/>
              <w:numPr>
                <w:ilvl w:val="0"/>
                <w:numId w:val="70"/>
              </w:numPr>
            </w:pPr>
            <w:r w:rsidRPr="00AE6F2B">
              <w:t>Add the two test virtual machine NICs to the backend pool and record health.</w:t>
            </w:r>
          </w:p>
          <w:p w14:paraId="514CF5F4" w14:textId="77777777" w:rsidR="007428E8" w:rsidRPr="00D924F4" w:rsidRDefault="007428E8">
            <w:pPr>
              <w:pStyle w:val="CTTableNumberedList1"/>
              <w:numPr>
                <w:ilvl w:val="0"/>
                <w:numId w:val="70"/>
              </w:numPr>
            </w:pPr>
            <w:r w:rsidRPr="00AE6F2B">
              <w:t>Remove them after G-08.</w:t>
            </w:r>
          </w:p>
        </w:tc>
        <w:tc>
          <w:tcPr>
            <w:tcW w:w="2179" w:type="dxa"/>
            <w:vAlign w:val="top"/>
          </w:tcPr>
          <w:p w14:paraId="10848509" w14:textId="77777777" w:rsidR="007428E8" w:rsidRPr="00D924F4" w:rsidRDefault="007428E8">
            <w:pPr>
              <w:pStyle w:val="CTTableText"/>
            </w:pPr>
            <w:r w:rsidRPr="00AE6F2B">
              <w:t>Screenshots</w:t>
            </w:r>
          </w:p>
        </w:tc>
        <w:tc>
          <w:tcPr>
            <w:tcW w:w="2883" w:type="dxa"/>
            <w:vAlign w:val="top"/>
          </w:tcPr>
          <w:p w14:paraId="46F05341" w14:textId="77777777" w:rsidR="007428E8" w:rsidRPr="00D924F4" w:rsidRDefault="007428E8">
            <w:pPr>
              <w:pStyle w:val="CTTableText"/>
            </w:pPr>
            <w:r w:rsidRPr="00AE6F2B">
              <w:t>Parameters match Azure Build Parameters Table 5; both test virtual machines Healthy on both probes</w:t>
            </w:r>
          </w:p>
        </w:tc>
        <w:tc>
          <w:tcPr>
            <w:tcW w:w="959" w:type="dxa"/>
            <w:vAlign w:val="top"/>
          </w:tcPr>
          <w:p w14:paraId="0CB6CC2B" w14:textId="77777777" w:rsidR="007428E8" w:rsidRPr="00D924F4" w:rsidRDefault="007428E8">
            <w:pPr>
              <w:pStyle w:val="CTTableText"/>
            </w:pPr>
            <w:r w:rsidRPr="00AE6F2B">
              <w:t>BE</w:t>
            </w:r>
          </w:p>
        </w:tc>
        <w:tc>
          <w:tcPr>
            <w:tcW w:w="949" w:type="dxa"/>
            <w:vAlign w:val="top"/>
          </w:tcPr>
          <w:p w14:paraId="5BC34225" w14:textId="77777777" w:rsidR="007428E8" w:rsidRPr="00D924F4" w:rsidRDefault="007428E8">
            <w:pPr>
              <w:pStyle w:val="CTTableText"/>
            </w:pPr>
            <w:r w:rsidRPr="00AE6F2B">
              <w:t>20</w:t>
            </w:r>
          </w:p>
        </w:tc>
      </w:tr>
      <w:tr w:rsidR="007428E8" w:rsidRPr="00D924F4" w14:paraId="3AB9A21C" w14:textId="77777777" w:rsidTr="7FD6BC17">
        <w:trPr>
          <w:cnfStyle w:val="000000010000" w:firstRow="0" w:lastRow="0" w:firstColumn="0" w:lastColumn="0" w:oddVBand="0" w:evenVBand="0" w:oddHBand="0" w:evenHBand="1" w:firstRowFirstColumn="0" w:firstRowLastColumn="0" w:lastRowFirstColumn="0" w:lastRowLastColumn="0"/>
          <w:trHeight w:val="53"/>
        </w:trPr>
        <w:tc>
          <w:tcPr>
            <w:tcW w:w="1196" w:type="dxa"/>
            <w:vAlign w:val="top"/>
          </w:tcPr>
          <w:p w14:paraId="1FB2E8F9" w14:textId="77777777" w:rsidR="007428E8" w:rsidRPr="00D924F4" w:rsidRDefault="007428E8">
            <w:pPr>
              <w:pStyle w:val="CTTableText"/>
            </w:pPr>
            <w:r w:rsidRPr="00AE6F2B">
              <w:t>G-06</w:t>
            </w:r>
          </w:p>
        </w:tc>
        <w:tc>
          <w:tcPr>
            <w:tcW w:w="1755" w:type="dxa"/>
            <w:vAlign w:val="top"/>
          </w:tcPr>
          <w:p w14:paraId="2DA06C01" w14:textId="77777777" w:rsidR="007428E8" w:rsidRPr="00D924F4" w:rsidRDefault="007428E8">
            <w:pPr>
              <w:pStyle w:val="CTTableText"/>
            </w:pPr>
            <w:r w:rsidRPr="00AE6F2B">
              <w:t>DNS re-point rehearsal</w:t>
            </w:r>
          </w:p>
        </w:tc>
        <w:tc>
          <w:tcPr>
            <w:tcW w:w="4538" w:type="dxa"/>
            <w:vAlign w:val="top"/>
          </w:tcPr>
          <w:p w14:paraId="7E5C2A24" w14:textId="77777777" w:rsidR="007428E8" w:rsidRDefault="007428E8">
            <w:pPr>
              <w:pStyle w:val="CTTableNumberedList1"/>
              <w:numPr>
                <w:ilvl w:val="0"/>
                <w:numId w:val="71"/>
              </w:numPr>
            </w:pPr>
            <w:r w:rsidRPr="00AE6F2B">
              <w:t>GEHA DNS creates cyberark-drtest.geha.com pointing at the DR front end address.</w:t>
            </w:r>
          </w:p>
          <w:p w14:paraId="30C9A7BB" w14:textId="77777777" w:rsidR="007428E8" w:rsidRDefault="007428E8">
            <w:pPr>
              <w:pStyle w:val="CTTableNumberedList1"/>
              <w:numPr>
                <w:ilvl w:val="0"/>
                <w:numId w:val="71"/>
              </w:numPr>
            </w:pPr>
            <w:r w:rsidRPr="00AE6F2B">
              <w:t xml:space="preserve">From the isolated network run nslookup and request https://cyberark-drtest.geha.com/psm/api/health. </w:t>
            </w:r>
          </w:p>
          <w:p w14:paraId="43348621" w14:textId="77777777" w:rsidR="007428E8" w:rsidRPr="00D924F4" w:rsidRDefault="007428E8">
            <w:pPr>
              <w:pStyle w:val="CTTableNumberedList1"/>
              <w:numPr>
                <w:ilvl w:val="0"/>
                <w:numId w:val="71"/>
              </w:numPr>
            </w:pPr>
            <w:r w:rsidRPr="00AE6F2B">
              <w:t>Record the time to change and propagate; remove the record after G-08.</w:t>
            </w:r>
          </w:p>
        </w:tc>
        <w:tc>
          <w:tcPr>
            <w:tcW w:w="2179" w:type="dxa"/>
            <w:vAlign w:val="top"/>
          </w:tcPr>
          <w:p w14:paraId="510A679E" w14:textId="77777777" w:rsidR="007428E8" w:rsidRPr="00D924F4" w:rsidRDefault="007428E8">
            <w:pPr>
              <w:pStyle w:val="CTTableText"/>
            </w:pPr>
            <w:r w:rsidRPr="00AE6F2B">
              <w:t>Command output; timing note</w:t>
            </w:r>
          </w:p>
        </w:tc>
        <w:tc>
          <w:tcPr>
            <w:tcW w:w="2883" w:type="dxa"/>
            <w:vAlign w:val="top"/>
          </w:tcPr>
          <w:p w14:paraId="17360B1E" w14:textId="77777777" w:rsidR="007428E8" w:rsidRPr="00D924F4" w:rsidRDefault="007428E8">
            <w:pPr>
              <w:pStyle w:val="CTTableText"/>
            </w:pPr>
            <w:r w:rsidRPr="00AE6F2B">
              <w:t>The record resolves; HTTP 200 through the DR load balancer; change time recorded</w:t>
            </w:r>
          </w:p>
        </w:tc>
        <w:tc>
          <w:tcPr>
            <w:tcW w:w="959" w:type="dxa"/>
            <w:vAlign w:val="top"/>
          </w:tcPr>
          <w:p w14:paraId="0F5534E6" w14:textId="77777777" w:rsidR="007428E8" w:rsidRPr="00D924F4" w:rsidRDefault="007428E8">
            <w:pPr>
              <w:pStyle w:val="CTTableText"/>
            </w:pPr>
            <w:r w:rsidRPr="00AE6F2B">
              <w:t>CP, SO</w:t>
            </w:r>
          </w:p>
        </w:tc>
        <w:tc>
          <w:tcPr>
            <w:tcW w:w="949" w:type="dxa"/>
            <w:vAlign w:val="top"/>
          </w:tcPr>
          <w:p w14:paraId="52DB1B78" w14:textId="77777777" w:rsidR="007428E8" w:rsidRPr="00D924F4" w:rsidRDefault="007428E8">
            <w:pPr>
              <w:pStyle w:val="CTTableText"/>
            </w:pPr>
            <w:r w:rsidRPr="00AE6F2B">
              <w:t>30</w:t>
            </w:r>
          </w:p>
        </w:tc>
      </w:tr>
      <w:tr w:rsidR="007428E8" w:rsidRPr="00D924F4" w14:paraId="165C876E" w14:textId="77777777" w:rsidTr="7FD6BC17">
        <w:trPr>
          <w:cnfStyle w:val="000000100000" w:firstRow="0" w:lastRow="0" w:firstColumn="0" w:lastColumn="0" w:oddVBand="0" w:evenVBand="0" w:oddHBand="1" w:evenHBand="0" w:firstRowFirstColumn="0" w:firstRowLastColumn="0" w:lastRowFirstColumn="0" w:lastRowLastColumn="0"/>
          <w:trHeight w:val="53"/>
        </w:trPr>
        <w:tc>
          <w:tcPr>
            <w:tcW w:w="1196" w:type="dxa"/>
            <w:vAlign w:val="top"/>
          </w:tcPr>
          <w:p w14:paraId="7E8CEC00" w14:textId="77777777" w:rsidR="007428E8" w:rsidRPr="00D924F4" w:rsidRDefault="007428E8">
            <w:pPr>
              <w:pStyle w:val="CTTableText"/>
            </w:pPr>
            <w:r w:rsidRPr="00AE6F2B">
              <w:t>G-07</w:t>
            </w:r>
          </w:p>
        </w:tc>
        <w:tc>
          <w:tcPr>
            <w:tcW w:w="1755" w:type="dxa"/>
            <w:vAlign w:val="top"/>
          </w:tcPr>
          <w:p w14:paraId="7F46C869" w14:textId="77777777" w:rsidR="007428E8" w:rsidRPr="00D924F4" w:rsidRDefault="007428E8">
            <w:pPr>
              <w:pStyle w:val="CTTableText"/>
            </w:pPr>
            <w:r w:rsidRPr="00AE6F2B">
              <w:t>Tenant allowlist</w:t>
            </w:r>
          </w:p>
        </w:tc>
        <w:tc>
          <w:tcPr>
            <w:tcW w:w="4538" w:type="dxa"/>
            <w:vAlign w:val="top"/>
          </w:tcPr>
          <w:p w14:paraId="598373A2" w14:textId="77777777" w:rsidR="007428E8" w:rsidRDefault="007428E8">
            <w:pPr>
              <w:pStyle w:val="CTTableNumberedList1"/>
              <w:numPr>
                <w:ilvl w:val="0"/>
                <w:numId w:val="72"/>
              </w:numPr>
            </w:pPr>
            <w:r w:rsidRPr="00AE6F2B">
              <w:t xml:space="preserve">Cloud Platform Team provides the East US egress public address. </w:t>
            </w:r>
          </w:p>
          <w:p w14:paraId="22F7E1B3" w14:textId="77777777" w:rsidR="007428E8" w:rsidRPr="00D924F4" w:rsidRDefault="007428E8">
            <w:pPr>
              <w:pStyle w:val="CTTableNumberedList1"/>
              <w:numPr>
                <w:ilvl w:val="0"/>
                <w:numId w:val="72"/>
              </w:numPr>
            </w:pPr>
            <w:r w:rsidRPr="00AE6F2B">
              <w:t>CyberArk administrator confirms it is on the tenant allowlist.</w:t>
            </w:r>
          </w:p>
        </w:tc>
        <w:tc>
          <w:tcPr>
            <w:tcW w:w="2179" w:type="dxa"/>
            <w:vAlign w:val="top"/>
          </w:tcPr>
          <w:p w14:paraId="1A9A4D52" w14:textId="77777777" w:rsidR="007428E8" w:rsidRPr="00D924F4" w:rsidRDefault="007428E8">
            <w:pPr>
              <w:pStyle w:val="CTTableText"/>
            </w:pPr>
            <w:r w:rsidRPr="00AE6F2B">
              <w:t>Screenshot</w:t>
            </w:r>
          </w:p>
        </w:tc>
        <w:tc>
          <w:tcPr>
            <w:tcW w:w="2883" w:type="dxa"/>
            <w:vAlign w:val="top"/>
          </w:tcPr>
          <w:p w14:paraId="2C950C98" w14:textId="77777777" w:rsidR="007428E8" w:rsidRPr="00D924F4" w:rsidRDefault="007428E8">
            <w:pPr>
              <w:pStyle w:val="CTTableText"/>
            </w:pPr>
            <w:r w:rsidRPr="00AE6F2B">
              <w:t>Address present on the allowlist before any real failover</w:t>
            </w:r>
          </w:p>
        </w:tc>
        <w:tc>
          <w:tcPr>
            <w:tcW w:w="959" w:type="dxa"/>
            <w:vAlign w:val="top"/>
          </w:tcPr>
          <w:p w14:paraId="6D10F9D5" w14:textId="77777777" w:rsidR="007428E8" w:rsidRPr="00D924F4" w:rsidRDefault="007428E8">
            <w:pPr>
              <w:pStyle w:val="CTTableText"/>
            </w:pPr>
            <w:r w:rsidRPr="00AE6F2B">
              <w:t>CA, CP</w:t>
            </w:r>
          </w:p>
        </w:tc>
        <w:tc>
          <w:tcPr>
            <w:tcW w:w="949" w:type="dxa"/>
            <w:vAlign w:val="top"/>
          </w:tcPr>
          <w:p w14:paraId="3F4D5FAF" w14:textId="77777777" w:rsidR="007428E8" w:rsidRPr="00D924F4" w:rsidRDefault="007428E8">
            <w:pPr>
              <w:pStyle w:val="CTTableText"/>
            </w:pPr>
            <w:r w:rsidRPr="00AE6F2B">
              <w:t>15</w:t>
            </w:r>
          </w:p>
        </w:tc>
      </w:tr>
      <w:tr w:rsidR="007428E8" w:rsidRPr="00D924F4" w14:paraId="6A0DB781" w14:textId="77777777" w:rsidTr="7FD6BC17">
        <w:trPr>
          <w:cnfStyle w:val="000000010000" w:firstRow="0" w:lastRow="0" w:firstColumn="0" w:lastColumn="0" w:oddVBand="0" w:evenVBand="0" w:oddHBand="0" w:evenHBand="1" w:firstRowFirstColumn="0" w:firstRowLastColumn="0" w:lastRowFirstColumn="0" w:lastRowLastColumn="0"/>
          <w:trHeight w:val="53"/>
        </w:trPr>
        <w:tc>
          <w:tcPr>
            <w:tcW w:w="1196" w:type="dxa"/>
            <w:vAlign w:val="top"/>
          </w:tcPr>
          <w:p w14:paraId="76C44C0B" w14:textId="77777777" w:rsidR="007428E8" w:rsidRPr="00D924F4" w:rsidRDefault="007428E8">
            <w:pPr>
              <w:pStyle w:val="CTTableText"/>
            </w:pPr>
            <w:r w:rsidRPr="00AE6F2B">
              <w:t>G-08</w:t>
            </w:r>
          </w:p>
        </w:tc>
        <w:tc>
          <w:tcPr>
            <w:tcW w:w="1755" w:type="dxa"/>
            <w:vAlign w:val="top"/>
          </w:tcPr>
          <w:p w14:paraId="63A62DF7" w14:textId="77777777" w:rsidR="007428E8" w:rsidRPr="00D924F4" w:rsidRDefault="007428E8">
            <w:pPr>
              <w:pStyle w:val="CTTableText"/>
            </w:pPr>
            <w:r w:rsidRPr="00AE6F2B">
              <w:t>Cleanup</w:t>
            </w:r>
          </w:p>
        </w:tc>
        <w:tc>
          <w:tcPr>
            <w:tcW w:w="4538" w:type="dxa"/>
            <w:vAlign w:val="top"/>
          </w:tcPr>
          <w:p w14:paraId="793E5330" w14:textId="77777777" w:rsidR="007428E8" w:rsidRDefault="007428E8">
            <w:pPr>
              <w:pStyle w:val="CTTableNumberedList1"/>
              <w:numPr>
                <w:ilvl w:val="0"/>
                <w:numId w:val="73"/>
              </w:numPr>
            </w:pPr>
            <w:r w:rsidRPr="00AE6F2B">
              <w:t>Run Cleanup test failover on the recovery plan with notes.</w:t>
            </w:r>
          </w:p>
          <w:p w14:paraId="670A5F4E" w14:textId="77777777" w:rsidR="007428E8" w:rsidRPr="00D924F4" w:rsidRDefault="007428E8">
            <w:pPr>
              <w:pStyle w:val="CTTableNumberedList1"/>
              <w:numPr>
                <w:ilvl w:val="0"/>
                <w:numId w:val="73"/>
              </w:numPr>
            </w:pPr>
            <w:r w:rsidRPr="00AE6F2B">
              <w:t>Confirm the test virtual machines are removed and replication remains Protected.</w:t>
            </w:r>
          </w:p>
        </w:tc>
        <w:tc>
          <w:tcPr>
            <w:tcW w:w="2179" w:type="dxa"/>
            <w:vAlign w:val="top"/>
          </w:tcPr>
          <w:p w14:paraId="13F731BE" w14:textId="77777777" w:rsidR="007428E8" w:rsidRPr="00D924F4" w:rsidRDefault="007428E8">
            <w:pPr>
              <w:pStyle w:val="CTTableText"/>
            </w:pPr>
            <w:r w:rsidRPr="00AE6F2B">
              <w:t>Job record; screenshot</w:t>
            </w:r>
          </w:p>
        </w:tc>
        <w:tc>
          <w:tcPr>
            <w:tcW w:w="2883" w:type="dxa"/>
            <w:vAlign w:val="top"/>
          </w:tcPr>
          <w:p w14:paraId="0D3C09E9" w14:textId="77777777" w:rsidR="007428E8" w:rsidRPr="00D924F4" w:rsidRDefault="007428E8">
            <w:pPr>
              <w:pStyle w:val="CTTableText"/>
            </w:pPr>
            <w:r w:rsidRPr="00AE6F2B">
              <w:t>Test virtual machines removed; both items Protected</w:t>
            </w:r>
          </w:p>
        </w:tc>
        <w:tc>
          <w:tcPr>
            <w:tcW w:w="959" w:type="dxa"/>
            <w:vAlign w:val="top"/>
          </w:tcPr>
          <w:p w14:paraId="5354F8D9" w14:textId="77777777" w:rsidR="007428E8" w:rsidRPr="00D924F4" w:rsidRDefault="007428E8">
            <w:pPr>
              <w:pStyle w:val="CTTableText"/>
            </w:pPr>
            <w:r w:rsidRPr="00AE6F2B">
              <w:t>BE</w:t>
            </w:r>
          </w:p>
        </w:tc>
        <w:tc>
          <w:tcPr>
            <w:tcW w:w="949" w:type="dxa"/>
            <w:vAlign w:val="top"/>
          </w:tcPr>
          <w:p w14:paraId="7DDB886D" w14:textId="77777777" w:rsidR="007428E8" w:rsidRPr="00D924F4" w:rsidRDefault="007428E8">
            <w:pPr>
              <w:pStyle w:val="CTTableText"/>
            </w:pPr>
            <w:r w:rsidRPr="00AE6F2B">
              <w:t>20</w:t>
            </w:r>
          </w:p>
        </w:tc>
      </w:tr>
      <w:tr w:rsidR="007428E8" w:rsidRPr="00D924F4" w14:paraId="0BE541BC" w14:textId="77777777" w:rsidTr="7FD6BC17">
        <w:trPr>
          <w:cnfStyle w:val="000000100000" w:firstRow="0" w:lastRow="0" w:firstColumn="0" w:lastColumn="0" w:oddVBand="0" w:evenVBand="0" w:oddHBand="1" w:evenHBand="0" w:firstRowFirstColumn="0" w:firstRowLastColumn="0" w:lastRowFirstColumn="0" w:lastRowLastColumn="0"/>
          <w:trHeight w:val="53"/>
        </w:trPr>
        <w:tc>
          <w:tcPr>
            <w:tcW w:w="1196" w:type="dxa"/>
            <w:vAlign w:val="top"/>
          </w:tcPr>
          <w:p w14:paraId="2B45BE16" w14:textId="77777777" w:rsidR="007428E8" w:rsidRPr="00D924F4" w:rsidRDefault="007428E8">
            <w:pPr>
              <w:pStyle w:val="CTTableText"/>
            </w:pPr>
            <w:r w:rsidRPr="00AE6F2B">
              <w:t>G-09</w:t>
            </w:r>
          </w:p>
        </w:tc>
        <w:tc>
          <w:tcPr>
            <w:tcW w:w="1755" w:type="dxa"/>
            <w:vAlign w:val="top"/>
          </w:tcPr>
          <w:p w14:paraId="2D9A0CE3" w14:textId="77777777" w:rsidR="007428E8" w:rsidRPr="00D924F4" w:rsidRDefault="007428E8">
            <w:pPr>
              <w:pStyle w:val="CTTableText"/>
            </w:pPr>
            <w:r w:rsidRPr="00AE6F2B">
              <w:t>Production unaffected</w:t>
            </w:r>
          </w:p>
        </w:tc>
        <w:tc>
          <w:tcPr>
            <w:tcW w:w="4538" w:type="dxa"/>
            <w:vAlign w:val="top"/>
          </w:tcPr>
          <w:p w14:paraId="09ED3177" w14:textId="77777777" w:rsidR="007428E8" w:rsidRDefault="007428E8">
            <w:pPr>
              <w:pStyle w:val="CTTableNumberedList1"/>
            </w:pPr>
            <w:r w:rsidRPr="00AE6F2B">
              <w:t>During G-03 and after G-08 repeat D-01 against production.</w:t>
            </w:r>
          </w:p>
          <w:p w14:paraId="6B8F6344" w14:textId="77777777" w:rsidR="007428E8" w:rsidRPr="00D924F4" w:rsidRDefault="007428E8">
            <w:pPr>
              <w:pStyle w:val="CTTableNumberedList1"/>
            </w:pPr>
            <w:r w:rsidRPr="00AE6F2B">
              <w:t>Reviewer records the PSM server and the Connector Management status of the production pair.</w:t>
            </w:r>
          </w:p>
        </w:tc>
        <w:tc>
          <w:tcPr>
            <w:tcW w:w="2179" w:type="dxa"/>
            <w:vAlign w:val="top"/>
          </w:tcPr>
          <w:p w14:paraId="76E01B04" w14:textId="77777777" w:rsidR="007428E8" w:rsidRPr="00D924F4" w:rsidRDefault="007428E8">
            <w:pPr>
              <w:pStyle w:val="CTTableText"/>
            </w:pPr>
            <w:r w:rsidRPr="00AE6F2B">
              <w:t>Session records; screenshots</w:t>
            </w:r>
          </w:p>
        </w:tc>
        <w:tc>
          <w:tcPr>
            <w:tcW w:w="2883" w:type="dxa"/>
            <w:vAlign w:val="top"/>
          </w:tcPr>
          <w:p w14:paraId="0E795747" w14:textId="77777777" w:rsidR="007428E8" w:rsidRPr="00D924F4" w:rsidRDefault="007428E8">
            <w:pPr>
              <w:pStyle w:val="CTTableText"/>
            </w:pPr>
            <w:r w:rsidRPr="00AE6F2B">
              <w:t>Brokered by AZPASPCCPRD101 or 102 both times; the production pair active throughout</w:t>
            </w:r>
          </w:p>
        </w:tc>
        <w:tc>
          <w:tcPr>
            <w:tcW w:w="959" w:type="dxa"/>
            <w:vAlign w:val="top"/>
          </w:tcPr>
          <w:p w14:paraId="6015E4C8" w14:textId="77777777" w:rsidR="007428E8" w:rsidRPr="00D924F4" w:rsidRDefault="007428E8">
            <w:pPr>
              <w:pStyle w:val="CTTableText"/>
            </w:pPr>
            <w:r w:rsidRPr="00AE6F2B">
              <w:t>TU, CA</w:t>
            </w:r>
          </w:p>
        </w:tc>
        <w:tc>
          <w:tcPr>
            <w:tcW w:w="949" w:type="dxa"/>
            <w:vAlign w:val="top"/>
          </w:tcPr>
          <w:p w14:paraId="42F6AA04" w14:textId="77777777" w:rsidR="007428E8" w:rsidRPr="00D924F4" w:rsidRDefault="007428E8">
            <w:pPr>
              <w:pStyle w:val="CTTableText"/>
            </w:pPr>
            <w:r w:rsidRPr="00AE6F2B">
              <w:t>20</w:t>
            </w:r>
          </w:p>
        </w:tc>
      </w:tr>
    </w:tbl>
    <w:p w14:paraId="75177A72" w14:textId="77777777" w:rsidR="007428E8" w:rsidRDefault="007428E8" w:rsidP="007428E8">
      <w:pPr>
        <w:pStyle w:val="CTBodyText"/>
        <w:sectPr w:rsidR="007428E8" w:rsidSect="007428E8">
          <w:headerReference w:type="default" r:id="rId42"/>
          <w:footerReference w:type="default" r:id="rId43"/>
          <w:pgSz w:w="16838" w:h="11906" w:orient="landscape"/>
          <w:pgMar w:top="1440" w:right="1440" w:bottom="1440" w:left="1440" w:header="708" w:footer="446" w:gutter="0"/>
          <w:cols w:space="708"/>
          <w:docGrid w:linePitch="360"/>
        </w:sectPr>
      </w:pPr>
    </w:p>
    <w:p w14:paraId="20C16D9D" w14:textId="77777777" w:rsidR="007428E8" w:rsidRDefault="007428E8" w:rsidP="007428E8">
      <w:pPr>
        <w:pStyle w:val="Heading2"/>
      </w:pPr>
      <w:bookmarkStart w:id="206" w:name="_Toc241608961"/>
      <w:bookmarkStart w:id="207" w:name="_Toc241585953"/>
      <w:r>
        <w:t>Schedule</w:t>
      </w:r>
      <w:bookmarkEnd w:id="206"/>
      <w:bookmarkEnd w:id="207"/>
    </w:p>
    <w:p w14:paraId="3796DFCD" w14:textId="77777777" w:rsidR="007428E8" w:rsidRDefault="007428E8" w:rsidP="007428E8">
      <w:pPr>
        <w:pStyle w:val="CTBodyText"/>
      </w:pPr>
      <w:r>
        <w:t>The cases total about 12.6 hours of execution across the three test days and about 3.8 hours on day 4: groups A, B and C on day 1, group D on days 2 and 3, groups E and F on day 3, group G on day 4. Waiting time for configuration refresh (600 seconds per platform change), CPM cycles, initial replication and service owner actions is additional. Day 3 closes with the evidence pack and the summary sheet for the Security and Enterprise Architecture presentation; day 4 evidence is added to the pack before hypercare exit.</w:t>
      </w:r>
    </w:p>
    <w:p w14:paraId="3214850E" w14:textId="77777777" w:rsidR="007428E8" w:rsidRDefault="007428E8" w:rsidP="007428E8">
      <w:pPr>
        <w:pStyle w:val="Heading2"/>
      </w:pPr>
      <w:bookmarkStart w:id="208" w:name="_Toc241608962"/>
      <w:bookmarkStart w:id="209" w:name="_Toc241585954"/>
      <w:r>
        <w:t>Exit Criteria</w:t>
      </w:r>
      <w:bookmarkEnd w:id="208"/>
      <w:bookmarkEnd w:id="209"/>
    </w:p>
    <w:p w14:paraId="58412BCC" w14:textId="77777777" w:rsidR="007428E8" w:rsidRDefault="007428E8" w:rsidP="007428E8">
      <w:pPr>
        <w:pStyle w:val="CTBodyText"/>
      </w:pPr>
      <w:r w:rsidRPr="009A141D">
        <w:t>The following criteria must be satisfied before testing is considered complete and the solution is approved to progress through the migration lifecycle.</w:t>
      </w:r>
    </w:p>
    <w:p w14:paraId="573A1669" w14:textId="77777777" w:rsidR="007428E8" w:rsidRDefault="007428E8" w:rsidP="007428E8">
      <w:pPr>
        <w:pStyle w:val="CTTableCaption"/>
      </w:pPr>
      <w:bookmarkStart w:id="210" w:name="_Toc241608876"/>
      <w:r>
        <w:t xml:space="preserve">Table </w:t>
      </w:r>
      <w:r>
        <w:fldChar w:fldCharType="begin"/>
      </w:r>
      <w:r>
        <w:instrText xml:space="preserve"> STYLEREF 1 \s </w:instrText>
      </w:r>
      <w:r>
        <w:fldChar w:fldCharType="separate"/>
      </w:r>
      <w:r>
        <w:rPr>
          <w:noProof/>
        </w:rPr>
        <w:t>6</w:t>
      </w:r>
      <w:r>
        <w:fldChar w:fldCharType="end"/>
      </w:r>
      <w:r>
        <w:noBreakHyphen/>
      </w:r>
      <w:r>
        <w:fldChar w:fldCharType="begin"/>
      </w:r>
      <w:r>
        <w:instrText xml:space="preserve"> SEQ Table \* ARABIC \s 1 </w:instrText>
      </w:r>
      <w:r>
        <w:fldChar w:fldCharType="separate"/>
      </w:r>
      <w:r>
        <w:rPr>
          <w:noProof/>
        </w:rPr>
        <w:t>10</w:t>
      </w:r>
      <w:r>
        <w:fldChar w:fldCharType="end"/>
      </w:r>
      <w:r>
        <w:t>: Exit Criteria</w:t>
      </w:r>
      <w:bookmarkEnd w:id="210"/>
    </w:p>
    <w:tbl>
      <w:tblPr>
        <w:tblStyle w:val="CTStandardTableFormat"/>
        <w:tblW w:w="9356" w:type="dxa"/>
        <w:tblInd w:w="-147" w:type="dxa"/>
        <w:tblLook w:val="04A0" w:firstRow="1" w:lastRow="0" w:firstColumn="1" w:lastColumn="0" w:noHBand="0" w:noVBand="1"/>
      </w:tblPr>
      <w:tblGrid>
        <w:gridCol w:w="1276"/>
        <w:gridCol w:w="8080"/>
      </w:tblGrid>
      <w:tr w:rsidR="007428E8" w:rsidRPr="00DF28D5" w14:paraId="45C2395F" w14:textId="77777777">
        <w:trPr>
          <w:cnfStyle w:val="100000000000" w:firstRow="1" w:lastRow="0" w:firstColumn="0" w:lastColumn="0" w:oddVBand="0" w:evenVBand="0" w:oddHBand="0" w:evenHBand="0" w:firstRowFirstColumn="0" w:firstRowLastColumn="0" w:lastRowFirstColumn="0" w:lastRowLastColumn="0"/>
          <w:trHeight w:val="591"/>
          <w:tblHeader/>
        </w:trPr>
        <w:tc>
          <w:tcPr>
            <w:tcW w:w="1276" w:type="dxa"/>
            <w:vAlign w:val="top"/>
          </w:tcPr>
          <w:p w14:paraId="6A7AAA29" w14:textId="77777777" w:rsidR="007428E8" w:rsidRPr="00DF28D5" w:rsidRDefault="007428E8">
            <w:pPr>
              <w:pStyle w:val="CTTableHeading"/>
            </w:pPr>
            <w:r w:rsidRPr="00622856">
              <w:t>Ref</w:t>
            </w:r>
          </w:p>
        </w:tc>
        <w:tc>
          <w:tcPr>
            <w:tcW w:w="8080" w:type="dxa"/>
            <w:vAlign w:val="top"/>
          </w:tcPr>
          <w:p w14:paraId="7EDED5EF" w14:textId="77777777" w:rsidR="007428E8" w:rsidRPr="00DF28D5" w:rsidRDefault="007428E8">
            <w:pPr>
              <w:pStyle w:val="CTTableHeading"/>
            </w:pPr>
            <w:r w:rsidRPr="00622856">
              <w:t>Criterion</w:t>
            </w:r>
          </w:p>
        </w:tc>
      </w:tr>
      <w:tr w:rsidR="007428E8" w:rsidRPr="004549C6" w14:paraId="2B4FCB80" w14:textId="77777777">
        <w:trPr>
          <w:cnfStyle w:val="000000100000" w:firstRow="0" w:lastRow="0" w:firstColumn="0" w:lastColumn="0" w:oddVBand="0" w:evenVBand="0" w:oddHBand="1" w:evenHBand="0" w:firstRowFirstColumn="0" w:firstRowLastColumn="0" w:lastRowFirstColumn="0" w:lastRowLastColumn="0"/>
          <w:trHeight w:val="60"/>
        </w:trPr>
        <w:tc>
          <w:tcPr>
            <w:tcW w:w="1276" w:type="dxa"/>
            <w:vAlign w:val="top"/>
          </w:tcPr>
          <w:p w14:paraId="471FBB9E" w14:textId="77777777" w:rsidR="007428E8" w:rsidRPr="008C4B01" w:rsidRDefault="007428E8">
            <w:pPr>
              <w:pStyle w:val="CTTableText"/>
            </w:pPr>
            <w:r w:rsidRPr="000E0F5B">
              <w:t>X-01</w:t>
            </w:r>
          </w:p>
        </w:tc>
        <w:tc>
          <w:tcPr>
            <w:tcW w:w="8080" w:type="dxa"/>
            <w:vAlign w:val="top"/>
          </w:tcPr>
          <w:p w14:paraId="276D6887" w14:textId="77777777" w:rsidR="007428E8" w:rsidRPr="004549C6" w:rsidRDefault="007428E8">
            <w:pPr>
              <w:pStyle w:val="CTTableText"/>
            </w:pPr>
            <w:r w:rsidRPr="000E0F5B">
              <w:t>Groups A, B and C pass, or each failure has a named owner and a fix date before the CAB agenda request.</w:t>
            </w:r>
          </w:p>
        </w:tc>
      </w:tr>
      <w:tr w:rsidR="007428E8" w:rsidRPr="00D924F4" w14:paraId="3C6A6CF9" w14:textId="77777777">
        <w:trPr>
          <w:cnfStyle w:val="000000010000" w:firstRow="0" w:lastRow="0" w:firstColumn="0" w:lastColumn="0" w:oddVBand="0" w:evenVBand="0" w:oddHBand="0" w:evenHBand="1" w:firstRowFirstColumn="0" w:firstRowLastColumn="0" w:lastRowFirstColumn="0" w:lastRowLastColumn="0"/>
          <w:trHeight w:val="60"/>
        </w:trPr>
        <w:tc>
          <w:tcPr>
            <w:tcW w:w="1276" w:type="dxa"/>
            <w:vAlign w:val="top"/>
          </w:tcPr>
          <w:p w14:paraId="2F3EB9C7" w14:textId="77777777" w:rsidR="007428E8" w:rsidRPr="00D924F4" w:rsidRDefault="007428E8">
            <w:pPr>
              <w:pStyle w:val="CTTableText"/>
            </w:pPr>
            <w:r w:rsidRPr="000E0F5B">
              <w:t>X-02</w:t>
            </w:r>
          </w:p>
        </w:tc>
        <w:tc>
          <w:tcPr>
            <w:tcW w:w="8080" w:type="dxa"/>
            <w:vAlign w:val="top"/>
          </w:tcPr>
          <w:p w14:paraId="1469DDB0" w14:textId="77777777" w:rsidR="007428E8" w:rsidRPr="00D924F4" w:rsidRDefault="007428E8">
            <w:pPr>
              <w:pStyle w:val="CTTableText"/>
            </w:pPr>
            <w:r w:rsidRPr="000E0F5B">
              <w:t>D-01 to D-07 pass. D-08 passes or the sizing is re-examined before cutover.</w:t>
            </w:r>
          </w:p>
        </w:tc>
      </w:tr>
      <w:tr w:rsidR="007428E8" w:rsidRPr="00D924F4" w14:paraId="18B3167C" w14:textId="77777777">
        <w:trPr>
          <w:cnfStyle w:val="000000100000" w:firstRow="0" w:lastRow="0" w:firstColumn="0" w:lastColumn="0" w:oddVBand="0" w:evenVBand="0" w:oddHBand="1" w:evenHBand="0" w:firstRowFirstColumn="0" w:firstRowLastColumn="0" w:lastRowFirstColumn="0" w:lastRowLastColumn="0"/>
          <w:trHeight w:val="60"/>
        </w:trPr>
        <w:tc>
          <w:tcPr>
            <w:tcW w:w="1276" w:type="dxa"/>
            <w:vAlign w:val="top"/>
          </w:tcPr>
          <w:p w14:paraId="59E36399" w14:textId="77777777" w:rsidR="007428E8" w:rsidRPr="00D924F4" w:rsidRDefault="007428E8">
            <w:pPr>
              <w:pStyle w:val="CTTableText"/>
            </w:pPr>
            <w:r w:rsidRPr="000E0F5B">
              <w:t>X-03</w:t>
            </w:r>
          </w:p>
        </w:tc>
        <w:tc>
          <w:tcPr>
            <w:tcW w:w="8080" w:type="dxa"/>
            <w:vAlign w:val="top"/>
          </w:tcPr>
          <w:p w14:paraId="0370C7F1" w14:textId="77777777" w:rsidR="007428E8" w:rsidRPr="00D924F4" w:rsidRDefault="007428E8">
            <w:pPr>
              <w:pStyle w:val="CTTableText"/>
            </w:pPr>
            <w:r w:rsidRPr="000E0F5B">
              <w:t>E-01, E-02 and E-04 pass with no exception.</w:t>
            </w:r>
          </w:p>
        </w:tc>
      </w:tr>
      <w:tr w:rsidR="007428E8" w:rsidRPr="00D924F4" w14:paraId="394810BC" w14:textId="77777777">
        <w:trPr>
          <w:cnfStyle w:val="000000010000" w:firstRow="0" w:lastRow="0" w:firstColumn="0" w:lastColumn="0" w:oddVBand="0" w:evenVBand="0" w:oddHBand="0" w:evenHBand="1" w:firstRowFirstColumn="0" w:firstRowLastColumn="0" w:lastRowFirstColumn="0" w:lastRowLastColumn="0"/>
          <w:trHeight w:val="60"/>
        </w:trPr>
        <w:tc>
          <w:tcPr>
            <w:tcW w:w="1276" w:type="dxa"/>
            <w:vAlign w:val="top"/>
          </w:tcPr>
          <w:p w14:paraId="297253C9" w14:textId="77777777" w:rsidR="007428E8" w:rsidRPr="00D924F4" w:rsidRDefault="007428E8">
            <w:pPr>
              <w:pStyle w:val="CTTableText"/>
            </w:pPr>
            <w:r w:rsidRPr="000E0F5B">
              <w:t>X-04</w:t>
            </w:r>
          </w:p>
        </w:tc>
        <w:tc>
          <w:tcPr>
            <w:tcW w:w="8080" w:type="dxa"/>
            <w:vAlign w:val="top"/>
          </w:tcPr>
          <w:p w14:paraId="22051D77" w14:textId="77777777" w:rsidR="007428E8" w:rsidRPr="00D924F4" w:rsidRDefault="007428E8">
            <w:pPr>
              <w:pStyle w:val="CTTableText"/>
            </w:pPr>
            <w:r w:rsidRPr="000E0F5B">
              <w:t>F-01 shows both connectors protected.</w:t>
            </w:r>
          </w:p>
        </w:tc>
      </w:tr>
      <w:tr w:rsidR="007428E8" w:rsidRPr="00D924F4" w14:paraId="2BB9E980" w14:textId="77777777">
        <w:trPr>
          <w:cnfStyle w:val="000000100000" w:firstRow="0" w:lastRow="0" w:firstColumn="0" w:lastColumn="0" w:oddVBand="0" w:evenVBand="0" w:oddHBand="1" w:evenHBand="0" w:firstRowFirstColumn="0" w:firstRowLastColumn="0" w:lastRowFirstColumn="0" w:lastRowLastColumn="0"/>
          <w:trHeight w:val="60"/>
        </w:trPr>
        <w:tc>
          <w:tcPr>
            <w:tcW w:w="1276" w:type="dxa"/>
            <w:vAlign w:val="top"/>
          </w:tcPr>
          <w:p w14:paraId="1CB6C01C" w14:textId="77777777" w:rsidR="007428E8" w:rsidRPr="00D924F4" w:rsidRDefault="007428E8">
            <w:pPr>
              <w:pStyle w:val="CTTableText"/>
            </w:pPr>
            <w:r w:rsidRPr="000E0F5B">
              <w:t>X-05</w:t>
            </w:r>
          </w:p>
        </w:tc>
        <w:tc>
          <w:tcPr>
            <w:tcW w:w="8080" w:type="dxa"/>
            <w:vAlign w:val="top"/>
          </w:tcPr>
          <w:p w14:paraId="29F4B469" w14:textId="77777777" w:rsidR="007428E8" w:rsidRPr="00D924F4" w:rsidRDefault="007428E8">
            <w:pPr>
              <w:pStyle w:val="CTTableText"/>
            </w:pPr>
            <w:r w:rsidRPr="000E0F5B">
              <w:t>Deferred items are recorded with an owner and a date: rotation engine placement, Secure Tunnel audit feed re-point, credential provider decommission, live monitoring route.</w:t>
            </w:r>
          </w:p>
        </w:tc>
      </w:tr>
      <w:tr w:rsidR="007428E8" w:rsidRPr="00D924F4" w14:paraId="013B10EB" w14:textId="77777777">
        <w:trPr>
          <w:cnfStyle w:val="000000010000" w:firstRow="0" w:lastRow="0" w:firstColumn="0" w:lastColumn="0" w:oddVBand="0" w:evenVBand="0" w:oddHBand="0" w:evenHBand="1" w:firstRowFirstColumn="0" w:firstRowLastColumn="0" w:lastRowFirstColumn="0" w:lastRowLastColumn="0"/>
          <w:trHeight w:val="60"/>
        </w:trPr>
        <w:tc>
          <w:tcPr>
            <w:tcW w:w="1276" w:type="dxa"/>
            <w:vAlign w:val="top"/>
          </w:tcPr>
          <w:p w14:paraId="163FA6AC" w14:textId="77777777" w:rsidR="007428E8" w:rsidRPr="00D924F4" w:rsidRDefault="007428E8">
            <w:pPr>
              <w:pStyle w:val="CTTableText"/>
            </w:pPr>
            <w:r w:rsidRPr="000E0F5B">
              <w:t>X-06</w:t>
            </w:r>
          </w:p>
        </w:tc>
        <w:tc>
          <w:tcPr>
            <w:tcW w:w="8080" w:type="dxa"/>
            <w:vAlign w:val="top"/>
          </w:tcPr>
          <w:p w14:paraId="22E9DFCA" w14:textId="77777777" w:rsidR="007428E8" w:rsidRPr="00D924F4" w:rsidRDefault="007428E8">
            <w:pPr>
              <w:pStyle w:val="CTTableText"/>
            </w:pPr>
            <w:r w:rsidRPr="000E0F5B">
              <w:t>The evidence pack is complete: one subfolder per case, each holding the evidence named in the case, and a signed summary sheet.</w:t>
            </w:r>
          </w:p>
        </w:tc>
      </w:tr>
      <w:tr w:rsidR="007428E8" w:rsidRPr="00D924F4" w14:paraId="76301B56" w14:textId="77777777">
        <w:trPr>
          <w:cnfStyle w:val="000000100000" w:firstRow="0" w:lastRow="0" w:firstColumn="0" w:lastColumn="0" w:oddVBand="0" w:evenVBand="0" w:oddHBand="1" w:evenHBand="0" w:firstRowFirstColumn="0" w:firstRowLastColumn="0" w:lastRowFirstColumn="0" w:lastRowLastColumn="0"/>
          <w:trHeight w:val="60"/>
        </w:trPr>
        <w:tc>
          <w:tcPr>
            <w:tcW w:w="1276" w:type="dxa"/>
            <w:vAlign w:val="top"/>
          </w:tcPr>
          <w:p w14:paraId="5204B441" w14:textId="77777777" w:rsidR="007428E8" w:rsidRPr="000E0F5B" w:rsidRDefault="007428E8">
            <w:pPr>
              <w:pStyle w:val="CTTableText"/>
            </w:pPr>
            <w:r w:rsidRPr="004A1050">
              <w:t>X-07</w:t>
            </w:r>
          </w:p>
        </w:tc>
        <w:tc>
          <w:tcPr>
            <w:tcW w:w="8080" w:type="dxa"/>
            <w:vAlign w:val="top"/>
          </w:tcPr>
          <w:p w14:paraId="1983F3E3" w14:textId="77777777" w:rsidR="007428E8" w:rsidRPr="000E0F5B" w:rsidRDefault="007428E8">
            <w:pPr>
              <w:pStyle w:val="CTTableText"/>
            </w:pPr>
            <w:r w:rsidRPr="004A1050">
              <w:t>Before hypercare exit: G-01, G-03, G-07, G-08 and G-09 pass; the G-04 result is recorded with any recovery-plan action and its owner; the G-06 change time is recorded.</w:t>
            </w:r>
          </w:p>
        </w:tc>
      </w:tr>
    </w:tbl>
    <w:p w14:paraId="2E95A436" w14:textId="77777777" w:rsidR="007428E8" w:rsidRDefault="007428E8" w:rsidP="007428E8">
      <w:pPr>
        <w:pStyle w:val="Heading2"/>
      </w:pPr>
      <w:bookmarkStart w:id="211" w:name="_Toc241608963"/>
      <w:bookmarkStart w:id="212" w:name="_Toc241585955"/>
      <w:r>
        <w:t>Cutover Day Validation and Rollback</w:t>
      </w:r>
      <w:bookmarkEnd w:id="211"/>
      <w:bookmarkEnd w:id="212"/>
    </w:p>
    <w:p w14:paraId="3DC969BC" w14:textId="73414A2E" w:rsidR="007428E8" w:rsidRPr="005A44B0" w:rsidRDefault="007428E8" w:rsidP="007428E8">
      <w:pPr>
        <w:pStyle w:val="CTBodyText"/>
        <w:rPr>
          <w:rFonts w:eastAsiaTheme="minorEastAsia"/>
        </w:rPr>
      </w:pPr>
      <w:r>
        <w:t xml:space="preserve">Cutover for this application is the first production platform, or set of production accounts, pointed at the Azure group. The steps below run on the cutover day in order; CV-06 runs only if rollback is invoked. Cutover is approved by GEHA Security, Enterprise Architecture and CAB together; the rollback decision belongs to Phil Costanzo, application admin and support manager, on the recommendation of the CyberArk administrator. </w:t>
      </w:r>
      <w:r w:rsidR="00181DB1">
        <w:t>The</w:t>
      </w:r>
      <w:r w:rsidR="6120448E">
        <w:t xml:space="preserve"> </w:t>
      </w:r>
      <w:hyperlink r:id="rId44">
        <w:r w:rsidR="3A184CBD" w:rsidRPr="7FD6BC17">
          <w:rPr>
            <w:rStyle w:val="Hyperlink"/>
            <w:rFonts w:eastAsiaTheme="minorEastAsia"/>
            <w:color w:val="404040" w:themeColor="text1" w:themeTint="BF"/>
          </w:rPr>
          <w:t>Roll Back Plan</w:t>
        </w:r>
      </w:hyperlink>
      <w:r w:rsidR="3A184CBD">
        <w:t xml:space="preserve"> h</w:t>
      </w:r>
      <w:r w:rsidR="00181DB1">
        <w:t>olds the full procedure</w:t>
      </w:r>
    </w:p>
    <w:p w14:paraId="72EA1B06" w14:textId="77777777" w:rsidR="007428E8" w:rsidRDefault="007428E8" w:rsidP="007428E8">
      <w:pPr>
        <w:pStyle w:val="CTTableCaption"/>
      </w:pPr>
      <w:bookmarkStart w:id="213" w:name="_Toc241608877"/>
      <w:r>
        <w:t xml:space="preserve">Table </w:t>
      </w:r>
      <w:r>
        <w:fldChar w:fldCharType="begin"/>
      </w:r>
      <w:r>
        <w:instrText xml:space="preserve"> STYLEREF 1 \s </w:instrText>
      </w:r>
      <w:r>
        <w:fldChar w:fldCharType="separate"/>
      </w:r>
      <w:r>
        <w:rPr>
          <w:noProof/>
        </w:rPr>
        <w:t>6</w:t>
      </w:r>
      <w:r>
        <w:fldChar w:fldCharType="end"/>
      </w:r>
      <w:r>
        <w:noBreakHyphen/>
      </w:r>
      <w:r>
        <w:fldChar w:fldCharType="begin"/>
      </w:r>
      <w:r>
        <w:instrText xml:space="preserve"> SEQ Table \* ARABIC \s 1 </w:instrText>
      </w:r>
      <w:r>
        <w:fldChar w:fldCharType="separate"/>
      </w:r>
      <w:r>
        <w:rPr>
          <w:noProof/>
        </w:rPr>
        <w:t>11</w:t>
      </w:r>
      <w:r>
        <w:fldChar w:fldCharType="end"/>
      </w:r>
      <w:r>
        <w:t xml:space="preserve">: </w:t>
      </w:r>
      <w:r w:rsidRPr="00882288">
        <w:t xml:space="preserve">Cutover </w:t>
      </w:r>
      <w:r>
        <w:t>D</w:t>
      </w:r>
      <w:r w:rsidRPr="00882288">
        <w:t xml:space="preserve">ay </w:t>
      </w:r>
      <w:r>
        <w:t>S</w:t>
      </w:r>
      <w:r w:rsidRPr="00882288">
        <w:t>teps</w:t>
      </w:r>
      <w:bookmarkEnd w:id="213"/>
    </w:p>
    <w:tbl>
      <w:tblPr>
        <w:tblStyle w:val="CTStandardTableFormat"/>
        <w:tblW w:w="9356" w:type="dxa"/>
        <w:tblInd w:w="-147" w:type="dxa"/>
        <w:tblLook w:val="04A0" w:firstRow="1" w:lastRow="0" w:firstColumn="1" w:lastColumn="0" w:noHBand="0" w:noVBand="1"/>
      </w:tblPr>
      <w:tblGrid>
        <w:gridCol w:w="840"/>
        <w:gridCol w:w="2040"/>
        <w:gridCol w:w="4755"/>
        <w:gridCol w:w="960"/>
        <w:gridCol w:w="761"/>
      </w:tblGrid>
      <w:tr w:rsidR="007428E8" w:rsidRPr="00DF28D5" w14:paraId="1D2304B3" w14:textId="77777777" w:rsidTr="01AF865A">
        <w:trPr>
          <w:cnfStyle w:val="100000000000" w:firstRow="1" w:lastRow="0" w:firstColumn="0" w:lastColumn="0" w:oddVBand="0" w:evenVBand="0" w:oddHBand="0" w:evenHBand="0" w:firstRowFirstColumn="0" w:firstRowLastColumn="0" w:lastRowFirstColumn="0" w:lastRowLastColumn="0"/>
          <w:trHeight w:val="621"/>
          <w:tblHeader/>
        </w:trPr>
        <w:tc>
          <w:tcPr>
            <w:tcW w:w="840" w:type="dxa"/>
            <w:vAlign w:val="top"/>
          </w:tcPr>
          <w:p w14:paraId="1A1BAB32" w14:textId="77777777" w:rsidR="007428E8" w:rsidRPr="00DF28D5" w:rsidRDefault="007428E8">
            <w:pPr>
              <w:pStyle w:val="CTTableHeading"/>
            </w:pPr>
            <w:r w:rsidRPr="004E1409">
              <w:t>Ref</w:t>
            </w:r>
          </w:p>
        </w:tc>
        <w:tc>
          <w:tcPr>
            <w:tcW w:w="2040" w:type="dxa"/>
            <w:vAlign w:val="top"/>
          </w:tcPr>
          <w:p w14:paraId="328353F0" w14:textId="77777777" w:rsidR="007428E8" w:rsidRPr="00DF28D5" w:rsidRDefault="007428E8">
            <w:pPr>
              <w:pStyle w:val="CTTableHeading"/>
            </w:pPr>
            <w:r w:rsidRPr="004E1409">
              <w:t>Step</w:t>
            </w:r>
          </w:p>
        </w:tc>
        <w:tc>
          <w:tcPr>
            <w:tcW w:w="4755" w:type="dxa"/>
            <w:vAlign w:val="top"/>
          </w:tcPr>
          <w:p w14:paraId="7337EF8F" w14:textId="77777777" w:rsidR="007428E8" w:rsidRPr="00622856" w:rsidRDefault="007428E8">
            <w:pPr>
              <w:pStyle w:val="CTTableHeading"/>
            </w:pPr>
            <w:r w:rsidRPr="004E1409">
              <w:t>Detail</w:t>
            </w:r>
          </w:p>
        </w:tc>
        <w:tc>
          <w:tcPr>
            <w:tcW w:w="960" w:type="dxa"/>
            <w:vAlign w:val="top"/>
          </w:tcPr>
          <w:p w14:paraId="43EE24D4" w14:textId="77777777" w:rsidR="007428E8" w:rsidRPr="00622856" w:rsidRDefault="007428E8">
            <w:pPr>
              <w:pStyle w:val="CTTableHeading"/>
            </w:pPr>
            <w:r w:rsidRPr="004E1409">
              <w:t>Role</w:t>
            </w:r>
          </w:p>
        </w:tc>
        <w:tc>
          <w:tcPr>
            <w:tcW w:w="761" w:type="dxa"/>
            <w:vAlign w:val="top"/>
          </w:tcPr>
          <w:p w14:paraId="2207B7CD" w14:textId="77777777" w:rsidR="007428E8" w:rsidRPr="00622856" w:rsidRDefault="007428E8">
            <w:pPr>
              <w:pStyle w:val="CTTableHeading"/>
            </w:pPr>
            <w:r w:rsidRPr="004E1409">
              <w:t>Min</w:t>
            </w:r>
          </w:p>
        </w:tc>
      </w:tr>
      <w:tr w:rsidR="007428E8" w:rsidRPr="004549C6" w14:paraId="5F4E034B" w14:textId="77777777" w:rsidTr="01AF865A">
        <w:trPr>
          <w:cnfStyle w:val="000000100000" w:firstRow="0" w:lastRow="0" w:firstColumn="0" w:lastColumn="0" w:oddVBand="0" w:evenVBand="0" w:oddHBand="1" w:evenHBand="0" w:firstRowFirstColumn="0" w:firstRowLastColumn="0" w:lastRowFirstColumn="0" w:lastRowLastColumn="0"/>
          <w:trHeight w:val="63"/>
        </w:trPr>
        <w:tc>
          <w:tcPr>
            <w:tcW w:w="840" w:type="dxa"/>
            <w:vAlign w:val="top"/>
          </w:tcPr>
          <w:p w14:paraId="6377F69B" w14:textId="77777777" w:rsidR="007428E8" w:rsidRPr="008C4B01" w:rsidRDefault="007428E8">
            <w:pPr>
              <w:pStyle w:val="CTTableText"/>
            </w:pPr>
            <w:r w:rsidRPr="004E1409">
              <w:t>CV-01</w:t>
            </w:r>
          </w:p>
        </w:tc>
        <w:tc>
          <w:tcPr>
            <w:tcW w:w="2040" w:type="dxa"/>
            <w:vAlign w:val="top"/>
          </w:tcPr>
          <w:p w14:paraId="0C3C7F43" w14:textId="77777777" w:rsidR="007428E8" w:rsidRPr="004549C6" w:rsidRDefault="007428E8">
            <w:pPr>
              <w:pStyle w:val="CTTableText"/>
            </w:pPr>
            <w:r w:rsidRPr="004E1409">
              <w:t>Pre-cutover check</w:t>
            </w:r>
          </w:p>
        </w:tc>
        <w:tc>
          <w:tcPr>
            <w:tcW w:w="4755" w:type="dxa"/>
            <w:vAlign w:val="top"/>
          </w:tcPr>
          <w:p w14:paraId="07EAF6D9" w14:textId="77777777" w:rsidR="007428E8" w:rsidRPr="004549C6" w:rsidRDefault="007428E8">
            <w:pPr>
              <w:pStyle w:val="CTTableText"/>
            </w:pPr>
            <w:r w:rsidRPr="004E1409">
              <w:t>Morning of cutover: repeat A-09, A-10, C-01 and C-02, and confirm G-01 shows both replicated items Protected.</w:t>
            </w:r>
          </w:p>
        </w:tc>
        <w:tc>
          <w:tcPr>
            <w:tcW w:w="960" w:type="dxa"/>
            <w:vAlign w:val="top"/>
          </w:tcPr>
          <w:p w14:paraId="5C0C9D93" w14:textId="77777777" w:rsidR="007428E8" w:rsidRPr="004549C6" w:rsidRDefault="007428E8">
            <w:pPr>
              <w:pStyle w:val="CTTableText"/>
            </w:pPr>
            <w:r w:rsidRPr="004E1409">
              <w:t>BE, CA</w:t>
            </w:r>
          </w:p>
        </w:tc>
        <w:tc>
          <w:tcPr>
            <w:tcW w:w="761" w:type="dxa"/>
            <w:vAlign w:val="top"/>
          </w:tcPr>
          <w:p w14:paraId="6B05F9D3" w14:textId="77777777" w:rsidR="007428E8" w:rsidRPr="004549C6" w:rsidRDefault="007428E8">
            <w:pPr>
              <w:pStyle w:val="CTTableText"/>
            </w:pPr>
            <w:r w:rsidRPr="004E1409">
              <w:t>30</w:t>
            </w:r>
          </w:p>
        </w:tc>
      </w:tr>
      <w:tr w:rsidR="007428E8" w:rsidRPr="00D924F4" w14:paraId="0F3E8C50" w14:textId="77777777" w:rsidTr="01AF865A">
        <w:trPr>
          <w:cnfStyle w:val="000000010000" w:firstRow="0" w:lastRow="0" w:firstColumn="0" w:lastColumn="0" w:oddVBand="0" w:evenVBand="0" w:oddHBand="0" w:evenHBand="1" w:firstRowFirstColumn="0" w:firstRowLastColumn="0" w:lastRowFirstColumn="0" w:lastRowLastColumn="0"/>
          <w:trHeight w:val="63"/>
        </w:trPr>
        <w:tc>
          <w:tcPr>
            <w:tcW w:w="840" w:type="dxa"/>
            <w:vAlign w:val="top"/>
          </w:tcPr>
          <w:p w14:paraId="4EE146F6" w14:textId="77777777" w:rsidR="007428E8" w:rsidRPr="00D924F4" w:rsidRDefault="007428E8">
            <w:pPr>
              <w:pStyle w:val="CTTableText"/>
            </w:pPr>
            <w:r w:rsidRPr="004E1409">
              <w:t>CV-02</w:t>
            </w:r>
          </w:p>
        </w:tc>
        <w:tc>
          <w:tcPr>
            <w:tcW w:w="2040" w:type="dxa"/>
            <w:vAlign w:val="top"/>
          </w:tcPr>
          <w:p w14:paraId="336C28BB" w14:textId="77777777" w:rsidR="007428E8" w:rsidRPr="00D924F4" w:rsidRDefault="007428E8">
            <w:pPr>
              <w:pStyle w:val="CTTableText"/>
            </w:pPr>
            <w:r w:rsidRPr="004E1409">
              <w:t>Production re-point</w:t>
            </w:r>
          </w:p>
        </w:tc>
        <w:tc>
          <w:tcPr>
            <w:tcW w:w="4755" w:type="dxa"/>
            <w:vAlign w:val="top"/>
          </w:tcPr>
          <w:p w14:paraId="57634DD9" w14:textId="77777777" w:rsidR="007428E8" w:rsidRPr="00D924F4" w:rsidRDefault="007428E8">
            <w:pPr>
              <w:pStyle w:val="CTTableText"/>
            </w:pPr>
            <w:r w:rsidRPr="004E1409">
              <w:t>Apply the Azure group ID to the first production platform, or move the first production accounts to the Azure platform, per the platform assignment model. Wait one configuration refresh.</w:t>
            </w:r>
          </w:p>
        </w:tc>
        <w:tc>
          <w:tcPr>
            <w:tcW w:w="960" w:type="dxa"/>
            <w:vAlign w:val="top"/>
          </w:tcPr>
          <w:p w14:paraId="17AE555A" w14:textId="77777777" w:rsidR="007428E8" w:rsidRPr="00D924F4" w:rsidRDefault="007428E8">
            <w:pPr>
              <w:pStyle w:val="CTTableText"/>
            </w:pPr>
            <w:r w:rsidRPr="004E1409">
              <w:t>CA</w:t>
            </w:r>
          </w:p>
        </w:tc>
        <w:tc>
          <w:tcPr>
            <w:tcW w:w="761" w:type="dxa"/>
            <w:vAlign w:val="top"/>
          </w:tcPr>
          <w:p w14:paraId="160D172B" w14:textId="77777777" w:rsidR="007428E8" w:rsidRPr="00D924F4" w:rsidRDefault="007428E8">
            <w:pPr>
              <w:pStyle w:val="CTTableText"/>
            </w:pPr>
            <w:r w:rsidRPr="004E1409">
              <w:t>20</w:t>
            </w:r>
          </w:p>
        </w:tc>
      </w:tr>
      <w:tr w:rsidR="007428E8" w:rsidRPr="00D924F4" w14:paraId="483533DD" w14:textId="77777777" w:rsidTr="01AF865A">
        <w:trPr>
          <w:cnfStyle w:val="000000100000" w:firstRow="0" w:lastRow="0" w:firstColumn="0" w:lastColumn="0" w:oddVBand="0" w:evenVBand="0" w:oddHBand="1" w:evenHBand="0" w:firstRowFirstColumn="0" w:firstRowLastColumn="0" w:lastRowFirstColumn="0" w:lastRowLastColumn="0"/>
          <w:trHeight w:val="63"/>
        </w:trPr>
        <w:tc>
          <w:tcPr>
            <w:tcW w:w="840" w:type="dxa"/>
            <w:vAlign w:val="top"/>
          </w:tcPr>
          <w:p w14:paraId="6D999BAC" w14:textId="77777777" w:rsidR="007428E8" w:rsidRPr="00D924F4" w:rsidRDefault="007428E8">
            <w:pPr>
              <w:pStyle w:val="CTTableText"/>
            </w:pPr>
            <w:r w:rsidRPr="004E1409">
              <w:t>CV-03</w:t>
            </w:r>
          </w:p>
        </w:tc>
        <w:tc>
          <w:tcPr>
            <w:tcW w:w="2040" w:type="dxa"/>
            <w:vAlign w:val="top"/>
          </w:tcPr>
          <w:p w14:paraId="38F601AE" w14:textId="77777777" w:rsidR="007428E8" w:rsidRPr="00D924F4" w:rsidRDefault="007428E8">
            <w:pPr>
              <w:pStyle w:val="CTTableText"/>
            </w:pPr>
            <w:r w:rsidRPr="004E1409">
              <w:t>Production session check</w:t>
            </w:r>
          </w:p>
        </w:tc>
        <w:tc>
          <w:tcPr>
            <w:tcW w:w="4755" w:type="dxa"/>
            <w:vAlign w:val="top"/>
          </w:tcPr>
          <w:p w14:paraId="50AB5523" w14:textId="77777777" w:rsidR="007428E8" w:rsidRPr="00D924F4" w:rsidRDefault="007428E8">
            <w:pPr>
              <w:pStyle w:val="CTTableText"/>
            </w:pPr>
            <w:r w:rsidRPr="004E1409">
              <w:t>Repeat D-01 and D-02 against one production target per platform re-pointed.</w:t>
            </w:r>
          </w:p>
        </w:tc>
        <w:tc>
          <w:tcPr>
            <w:tcW w:w="960" w:type="dxa"/>
            <w:vAlign w:val="top"/>
          </w:tcPr>
          <w:p w14:paraId="57EE1341" w14:textId="77777777" w:rsidR="007428E8" w:rsidRPr="00D924F4" w:rsidRDefault="007428E8">
            <w:pPr>
              <w:pStyle w:val="CTTableText"/>
            </w:pPr>
            <w:r w:rsidRPr="004E1409">
              <w:t>TU, CA</w:t>
            </w:r>
          </w:p>
        </w:tc>
        <w:tc>
          <w:tcPr>
            <w:tcW w:w="761" w:type="dxa"/>
            <w:vAlign w:val="top"/>
          </w:tcPr>
          <w:p w14:paraId="636581E6" w14:textId="77777777" w:rsidR="007428E8" w:rsidRPr="00D924F4" w:rsidRDefault="007428E8">
            <w:pPr>
              <w:pStyle w:val="CTTableText"/>
            </w:pPr>
            <w:r w:rsidRPr="004E1409">
              <w:t>30</w:t>
            </w:r>
          </w:p>
        </w:tc>
      </w:tr>
      <w:tr w:rsidR="007428E8" w:rsidRPr="00D924F4" w14:paraId="1E1A6B63" w14:textId="77777777" w:rsidTr="01AF865A">
        <w:trPr>
          <w:cnfStyle w:val="000000010000" w:firstRow="0" w:lastRow="0" w:firstColumn="0" w:lastColumn="0" w:oddVBand="0" w:evenVBand="0" w:oddHBand="0" w:evenHBand="1" w:firstRowFirstColumn="0" w:firstRowLastColumn="0" w:lastRowFirstColumn="0" w:lastRowLastColumn="0"/>
          <w:trHeight w:val="63"/>
        </w:trPr>
        <w:tc>
          <w:tcPr>
            <w:tcW w:w="840" w:type="dxa"/>
            <w:vAlign w:val="top"/>
          </w:tcPr>
          <w:p w14:paraId="3C1380EC" w14:textId="77777777" w:rsidR="007428E8" w:rsidRPr="00D924F4" w:rsidRDefault="007428E8">
            <w:pPr>
              <w:pStyle w:val="CTTableText"/>
            </w:pPr>
            <w:r w:rsidRPr="004E1409">
              <w:t>CV-04</w:t>
            </w:r>
          </w:p>
        </w:tc>
        <w:tc>
          <w:tcPr>
            <w:tcW w:w="2040" w:type="dxa"/>
            <w:vAlign w:val="top"/>
          </w:tcPr>
          <w:p w14:paraId="5345BD31" w14:textId="77777777" w:rsidR="007428E8" w:rsidRPr="00D924F4" w:rsidRDefault="007428E8">
            <w:pPr>
              <w:pStyle w:val="CTTableText"/>
            </w:pPr>
            <w:r w:rsidRPr="004E1409">
              <w:t>On-premises check</w:t>
            </w:r>
          </w:p>
        </w:tc>
        <w:tc>
          <w:tcPr>
            <w:tcW w:w="4755" w:type="dxa"/>
            <w:vAlign w:val="top"/>
          </w:tcPr>
          <w:p w14:paraId="3577EA60" w14:textId="77777777" w:rsidR="007428E8" w:rsidRPr="00D924F4" w:rsidRDefault="007428E8">
            <w:pPr>
              <w:pStyle w:val="CTTableText"/>
            </w:pPr>
            <w:r w:rsidRPr="004E1409">
              <w:t>Repeat E-01 for one unmigrated production target.</w:t>
            </w:r>
          </w:p>
        </w:tc>
        <w:tc>
          <w:tcPr>
            <w:tcW w:w="960" w:type="dxa"/>
            <w:vAlign w:val="top"/>
          </w:tcPr>
          <w:p w14:paraId="54673C17" w14:textId="77777777" w:rsidR="007428E8" w:rsidRPr="00D924F4" w:rsidRDefault="007428E8">
            <w:pPr>
              <w:pStyle w:val="CTTableText"/>
            </w:pPr>
            <w:r w:rsidRPr="004E1409">
              <w:t>TU, CA</w:t>
            </w:r>
          </w:p>
        </w:tc>
        <w:tc>
          <w:tcPr>
            <w:tcW w:w="761" w:type="dxa"/>
            <w:vAlign w:val="top"/>
          </w:tcPr>
          <w:p w14:paraId="177928AE" w14:textId="77777777" w:rsidR="007428E8" w:rsidRPr="00D924F4" w:rsidRDefault="007428E8">
            <w:pPr>
              <w:pStyle w:val="CTTableText"/>
            </w:pPr>
            <w:r w:rsidRPr="004E1409">
              <w:t>15</w:t>
            </w:r>
          </w:p>
        </w:tc>
      </w:tr>
      <w:tr w:rsidR="007428E8" w:rsidRPr="00D924F4" w14:paraId="41CF3297" w14:textId="77777777" w:rsidTr="01AF865A">
        <w:trPr>
          <w:cnfStyle w:val="000000100000" w:firstRow="0" w:lastRow="0" w:firstColumn="0" w:lastColumn="0" w:oddVBand="0" w:evenVBand="0" w:oddHBand="1" w:evenHBand="0" w:firstRowFirstColumn="0" w:firstRowLastColumn="0" w:lastRowFirstColumn="0" w:lastRowLastColumn="0"/>
          <w:trHeight w:val="63"/>
        </w:trPr>
        <w:tc>
          <w:tcPr>
            <w:tcW w:w="840" w:type="dxa"/>
            <w:vAlign w:val="top"/>
          </w:tcPr>
          <w:p w14:paraId="76967613" w14:textId="77777777" w:rsidR="007428E8" w:rsidRPr="00D924F4" w:rsidRDefault="007428E8">
            <w:pPr>
              <w:pStyle w:val="CTTableText"/>
            </w:pPr>
            <w:r w:rsidRPr="004E1409">
              <w:t>CV-05</w:t>
            </w:r>
          </w:p>
        </w:tc>
        <w:tc>
          <w:tcPr>
            <w:tcW w:w="2040" w:type="dxa"/>
            <w:vAlign w:val="top"/>
          </w:tcPr>
          <w:p w14:paraId="053CB130" w14:textId="77777777" w:rsidR="007428E8" w:rsidRPr="00D924F4" w:rsidRDefault="007428E8">
            <w:pPr>
              <w:pStyle w:val="CTTableText"/>
            </w:pPr>
            <w:r w:rsidRPr="004E1409">
              <w:t>Both groups active</w:t>
            </w:r>
          </w:p>
        </w:tc>
        <w:tc>
          <w:tcPr>
            <w:tcW w:w="4755" w:type="dxa"/>
            <w:vAlign w:val="top"/>
          </w:tcPr>
          <w:p w14:paraId="046642B3" w14:textId="77777777" w:rsidR="007428E8" w:rsidRPr="00D924F4" w:rsidRDefault="007428E8">
            <w:pPr>
              <w:pStyle w:val="CTTableText"/>
            </w:pPr>
            <w:r w:rsidRPr="004E1409">
              <w:t>Confirm the tenant session list shows sessions on both the Azure and the on-premises groups.</w:t>
            </w:r>
          </w:p>
        </w:tc>
        <w:tc>
          <w:tcPr>
            <w:tcW w:w="960" w:type="dxa"/>
            <w:vAlign w:val="top"/>
          </w:tcPr>
          <w:p w14:paraId="621992B5" w14:textId="77777777" w:rsidR="007428E8" w:rsidRPr="00D924F4" w:rsidRDefault="007428E8">
            <w:pPr>
              <w:pStyle w:val="CTTableText"/>
            </w:pPr>
            <w:r w:rsidRPr="004E1409">
              <w:t>CA</w:t>
            </w:r>
          </w:p>
        </w:tc>
        <w:tc>
          <w:tcPr>
            <w:tcW w:w="761" w:type="dxa"/>
            <w:vAlign w:val="top"/>
          </w:tcPr>
          <w:p w14:paraId="0A1E271D" w14:textId="77777777" w:rsidR="007428E8" w:rsidRPr="00D924F4" w:rsidRDefault="007428E8">
            <w:pPr>
              <w:pStyle w:val="CTTableText"/>
            </w:pPr>
            <w:r w:rsidRPr="004E1409">
              <w:t>10</w:t>
            </w:r>
          </w:p>
        </w:tc>
      </w:tr>
      <w:tr w:rsidR="007428E8" w:rsidRPr="00D924F4" w14:paraId="10888E6E" w14:textId="77777777" w:rsidTr="01AF865A">
        <w:trPr>
          <w:cnfStyle w:val="000000010000" w:firstRow="0" w:lastRow="0" w:firstColumn="0" w:lastColumn="0" w:oddVBand="0" w:evenVBand="0" w:oddHBand="0" w:evenHBand="1" w:firstRowFirstColumn="0" w:firstRowLastColumn="0" w:lastRowFirstColumn="0" w:lastRowLastColumn="0"/>
          <w:trHeight w:val="63"/>
        </w:trPr>
        <w:tc>
          <w:tcPr>
            <w:tcW w:w="840" w:type="dxa"/>
            <w:vAlign w:val="top"/>
          </w:tcPr>
          <w:p w14:paraId="44D4A764" w14:textId="77777777" w:rsidR="007428E8" w:rsidRPr="00D924F4" w:rsidRDefault="007428E8">
            <w:pPr>
              <w:pStyle w:val="CTTableText"/>
            </w:pPr>
            <w:r w:rsidRPr="004E1409">
              <w:t>CV-06</w:t>
            </w:r>
          </w:p>
        </w:tc>
        <w:tc>
          <w:tcPr>
            <w:tcW w:w="2040" w:type="dxa"/>
            <w:vAlign w:val="top"/>
          </w:tcPr>
          <w:p w14:paraId="2D268DAF" w14:textId="77777777" w:rsidR="007428E8" w:rsidRPr="00D924F4" w:rsidRDefault="007428E8">
            <w:pPr>
              <w:pStyle w:val="CTTableText"/>
            </w:pPr>
            <w:r w:rsidRPr="004E1409">
              <w:t>Rollback, if invoked</w:t>
            </w:r>
          </w:p>
        </w:tc>
        <w:tc>
          <w:tcPr>
            <w:tcW w:w="4755" w:type="dxa"/>
            <w:vAlign w:val="top"/>
          </w:tcPr>
          <w:p w14:paraId="3B162AB2" w14:textId="77777777" w:rsidR="007428E8" w:rsidRPr="00D924F4" w:rsidRDefault="007428E8">
            <w:pPr>
              <w:pStyle w:val="CTTableText"/>
            </w:pPr>
            <w:r w:rsidRPr="004E1409">
              <w:t>Restore the on-premises group ID on the platform, or move the accounts back. Wait one refresh. Repeat CV-03 against the on-premises group. No infrastructure change is needed.</w:t>
            </w:r>
          </w:p>
        </w:tc>
        <w:tc>
          <w:tcPr>
            <w:tcW w:w="960" w:type="dxa"/>
            <w:vAlign w:val="top"/>
          </w:tcPr>
          <w:p w14:paraId="5C70CA60" w14:textId="77777777" w:rsidR="007428E8" w:rsidRPr="00D924F4" w:rsidRDefault="007428E8">
            <w:pPr>
              <w:pStyle w:val="CTTableText"/>
            </w:pPr>
            <w:r w:rsidRPr="004E1409">
              <w:t>CA</w:t>
            </w:r>
          </w:p>
        </w:tc>
        <w:tc>
          <w:tcPr>
            <w:tcW w:w="761" w:type="dxa"/>
            <w:vAlign w:val="top"/>
          </w:tcPr>
          <w:p w14:paraId="6E10AB4D" w14:textId="77777777" w:rsidR="007428E8" w:rsidRPr="00D924F4" w:rsidRDefault="007428E8">
            <w:pPr>
              <w:pStyle w:val="CTTableText"/>
            </w:pPr>
            <w:r w:rsidRPr="004E1409">
              <w:t>30</w:t>
            </w:r>
          </w:p>
        </w:tc>
      </w:tr>
    </w:tbl>
    <w:p w14:paraId="61CCC356" w14:textId="77777777" w:rsidR="007428E8" w:rsidRDefault="007428E8" w:rsidP="007428E8">
      <w:pPr>
        <w:pStyle w:val="Heading2"/>
      </w:pPr>
      <w:bookmarkStart w:id="214" w:name="_Toc241608964"/>
      <w:bookmarkStart w:id="215" w:name="_Toc241585956"/>
      <w:r>
        <w:t>Deferred items</w:t>
      </w:r>
      <w:bookmarkEnd w:id="214"/>
      <w:bookmarkEnd w:id="215"/>
    </w:p>
    <w:p w14:paraId="076EAEFC" w14:textId="77777777" w:rsidR="007428E8" w:rsidRDefault="007428E8" w:rsidP="007428E8">
      <w:pPr>
        <w:pStyle w:val="CTBodyText"/>
      </w:pPr>
      <w:r>
        <w:t>The following are outside this test cycle and carry an owner and a date in the program decision register: the rotation engine on the Azure connectors; the credential provider tier, which decommissions with the on-premises connectors; the Secure Tunnel audit feed re-point; a direct monitoring route to each connector if D-07 shows the load balancer cannot carry live monitoring; and any recovery-plan action recorded at G-04.</w:t>
      </w:r>
    </w:p>
    <w:p w14:paraId="3C3BACE0" w14:textId="77777777" w:rsidR="007428E8" w:rsidRDefault="007428E8" w:rsidP="007428E8">
      <w:pPr>
        <w:pStyle w:val="CTHeading1"/>
      </w:pPr>
      <w:bookmarkStart w:id="216" w:name="_Toc241608965"/>
      <w:bookmarkStart w:id="217" w:name="_Toc241585957"/>
      <w:r>
        <w:t>Appendix A: Workflow description</w:t>
      </w:r>
      <w:bookmarkEnd w:id="216"/>
      <w:bookmarkEnd w:id="217"/>
    </w:p>
    <w:p w14:paraId="5863D11C" w14:textId="77777777" w:rsidR="007428E8" w:rsidRDefault="007428E8" w:rsidP="007428E8">
      <w:pPr>
        <w:pStyle w:val="CTBodyText"/>
      </w:pPr>
      <w:r>
        <w:t>This appendix describes the validation workflow drawn in Figure 1 as swimlanes, phases, tasks, gates and decisions. Task identifiers are the case references in section 4; gate identifiers are new.</w:t>
      </w:r>
    </w:p>
    <w:p w14:paraId="085A00CF" w14:textId="77777777" w:rsidR="007428E8" w:rsidRDefault="007428E8" w:rsidP="007428E8">
      <w:pPr>
        <w:pStyle w:val="CTHeading2"/>
      </w:pPr>
      <w:bookmarkStart w:id="218" w:name="_Toc241608966"/>
      <w:bookmarkStart w:id="219" w:name="_Toc241585958"/>
      <w:r>
        <w:t>A.1  Swimlanes</w:t>
      </w:r>
      <w:bookmarkEnd w:id="218"/>
      <w:bookmarkEnd w:id="219"/>
    </w:p>
    <w:p w14:paraId="7FDDAC4F" w14:textId="77777777" w:rsidR="007428E8" w:rsidRDefault="007428E8" w:rsidP="007428E8">
      <w:pPr>
        <w:pStyle w:val="CTBodyText"/>
      </w:pPr>
      <w:r>
        <w:t>Six lanes, top to bottom: Cloud Platform Team (CP), Build engineer (BE), CyberArk administrator (CA), Test user (TU), Service owners (SO), Security and EA reviewers (SR). The evidence store is drawn as a data store at the right edge, receiving an artifact from every task.</w:t>
      </w:r>
    </w:p>
    <w:p w14:paraId="76284BDB" w14:textId="77777777" w:rsidR="007428E8" w:rsidRDefault="007428E8" w:rsidP="007428E8">
      <w:pPr>
        <w:pStyle w:val="CTHeading2"/>
      </w:pPr>
      <w:bookmarkStart w:id="220" w:name="_Toc241608967"/>
      <w:bookmarkStart w:id="221" w:name="_Toc241585959"/>
      <w:r>
        <w:t>A.2  Phases and Gates</w:t>
      </w:r>
      <w:bookmarkEnd w:id="220"/>
      <w:bookmarkEnd w:id="221"/>
    </w:p>
    <w:p w14:paraId="02F305D3" w14:textId="77777777" w:rsidR="007428E8" w:rsidRDefault="007428E8" w:rsidP="007428E8">
      <w:pPr>
        <w:pStyle w:val="CTTableCaption"/>
      </w:pPr>
      <w:bookmarkStart w:id="222" w:name="_Toc241608878"/>
      <w:r>
        <w:t xml:space="preserve">Table </w:t>
      </w:r>
      <w:r>
        <w:fldChar w:fldCharType="begin"/>
      </w:r>
      <w:r>
        <w:instrText xml:space="preserve"> STYLEREF 1 \s </w:instrText>
      </w:r>
      <w:r>
        <w:fldChar w:fldCharType="separate"/>
      </w:r>
      <w:r>
        <w:rPr>
          <w:noProof/>
        </w:rPr>
        <w:t>6</w:t>
      </w:r>
      <w:r>
        <w:fldChar w:fldCharType="end"/>
      </w:r>
      <w:r>
        <w:noBreakHyphen/>
      </w:r>
      <w:r>
        <w:fldChar w:fldCharType="begin"/>
      </w:r>
      <w:r>
        <w:instrText xml:space="preserve"> SEQ Table \* ARABIC \s 1 </w:instrText>
      </w:r>
      <w:r>
        <w:fldChar w:fldCharType="separate"/>
      </w:r>
      <w:r>
        <w:rPr>
          <w:noProof/>
        </w:rPr>
        <w:t>12</w:t>
      </w:r>
      <w:r>
        <w:fldChar w:fldCharType="end"/>
      </w:r>
      <w:r>
        <w:t xml:space="preserve">: </w:t>
      </w:r>
      <w:r w:rsidRPr="00E91FC3">
        <w:t xml:space="preserve">Phases, </w:t>
      </w:r>
      <w:r>
        <w:t>T</w:t>
      </w:r>
      <w:r w:rsidRPr="00E91FC3">
        <w:t>asks</w:t>
      </w:r>
      <w:r>
        <w:t>,</w:t>
      </w:r>
      <w:r w:rsidRPr="00E91FC3">
        <w:t xml:space="preserve"> and </w:t>
      </w:r>
      <w:r>
        <w:t>G</w:t>
      </w:r>
      <w:r w:rsidRPr="00E91FC3">
        <w:t>ates</w:t>
      </w:r>
      <w:bookmarkEnd w:id="222"/>
    </w:p>
    <w:tbl>
      <w:tblPr>
        <w:tblStyle w:val="CTStandardTableFormat"/>
        <w:tblW w:w="9781" w:type="dxa"/>
        <w:tblInd w:w="-147" w:type="dxa"/>
        <w:tblLook w:val="04A0" w:firstRow="1" w:lastRow="0" w:firstColumn="1" w:lastColumn="0" w:noHBand="0" w:noVBand="1"/>
      </w:tblPr>
      <w:tblGrid>
        <w:gridCol w:w="1715"/>
        <w:gridCol w:w="925"/>
        <w:gridCol w:w="2263"/>
        <w:gridCol w:w="1321"/>
        <w:gridCol w:w="3557"/>
      </w:tblGrid>
      <w:tr w:rsidR="007428E8" w:rsidRPr="00DF28D5" w14:paraId="1791F5E5" w14:textId="77777777" w:rsidTr="7FD6BC17">
        <w:trPr>
          <w:cnfStyle w:val="100000000000" w:firstRow="1" w:lastRow="0" w:firstColumn="0" w:lastColumn="0" w:oddVBand="0" w:evenVBand="0" w:oddHBand="0" w:evenHBand="0" w:firstRowFirstColumn="0" w:firstRowLastColumn="0" w:lastRowFirstColumn="0" w:lastRowLastColumn="0"/>
          <w:trHeight w:val="621"/>
          <w:tblHeader/>
        </w:trPr>
        <w:tc>
          <w:tcPr>
            <w:tcW w:w="1725" w:type="dxa"/>
            <w:vAlign w:val="top"/>
          </w:tcPr>
          <w:p w14:paraId="40332D78" w14:textId="77777777" w:rsidR="007428E8" w:rsidRPr="00DF28D5" w:rsidRDefault="007428E8">
            <w:pPr>
              <w:pStyle w:val="CTTableHeading"/>
            </w:pPr>
            <w:r w:rsidRPr="000A6351">
              <w:t>Phase</w:t>
            </w:r>
          </w:p>
        </w:tc>
        <w:tc>
          <w:tcPr>
            <w:tcW w:w="930" w:type="dxa"/>
            <w:vAlign w:val="top"/>
          </w:tcPr>
          <w:p w14:paraId="066428D2" w14:textId="77777777" w:rsidR="007428E8" w:rsidRPr="00DF28D5" w:rsidRDefault="007428E8">
            <w:pPr>
              <w:pStyle w:val="CTTableHeading"/>
            </w:pPr>
            <w:r w:rsidRPr="000A6351">
              <w:t>Lane</w:t>
            </w:r>
          </w:p>
        </w:tc>
        <w:tc>
          <w:tcPr>
            <w:tcW w:w="2280" w:type="dxa"/>
            <w:vAlign w:val="top"/>
          </w:tcPr>
          <w:p w14:paraId="4B7EAAB3" w14:textId="77777777" w:rsidR="007428E8" w:rsidRPr="00622856" w:rsidRDefault="007428E8">
            <w:pPr>
              <w:pStyle w:val="CTTableHeading"/>
            </w:pPr>
            <w:r w:rsidRPr="000A6351">
              <w:t>Tasks in order</w:t>
            </w:r>
          </w:p>
        </w:tc>
        <w:tc>
          <w:tcPr>
            <w:tcW w:w="1245" w:type="dxa"/>
            <w:vAlign w:val="top"/>
          </w:tcPr>
          <w:p w14:paraId="55676786" w14:textId="77777777" w:rsidR="007428E8" w:rsidRPr="00622856" w:rsidRDefault="007428E8">
            <w:pPr>
              <w:pStyle w:val="CTTableHeading"/>
            </w:pPr>
            <w:r w:rsidRPr="000A6351">
              <w:t>Gate at the end</w:t>
            </w:r>
          </w:p>
        </w:tc>
        <w:tc>
          <w:tcPr>
            <w:tcW w:w="3601" w:type="dxa"/>
            <w:vAlign w:val="top"/>
          </w:tcPr>
          <w:p w14:paraId="7AFB58FE" w14:textId="77777777" w:rsidR="007428E8" w:rsidRPr="00622856" w:rsidRDefault="007428E8">
            <w:pPr>
              <w:pStyle w:val="CTTableHeading"/>
            </w:pPr>
            <w:r w:rsidRPr="000A6351">
              <w:t>Gate rule</w:t>
            </w:r>
          </w:p>
        </w:tc>
      </w:tr>
      <w:tr w:rsidR="007428E8" w:rsidRPr="004549C6" w14:paraId="4BA718D6" w14:textId="77777777" w:rsidTr="7FD6BC17">
        <w:trPr>
          <w:cnfStyle w:val="000000100000" w:firstRow="0" w:lastRow="0" w:firstColumn="0" w:lastColumn="0" w:oddVBand="0" w:evenVBand="0" w:oddHBand="1" w:evenHBand="0" w:firstRowFirstColumn="0" w:firstRowLastColumn="0" w:lastRowFirstColumn="0" w:lastRowLastColumn="0"/>
          <w:trHeight w:val="63"/>
        </w:trPr>
        <w:tc>
          <w:tcPr>
            <w:tcW w:w="1725" w:type="dxa"/>
            <w:vAlign w:val="top"/>
          </w:tcPr>
          <w:p w14:paraId="55932224" w14:textId="77777777" w:rsidR="007428E8" w:rsidRPr="008C4B01" w:rsidRDefault="007428E8">
            <w:pPr>
              <w:pStyle w:val="CTTableText"/>
            </w:pPr>
            <w:r w:rsidRPr="005A4423">
              <w:t>0  Entry</w:t>
            </w:r>
          </w:p>
        </w:tc>
        <w:tc>
          <w:tcPr>
            <w:tcW w:w="930" w:type="dxa"/>
            <w:vAlign w:val="top"/>
          </w:tcPr>
          <w:p w14:paraId="089191A7" w14:textId="77777777" w:rsidR="007428E8" w:rsidRPr="004549C6" w:rsidRDefault="007428E8">
            <w:pPr>
              <w:pStyle w:val="CTTableText"/>
            </w:pPr>
            <w:r w:rsidRPr="005A4423">
              <w:t>CP, BE, CA</w:t>
            </w:r>
          </w:p>
        </w:tc>
        <w:tc>
          <w:tcPr>
            <w:tcW w:w="2280" w:type="dxa"/>
            <w:vAlign w:val="top"/>
          </w:tcPr>
          <w:p w14:paraId="538D6D96" w14:textId="77777777" w:rsidR="007428E8" w:rsidRPr="004549C6" w:rsidRDefault="007428E8">
            <w:pPr>
              <w:pStyle w:val="CTTableText"/>
            </w:pPr>
            <w:r w:rsidRPr="005A4423">
              <w:t>E-01 to E-10 in Table 2</w:t>
            </w:r>
          </w:p>
        </w:tc>
        <w:tc>
          <w:tcPr>
            <w:tcW w:w="1245" w:type="dxa"/>
            <w:vAlign w:val="top"/>
          </w:tcPr>
          <w:p w14:paraId="73B1FCFD" w14:textId="77777777" w:rsidR="007428E8" w:rsidRPr="004549C6" w:rsidRDefault="007428E8">
            <w:pPr>
              <w:pStyle w:val="CTTableText"/>
            </w:pPr>
            <w:r w:rsidRPr="005A4423">
              <w:t>G0 Ready to test</w:t>
            </w:r>
          </w:p>
        </w:tc>
        <w:tc>
          <w:tcPr>
            <w:tcW w:w="3601" w:type="dxa"/>
            <w:vAlign w:val="top"/>
          </w:tcPr>
          <w:p w14:paraId="0E436C86" w14:textId="77777777" w:rsidR="007428E8" w:rsidRPr="004549C6" w:rsidRDefault="007428E8">
            <w:pPr>
              <w:pStyle w:val="CTTableText"/>
            </w:pPr>
            <w:r w:rsidRPr="005A4423">
              <w:t>All ten entry criteria confirmed; otherwise return to the owner of the failed criterion</w:t>
            </w:r>
          </w:p>
        </w:tc>
      </w:tr>
      <w:tr w:rsidR="007428E8" w:rsidRPr="00D924F4" w14:paraId="7DAA1AC7" w14:textId="77777777" w:rsidTr="7FD6BC17">
        <w:trPr>
          <w:cnfStyle w:val="000000010000" w:firstRow="0" w:lastRow="0" w:firstColumn="0" w:lastColumn="0" w:oddVBand="0" w:evenVBand="0" w:oddHBand="0" w:evenHBand="1" w:firstRowFirstColumn="0" w:firstRowLastColumn="0" w:lastRowFirstColumn="0" w:lastRowLastColumn="0"/>
          <w:trHeight w:val="63"/>
        </w:trPr>
        <w:tc>
          <w:tcPr>
            <w:tcW w:w="1725" w:type="dxa"/>
            <w:vAlign w:val="top"/>
          </w:tcPr>
          <w:p w14:paraId="6470A082" w14:textId="77777777" w:rsidR="007428E8" w:rsidRPr="00D924F4" w:rsidRDefault="007428E8">
            <w:pPr>
              <w:pStyle w:val="CTTableText"/>
            </w:pPr>
            <w:r w:rsidRPr="005A4423">
              <w:t>1  Platform build (day 1 am)</w:t>
            </w:r>
          </w:p>
        </w:tc>
        <w:tc>
          <w:tcPr>
            <w:tcW w:w="930" w:type="dxa"/>
            <w:vAlign w:val="top"/>
          </w:tcPr>
          <w:p w14:paraId="4FCA821A" w14:textId="77777777" w:rsidR="007428E8" w:rsidRPr="00D924F4" w:rsidRDefault="007428E8">
            <w:pPr>
              <w:pStyle w:val="CTTableText"/>
            </w:pPr>
            <w:r w:rsidRPr="005A4423">
              <w:t>BE</w:t>
            </w:r>
          </w:p>
        </w:tc>
        <w:tc>
          <w:tcPr>
            <w:tcW w:w="2280" w:type="dxa"/>
            <w:vAlign w:val="top"/>
          </w:tcPr>
          <w:p w14:paraId="26EE0859" w14:textId="77777777" w:rsidR="007428E8" w:rsidRPr="00D924F4" w:rsidRDefault="007428E8">
            <w:pPr>
              <w:pStyle w:val="CTTableText"/>
            </w:pPr>
            <w:r w:rsidRPr="005A4423">
              <w:t>A-01 to A-12, sequential; A-09 follows A-08 directly</w:t>
            </w:r>
          </w:p>
        </w:tc>
        <w:tc>
          <w:tcPr>
            <w:tcW w:w="1245" w:type="dxa"/>
            <w:vAlign w:val="top"/>
          </w:tcPr>
          <w:p w14:paraId="14C2FD33" w14:textId="77777777" w:rsidR="007428E8" w:rsidRPr="00D924F4" w:rsidRDefault="007428E8">
            <w:pPr>
              <w:pStyle w:val="CTTableText"/>
            </w:pPr>
            <w:r w:rsidRPr="005A4423">
              <w:t>G1 Built as specified</w:t>
            </w:r>
          </w:p>
        </w:tc>
        <w:tc>
          <w:tcPr>
            <w:tcW w:w="3601" w:type="dxa"/>
            <w:vAlign w:val="top"/>
          </w:tcPr>
          <w:p w14:paraId="17785037" w14:textId="77777777" w:rsidR="007428E8" w:rsidRPr="00D924F4" w:rsidRDefault="007428E8">
            <w:pPr>
              <w:pStyle w:val="CTTableText"/>
            </w:pPr>
            <w:r w:rsidRPr="005A4423">
              <w:t>No failed case, or every failure has an owner and a fix date; A-09 unhealthy sends a firewall exception task to BE before G1</w:t>
            </w:r>
          </w:p>
        </w:tc>
      </w:tr>
      <w:tr w:rsidR="007428E8" w:rsidRPr="00D924F4" w14:paraId="3E825734" w14:textId="77777777" w:rsidTr="7FD6BC17">
        <w:trPr>
          <w:cnfStyle w:val="000000100000" w:firstRow="0" w:lastRow="0" w:firstColumn="0" w:lastColumn="0" w:oddVBand="0" w:evenVBand="0" w:oddHBand="1" w:evenHBand="0" w:firstRowFirstColumn="0" w:firstRowLastColumn="0" w:lastRowFirstColumn="0" w:lastRowLastColumn="0"/>
          <w:trHeight w:val="63"/>
        </w:trPr>
        <w:tc>
          <w:tcPr>
            <w:tcW w:w="1725" w:type="dxa"/>
            <w:vAlign w:val="top"/>
          </w:tcPr>
          <w:p w14:paraId="01D24B78" w14:textId="77777777" w:rsidR="007428E8" w:rsidRPr="00D924F4" w:rsidRDefault="007428E8">
            <w:pPr>
              <w:pStyle w:val="CTTableText"/>
            </w:pPr>
            <w:r w:rsidRPr="005A4423">
              <w:t>2  Network paths (day 1 pm)</w:t>
            </w:r>
          </w:p>
        </w:tc>
        <w:tc>
          <w:tcPr>
            <w:tcW w:w="930" w:type="dxa"/>
            <w:vAlign w:val="top"/>
          </w:tcPr>
          <w:p w14:paraId="7BA5E1C7" w14:textId="77777777" w:rsidR="007428E8" w:rsidRPr="00D924F4" w:rsidRDefault="007428E8">
            <w:pPr>
              <w:pStyle w:val="CTTableText"/>
            </w:pPr>
            <w:r w:rsidRPr="005A4423">
              <w:t>BE, CP, SO, TU</w:t>
            </w:r>
          </w:p>
        </w:tc>
        <w:tc>
          <w:tcPr>
            <w:tcW w:w="2280" w:type="dxa"/>
            <w:vAlign w:val="top"/>
          </w:tcPr>
          <w:p w14:paraId="25D38F6D" w14:textId="77777777" w:rsidR="007428E8" w:rsidRPr="00D924F4" w:rsidRDefault="007428E8">
            <w:pPr>
              <w:pStyle w:val="CTTableText"/>
            </w:pPr>
            <w:r w:rsidRPr="005A4423">
              <w:t>B-01 to B-10; B-03, B-05, B-06, B-07 may run in parallel with the service owners</w:t>
            </w:r>
          </w:p>
        </w:tc>
        <w:tc>
          <w:tcPr>
            <w:tcW w:w="1245" w:type="dxa"/>
            <w:vAlign w:val="top"/>
          </w:tcPr>
          <w:p w14:paraId="40320404" w14:textId="77777777" w:rsidR="007428E8" w:rsidRPr="00D924F4" w:rsidRDefault="007428E8">
            <w:pPr>
              <w:pStyle w:val="CTTableText"/>
            </w:pPr>
            <w:r w:rsidRPr="005A4423">
              <w:t>G2 Paths open</w:t>
            </w:r>
          </w:p>
        </w:tc>
        <w:tc>
          <w:tcPr>
            <w:tcW w:w="3601" w:type="dxa"/>
            <w:vAlign w:val="top"/>
          </w:tcPr>
          <w:p w14:paraId="59D0E8DD" w14:textId="77777777" w:rsidR="007428E8" w:rsidRPr="00D924F4" w:rsidRDefault="007428E8">
            <w:pPr>
              <w:pStyle w:val="CTTableText"/>
            </w:pPr>
            <w:r w:rsidRPr="005A4423">
              <w:t>All paths pass; a refused path returns to CP for the rule collection</w:t>
            </w:r>
          </w:p>
        </w:tc>
      </w:tr>
      <w:tr w:rsidR="007428E8" w:rsidRPr="00D924F4" w14:paraId="003C7AF3" w14:textId="77777777" w:rsidTr="7FD6BC17">
        <w:trPr>
          <w:cnfStyle w:val="000000010000" w:firstRow="0" w:lastRow="0" w:firstColumn="0" w:lastColumn="0" w:oddVBand="0" w:evenVBand="0" w:oddHBand="0" w:evenHBand="1" w:firstRowFirstColumn="0" w:firstRowLastColumn="0" w:lastRowFirstColumn="0" w:lastRowLastColumn="0"/>
          <w:trHeight w:val="63"/>
        </w:trPr>
        <w:tc>
          <w:tcPr>
            <w:tcW w:w="1725" w:type="dxa"/>
            <w:vAlign w:val="top"/>
          </w:tcPr>
          <w:p w14:paraId="29583577" w14:textId="77777777" w:rsidR="007428E8" w:rsidRPr="00D924F4" w:rsidRDefault="007428E8">
            <w:pPr>
              <w:pStyle w:val="CTTableText"/>
            </w:pPr>
            <w:r w:rsidRPr="005A4423">
              <w:t>3  Tenant registration (day 1 close)</w:t>
            </w:r>
          </w:p>
        </w:tc>
        <w:tc>
          <w:tcPr>
            <w:tcW w:w="930" w:type="dxa"/>
            <w:vAlign w:val="top"/>
          </w:tcPr>
          <w:p w14:paraId="3807EC53" w14:textId="77777777" w:rsidR="007428E8" w:rsidRPr="00D924F4" w:rsidRDefault="007428E8">
            <w:pPr>
              <w:pStyle w:val="CTTableText"/>
            </w:pPr>
            <w:r w:rsidRPr="005A4423">
              <w:t>CA</w:t>
            </w:r>
          </w:p>
        </w:tc>
        <w:tc>
          <w:tcPr>
            <w:tcW w:w="2280" w:type="dxa"/>
            <w:vAlign w:val="top"/>
          </w:tcPr>
          <w:p w14:paraId="2301FAAE" w14:textId="77777777" w:rsidR="007428E8" w:rsidRPr="00D924F4" w:rsidRDefault="007428E8">
            <w:pPr>
              <w:pStyle w:val="CTTableText"/>
            </w:pPr>
            <w:r w:rsidRPr="005A4423">
              <w:t>C-01 to C-06 in order</w:t>
            </w:r>
          </w:p>
        </w:tc>
        <w:tc>
          <w:tcPr>
            <w:tcW w:w="1245" w:type="dxa"/>
            <w:vAlign w:val="top"/>
          </w:tcPr>
          <w:p w14:paraId="1DFAA67A" w14:textId="77777777" w:rsidR="007428E8" w:rsidRPr="00D924F4" w:rsidRDefault="007428E8">
            <w:pPr>
              <w:pStyle w:val="CTTableText"/>
            </w:pPr>
            <w:r w:rsidRPr="005A4423">
              <w:t>G3 Registered</w:t>
            </w:r>
          </w:p>
        </w:tc>
        <w:tc>
          <w:tcPr>
            <w:tcW w:w="3601" w:type="dxa"/>
            <w:vAlign w:val="top"/>
          </w:tcPr>
          <w:p w14:paraId="33D151D0" w14:textId="77777777" w:rsidR="007428E8" w:rsidRPr="00D924F4" w:rsidRDefault="007428E8">
            <w:pPr>
              <w:pStyle w:val="CTTableText"/>
            </w:pPr>
            <w:r w:rsidRPr="005A4423">
              <w:t>C-01 to C-05 active on both connectors; C-06 recorded as present or deferred</w:t>
            </w:r>
          </w:p>
        </w:tc>
      </w:tr>
      <w:tr w:rsidR="007428E8" w:rsidRPr="00D924F4" w14:paraId="1AAA9CD9" w14:textId="77777777" w:rsidTr="7FD6BC17">
        <w:trPr>
          <w:cnfStyle w:val="000000100000" w:firstRow="0" w:lastRow="0" w:firstColumn="0" w:lastColumn="0" w:oddVBand="0" w:evenVBand="0" w:oddHBand="1" w:evenHBand="0" w:firstRowFirstColumn="0" w:firstRowLastColumn="0" w:lastRowFirstColumn="0" w:lastRowLastColumn="0"/>
          <w:trHeight w:val="63"/>
        </w:trPr>
        <w:tc>
          <w:tcPr>
            <w:tcW w:w="1725" w:type="dxa"/>
            <w:vAlign w:val="top"/>
          </w:tcPr>
          <w:p w14:paraId="2B455C59" w14:textId="77777777" w:rsidR="007428E8" w:rsidRPr="00D924F4" w:rsidRDefault="007428E8">
            <w:pPr>
              <w:pStyle w:val="CTTableText"/>
            </w:pPr>
            <w:r w:rsidRPr="00FE2366">
              <w:t>4  Brokered sessions (days 2 and 3)</w:t>
            </w:r>
          </w:p>
        </w:tc>
        <w:tc>
          <w:tcPr>
            <w:tcW w:w="930" w:type="dxa"/>
            <w:vAlign w:val="top"/>
          </w:tcPr>
          <w:p w14:paraId="1EF49249" w14:textId="77777777" w:rsidR="007428E8" w:rsidRPr="00D924F4" w:rsidRDefault="007428E8">
            <w:pPr>
              <w:pStyle w:val="CTTableText"/>
            </w:pPr>
            <w:r w:rsidRPr="00FE2366">
              <w:t>TU, CA, BE</w:t>
            </w:r>
          </w:p>
        </w:tc>
        <w:tc>
          <w:tcPr>
            <w:tcW w:w="2280" w:type="dxa"/>
            <w:vAlign w:val="top"/>
          </w:tcPr>
          <w:p w14:paraId="279CB51E" w14:textId="77777777" w:rsidR="007428E8" w:rsidRPr="00D924F4" w:rsidRDefault="007428E8">
            <w:pPr>
              <w:pStyle w:val="CTTableText"/>
            </w:pPr>
            <w:r w:rsidRPr="00FE2366">
              <w:t>D-01, D-02, D-06, D-03, D-04, D-05, D-07, D-08, D-09, D-10</w:t>
            </w:r>
          </w:p>
        </w:tc>
        <w:tc>
          <w:tcPr>
            <w:tcW w:w="1245" w:type="dxa"/>
            <w:vAlign w:val="top"/>
          </w:tcPr>
          <w:p w14:paraId="41DCF506" w14:textId="77777777" w:rsidR="007428E8" w:rsidRPr="00D924F4" w:rsidRDefault="007428E8">
            <w:pPr>
              <w:pStyle w:val="CTTableText"/>
            </w:pPr>
            <w:r w:rsidRPr="00FE2366">
              <w:t>G4 Serves migrated targets</w:t>
            </w:r>
          </w:p>
        </w:tc>
        <w:tc>
          <w:tcPr>
            <w:tcW w:w="3601" w:type="dxa"/>
            <w:vAlign w:val="top"/>
          </w:tcPr>
          <w:p w14:paraId="54B0B8B3" w14:textId="77777777" w:rsidR="007428E8" w:rsidRPr="00D924F4" w:rsidRDefault="007428E8">
            <w:pPr>
              <w:pStyle w:val="CTTableText"/>
            </w:pPr>
            <w:r w:rsidRPr="00FE2366">
              <w:t>D-01 to D-07 pass; D-08 pass or sizing review; a D-07 failure opens the live monitoring route item and a decision</w:t>
            </w:r>
          </w:p>
        </w:tc>
      </w:tr>
      <w:tr w:rsidR="007428E8" w:rsidRPr="00D924F4" w14:paraId="1BB4935B" w14:textId="77777777" w:rsidTr="7FD6BC17">
        <w:trPr>
          <w:cnfStyle w:val="000000010000" w:firstRow="0" w:lastRow="0" w:firstColumn="0" w:lastColumn="0" w:oddVBand="0" w:evenVBand="0" w:oddHBand="0" w:evenHBand="1" w:firstRowFirstColumn="0" w:firstRowLastColumn="0" w:lastRowFirstColumn="0" w:lastRowLastColumn="0"/>
          <w:trHeight w:val="63"/>
        </w:trPr>
        <w:tc>
          <w:tcPr>
            <w:tcW w:w="1725" w:type="dxa"/>
            <w:vAlign w:val="top"/>
          </w:tcPr>
          <w:p w14:paraId="1E4FE0F0" w14:textId="77777777" w:rsidR="007428E8" w:rsidRPr="00D924F4" w:rsidRDefault="007428E8">
            <w:pPr>
              <w:pStyle w:val="CTTableText"/>
            </w:pPr>
            <w:r w:rsidRPr="00FE2366">
              <w:t>5  Parallel run (day 3)</w:t>
            </w:r>
          </w:p>
        </w:tc>
        <w:tc>
          <w:tcPr>
            <w:tcW w:w="930" w:type="dxa"/>
            <w:vAlign w:val="top"/>
          </w:tcPr>
          <w:p w14:paraId="79752230" w14:textId="77777777" w:rsidR="007428E8" w:rsidRPr="00D924F4" w:rsidRDefault="007428E8">
            <w:pPr>
              <w:pStyle w:val="CTTableText"/>
            </w:pPr>
            <w:r w:rsidRPr="00FE2366">
              <w:t>CA, TU, CP, SO</w:t>
            </w:r>
          </w:p>
        </w:tc>
        <w:tc>
          <w:tcPr>
            <w:tcW w:w="2280" w:type="dxa"/>
            <w:vAlign w:val="top"/>
          </w:tcPr>
          <w:p w14:paraId="1DAD84D3" w14:textId="77777777" w:rsidR="007428E8" w:rsidRPr="00D924F4" w:rsidRDefault="007428E8">
            <w:pPr>
              <w:pStyle w:val="CTTableText"/>
            </w:pPr>
            <w:r w:rsidRPr="00FE2366">
              <w:t>E-01, E-02, E-03, E-04, E-05</w:t>
            </w:r>
          </w:p>
        </w:tc>
        <w:tc>
          <w:tcPr>
            <w:tcW w:w="1245" w:type="dxa"/>
            <w:vAlign w:val="top"/>
          </w:tcPr>
          <w:p w14:paraId="24CD5005" w14:textId="77777777" w:rsidR="007428E8" w:rsidRPr="00D924F4" w:rsidRDefault="007428E8">
            <w:pPr>
              <w:pStyle w:val="CTTableText"/>
            </w:pPr>
            <w:r w:rsidRPr="00FE2366">
              <w:t>G5 Estates separated</w:t>
            </w:r>
          </w:p>
        </w:tc>
        <w:tc>
          <w:tcPr>
            <w:tcW w:w="3601" w:type="dxa"/>
            <w:vAlign w:val="top"/>
          </w:tcPr>
          <w:p w14:paraId="7383A096" w14:textId="77777777" w:rsidR="007428E8" w:rsidRPr="00D924F4" w:rsidRDefault="007428E8">
            <w:pPr>
              <w:pStyle w:val="CTTableText"/>
            </w:pPr>
            <w:r w:rsidRPr="00FE2366">
              <w:t>E-01, E-02 and E-04 pass with no exception; an E-02 session that reaches the target is a stop: cutover cannot be requested</w:t>
            </w:r>
          </w:p>
        </w:tc>
      </w:tr>
      <w:tr w:rsidR="007428E8" w:rsidRPr="00D924F4" w14:paraId="7F1B3723" w14:textId="77777777" w:rsidTr="7FD6BC17">
        <w:trPr>
          <w:cnfStyle w:val="000000100000" w:firstRow="0" w:lastRow="0" w:firstColumn="0" w:lastColumn="0" w:oddVBand="0" w:evenVBand="0" w:oddHBand="1" w:evenHBand="0" w:firstRowFirstColumn="0" w:firstRowLastColumn="0" w:lastRowFirstColumn="0" w:lastRowLastColumn="0"/>
          <w:trHeight w:val="63"/>
        </w:trPr>
        <w:tc>
          <w:tcPr>
            <w:tcW w:w="1725" w:type="dxa"/>
            <w:vAlign w:val="top"/>
          </w:tcPr>
          <w:p w14:paraId="7985BD15" w14:textId="77777777" w:rsidR="007428E8" w:rsidRPr="00D924F4" w:rsidRDefault="007428E8">
            <w:pPr>
              <w:pStyle w:val="CTTableText"/>
            </w:pPr>
            <w:r w:rsidRPr="00FE2366">
              <w:t>6  Operations (day 3)</w:t>
            </w:r>
          </w:p>
        </w:tc>
        <w:tc>
          <w:tcPr>
            <w:tcW w:w="930" w:type="dxa"/>
            <w:vAlign w:val="top"/>
          </w:tcPr>
          <w:p w14:paraId="1AB3C338" w14:textId="77777777" w:rsidR="007428E8" w:rsidRPr="00D924F4" w:rsidRDefault="007428E8">
            <w:pPr>
              <w:pStyle w:val="CTTableText"/>
            </w:pPr>
            <w:r w:rsidRPr="00FE2366">
              <w:t>SO, BE</w:t>
            </w:r>
          </w:p>
        </w:tc>
        <w:tc>
          <w:tcPr>
            <w:tcW w:w="2280" w:type="dxa"/>
            <w:vAlign w:val="top"/>
          </w:tcPr>
          <w:p w14:paraId="7D550718" w14:textId="77777777" w:rsidR="007428E8" w:rsidRPr="00D924F4" w:rsidRDefault="007428E8">
            <w:pPr>
              <w:pStyle w:val="CTTableText"/>
            </w:pPr>
            <w:r w:rsidRPr="00FE2366">
              <w:t>F-01, F-02, F-03</w:t>
            </w:r>
          </w:p>
        </w:tc>
        <w:tc>
          <w:tcPr>
            <w:tcW w:w="1245" w:type="dxa"/>
            <w:vAlign w:val="top"/>
          </w:tcPr>
          <w:p w14:paraId="41FE160F" w14:textId="77777777" w:rsidR="007428E8" w:rsidRPr="00D924F4" w:rsidRDefault="007428E8">
            <w:pPr>
              <w:pStyle w:val="CTTableText"/>
            </w:pPr>
            <w:r w:rsidRPr="00FE2366">
              <w:t>G6 Operable</w:t>
            </w:r>
          </w:p>
        </w:tc>
        <w:tc>
          <w:tcPr>
            <w:tcW w:w="3601" w:type="dxa"/>
            <w:vAlign w:val="top"/>
          </w:tcPr>
          <w:p w14:paraId="4BA11E7B" w14:textId="77777777" w:rsidR="007428E8" w:rsidRPr="00D924F4" w:rsidRDefault="007428E8">
            <w:pPr>
              <w:pStyle w:val="CTTableText"/>
            </w:pPr>
            <w:r w:rsidRPr="00FE2366">
              <w:t>F-01 protected; F-02 and F-03 pass or deferred with owner</w:t>
            </w:r>
          </w:p>
        </w:tc>
      </w:tr>
      <w:tr w:rsidR="007428E8" w:rsidRPr="00D924F4" w14:paraId="6FD89C76" w14:textId="77777777" w:rsidTr="7FD6BC17">
        <w:trPr>
          <w:cnfStyle w:val="000000010000" w:firstRow="0" w:lastRow="0" w:firstColumn="0" w:lastColumn="0" w:oddVBand="0" w:evenVBand="0" w:oddHBand="0" w:evenHBand="1" w:firstRowFirstColumn="0" w:firstRowLastColumn="0" w:lastRowFirstColumn="0" w:lastRowLastColumn="0"/>
          <w:trHeight w:val="63"/>
        </w:trPr>
        <w:tc>
          <w:tcPr>
            <w:tcW w:w="1725" w:type="dxa"/>
            <w:vAlign w:val="top"/>
          </w:tcPr>
          <w:p w14:paraId="521F2D7A" w14:textId="77777777" w:rsidR="007428E8" w:rsidRPr="00D924F4" w:rsidRDefault="007428E8">
            <w:pPr>
              <w:pStyle w:val="CTTableText"/>
            </w:pPr>
            <w:r w:rsidRPr="00FE2366">
              <w:t>7  Acceptance</w:t>
            </w:r>
          </w:p>
        </w:tc>
        <w:tc>
          <w:tcPr>
            <w:tcW w:w="930" w:type="dxa"/>
            <w:vAlign w:val="top"/>
          </w:tcPr>
          <w:p w14:paraId="11209397" w14:textId="77777777" w:rsidR="007428E8" w:rsidRPr="00D924F4" w:rsidRDefault="007428E8">
            <w:pPr>
              <w:pStyle w:val="CTTableText"/>
            </w:pPr>
            <w:r w:rsidRPr="00FE2366">
              <w:t>BE, SR</w:t>
            </w:r>
          </w:p>
        </w:tc>
        <w:tc>
          <w:tcPr>
            <w:tcW w:w="2280" w:type="dxa"/>
            <w:vAlign w:val="top"/>
          </w:tcPr>
          <w:p w14:paraId="29CABB68" w14:textId="77777777" w:rsidR="007428E8" w:rsidRPr="00D924F4" w:rsidRDefault="007428E8">
            <w:pPr>
              <w:pStyle w:val="CTTableText"/>
            </w:pPr>
            <w:r w:rsidRPr="00FE2366">
              <w:t>Assemble evidence pack and summary sheet; one hour presentation to Security and EA</w:t>
            </w:r>
          </w:p>
        </w:tc>
        <w:tc>
          <w:tcPr>
            <w:tcW w:w="1245" w:type="dxa"/>
            <w:vAlign w:val="top"/>
          </w:tcPr>
          <w:p w14:paraId="61845D6B" w14:textId="77777777" w:rsidR="007428E8" w:rsidRPr="00D924F4" w:rsidRDefault="007428E8">
            <w:pPr>
              <w:pStyle w:val="CTTableText"/>
            </w:pPr>
            <w:r w:rsidRPr="00FE2366">
              <w:t>G7 Accepted</w:t>
            </w:r>
          </w:p>
        </w:tc>
        <w:tc>
          <w:tcPr>
            <w:tcW w:w="3601" w:type="dxa"/>
            <w:vAlign w:val="top"/>
          </w:tcPr>
          <w:p w14:paraId="2E00CD81" w14:textId="77777777" w:rsidR="007428E8" w:rsidRPr="00D924F4" w:rsidRDefault="007428E8">
            <w:pPr>
              <w:pStyle w:val="CTTableText"/>
            </w:pPr>
            <w:r w:rsidRPr="00FE2366">
              <w:t>Both teams accept; playbook status set to Finalized; CAB agenda request submitted the Friday before CAB</w:t>
            </w:r>
          </w:p>
        </w:tc>
      </w:tr>
      <w:tr w:rsidR="007428E8" w:rsidRPr="00D924F4" w14:paraId="129928A9" w14:textId="77777777" w:rsidTr="7FD6BC17">
        <w:trPr>
          <w:cnfStyle w:val="000000100000" w:firstRow="0" w:lastRow="0" w:firstColumn="0" w:lastColumn="0" w:oddVBand="0" w:evenVBand="0" w:oddHBand="1" w:evenHBand="0" w:firstRowFirstColumn="0" w:firstRowLastColumn="0" w:lastRowFirstColumn="0" w:lastRowLastColumn="0"/>
          <w:trHeight w:val="63"/>
        </w:trPr>
        <w:tc>
          <w:tcPr>
            <w:tcW w:w="1725" w:type="dxa"/>
            <w:vAlign w:val="top"/>
          </w:tcPr>
          <w:p w14:paraId="63F74976" w14:textId="77777777" w:rsidR="007428E8" w:rsidRPr="00FE2366" w:rsidRDefault="007428E8">
            <w:pPr>
              <w:pStyle w:val="CTTableText"/>
            </w:pPr>
            <w:r w:rsidRPr="00D55A72">
              <w:t>8  Cutover day</w:t>
            </w:r>
          </w:p>
        </w:tc>
        <w:tc>
          <w:tcPr>
            <w:tcW w:w="930" w:type="dxa"/>
            <w:vAlign w:val="top"/>
          </w:tcPr>
          <w:p w14:paraId="20CA119B" w14:textId="77777777" w:rsidR="007428E8" w:rsidRPr="00FE2366" w:rsidRDefault="007428E8">
            <w:pPr>
              <w:pStyle w:val="CTTableText"/>
            </w:pPr>
            <w:r w:rsidRPr="00D55A72">
              <w:t>BE, CA, TU</w:t>
            </w:r>
          </w:p>
        </w:tc>
        <w:tc>
          <w:tcPr>
            <w:tcW w:w="2280" w:type="dxa"/>
            <w:vAlign w:val="top"/>
          </w:tcPr>
          <w:p w14:paraId="031223B4" w14:textId="77777777" w:rsidR="007428E8" w:rsidRPr="00FE2366" w:rsidRDefault="007428E8">
            <w:pPr>
              <w:pStyle w:val="CTTableText"/>
            </w:pPr>
            <w:r w:rsidRPr="00D55A72">
              <w:t>CV-01 to CV-05; CV-06 on rollback</w:t>
            </w:r>
          </w:p>
        </w:tc>
        <w:tc>
          <w:tcPr>
            <w:tcW w:w="1245" w:type="dxa"/>
            <w:vAlign w:val="top"/>
          </w:tcPr>
          <w:p w14:paraId="69F0734D" w14:textId="77777777" w:rsidR="007428E8" w:rsidRPr="00FE2366" w:rsidRDefault="007428E8">
            <w:pPr>
              <w:pStyle w:val="CTTableText"/>
            </w:pPr>
            <w:r w:rsidRPr="00D55A72">
              <w:t>G8 Cut over</w:t>
            </w:r>
          </w:p>
        </w:tc>
        <w:tc>
          <w:tcPr>
            <w:tcW w:w="3601" w:type="dxa"/>
            <w:vAlign w:val="top"/>
          </w:tcPr>
          <w:p w14:paraId="488432AE" w14:textId="77777777" w:rsidR="007428E8" w:rsidRPr="00FE2366" w:rsidRDefault="007428E8">
            <w:pPr>
              <w:pStyle w:val="CTTableText"/>
            </w:pPr>
            <w:r w:rsidRPr="00D55A72">
              <w:t>CV-03, CV-04 and CV-05 pass; otherwise CV-06 and a return to G7 for the next CAB</w:t>
            </w:r>
          </w:p>
        </w:tc>
      </w:tr>
      <w:tr w:rsidR="007428E8" w:rsidRPr="00D924F4" w14:paraId="3153FC8E" w14:textId="77777777" w:rsidTr="7FD6BC17">
        <w:trPr>
          <w:cnfStyle w:val="000000010000" w:firstRow="0" w:lastRow="0" w:firstColumn="0" w:lastColumn="0" w:oddVBand="0" w:evenVBand="0" w:oddHBand="0" w:evenHBand="1" w:firstRowFirstColumn="0" w:firstRowLastColumn="0" w:lastRowFirstColumn="0" w:lastRowLastColumn="0"/>
          <w:trHeight w:val="63"/>
        </w:trPr>
        <w:tc>
          <w:tcPr>
            <w:tcW w:w="1725" w:type="dxa"/>
            <w:vAlign w:val="top"/>
          </w:tcPr>
          <w:p w14:paraId="18B9A101" w14:textId="77777777" w:rsidR="007428E8" w:rsidRPr="00FE2366" w:rsidRDefault="007428E8">
            <w:pPr>
              <w:pStyle w:val="CTTableText"/>
            </w:pPr>
            <w:r w:rsidRPr="00D55A72">
              <w:t>9  Disaster recovery (day 4, before hypercare exit)</w:t>
            </w:r>
          </w:p>
        </w:tc>
        <w:tc>
          <w:tcPr>
            <w:tcW w:w="930" w:type="dxa"/>
            <w:vAlign w:val="top"/>
          </w:tcPr>
          <w:p w14:paraId="24627364" w14:textId="77777777" w:rsidR="007428E8" w:rsidRPr="00FE2366" w:rsidRDefault="007428E8">
            <w:pPr>
              <w:pStyle w:val="CTTableText"/>
            </w:pPr>
            <w:r w:rsidRPr="00D55A72">
              <w:t>BE, CP, CA, TU, SO</w:t>
            </w:r>
          </w:p>
        </w:tc>
        <w:tc>
          <w:tcPr>
            <w:tcW w:w="2280" w:type="dxa"/>
            <w:vAlign w:val="top"/>
          </w:tcPr>
          <w:p w14:paraId="6FF17680" w14:textId="77777777" w:rsidR="007428E8" w:rsidRPr="00FE2366" w:rsidRDefault="007428E8">
            <w:pPr>
              <w:pStyle w:val="CTTableText"/>
            </w:pPr>
            <w:r w:rsidRPr="00D55A72">
              <w:t>E-11, then G-01, G-02, G-03, G-04, G-09 during G-03, G-05, G-06, G-07, G-08, G-09 after G-08</w:t>
            </w:r>
          </w:p>
        </w:tc>
        <w:tc>
          <w:tcPr>
            <w:tcW w:w="1245" w:type="dxa"/>
            <w:vAlign w:val="top"/>
          </w:tcPr>
          <w:p w14:paraId="1D5C0F07" w14:textId="77777777" w:rsidR="007428E8" w:rsidRPr="00FE2366" w:rsidRDefault="007428E8">
            <w:pPr>
              <w:pStyle w:val="CTTableText"/>
            </w:pPr>
            <w:r w:rsidRPr="00D55A72">
              <w:t>G9 Recoverable</w:t>
            </w:r>
          </w:p>
        </w:tc>
        <w:tc>
          <w:tcPr>
            <w:tcW w:w="3601" w:type="dxa"/>
            <w:vAlign w:val="top"/>
          </w:tcPr>
          <w:p w14:paraId="6FB94333" w14:textId="77777777" w:rsidR="007428E8" w:rsidRPr="00FE2366" w:rsidRDefault="007428E8">
            <w:pPr>
              <w:pStyle w:val="CTTableText"/>
            </w:pPr>
            <w:r w:rsidRPr="00D55A72">
              <w:t>G-01, G-03, G-07, G-08 and G-09 pass; G-04 recorded with any recovery-plan action and owner; G-06 change time recorded</w:t>
            </w:r>
          </w:p>
        </w:tc>
      </w:tr>
    </w:tbl>
    <w:p w14:paraId="7E0CA554" w14:textId="77777777" w:rsidR="007428E8" w:rsidRDefault="007428E8" w:rsidP="007428E8">
      <w:pPr>
        <w:pStyle w:val="CTHeading2"/>
      </w:pPr>
      <w:bookmarkStart w:id="223" w:name="_Toc241608968"/>
      <w:bookmarkStart w:id="224" w:name="_Toc241585960"/>
      <w:r w:rsidRPr="003149BB">
        <w:t xml:space="preserve">A.3  Decision </w:t>
      </w:r>
      <w:r>
        <w:t>P</w:t>
      </w:r>
      <w:r w:rsidRPr="003149BB">
        <w:t>oints</w:t>
      </w:r>
      <w:bookmarkEnd w:id="223"/>
      <w:bookmarkEnd w:id="224"/>
    </w:p>
    <w:p w14:paraId="462F8E3D" w14:textId="77777777" w:rsidR="007428E8" w:rsidRDefault="007428E8" w:rsidP="007428E8">
      <w:pPr>
        <w:pStyle w:val="CTTableCaption"/>
      </w:pPr>
      <w:bookmarkStart w:id="225" w:name="_Toc241608879"/>
      <w:r>
        <w:t xml:space="preserve">Table </w:t>
      </w:r>
      <w:r>
        <w:fldChar w:fldCharType="begin"/>
      </w:r>
      <w:r>
        <w:instrText xml:space="preserve"> STYLEREF 1 \s </w:instrText>
      </w:r>
      <w:r>
        <w:fldChar w:fldCharType="separate"/>
      </w:r>
      <w:r>
        <w:rPr>
          <w:noProof/>
        </w:rPr>
        <w:t>6</w:t>
      </w:r>
      <w:r>
        <w:fldChar w:fldCharType="end"/>
      </w:r>
      <w:r>
        <w:noBreakHyphen/>
      </w:r>
      <w:r>
        <w:fldChar w:fldCharType="begin"/>
      </w:r>
      <w:r>
        <w:instrText xml:space="preserve"> SEQ Table \* ARABIC \s 1 </w:instrText>
      </w:r>
      <w:r>
        <w:fldChar w:fldCharType="separate"/>
      </w:r>
      <w:r>
        <w:rPr>
          <w:noProof/>
        </w:rPr>
        <w:t>13</w:t>
      </w:r>
      <w:r>
        <w:fldChar w:fldCharType="end"/>
      </w:r>
      <w:r>
        <w:t xml:space="preserve">: </w:t>
      </w:r>
      <w:r w:rsidRPr="0060790F">
        <w:t xml:space="preserve">Decision </w:t>
      </w:r>
      <w:r>
        <w:t>P</w:t>
      </w:r>
      <w:r w:rsidRPr="0060790F">
        <w:t>oints</w:t>
      </w:r>
      <w:bookmarkEnd w:id="225"/>
    </w:p>
    <w:tbl>
      <w:tblPr>
        <w:tblStyle w:val="CTStandardTableFormat"/>
        <w:tblW w:w="9781" w:type="dxa"/>
        <w:tblInd w:w="-147" w:type="dxa"/>
        <w:tblLook w:val="04A0" w:firstRow="1" w:lastRow="0" w:firstColumn="1" w:lastColumn="0" w:noHBand="0" w:noVBand="1"/>
      </w:tblPr>
      <w:tblGrid>
        <w:gridCol w:w="2520"/>
        <w:gridCol w:w="1607"/>
        <w:gridCol w:w="2280"/>
        <w:gridCol w:w="3374"/>
      </w:tblGrid>
      <w:tr w:rsidR="007428E8" w:rsidRPr="00622856" w14:paraId="5E1A25F2" w14:textId="77777777" w:rsidTr="7FD6BC17">
        <w:trPr>
          <w:cnfStyle w:val="100000000000" w:firstRow="1" w:lastRow="0" w:firstColumn="0" w:lastColumn="0" w:oddVBand="0" w:evenVBand="0" w:oddHBand="0" w:evenHBand="0" w:firstRowFirstColumn="0" w:firstRowLastColumn="0" w:lastRowFirstColumn="0" w:lastRowLastColumn="0"/>
          <w:trHeight w:val="621"/>
          <w:tblHeader/>
        </w:trPr>
        <w:tc>
          <w:tcPr>
            <w:tcW w:w="2520" w:type="dxa"/>
            <w:vAlign w:val="top"/>
          </w:tcPr>
          <w:p w14:paraId="2970846A" w14:textId="77777777" w:rsidR="007428E8" w:rsidRPr="00DF28D5" w:rsidRDefault="007428E8">
            <w:pPr>
              <w:pStyle w:val="CTTableHeading"/>
            </w:pPr>
            <w:r w:rsidRPr="00FA21EF">
              <w:t>Decision</w:t>
            </w:r>
          </w:p>
        </w:tc>
        <w:tc>
          <w:tcPr>
            <w:tcW w:w="1607" w:type="dxa"/>
            <w:vAlign w:val="top"/>
          </w:tcPr>
          <w:p w14:paraId="5C94B092" w14:textId="77777777" w:rsidR="007428E8" w:rsidRPr="00DF28D5" w:rsidRDefault="007428E8">
            <w:pPr>
              <w:pStyle w:val="CTTableHeading"/>
            </w:pPr>
            <w:r w:rsidRPr="00FA21EF">
              <w:t>Where</w:t>
            </w:r>
          </w:p>
        </w:tc>
        <w:tc>
          <w:tcPr>
            <w:tcW w:w="2280" w:type="dxa"/>
            <w:vAlign w:val="top"/>
          </w:tcPr>
          <w:p w14:paraId="4F46B79E" w14:textId="77777777" w:rsidR="007428E8" w:rsidRPr="00622856" w:rsidRDefault="007428E8">
            <w:pPr>
              <w:pStyle w:val="CTTableHeading"/>
            </w:pPr>
            <w:r w:rsidRPr="00FA21EF">
              <w:t>Yes path</w:t>
            </w:r>
          </w:p>
        </w:tc>
        <w:tc>
          <w:tcPr>
            <w:tcW w:w="3374" w:type="dxa"/>
            <w:vAlign w:val="top"/>
          </w:tcPr>
          <w:p w14:paraId="66FEF56C" w14:textId="77777777" w:rsidR="007428E8" w:rsidRPr="00622856" w:rsidRDefault="007428E8">
            <w:pPr>
              <w:pStyle w:val="CTTableHeading"/>
            </w:pPr>
            <w:r w:rsidRPr="00FA21EF">
              <w:t>No path</w:t>
            </w:r>
          </w:p>
        </w:tc>
      </w:tr>
      <w:tr w:rsidR="007428E8" w:rsidRPr="004549C6" w14:paraId="7B6075CA" w14:textId="77777777" w:rsidTr="7FD6BC17">
        <w:trPr>
          <w:cnfStyle w:val="000000100000" w:firstRow="0" w:lastRow="0" w:firstColumn="0" w:lastColumn="0" w:oddVBand="0" w:evenVBand="0" w:oddHBand="1" w:evenHBand="0" w:firstRowFirstColumn="0" w:firstRowLastColumn="0" w:lastRowFirstColumn="0" w:lastRowLastColumn="0"/>
          <w:trHeight w:val="63"/>
        </w:trPr>
        <w:tc>
          <w:tcPr>
            <w:tcW w:w="2520" w:type="dxa"/>
            <w:vAlign w:val="top"/>
          </w:tcPr>
          <w:p w14:paraId="2C2E9C77" w14:textId="77777777" w:rsidR="007428E8" w:rsidRPr="008C4B01" w:rsidRDefault="007428E8">
            <w:pPr>
              <w:pStyle w:val="CTTableText"/>
            </w:pPr>
            <w:r w:rsidRPr="00FA21EF">
              <w:t>Probes healthy after hardening?</w:t>
            </w:r>
          </w:p>
        </w:tc>
        <w:tc>
          <w:tcPr>
            <w:tcW w:w="1607" w:type="dxa"/>
            <w:vAlign w:val="top"/>
          </w:tcPr>
          <w:p w14:paraId="13355C1F" w14:textId="77777777" w:rsidR="007428E8" w:rsidRPr="004549C6" w:rsidRDefault="007428E8">
            <w:pPr>
              <w:pStyle w:val="CTTableText"/>
            </w:pPr>
            <w:r w:rsidRPr="00FA21EF">
              <w:t>After A-09</w:t>
            </w:r>
          </w:p>
        </w:tc>
        <w:tc>
          <w:tcPr>
            <w:tcW w:w="2280" w:type="dxa"/>
            <w:vAlign w:val="top"/>
          </w:tcPr>
          <w:p w14:paraId="011BD168" w14:textId="77777777" w:rsidR="007428E8" w:rsidRPr="004549C6" w:rsidRDefault="007428E8">
            <w:pPr>
              <w:pStyle w:val="CTTableText"/>
            </w:pPr>
            <w:r w:rsidRPr="00FA21EF">
              <w:t>A-10</w:t>
            </w:r>
          </w:p>
        </w:tc>
        <w:tc>
          <w:tcPr>
            <w:tcW w:w="3374" w:type="dxa"/>
            <w:vAlign w:val="top"/>
          </w:tcPr>
          <w:p w14:paraId="233D227A" w14:textId="77777777" w:rsidR="007428E8" w:rsidRPr="004549C6" w:rsidRDefault="007428E8">
            <w:pPr>
              <w:pStyle w:val="CTTableText"/>
            </w:pPr>
            <w:r w:rsidRPr="00FA21EF">
              <w:t>Add inbound exception for 168.63.129.16, rerun A-09</w:t>
            </w:r>
          </w:p>
        </w:tc>
      </w:tr>
      <w:tr w:rsidR="007428E8" w:rsidRPr="00D924F4" w14:paraId="722A675B" w14:textId="77777777" w:rsidTr="7FD6BC17">
        <w:trPr>
          <w:cnfStyle w:val="000000010000" w:firstRow="0" w:lastRow="0" w:firstColumn="0" w:lastColumn="0" w:oddVBand="0" w:evenVBand="0" w:oddHBand="0" w:evenHBand="1" w:firstRowFirstColumn="0" w:firstRowLastColumn="0" w:lastRowFirstColumn="0" w:lastRowLastColumn="0"/>
          <w:trHeight w:val="63"/>
        </w:trPr>
        <w:tc>
          <w:tcPr>
            <w:tcW w:w="2520" w:type="dxa"/>
            <w:vAlign w:val="top"/>
          </w:tcPr>
          <w:p w14:paraId="3E93B910" w14:textId="77777777" w:rsidR="007428E8" w:rsidRPr="00D924F4" w:rsidRDefault="007428E8">
            <w:pPr>
              <w:pStyle w:val="CTTableText"/>
            </w:pPr>
            <w:r w:rsidRPr="00FA21EF">
              <w:t>All tenant paths open?</w:t>
            </w:r>
          </w:p>
        </w:tc>
        <w:tc>
          <w:tcPr>
            <w:tcW w:w="1607" w:type="dxa"/>
            <w:vAlign w:val="top"/>
          </w:tcPr>
          <w:p w14:paraId="442F619F" w14:textId="77777777" w:rsidR="007428E8" w:rsidRPr="00D924F4" w:rsidRDefault="007428E8">
            <w:pPr>
              <w:pStyle w:val="CTTableText"/>
            </w:pPr>
            <w:r w:rsidRPr="00FA21EF">
              <w:t>After B-02</w:t>
            </w:r>
          </w:p>
        </w:tc>
        <w:tc>
          <w:tcPr>
            <w:tcW w:w="2280" w:type="dxa"/>
            <w:vAlign w:val="top"/>
          </w:tcPr>
          <w:p w14:paraId="68C0DD30" w14:textId="77777777" w:rsidR="007428E8" w:rsidRPr="00D924F4" w:rsidRDefault="007428E8">
            <w:pPr>
              <w:pStyle w:val="CTTableText"/>
            </w:pPr>
            <w:r w:rsidRPr="00FA21EF">
              <w:t>B-03</w:t>
            </w:r>
          </w:p>
        </w:tc>
        <w:tc>
          <w:tcPr>
            <w:tcW w:w="3374" w:type="dxa"/>
            <w:vAlign w:val="top"/>
          </w:tcPr>
          <w:p w14:paraId="49F25EC4" w14:textId="77777777" w:rsidR="007428E8" w:rsidRPr="00D924F4" w:rsidRDefault="007428E8">
            <w:pPr>
              <w:pStyle w:val="CTTableText"/>
            </w:pPr>
            <w:r w:rsidRPr="00FA21EF">
              <w:t>Return to CP: rule collection fix, rerun B-01 and B-02</w:t>
            </w:r>
          </w:p>
        </w:tc>
      </w:tr>
      <w:tr w:rsidR="007428E8" w:rsidRPr="00D924F4" w14:paraId="787F5914" w14:textId="77777777" w:rsidTr="7FD6BC17">
        <w:trPr>
          <w:cnfStyle w:val="000000100000" w:firstRow="0" w:lastRow="0" w:firstColumn="0" w:lastColumn="0" w:oddVBand="0" w:evenVBand="0" w:oddHBand="1" w:evenHBand="0" w:firstRowFirstColumn="0" w:firstRowLastColumn="0" w:lastRowFirstColumn="0" w:lastRowLastColumn="0"/>
          <w:trHeight w:val="63"/>
        </w:trPr>
        <w:tc>
          <w:tcPr>
            <w:tcW w:w="2520" w:type="dxa"/>
            <w:vAlign w:val="top"/>
          </w:tcPr>
          <w:p w14:paraId="5FCC0C50" w14:textId="77777777" w:rsidR="007428E8" w:rsidRPr="00D924F4" w:rsidRDefault="007428E8">
            <w:pPr>
              <w:pStyle w:val="CTTableText"/>
            </w:pPr>
            <w:r w:rsidRPr="00FA21EF">
              <w:t>Rotation engine present?</w:t>
            </w:r>
          </w:p>
        </w:tc>
        <w:tc>
          <w:tcPr>
            <w:tcW w:w="1607" w:type="dxa"/>
            <w:vAlign w:val="top"/>
          </w:tcPr>
          <w:p w14:paraId="32013573" w14:textId="77777777" w:rsidR="007428E8" w:rsidRPr="00D924F4" w:rsidRDefault="007428E8">
            <w:pPr>
              <w:pStyle w:val="CTTableText"/>
            </w:pPr>
            <w:r w:rsidRPr="00FA21EF">
              <w:t>C-06</w:t>
            </w:r>
          </w:p>
        </w:tc>
        <w:tc>
          <w:tcPr>
            <w:tcW w:w="2280" w:type="dxa"/>
            <w:vAlign w:val="top"/>
          </w:tcPr>
          <w:p w14:paraId="736C5531" w14:textId="77777777" w:rsidR="007428E8" w:rsidRPr="00D924F4" w:rsidRDefault="007428E8">
            <w:pPr>
              <w:pStyle w:val="CTTableText"/>
            </w:pPr>
            <w:r w:rsidRPr="00FA21EF">
              <w:t>D-09 verifies through the Azure engine</w:t>
            </w:r>
          </w:p>
        </w:tc>
        <w:tc>
          <w:tcPr>
            <w:tcW w:w="3374" w:type="dxa"/>
            <w:vAlign w:val="top"/>
          </w:tcPr>
          <w:p w14:paraId="1E0D1F88" w14:textId="77777777" w:rsidR="007428E8" w:rsidRPr="00D924F4" w:rsidRDefault="007428E8">
            <w:pPr>
              <w:pStyle w:val="CTTableText"/>
            </w:pPr>
            <w:r w:rsidRPr="00FA21EF">
              <w:t>D-09 verifies through the existing CPM; record against the rotation engine placement item</w:t>
            </w:r>
          </w:p>
        </w:tc>
      </w:tr>
      <w:tr w:rsidR="007428E8" w:rsidRPr="00D924F4" w14:paraId="1A631824" w14:textId="77777777" w:rsidTr="7FD6BC17">
        <w:trPr>
          <w:cnfStyle w:val="000000010000" w:firstRow="0" w:lastRow="0" w:firstColumn="0" w:lastColumn="0" w:oddVBand="0" w:evenVBand="0" w:oddHBand="0" w:evenHBand="1" w:firstRowFirstColumn="0" w:firstRowLastColumn="0" w:lastRowFirstColumn="0" w:lastRowLastColumn="0"/>
          <w:trHeight w:val="63"/>
        </w:trPr>
        <w:tc>
          <w:tcPr>
            <w:tcW w:w="2520" w:type="dxa"/>
            <w:vAlign w:val="top"/>
          </w:tcPr>
          <w:p w14:paraId="488948B4" w14:textId="77777777" w:rsidR="007428E8" w:rsidRPr="00D924F4" w:rsidRDefault="007428E8">
            <w:pPr>
              <w:pStyle w:val="CTTableText"/>
            </w:pPr>
            <w:r w:rsidRPr="00FA21EF">
              <w:t>Live monitoring reaches the host?</w:t>
            </w:r>
          </w:p>
        </w:tc>
        <w:tc>
          <w:tcPr>
            <w:tcW w:w="1607" w:type="dxa"/>
            <w:vAlign w:val="top"/>
          </w:tcPr>
          <w:p w14:paraId="55B705B8" w14:textId="77777777" w:rsidR="007428E8" w:rsidRPr="00D924F4" w:rsidRDefault="007428E8">
            <w:pPr>
              <w:pStyle w:val="CTTableText"/>
            </w:pPr>
            <w:r w:rsidRPr="00FA21EF">
              <w:t>D-07</w:t>
            </w:r>
          </w:p>
        </w:tc>
        <w:tc>
          <w:tcPr>
            <w:tcW w:w="2280" w:type="dxa"/>
            <w:vAlign w:val="top"/>
          </w:tcPr>
          <w:p w14:paraId="696345FF" w14:textId="77777777" w:rsidR="007428E8" w:rsidRPr="00D924F4" w:rsidRDefault="007428E8">
            <w:pPr>
              <w:pStyle w:val="CTTableText"/>
            </w:pPr>
            <w:r w:rsidRPr="00FA21EF">
              <w:t>Continue</w:t>
            </w:r>
          </w:p>
        </w:tc>
        <w:tc>
          <w:tcPr>
            <w:tcW w:w="3374" w:type="dxa"/>
            <w:vAlign w:val="top"/>
          </w:tcPr>
          <w:p w14:paraId="208145E5" w14:textId="77777777" w:rsidR="007428E8" w:rsidRPr="00D924F4" w:rsidRDefault="007428E8">
            <w:pPr>
              <w:pStyle w:val="CTTableText"/>
            </w:pPr>
            <w:r w:rsidRPr="00FA21EF">
              <w:t>Open the live monitoring route item; decide a direct monitoring route before G4</w:t>
            </w:r>
          </w:p>
        </w:tc>
      </w:tr>
      <w:tr w:rsidR="007428E8" w:rsidRPr="00D924F4" w14:paraId="096C181A" w14:textId="77777777" w:rsidTr="7FD6BC17">
        <w:trPr>
          <w:cnfStyle w:val="000000100000" w:firstRow="0" w:lastRow="0" w:firstColumn="0" w:lastColumn="0" w:oddVBand="0" w:evenVBand="0" w:oddHBand="1" w:evenHBand="0" w:firstRowFirstColumn="0" w:firstRowLastColumn="0" w:lastRowFirstColumn="0" w:lastRowLastColumn="0"/>
          <w:trHeight w:val="63"/>
        </w:trPr>
        <w:tc>
          <w:tcPr>
            <w:tcW w:w="2520" w:type="dxa"/>
            <w:vAlign w:val="top"/>
          </w:tcPr>
          <w:p w14:paraId="66A1EE86" w14:textId="77777777" w:rsidR="007428E8" w:rsidRPr="00D924F4" w:rsidRDefault="007428E8">
            <w:pPr>
              <w:pStyle w:val="CTTableText"/>
            </w:pPr>
            <w:r w:rsidRPr="00FA21EF">
              <w:t>Session from Azure reaches an unmigrated server?</w:t>
            </w:r>
          </w:p>
        </w:tc>
        <w:tc>
          <w:tcPr>
            <w:tcW w:w="1607" w:type="dxa"/>
            <w:vAlign w:val="top"/>
          </w:tcPr>
          <w:p w14:paraId="6D487586" w14:textId="77777777" w:rsidR="007428E8" w:rsidRPr="00D924F4" w:rsidRDefault="007428E8">
            <w:pPr>
              <w:pStyle w:val="CTTableText"/>
            </w:pPr>
            <w:r w:rsidRPr="00FA21EF">
              <w:t>E-02</w:t>
            </w:r>
          </w:p>
        </w:tc>
        <w:tc>
          <w:tcPr>
            <w:tcW w:w="2280" w:type="dxa"/>
            <w:vAlign w:val="top"/>
          </w:tcPr>
          <w:p w14:paraId="0FD196A2" w14:textId="77777777" w:rsidR="007428E8" w:rsidRPr="00D924F4" w:rsidRDefault="007428E8">
            <w:pPr>
              <w:pStyle w:val="CTTableText"/>
            </w:pPr>
            <w:r w:rsidRPr="00FA21EF">
              <w:t>Stop: firewall finding to CP; no cutover request until rerun passes</w:t>
            </w:r>
          </w:p>
        </w:tc>
        <w:tc>
          <w:tcPr>
            <w:tcW w:w="3374" w:type="dxa"/>
            <w:vAlign w:val="top"/>
          </w:tcPr>
          <w:p w14:paraId="768C8F8D" w14:textId="77777777" w:rsidR="007428E8" w:rsidRPr="00D924F4" w:rsidRDefault="007428E8">
            <w:pPr>
              <w:pStyle w:val="CTTableText"/>
            </w:pPr>
            <w:r w:rsidRPr="00FA21EF">
              <w:t>Continue to E-03</w:t>
            </w:r>
          </w:p>
        </w:tc>
      </w:tr>
      <w:tr w:rsidR="007428E8" w:rsidRPr="00D924F4" w14:paraId="6013C3D5" w14:textId="77777777" w:rsidTr="7FD6BC17">
        <w:trPr>
          <w:cnfStyle w:val="000000010000" w:firstRow="0" w:lastRow="0" w:firstColumn="0" w:lastColumn="0" w:oddVBand="0" w:evenVBand="0" w:oddHBand="0" w:evenHBand="1" w:firstRowFirstColumn="0" w:firstRowLastColumn="0" w:lastRowFirstColumn="0" w:lastRowLastColumn="0"/>
          <w:trHeight w:val="63"/>
        </w:trPr>
        <w:tc>
          <w:tcPr>
            <w:tcW w:w="2520" w:type="dxa"/>
            <w:vAlign w:val="top"/>
          </w:tcPr>
          <w:p w14:paraId="12E544F0" w14:textId="77777777" w:rsidR="007428E8" w:rsidRPr="00D924F4" w:rsidRDefault="007428E8">
            <w:pPr>
              <w:pStyle w:val="CTTableText"/>
            </w:pPr>
            <w:r w:rsidRPr="00FA21EF">
              <w:t>Evidence accepted by Security and EA?</w:t>
            </w:r>
          </w:p>
        </w:tc>
        <w:tc>
          <w:tcPr>
            <w:tcW w:w="1607" w:type="dxa"/>
            <w:vAlign w:val="top"/>
          </w:tcPr>
          <w:p w14:paraId="0092541A" w14:textId="77777777" w:rsidR="007428E8" w:rsidRPr="00D924F4" w:rsidRDefault="007428E8">
            <w:pPr>
              <w:pStyle w:val="CTTableText"/>
            </w:pPr>
            <w:r w:rsidRPr="00FA21EF">
              <w:t>G7</w:t>
            </w:r>
          </w:p>
        </w:tc>
        <w:tc>
          <w:tcPr>
            <w:tcW w:w="2280" w:type="dxa"/>
            <w:vAlign w:val="top"/>
          </w:tcPr>
          <w:p w14:paraId="08B123AB" w14:textId="77777777" w:rsidR="007428E8" w:rsidRPr="00D924F4" w:rsidRDefault="007428E8">
            <w:pPr>
              <w:pStyle w:val="CTTableText"/>
            </w:pPr>
            <w:r w:rsidRPr="00FA21EF">
              <w:t>Finalize playbook, submit CAB agenda request</w:t>
            </w:r>
          </w:p>
        </w:tc>
        <w:tc>
          <w:tcPr>
            <w:tcW w:w="3374" w:type="dxa"/>
            <w:vAlign w:val="top"/>
          </w:tcPr>
          <w:p w14:paraId="0EB20FC5" w14:textId="77777777" w:rsidR="007428E8" w:rsidRPr="00D924F4" w:rsidRDefault="007428E8">
            <w:pPr>
              <w:pStyle w:val="CTTableText"/>
            </w:pPr>
            <w:r w:rsidRPr="00FA21EF">
              <w:t>Address findings, re-present</w:t>
            </w:r>
          </w:p>
        </w:tc>
      </w:tr>
      <w:tr w:rsidR="007428E8" w:rsidRPr="00D924F4" w14:paraId="621EF5A9" w14:textId="77777777" w:rsidTr="7FD6BC17">
        <w:trPr>
          <w:cnfStyle w:val="000000100000" w:firstRow="0" w:lastRow="0" w:firstColumn="0" w:lastColumn="0" w:oddVBand="0" w:evenVBand="0" w:oddHBand="1" w:evenHBand="0" w:firstRowFirstColumn="0" w:firstRowLastColumn="0" w:lastRowFirstColumn="0" w:lastRowLastColumn="0"/>
          <w:trHeight w:val="63"/>
        </w:trPr>
        <w:tc>
          <w:tcPr>
            <w:tcW w:w="2520" w:type="dxa"/>
            <w:vAlign w:val="top"/>
          </w:tcPr>
          <w:p w14:paraId="714C9A9B" w14:textId="77777777" w:rsidR="007428E8" w:rsidRPr="00D924F4" w:rsidRDefault="007428E8">
            <w:pPr>
              <w:pStyle w:val="CTTableText"/>
            </w:pPr>
            <w:r w:rsidRPr="00FA21EF">
              <w:t>Production sessions pass on cutover day?</w:t>
            </w:r>
          </w:p>
        </w:tc>
        <w:tc>
          <w:tcPr>
            <w:tcW w:w="1607" w:type="dxa"/>
            <w:vAlign w:val="top"/>
          </w:tcPr>
          <w:p w14:paraId="22D414C3" w14:textId="77777777" w:rsidR="007428E8" w:rsidRPr="00D924F4" w:rsidRDefault="007428E8">
            <w:pPr>
              <w:pStyle w:val="CTTableText"/>
            </w:pPr>
            <w:r w:rsidRPr="00FA21EF">
              <w:t>CV-03 to CV-05</w:t>
            </w:r>
          </w:p>
        </w:tc>
        <w:tc>
          <w:tcPr>
            <w:tcW w:w="2280" w:type="dxa"/>
            <w:vAlign w:val="top"/>
          </w:tcPr>
          <w:p w14:paraId="3D2D3869" w14:textId="77777777" w:rsidR="007428E8" w:rsidRPr="00D924F4" w:rsidRDefault="007428E8">
            <w:pPr>
              <w:pStyle w:val="CTTableText"/>
            </w:pPr>
            <w:r w:rsidRPr="00FA21EF">
              <w:t>Hypercare begins</w:t>
            </w:r>
          </w:p>
        </w:tc>
        <w:tc>
          <w:tcPr>
            <w:tcW w:w="3374" w:type="dxa"/>
            <w:vAlign w:val="top"/>
          </w:tcPr>
          <w:p w14:paraId="0AD9D722" w14:textId="77777777" w:rsidR="007428E8" w:rsidRPr="00D924F4" w:rsidRDefault="007428E8">
            <w:pPr>
              <w:pStyle w:val="CTTableText"/>
            </w:pPr>
            <w:r w:rsidRPr="00FA21EF">
              <w:t>CV-06 rollback; return to G7 for the next CAB</w:t>
            </w:r>
          </w:p>
        </w:tc>
      </w:tr>
      <w:tr w:rsidR="007428E8" w:rsidRPr="00D924F4" w14:paraId="1CAB16BF" w14:textId="77777777" w:rsidTr="7FD6BC17">
        <w:trPr>
          <w:cnfStyle w:val="000000010000" w:firstRow="0" w:lastRow="0" w:firstColumn="0" w:lastColumn="0" w:oddVBand="0" w:evenVBand="0" w:oddHBand="0" w:evenHBand="1" w:firstRowFirstColumn="0" w:firstRowLastColumn="0" w:lastRowFirstColumn="0" w:lastRowLastColumn="0"/>
          <w:trHeight w:val="63"/>
        </w:trPr>
        <w:tc>
          <w:tcPr>
            <w:tcW w:w="2520" w:type="dxa"/>
            <w:vAlign w:val="top"/>
          </w:tcPr>
          <w:p w14:paraId="58C34B14" w14:textId="77777777" w:rsidR="007428E8" w:rsidRPr="00D924F4" w:rsidRDefault="007428E8">
            <w:pPr>
              <w:pStyle w:val="CTTableText"/>
            </w:pPr>
            <w:r w:rsidRPr="00FA21EF">
              <w:t>Replica registers with the tenant?</w:t>
            </w:r>
          </w:p>
        </w:tc>
        <w:tc>
          <w:tcPr>
            <w:tcW w:w="1607" w:type="dxa"/>
            <w:vAlign w:val="top"/>
          </w:tcPr>
          <w:p w14:paraId="572433AD" w14:textId="77777777" w:rsidR="007428E8" w:rsidRPr="00D924F4" w:rsidRDefault="007428E8">
            <w:pPr>
              <w:pStyle w:val="CTTableText"/>
            </w:pPr>
            <w:r w:rsidRPr="00FA21EF">
              <w:t>G-04</w:t>
            </w:r>
          </w:p>
        </w:tc>
        <w:tc>
          <w:tcPr>
            <w:tcW w:w="2280" w:type="dxa"/>
            <w:vAlign w:val="top"/>
          </w:tcPr>
          <w:p w14:paraId="22DF65E4" w14:textId="77777777" w:rsidR="007428E8" w:rsidRPr="00D924F4" w:rsidRDefault="007428E8">
            <w:pPr>
              <w:pStyle w:val="CTTableText"/>
            </w:pPr>
            <w:r w:rsidRPr="00FA21EF">
              <w:t>Continue to G-05</w:t>
            </w:r>
          </w:p>
        </w:tc>
        <w:tc>
          <w:tcPr>
            <w:tcW w:w="3374" w:type="dxa"/>
            <w:vAlign w:val="top"/>
          </w:tcPr>
          <w:p w14:paraId="6F54A0D6" w14:textId="77777777" w:rsidR="007428E8" w:rsidRPr="00D924F4" w:rsidRDefault="007428E8">
            <w:pPr>
              <w:pStyle w:val="CTTableText"/>
            </w:pPr>
            <w:r w:rsidRPr="00FA21EF">
              <w:t>Record a re-registration step as a recovery-plan action owned by GEHA Security; continue to G-05</w:t>
            </w:r>
          </w:p>
        </w:tc>
      </w:tr>
      <w:tr w:rsidR="007428E8" w:rsidRPr="00D924F4" w14:paraId="5C020B01" w14:textId="77777777" w:rsidTr="7FD6BC17">
        <w:trPr>
          <w:cnfStyle w:val="000000100000" w:firstRow="0" w:lastRow="0" w:firstColumn="0" w:lastColumn="0" w:oddVBand="0" w:evenVBand="0" w:oddHBand="1" w:evenHBand="0" w:firstRowFirstColumn="0" w:firstRowLastColumn="0" w:lastRowFirstColumn="0" w:lastRowLastColumn="0"/>
          <w:trHeight w:val="63"/>
        </w:trPr>
        <w:tc>
          <w:tcPr>
            <w:tcW w:w="2520" w:type="dxa"/>
            <w:vAlign w:val="top"/>
          </w:tcPr>
          <w:p w14:paraId="6A947187" w14:textId="77777777" w:rsidR="007428E8" w:rsidRPr="00D924F4" w:rsidRDefault="007428E8">
            <w:pPr>
              <w:pStyle w:val="CTTableText"/>
            </w:pPr>
            <w:r w:rsidRPr="00FA21EF">
              <w:t>Test failover cleaned up and replication Protected?</w:t>
            </w:r>
          </w:p>
        </w:tc>
        <w:tc>
          <w:tcPr>
            <w:tcW w:w="1607" w:type="dxa"/>
            <w:vAlign w:val="top"/>
          </w:tcPr>
          <w:p w14:paraId="5BD44792" w14:textId="77777777" w:rsidR="007428E8" w:rsidRPr="00D924F4" w:rsidRDefault="007428E8">
            <w:pPr>
              <w:pStyle w:val="CTTableText"/>
            </w:pPr>
            <w:r w:rsidRPr="00FA21EF">
              <w:t>G-08</w:t>
            </w:r>
          </w:p>
        </w:tc>
        <w:tc>
          <w:tcPr>
            <w:tcW w:w="2280" w:type="dxa"/>
            <w:vAlign w:val="top"/>
          </w:tcPr>
          <w:p w14:paraId="79CA8BB8" w14:textId="77777777" w:rsidR="007428E8" w:rsidRPr="00D924F4" w:rsidRDefault="007428E8">
            <w:pPr>
              <w:pStyle w:val="CTTableText"/>
            </w:pPr>
            <w:r w:rsidRPr="00FA21EF">
              <w:t>G-09, then G9</w:t>
            </w:r>
          </w:p>
        </w:tc>
        <w:tc>
          <w:tcPr>
            <w:tcW w:w="3374" w:type="dxa"/>
            <w:vAlign w:val="top"/>
          </w:tcPr>
          <w:p w14:paraId="6A5F1052" w14:textId="77777777" w:rsidR="007428E8" w:rsidRPr="00D924F4" w:rsidRDefault="007428E8">
            <w:pPr>
              <w:pStyle w:val="CTTableText"/>
            </w:pPr>
            <w:r w:rsidRPr="00FA21EF">
              <w:t>Remove the test resources by hand, record, rerun G-01</w:t>
            </w:r>
          </w:p>
        </w:tc>
      </w:tr>
    </w:tbl>
    <w:p w14:paraId="77987743" w14:textId="0E197DBA" w:rsidR="007428E8" w:rsidRDefault="007428E8" w:rsidP="007428E8">
      <w:pPr>
        <w:pStyle w:val="CTBodyText"/>
      </w:pPr>
    </w:p>
    <w:p w14:paraId="2F2447DE" w14:textId="540282CA" w:rsidR="007428E8" w:rsidRDefault="007428E8" w:rsidP="007428E8">
      <w:pPr>
        <w:pStyle w:val="CTHeading1"/>
      </w:pPr>
      <w:bookmarkStart w:id="226" w:name="_Toc241608970"/>
      <w:bookmarkStart w:id="227" w:name="_Toc241585961"/>
      <w:r>
        <w:t xml:space="preserve">Appendix </w:t>
      </w:r>
      <w:r w:rsidR="7BDAC837">
        <w:t>A</w:t>
      </w:r>
      <w:r>
        <w:t xml:space="preserve">: </w:t>
      </w:r>
      <w:r w:rsidRPr="005D00DA">
        <w:t>Roles &amp; Responsibilities</w:t>
      </w:r>
      <w:bookmarkEnd w:id="226"/>
      <w:bookmarkEnd w:id="227"/>
    </w:p>
    <w:p w14:paraId="1DE5D350" w14:textId="77777777" w:rsidR="007428E8" w:rsidRDefault="007428E8" w:rsidP="007428E8">
      <w:pPr>
        <w:pStyle w:val="CTBodyText"/>
      </w:pPr>
      <w:r w:rsidRPr="00EA0BD1">
        <w:t>Responsibility across the migration lifecycle is assigned here using the RACI model, with exactly one accountable owner for each task. The distinction between responsible and accountable matters most at the two points where migrations stall: the go/no-go decision and the rollback decision. Consulted[SA4.1] and informed parties are recorded so that teams learn of changes affecting them before rather than after the event. Where this matrix and the ownership register disagree, the ownership register governs and the discrepancy is corrected here.</w:t>
      </w:r>
    </w:p>
    <w:p w14:paraId="14E8585E" w14:textId="77777777" w:rsidR="007428E8" w:rsidRDefault="007428E8" w:rsidP="007428E8">
      <w:pPr>
        <w:pStyle w:val="CTTableCaption"/>
      </w:pPr>
      <w:bookmarkStart w:id="228" w:name="_Toc241608880"/>
      <w:r>
        <w:t xml:space="preserve">Table </w:t>
      </w:r>
      <w:r>
        <w:fldChar w:fldCharType="begin"/>
      </w:r>
      <w:r>
        <w:instrText xml:space="preserve"> STYLEREF 1 \s </w:instrText>
      </w:r>
      <w:r>
        <w:fldChar w:fldCharType="separate"/>
      </w:r>
      <w:r>
        <w:rPr>
          <w:noProof/>
        </w:rPr>
        <w:t>6</w:t>
      </w:r>
      <w:r>
        <w:fldChar w:fldCharType="end"/>
      </w:r>
      <w:r>
        <w:noBreakHyphen/>
      </w:r>
      <w:r>
        <w:fldChar w:fldCharType="begin"/>
      </w:r>
      <w:r>
        <w:instrText xml:space="preserve"> SEQ Table \* ARABIC \s 1 </w:instrText>
      </w:r>
      <w:r>
        <w:fldChar w:fldCharType="separate"/>
      </w:r>
      <w:r>
        <w:rPr>
          <w:noProof/>
        </w:rPr>
        <w:t>14</w:t>
      </w:r>
      <w:r>
        <w:fldChar w:fldCharType="end"/>
      </w:r>
      <w:r>
        <w:t xml:space="preserve">: </w:t>
      </w:r>
      <w:r w:rsidRPr="00F21646">
        <w:t>Roles &amp; Responsibilities</w:t>
      </w:r>
      <w:bookmarkEnd w:id="228"/>
    </w:p>
    <w:tbl>
      <w:tblPr>
        <w:tblStyle w:val="CTStandardTableFormat"/>
        <w:tblW w:w="9648" w:type="dxa"/>
        <w:tblInd w:w="-147" w:type="dxa"/>
        <w:tblLook w:val="04A0" w:firstRow="1" w:lastRow="0" w:firstColumn="1" w:lastColumn="0" w:noHBand="0" w:noVBand="1"/>
      </w:tblPr>
      <w:tblGrid>
        <w:gridCol w:w="2410"/>
        <w:gridCol w:w="1134"/>
        <w:gridCol w:w="1568"/>
        <w:gridCol w:w="1134"/>
        <w:gridCol w:w="1134"/>
        <w:gridCol w:w="1134"/>
        <w:gridCol w:w="1134"/>
      </w:tblGrid>
      <w:tr w:rsidR="007428E8" w:rsidRPr="00622856" w14:paraId="4EFE21FD" w14:textId="77777777" w:rsidTr="01AF865A">
        <w:trPr>
          <w:cnfStyle w:val="100000000000" w:firstRow="1" w:lastRow="0" w:firstColumn="0" w:lastColumn="0" w:oddVBand="0" w:evenVBand="0" w:oddHBand="0" w:evenHBand="0" w:firstRowFirstColumn="0" w:firstRowLastColumn="0" w:lastRowFirstColumn="0" w:lastRowLastColumn="0"/>
          <w:trHeight w:val="828"/>
          <w:tblHeader/>
        </w:trPr>
        <w:tc>
          <w:tcPr>
            <w:tcW w:w="2410" w:type="dxa"/>
            <w:vAlign w:val="top"/>
          </w:tcPr>
          <w:p w14:paraId="3092B962" w14:textId="77777777" w:rsidR="007428E8" w:rsidRPr="00DF28D5" w:rsidRDefault="007428E8">
            <w:pPr>
              <w:pStyle w:val="CTTableHeading"/>
            </w:pPr>
            <w:r w:rsidRPr="00614F1F">
              <w:t>Task</w:t>
            </w:r>
          </w:p>
        </w:tc>
        <w:tc>
          <w:tcPr>
            <w:tcW w:w="1134" w:type="dxa"/>
            <w:vAlign w:val="top"/>
          </w:tcPr>
          <w:p w14:paraId="07DEB707" w14:textId="77777777" w:rsidR="007428E8" w:rsidRPr="00DF28D5" w:rsidRDefault="007428E8">
            <w:pPr>
              <w:pStyle w:val="CTTableHeading"/>
            </w:pPr>
            <w:r w:rsidRPr="00614F1F">
              <w:t>App Owner</w:t>
            </w:r>
          </w:p>
        </w:tc>
        <w:tc>
          <w:tcPr>
            <w:tcW w:w="1568" w:type="dxa"/>
            <w:vAlign w:val="top"/>
          </w:tcPr>
          <w:p w14:paraId="06203388" w14:textId="77777777" w:rsidR="007428E8" w:rsidRPr="00622856" w:rsidRDefault="007428E8">
            <w:pPr>
              <w:pStyle w:val="CTTableHeading"/>
            </w:pPr>
            <w:r w:rsidRPr="00614F1F">
              <w:t>Migration Team</w:t>
            </w:r>
          </w:p>
        </w:tc>
        <w:tc>
          <w:tcPr>
            <w:tcW w:w="1134" w:type="dxa"/>
            <w:vAlign w:val="top"/>
          </w:tcPr>
          <w:p w14:paraId="1C658D6C" w14:textId="77777777" w:rsidR="007428E8" w:rsidRPr="00622856" w:rsidRDefault="007428E8">
            <w:pPr>
              <w:pStyle w:val="CTTableHeading"/>
            </w:pPr>
            <w:r w:rsidRPr="00614F1F">
              <w:t>Platform / Cloud</w:t>
            </w:r>
          </w:p>
        </w:tc>
        <w:tc>
          <w:tcPr>
            <w:tcW w:w="1134" w:type="dxa"/>
            <w:vAlign w:val="top"/>
          </w:tcPr>
          <w:p w14:paraId="7EEF37BB" w14:textId="77777777" w:rsidR="007428E8" w:rsidRPr="00622856" w:rsidRDefault="007428E8">
            <w:pPr>
              <w:pStyle w:val="CTTableHeading"/>
            </w:pPr>
            <w:r w:rsidRPr="00614F1F">
              <w:t>Security</w:t>
            </w:r>
          </w:p>
        </w:tc>
        <w:tc>
          <w:tcPr>
            <w:tcW w:w="1134" w:type="dxa"/>
            <w:vAlign w:val="top"/>
          </w:tcPr>
          <w:p w14:paraId="3A39F66C" w14:textId="77777777" w:rsidR="007428E8" w:rsidRPr="00622856" w:rsidRDefault="007428E8">
            <w:pPr>
              <w:pStyle w:val="CTTableHeading"/>
            </w:pPr>
            <w:r w:rsidRPr="00614F1F">
              <w:t>End Users</w:t>
            </w:r>
          </w:p>
        </w:tc>
        <w:tc>
          <w:tcPr>
            <w:tcW w:w="1134" w:type="dxa"/>
            <w:vAlign w:val="top"/>
          </w:tcPr>
          <w:p w14:paraId="5CAF5FE1" w14:textId="77777777" w:rsidR="007428E8" w:rsidRPr="00622856" w:rsidRDefault="007428E8">
            <w:pPr>
              <w:pStyle w:val="CTTableHeading"/>
            </w:pPr>
            <w:r w:rsidRPr="00614F1F">
              <w:t>Admin / Support Manager</w:t>
            </w:r>
          </w:p>
        </w:tc>
      </w:tr>
      <w:tr w:rsidR="007428E8" w:rsidRPr="004549C6" w14:paraId="199B4351" w14:textId="77777777" w:rsidTr="01AF865A">
        <w:trPr>
          <w:cnfStyle w:val="000000100000" w:firstRow="0" w:lastRow="0" w:firstColumn="0" w:lastColumn="0" w:oddVBand="0" w:evenVBand="0" w:oddHBand="1" w:evenHBand="0" w:firstRowFirstColumn="0" w:firstRowLastColumn="0" w:lastRowFirstColumn="0" w:lastRowLastColumn="0"/>
          <w:trHeight w:val="83"/>
        </w:trPr>
        <w:tc>
          <w:tcPr>
            <w:tcW w:w="2410" w:type="dxa"/>
            <w:vAlign w:val="top"/>
          </w:tcPr>
          <w:p w14:paraId="066ACC4B" w14:textId="77777777" w:rsidR="007428E8" w:rsidRPr="008C4B01" w:rsidRDefault="007428E8">
            <w:pPr>
              <w:pStyle w:val="CTTableText"/>
            </w:pPr>
            <w:r w:rsidRPr="00B469DB">
              <w:t>Landing zone placement</w:t>
            </w:r>
          </w:p>
        </w:tc>
        <w:tc>
          <w:tcPr>
            <w:tcW w:w="1134" w:type="dxa"/>
            <w:vAlign w:val="top"/>
          </w:tcPr>
          <w:p w14:paraId="4A2C0381" w14:textId="77777777" w:rsidR="007428E8" w:rsidRPr="004549C6" w:rsidRDefault="007428E8">
            <w:pPr>
              <w:pStyle w:val="CTTableText"/>
            </w:pPr>
            <w:r w:rsidRPr="00B469DB">
              <w:t>I</w:t>
            </w:r>
          </w:p>
        </w:tc>
        <w:tc>
          <w:tcPr>
            <w:tcW w:w="1568" w:type="dxa"/>
            <w:vAlign w:val="top"/>
          </w:tcPr>
          <w:p w14:paraId="158F56CA" w14:textId="77777777" w:rsidR="007428E8" w:rsidRPr="004549C6" w:rsidRDefault="007428E8">
            <w:pPr>
              <w:pStyle w:val="CTTableText"/>
            </w:pPr>
            <w:r w:rsidRPr="00B469DB">
              <w:t>C</w:t>
            </w:r>
          </w:p>
        </w:tc>
        <w:tc>
          <w:tcPr>
            <w:tcW w:w="1134" w:type="dxa"/>
            <w:vAlign w:val="top"/>
          </w:tcPr>
          <w:p w14:paraId="37013E94" w14:textId="77777777" w:rsidR="007428E8" w:rsidRPr="004549C6" w:rsidRDefault="007428E8">
            <w:pPr>
              <w:pStyle w:val="CTTableText"/>
            </w:pPr>
            <w:r w:rsidRPr="00B469DB">
              <w:t>A/R</w:t>
            </w:r>
          </w:p>
        </w:tc>
        <w:tc>
          <w:tcPr>
            <w:tcW w:w="1134" w:type="dxa"/>
            <w:vAlign w:val="top"/>
          </w:tcPr>
          <w:p w14:paraId="45CA7A46" w14:textId="77777777" w:rsidR="007428E8" w:rsidRPr="004549C6" w:rsidRDefault="007428E8">
            <w:pPr>
              <w:pStyle w:val="CTTableText"/>
            </w:pPr>
            <w:r w:rsidRPr="00B469DB">
              <w:t>C</w:t>
            </w:r>
          </w:p>
        </w:tc>
        <w:tc>
          <w:tcPr>
            <w:tcW w:w="1134" w:type="dxa"/>
            <w:vAlign w:val="top"/>
          </w:tcPr>
          <w:p w14:paraId="03C1A65A" w14:textId="77777777" w:rsidR="007428E8" w:rsidRPr="004549C6" w:rsidRDefault="007428E8">
            <w:pPr>
              <w:pStyle w:val="CTTableText"/>
            </w:pPr>
            <w:r w:rsidRPr="00B469DB">
              <w:t>I</w:t>
            </w:r>
          </w:p>
        </w:tc>
        <w:tc>
          <w:tcPr>
            <w:tcW w:w="1134" w:type="dxa"/>
            <w:vAlign w:val="top"/>
          </w:tcPr>
          <w:p w14:paraId="371772C8" w14:textId="77777777" w:rsidR="007428E8" w:rsidRPr="004549C6" w:rsidRDefault="007428E8">
            <w:pPr>
              <w:pStyle w:val="CTTableText"/>
            </w:pPr>
            <w:r w:rsidRPr="00B469DB">
              <w:t>I</w:t>
            </w:r>
          </w:p>
        </w:tc>
      </w:tr>
      <w:tr w:rsidR="007428E8" w:rsidRPr="00D924F4" w14:paraId="15E3A7E7" w14:textId="77777777" w:rsidTr="01AF865A">
        <w:trPr>
          <w:cnfStyle w:val="000000010000" w:firstRow="0" w:lastRow="0" w:firstColumn="0" w:lastColumn="0" w:oddVBand="0" w:evenVBand="0" w:oddHBand="0" w:evenHBand="1" w:firstRowFirstColumn="0" w:firstRowLastColumn="0" w:lastRowFirstColumn="0" w:lastRowLastColumn="0"/>
          <w:trHeight w:val="83"/>
        </w:trPr>
        <w:tc>
          <w:tcPr>
            <w:tcW w:w="2410" w:type="dxa"/>
            <w:vAlign w:val="top"/>
          </w:tcPr>
          <w:p w14:paraId="74723A09" w14:textId="77777777" w:rsidR="007428E8" w:rsidRPr="00D924F4" w:rsidRDefault="007428E8">
            <w:pPr>
              <w:pStyle w:val="CTTableText"/>
            </w:pPr>
            <w:r w:rsidRPr="00B469DB">
              <w:t>Target design</w:t>
            </w:r>
          </w:p>
        </w:tc>
        <w:tc>
          <w:tcPr>
            <w:tcW w:w="1134" w:type="dxa"/>
            <w:vAlign w:val="top"/>
          </w:tcPr>
          <w:p w14:paraId="5D2973A3" w14:textId="77777777" w:rsidR="007428E8" w:rsidRPr="00D924F4" w:rsidRDefault="007428E8">
            <w:pPr>
              <w:pStyle w:val="CTTableText"/>
            </w:pPr>
            <w:r w:rsidRPr="00B469DB">
              <w:t>C</w:t>
            </w:r>
          </w:p>
        </w:tc>
        <w:tc>
          <w:tcPr>
            <w:tcW w:w="1568" w:type="dxa"/>
            <w:vAlign w:val="top"/>
          </w:tcPr>
          <w:p w14:paraId="1A462489" w14:textId="77777777" w:rsidR="007428E8" w:rsidRPr="00D924F4" w:rsidRDefault="007428E8">
            <w:pPr>
              <w:pStyle w:val="CTTableText"/>
            </w:pPr>
            <w:r w:rsidRPr="00B469DB">
              <w:t>A/R</w:t>
            </w:r>
          </w:p>
        </w:tc>
        <w:tc>
          <w:tcPr>
            <w:tcW w:w="1134" w:type="dxa"/>
            <w:vAlign w:val="top"/>
          </w:tcPr>
          <w:p w14:paraId="0FF459F7" w14:textId="77777777" w:rsidR="007428E8" w:rsidRPr="00D924F4" w:rsidRDefault="007428E8">
            <w:pPr>
              <w:pStyle w:val="CTTableText"/>
            </w:pPr>
            <w:r w:rsidRPr="00B469DB">
              <w:t>C</w:t>
            </w:r>
          </w:p>
        </w:tc>
        <w:tc>
          <w:tcPr>
            <w:tcW w:w="1134" w:type="dxa"/>
            <w:vAlign w:val="top"/>
          </w:tcPr>
          <w:p w14:paraId="2C2C0311" w14:textId="77777777" w:rsidR="007428E8" w:rsidRPr="00D924F4" w:rsidRDefault="007428E8">
            <w:pPr>
              <w:pStyle w:val="CTTableText"/>
            </w:pPr>
            <w:r w:rsidRPr="00B469DB">
              <w:t>C</w:t>
            </w:r>
          </w:p>
        </w:tc>
        <w:tc>
          <w:tcPr>
            <w:tcW w:w="1134" w:type="dxa"/>
            <w:vAlign w:val="top"/>
          </w:tcPr>
          <w:p w14:paraId="2F7E6EB4" w14:textId="77777777" w:rsidR="007428E8" w:rsidRPr="00D924F4" w:rsidRDefault="007428E8">
            <w:pPr>
              <w:pStyle w:val="CTTableText"/>
            </w:pPr>
            <w:r w:rsidRPr="00B469DB">
              <w:t>I</w:t>
            </w:r>
          </w:p>
        </w:tc>
        <w:tc>
          <w:tcPr>
            <w:tcW w:w="1134" w:type="dxa"/>
            <w:vAlign w:val="top"/>
          </w:tcPr>
          <w:p w14:paraId="2069CCD4" w14:textId="77777777" w:rsidR="007428E8" w:rsidRPr="00D924F4" w:rsidRDefault="007428E8">
            <w:pPr>
              <w:pStyle w:val="CTTableText"/>
            </w:pPr>
            <w:r w:rsidRPr="00B469DB">
              <w:t>C</w:t>
            </w:r>
          </w:p>
        </w:tc>
      </w:tr>
      <w:tr w:rsidR="007428E8" w:rsidRPr="00D924F4" w14:paraId="3F3FF54E" w14:textId="77777777" w:rsidTr="01AF865A">
        <w:trPr>
          <w:cnfStyle w:val="000000100000" w:firstRow="0" w:lastRow="0" w:firstColumn="0" w:lastColumn="0" w:oddVBand="0" w:evenVBand="0" w:oddHBand="1" w:evenHBand="0" w:firstRowFirstColumn="0" w:firstRowLastColumn="0" w:lastRowFirstColumn="0" w:lastRowLastColumn="0"/>
          <w:trHeight w:val="83"/>
        </w:trPr>
        <w:tc>
          <w:tcPr>
            <w:tcW w:w="2410" w:type="dxa"/>
            <w:vAlign w:val="top"/>
          </w:tcPr>
          <w:p w14:paraId="59ACF5F3" w14:textId="77777777" w:rsidR="007428E8" w:rsidRPr="00D924F4" w:rsidRDefault="007428E8">
            <w:pPr>
              <w:pStyle w:val="CTTableText"/>
            </w:pPr>
            <w:r w:rsidRPr="00B469DB">
              <w:t>Sizing &amp; cost model</w:t>
            </w:r>
          </w:p>
        </w:tc>
        <w:tc>
          <w:tcPr>
            <w:tcW w:w="1134" w:type="dxa"/>
            <w:vAlign w:val="top"/>
          </w:tcPr>
          <w:p w14:paraId="5B644B7C" w14:textId="77777777" w:rsidR="007428E8" w:rsidRPr="00D924F4" w:rsidRDefault="007428E8">
            <w:pPr>
              <w:pStyle w:val="CTTableText"/>
            </w:pPr>
            <w:r w:rsidRPr="00B469DB">
              <w:t>C</w:t>
            </w:r>
          </w:p>
        </w:tc>
        <w:tc>
          <w:tcPr>
            <w:tcW w:w="1568" w:type="dxa"/>
            <w:vAlign w:val="top"/>
          </w:tcPr>
          <w:p w14:paraId="31B0B694" w14:textId="77777777" w:rsidR="007428E8" w:rsidRPr="00D924F4" w:rsidRDefault="007428E8">
            <w:pPr>
              <w:pStyle w:val="CTTableText"/>
            </w:pPr>
            <w:r w:rsidRPr="00B469DB">
              <w:t>R</w:t>
            </w:r>
          </w:p>
        </w:tc>
        <w:tc>
          <w:tcPr>
            <w:tcW w:w="1134" w:type="dxa"/>
            <w:vAlign w:val="top"/>
          </w:tcPr>
          <w:p w14:paraId="63592022" w14:textId="77777777" w:rsidR="007428E8" w:rsidRPr="00D924F4" w:rsidRDefault="007428E8">
            <w:pPr>
              <w:pStyle w:val="CTTableText"/>
            </w:pPr>
            <w:r w:rsidRPr="00B469DB">
              <w:t>A</w:t>
            </w:r>
          </w:p>
        </w:tc>
        <w:tc>
          <w:tcPr>
            <w:tcW w:w="1134" w:type="dxa"/>
            <w:vAlign w:val="top"/>
          </w:tcPr>
          <w:p w14:paraId="6D32A66B" w14:textId="77777777" w:rsidR="007428E8" w:rsidRPr="00D924F4" w:rsidRDefault="007428E8">
            <w:pPr>
              <w:pStyle w:val="CTTableText"/>
            </w:pPr>
            <w:r w:rsidRPr="00B469DB">
              <w:t>I</w:t>
            </w:r>
          </w:p>
        </w:tc>
        <w:tc>
          <w:tcPr>
            <w:tcW w:w="1134" w:type="dxa"/>
            <w:vAlign w:val="top"/>
          </w:tcPr>
          <w:p w14:paraId="4B27508E" w14:textId="77777777" w:rsidR="007428E8" w:rsidRPr="00D924F4" w:rsidRDefault="007428E8">
            <w:pPr>
              <w:pStyle w:val="CTTableText"/>
            </w:pPr>
            <w:r w:rsidRPr="00B469DB">
              <w:t>I</w:t>
            </w:r>
          </w:p>
        </w:tc>
        <w:tc>
          <w:tcPr>
            <w:tcW w:w="1134" w:type="dxa"/>
            <w:vAlign w:val="top"/>
          </w:tcPr>
          <w:p w14:paraId="3E4A30D3" w14:textId="77777777" w:rsidR="007428E8" w:rsidRPr="00D924F4" w:rsidRDefault="007428E8">
            <w:pPr>
              <w:pStyle w:val="CTTableText"/>
            </w:pPr>
            <w:r w:rsidRPr="00B469DB">
              <w:t>C</w:t>
            </w:r>
          </w:p>
        </w:tc>
      </w:tr>
      <w:tr w:rsidR="007428E8" w:rsidRPr="00D924F4" w14:paraId="7D41CB17" w14:textId="77777777" w:rsidTr="01AF865A">
        <w:trPr>
          <w:cnfStyle w:val="000000010000" w:firstRow="0" w:lastRow="0" w:firstColumn="0" w:lastColumn="0" w:oddVBand="0" w:evenVBand="0" w:oddHBand="0" w:evenHBand="1" w:firstRowFirstColumn="0" w:firstRowLastColumn="0" w:lastRowFirstColumn="0" w:lastRowLastColumn="0"/>
          <w:trHeight w:val="83"/>
        </w:trPr>
        <w:tc>
          <w:tcPr>
            <w:tcW w:w="2410" w:type="dxa"/>
            <w:vAlign w:val="top"/>
          </w:tcPr>
          <w:p w14:paraId="13B28555" w14:textId="77777777" w:rsidR="007428E8" w:rsidRPr="00D924F4" w:rsidRDefault="007428E8">
            <w:pPr>
              <w:pStyle w:val="CTTableText"/>
            </w:pPr>
            <w:r w:rsidRPr="00B469DB">
              <w:t>Replication build</w:t>
            </w:r>
          </w:p>
        </w:tc>
        <w:tc>
          <w:tcPr>
            <w:tcW w:w="1134" w:type="dxa"/>
            <w:vAlign w:val="top"/>
          </w:tcPr>
          <w:p w14:paraId="42B1D91B" w14:textId="77777777" w:rsidR="007428E8" w:rsidRPr="00D924F4" w:rsidRDefault="007428E8">
            <w:pPr>
              <w:pStyle w:val="CTTableText"/>
            </w:pPr>
            <w:r w:rsidRPr="00B469DB">
              <w:t>I</w:t>
            </w:r>
          </w:p>
        </w:tc>
        <w:tc>
          <w:tcPr>
            <w:tcW w:w="1568" w:type="dxa"/>
            <w:vAlign w:val="top"/>
          </w:tcPr>
          <w:p w14:paraId="3BE2C8BC" w14:textId="77777777" w:rsidR="007428E8" w:rsidRPr="00D924F4" w:rsidRDefault="007428E8">
            <w:pPr>
              <w:pStyle w:val="CTTableText"/>
            </w:pPr>
            <w:r w:rsidRPr="00B469DB">
              <w:t>A/R</w:t>
            </w:r>
          </w:p>
        </w:tc>
        <w:tc>
          <w:tcPr>
            <w:tcW w:w="1134" w:type="dxa"/>
            <w:vAlign w:val="top"/>
          </w:tcPr>
          <w:p w14:paraId="063BABAB" w14:textId="77777777" w:rsidR="007428E8" w:rsidRPr="00D924F4" w:rsidRDefault="007428E8">
            <w:pPr>
              <w:pStyle w:val="CTTableText"/>
            </w:pPr>
            <w:r w:rsidRPr="00B469DB">
              <w:t>C</w:t>
            </w:r>
          </w:p>
        </w:tc>
        <w:tc>
          <w:tcPr>
            <w:tcW w:w="1134" w:type="dxa"/>
            <w:vAlign w:val="top"/>
          </w:tcPr>
          <w:p w14:paraId="3A356AA8" w14:textId="77777777" w:rsidR="007428E8" w:rsidRPr="00D924F4" w:rsidRDefault="007428E8">
            <w:pPr>
              <w:pStyle w:val="CTTableText"/>
            </w:pPr>
            <w:r w:rsidRPr="00B469DB">
              <w:t>I</w:t>
            </w:r>
          </w:p>
        </w:tc>
        <w:tc>
          <w:tcPr>
            <w:tcW w:w="1134" w:type="dxa"/>
            <w:vAlign w:val="top"/>
          </w:tcPr>
          <w:p w14:paraId="2E4976F7" w14:textId="77777777" w:rsidR="007428E8" w:rsidRPr="00D924F4" w:rsidRDefault="007428E8">
            <w:pPr>
              <w:pStyle w:val="CTTableText"/>
            </w:pPr>
            <w:r w:rsidRPr="00B469DB">
              <w:t>I</w:t>
            </w:r>
          </w:p>
        </w:tc>
        <w:tc>
          <w:tcPr>
            <w:tcW w:w="1134" w:type="dxa"/>
            <w:vAlign w:val="top"/>
          </w:tcPr>
          <w:p w14:paraId="5365A397" w14:textId="77777777" w:rsidR="007428E8" w:rsidRPr="00D924F4" w:rsidRDefault="007428E8">
            <w:pPr>
              <w:pStyle w:val="CTTableText"/>
            </w:pPr>
            <w:r w:rsidRPr="00B469DB">
              <w:t>I</w:t>
            </w:r>
          </w:p>
        </w:tc>
      </w:tr>
      <w:tr w:rsidR="007428E8" w:rsidRPr="00D924F4" w14:paraId="3547A2EF" w14:textId="77777777" w:rsidTr="01AF865A">
        <w:trPr>
          <w:cnfStyle w:val="000000100000" w:firstRow="0" w:lastRow="0" w:firstColumn="0" w:lastColumn="0" w:oddVBand="0" w:evenVBand="0" w:oddHBand="1" w:evenHBand="0" w:firstRowFirstColumn="0" w:firstRowLastColumn="0" w:lastRowFirstColumn="0" w:lastRowLastColumn="0"/>
          <w:trHeight w:val="83"/>
        </w:trPr>
        <w:tc>
          <w:tcPr>
            <w:tcW w:w="2410" w:type="dxa"/>
            <w:vAlign w:val="top"/>
          </w:tcPr>
          <w:p w14:paraId="60193F7E" w14:textId="77777777" w:rsidR="007428E8" w:rsidRPr="00D924F4" w:rsidRDefault="007428E8">
            <w:pPr>
              <w:pStyle w:val="CTTableText"/>
            </w:pPr>
            <w:r w:rsidRPr="00B469DB">
              <w:t>Identity &amp; RBAC</w:t>
            </w:r>
          </w:p>
        </w:tc>
        <w:tc>
          <w:tcPr>
            <w:tcW w:w="1134" w:type="dxa"/>
            <w:vAlign w:val="top"/>
          </w:tcPr>
          <w:p w14:paraId="43A5B4A4" w14:textId="77777777" w:rsidR="007428E8" w:rsidRPr="00D924F4" w:rsidRDefault="007428E8">
            <w:pPr>
              <w:pStyle w:val="CTTableText"/>
            </w:pPr>
            <w:r w:rsidRPr="00B469DB">
              <w:t>C</w:t>
            </w:r>
          </w:p>
        </w:tc>
        <w:tc>
          <w:tcPr>
            <w:tcW w:w="1568" w:type="dxa"/>
            <w:vAlign w:val="top"/>
          </w:tcPr>
          <w:p w14:paraId="470FD8AF" w14:textId="77777777" w:rsidR="007428E8" w:rsidRPr="00D924F4" w:rsidRDefault="007428E8">
            <w:pPr>
              <w:pStyle w:val="CTTableText"/>
            </w:pPr>
            <w:r w:rsidRPr="00B469DB">
              <w:t>R</w:t>
            </w:r>
          </w:p>
        </w:tc>
        <w:tc>
          <w:tcPr>
            <w:tcW w:w="1134" w:type="dxa"/>
            <w:vAlign w:val="top"/>
          </w:tcPr>
          <w:p w14:paraId="45F89B00" w14:textId="77777777" w:rsidR="007428E8" w:rsidRPr="00D924F4" w:rsidRDefault="007428E8">
            <w:pPr>
              <w:pStyle w:val="CTTableText"/>
            </w:pPr>
            <w:r w:rsidRPr="00B469DB">
              <w:t>C</w:t>
            </w:r>
          </w:p>
        </w:tc>
        <w:tc>
          <w:tcPr>
            <w:tcW w:w="1134" w:type="dxa"/>
            <w:vAlign w:val="top"/>
          </w:tcPr>
          <w:p w14:paraId="6D5F1847" w14:textId="77777777" w:rsidR="007428E8" w:rsidRPr="00D924F4" w:rsidRDefault="007428E8">
            <w:pPr>
              <w:pStyle w:val="CTTableText"/>
            </w:pPr>
            <w:r w:rsidRPr="00B469DB">
              <w:t>A</w:t>
            </w:r>
          </w:p>
        </w:tc>
        <w:tc>
          <w:tcPr>
            <w:tcW w:w="1134" w:type="dxa"/>
            <w:vAlign w:val="top"/>
          </w:tcPr>
          <w:p w14:paraId="74334E5B" w14:textId="77777777" w:rsidR="007428E8" w:rsidRPr="00D924F4" w:rsidRDefault="007428E8">
            <w:pPr>
              <w:pStyle w:val="CTTableText"/>
            </w:pPr>
            <w:r w:rsidRPr="00B469DB">
              <w:t>I</w:t>
            </w:r>
          </w:p>
        </w:tc>
        <w:tc>
          <w:tcPr>
            <w:tcW w:w="1134" w:type="dxa"/>
            <w:vAlign w:val="top"/>
          </w:tcPr>
          <w:p w14:paraId="6F51EEEB" w14:textId="77777777" w:rsidR="007428E8" w:rsidRPr="00D924F4" w:rsidRDefault="007428E8">
            <w:pPr>
              <w:pStyle w:val="CTTableText"/>
            </w:pPr>
            <w:r w:rsidRPr="00B469DB">
              <w:t>C</w:t>
            </w:r>
          </w:p>
        </w:tc>
      </w:tr>
      <w:tr w:rsidR="007428E8" w:rsidRPr="00D924F4" w14:paraId="5DD48BBA" w14:textId="77777777" w:rsidTr="01AF865A">
        <w:trPr>
          <w:cnfStyle w:val="000000010000" w:firstRow="0" w:lastRow="0" w:firstColumn="0" w:lastColumn="0" w:oddVBand="0" w:evenVBand="0" w:oddHBand="0" w:evenHBand="1" w:firstRowFirstColumn="0" w:firstRowLastColumn="0" w:lastRowFirstColumn="0" w:lastRowLastColumn="0"/>
          <w:trHeight w:val="83"/>
        </w:trPr>
        <w:tc>
          <w:tcPr>
            <w:tcW w:w="2410" w:type="dxa"/>
            <w:vAlign w:val="top"/>
          </w:tcPr>
          <w:p w14:paraId="18428484" w14:textId="77777777" w:rsidR="007428E8" w:rsidRPr="00D924F4" w:rsidRDefault="007428E8">
            <w:pPr>
              <w:pStyle w:val="CTTableText"/>
            </w:pPr>
            <w:r w:rsidRPr="00B469DB">
              <w:t>Migration rehearsal</w:t>
            </w:r>
          </w:p>
        </w:tc>
        <w:tc>
          <w:tcPr>
            <w:tcW w:w="1134" w:type="dxa"/>
            <w:vAlign w:val="top"/>
          </w:tcPr>
          <w:p w14:paraId="4AE27FB0" w14:textId="77777777" w:rsidR="007428E8" w:rsidRPr="00D924F4" w:rsidRDefault="007428E8">
            <w:pPr>
              <w:pStyle w:val="CTTableText"/>
            </w:pPr>
            <w:r w:rsidRPr="00B469DB">
              <w:t>C</w:t>
            </w:r>
          </w:p>
        </w:tc>
        <w:tc>
          <w:tcPr>
            <w:tcW w:w="1568" w:type="dxa"/>
            <w:vAlign w:val="top"/>
          </w:tcPr>
          <w:p w14:paraId="6E496491" w14:textId="77777777" w:rsidR="007428E8" w:rsidRPr="00D924F4" w:rsidRDefault="007428E8">
            <w:pPr>
              <w:pStyle w:val="CTTableText"/>
            </w:pPr>
            <w:r w:rsidRPr="00B469DB">
              <w:t>A/R</w:t>
            </w:r>
          </w:p>
        </w:tc>
        <w:tc>
          <w:tcPr>
            <w:tcW w:w="1134" w:type="dxa"/>
            <w:vAlign w:val="top"/>
          </w:tcPr>
          <w:p w14:paraId="10A40285" w14:textId="77777777" w:rsidR="007428E8" w:rsidRPr="00D924F4" w:rsidRDefault="007428E8">
            <w:pPr>
              <w:pStyle w:val="CTTableText"/>
            </w:pPr>
            <w:r w:rsidRPr="00B469DB">
              <w:t>C</w:t>
            </w:r>
          </w:p>
        </w:tc>
        <w:tc>
          <w:tcPr>
            <w:tcW w:w="1134" w:type="dxa"/>
            <w:vAlign w:val="top"/>
          </w:tcPr>
          <w:p w14:paraId="7F0154E5" w14:textId="77777777" w:rsidR="007428E8" w:rsidRPr="00D924F4" w:rsidRDefault="007428E8">
            <w:pPr>
              <w:pStyle w:val="CTTableText"/>
            </w:pPr>
            <w:r w:rsidRPr="00B469DB">
              <w:t>I</w:t>
            </w:r>
          </w:p>
        </w:tc>
        <w:tc>
          <w:tcPr>
            <w:tcW w:w="1134" w:type="dxa"/>
            <w:vAlign w:val="top"/>
          </w:tcPr>
          <w:p w14:paraId="7122D850" w14:textId="77777777" w:rsidR="007428E8" w:rsidRPr="00D924F4" w:rsidRDefault="007428E8">
            <w:pPr>
              <w:pStyle w:val="CTTableText"/>
            </w:pPr>
            <w:r w:rsidRPr="00B469DB">
              <w:t>I</w:t>
            </w:r>
          </w:p>
        </w:tc>
        <w:tc>
          <w:tcPr>
            <w:tcW w:w="1134" w:type="dxa"/>
            <w:vAlign w:val="top"/>
          </w:tcPr>
          <w:p w14:paraId="60D17078" w14:textId="77777777" w:rsidR="007428E8" w:rsidRPr="00D924F4" w:rsidRDefault="007428E8">
            <w:pPr>
              <w:pStyle w:val="CTTableText"/>
            </w:pPr>
            <w:r w:rsidRPr="00B469DB">
              <w:t>C</w:t>
            </w:r>
          </w:p>
        </w:tc>
      </w:tr>
      <w:tr w:rsidR="007428E8" w:rsidRPr="00D924F4" w14:paraId="17ACCE33" w14:textId="77777777" w:rsidTr="01AF865A">
        <w:trPr>
          <w:cnfStyle w:val="000000100000" w:firstRow="0" w:lastRow="0" w:firstColumn="0" w:lastColumn="0" w:oddVBand="0" w:evenVBand="0" w:oddHBand="1" w:evenHBand="0" w:firstRowFirstColumn="0" w:firstRowLastColumn="0" w:lastRowFirstColumn="0" w:lastRowLastColumn="0"/>
          <w:trHeight w:val="83"/>
        </w:trPr>
        <w:tc>
          <w:tcPr>
            <w:tcW w:w="2410" w:type="dxa"/>
            <w:vAlign w:val="top"/>
          </w:tcPr>
          <w:p w14:paraId="3E013A22" w14:textId="77777777" w:rsidR="007428E8" w:rsidRPr="00D924F4" w:rsidRDefault="007428E8">
            <w:pPr>
              <w:pStyle w:val="CTTableText"/>
            </w:pPr>
            <w:r w:rsidRPr="00B469DB">
              <w:t>Integration re-point</w:t>
            </w:r>
          </w:p>
        </w:tc>
        <w:tc>
          <w:tcPr>
            <w:tcW w:w="1134" w:type="dxa"/>
            <w:vAlign w:val="top"/>
          </w:tcPr>
          <w:p w14:paraId="502002D7" w14:textId="77777777" w:rsidR="007428E8" w:rsidRPr="00D924F4" w:rsidRDefault="007428E8">
            <w:pPr>
              <w:pStyle w:val="CTTableText"/>
            </w:pPr>
            <w:r w:rsidRPr="00B469DB">
              <w:t>I</w:t>
            </w:r>
          </w:p>
        </w:tc>
        <w:tc>
          <w:tcPr>
            <w:tcW w:w="1568" w:type="dxa"/>
            <w:vAlign w:val="top"/>
          </w:tcPr>
          <w:p w14:paraId="7719DFCC" w14:textId="77777777" w:rsidR="007428E8" w:rsidRPr="00D924F4" w:rsidRDefault="007428E8">
            <w:pPr>
              <w:pStyle w:val="CTTableText"/>
            </w:pPr>
            <w:r w:rsidRPr="00B469DB">
              <w:t>R</w:t>
            </w:r>
          </w:p>
        </w:tc>
        <w:tc>
          <w:tcPr>
            <w:tcW w:w="1134" w:type="dxa"/>
            <w:vAlign w:val="top"/>
          </w:tcPr>
          <w:p w14:paraId="36AB9251" w14:textId="77777777" w:rsidR="007428E8" w:rsidRPr="00D924F4" w:rsidRDefault="007428E8">
            <w:pPr>
              <w:pStyle w:val="CTTableText"/>
            </w:pPr>
            <w:r w:rsidRPr="00B469DB">
              <w:t>C</w:t>
            </w:r>
          </w:p>
        </w:tc>
        <w:tc>
          <w:tcPr>
            <w:tcW w:w="1134" w:type="dxa"/>
            <w:vAlign w:val="top"/>
          </w:tcPr>
          <w:p w14:paraId="6F18F4FB" w14:textId="77777777" w:rsidR="007428E8" w:rsidRPr="00D924F4" w:rsidRDefault="007428E8">
            <w:pPr>
              <w:pStyle w:val="CTTableText"/>
            </w:pPr>
            <w:r w:rsidRPr="00B469DB">
              <w:t>C</w:t>
            </w:r>
          </w:p>
        </w:tc>
        <w:tc>
          <w:tcPr>
            <w:tcW w:w="1134" w:type="dxa"/>
            <w:vAlign w:val="top"/>
          </w:tcPr>
          <w:p w14:paraId="2B7B2CEF" w14:textId="77777777" w:rsidR="007428E8" w:rsidRPr="00D924F4" w:rsidRDefault="007428E8">
            <w:pPr>
              <w:pStyle w:val="CTTableText"/>
            </w:pPr>
            <w:r w:rsidRPr="00B469DB">
              <w:t>I</w:t>
            </w:r>
          </w:p>
        </w:tc>
        <w:tc>
          <w:tcPr>
            <w:tcW w:w="1134" w:type="dxa"/>
            <w:vAlign w:val="top"/>
          </w:tcPr>
          <w:p w14:paraId="2F778818" w14:textId="77777777" w:rsidR="007428E8" w:rsidRPr="00D924F4" w:rsidRDefault="007428E8">
            <w:pPr>
              <w:pStyle w:val="CTTableText"/>
            </w:pPr>
            <w:r w:rsidRPr="00B469DB">
              <w:t>A</w:t>
            </w:r>
          </w:p>
        </w:tc>
      </w:tr>
      <w:tr w:rsidR="007428E8" w:rsidRPr="00D924F4" w14:paraId="42FFC3B7" w14:textId="77777777" w:rsidTr="01AF865A">
        <w:trPr>
          <w:cnfStyle w:val="000000010000" w:firstRow="0" w:lastRow="0" w:firstColumn="0" w:lastColumn="0" w:oddVBand="0" w:evenVBand="0" w:oddHBand="0" w:evenHBand="1" w:firstRowFirstColumn="0" w:firstRowLastColumn="0" w:lastRowFirstColumn="0" w:lastRowLastColumn="0"/>
          <w:trHeight w:val="83"/>
        </w:trPr>
        <w:tc>
          <w:tcPr>
            <w:tcW w:w="2410" w:type="dxa"/>
            <w:vAlign w:val="top"/>
          </w:tcPr>
          <w:p w14:paraId="5B6F26F5" w14:textId="77777777" w:rsidR="007428E8" w:rsidRPr="00D924F4" w:rsidRDefault="007428E8">
            <w:pPr>
              <w:pStyle w:val="CTTableText"/>
            </w:pPr>
            <w:r w:rsidRPr="00B469DB">
              <w:t>Go / no-go decision</w:t>
            </w:r>
          </w:p>
        </w:tc>
        <w:tc>
          <w:tcPr>
            <w:tcW w:w="1134" w:type="dxa"/>
            <w:vAlign w:val="top"/>
          </w:tcPr>
          <w:p w14:paraId="52367A31" w14:textId="77777777" w:rsidR="007428E8" w:rsidRPr="00D924F4" w:rsidRDefault="007428E8">
            <w:pPr>
              <w:pStyle w:val="CTTableText"/>
            </w:pPr>
            <w:r w:rsidRPr="00B469DB">
              <w:t>A</w:t>
            </w:r>
          </w:p>
        </w:tc>
        <w:tc>
          <w:tcPr>
            <w:tcW w:w="1568" w:type="dxa"/>
            <w:vAlign w:val="top"/>
          </w:tcPr>
          <w:p w14:paraId="0EFA86F1" w14:textId="77777777" w:rsidR="007428E8" w:rsidRPr="00D924F4" w:rsidRDefault="007428E8">
            <w:pPr>
              <w:pStyle w:val="CTTableText"/>
            </w:pPr>
            <w:r w:rsidRPr="00B469DB">
              <w:t>R</w:t>
            </w:r>
          </w:p>
        </w:tc>
        <w:tc>
          <w:tcPr>
            <w:tcW w:w="1134" w:type="dxa"/>
            <w:vAlign w:val="top"/>
          </w:tcPr>
          <w:p w14:paraId="3C17768F" w14:textId="77777777" w:rsidR="007428E8" w:rsidRPr="00D924F4" w:rsidRDefault="007428E8">
            <w:pPr>
              <w:pStyle w:val="CTTableText"/>
            </w:pPr>
            <w:r w:rsidRPr="00B469DB">
              <w:t>C</w:t>
            </w:r>
          </w:p>
        </w:tc>
        <w:tc>
          <w:tcPr>
            <w:tcW w:w="1134" w:type="dxa"/>
            <w:vAlign w:val="top"/>
          </w:tcPr>
          <w:p w14:paraId="6B2C2FD4" w14:textId="77777777" w:rsidR="007428E8" w:rsidRPr="00D924F4" w:rsidRDefault="007428E8">
            <w:pPr>
              <w:pStyle w:val="CTTableText"/>
            </w:pPr>
            <w:r w:rsidRPr="00B469DB">
              <w:t>C</w:t>
            </w:r>
          </w:p>
        </w:tc>
        <w:tc>
          <w:tcPr>
            <w:tcW w:w="1134" w:type="dxa"/>
            <w:vAlign w:val="top"/>
          </w:tcPr>
          <w:p w14:paraId="1933B6BA" w14:textId="77777777" w:rsidR="007428E8" w:rsidRPr="00D924F4" w:rsidRDefault="007428E8">
            <w:pPr>
              <w:pStyle w:val="CTTableText"/>
            </w:pPr>
            <w:r w:rsidRPr="00B469DB">
              <w:t>I</w:t>
            </w:r>
          </w:p>
        </w:tc>
        <w:tc>
          <w:tcPr>
            <w:tcW w:w="1134" w:type="dxa"/>
            <w:vAlign w:val="top"/>
          </w:tcPr>
          <w:p w14:paraId="6FF5C7D2" w14:textId="77777777" w:rsidR="007428E8" w:rsidRPr="00D924F4" w:rsidRDefault="007428E8">
            <w:pPr>
              <w:pStyle w:val="CTTableText"/>
            </w:pPr>
            <w:r w:rsidRPr="00B469DB">
              <w:t>C</w:t>
            </w:r>
          </w:p>
        </w:tc>
      </w:tr>
      <w:tr w:rsidR="007428E8" w:rsidRPr="00D924F4" w14:paraId="75E0D1A5" w14:textId="77777777" w:rsidTr="01AF865A">
        <w:trPr>
          <w:cnfStyle w:val="000000100000" w:firstRow="0" w:lastRow="0" w:firstColumn="0" w:lastColumn="0" w:oddVBand="0" w:evenVBand="0" w:oddHBand="1" w:evenHBand="0" w:firstRowFirstColumn="0" w:firstRowLastColumn="0" w:lastRowFirstColumn="0" w:lastRowLastColumn="0"/>
          <w:trHeight w:val="83"/>
        </w:trPr>
        <w:tc>
          <w:tcPr>
            <w:tcW w:w="2410" w:type="dxa"/>
            <w:vAlign w:val="top"/>
          </w:tcPr>
          <w:p w14:paraId="69042A34" w14:textId="77777777" w:rsidR="007428E8" w:rsidRPr="00D924F4" w:rsidRDefault="007428E8">
            <w:pPr>
              <w:pStyle w:val="CTTableText"/>
            </w:pPr>
            <w:r w:rsidRPr="00B469DB">
              <w:t>Cutover execution</w:t>
            </w:r>
          </w:p>
        </w:tc>
        <w:tc>
          <w:tcPr>
            <w:tcW w:w="1134" w:type="dxa"/>
            <w:vAlign w:val="top"/>
          </w:tcPr>
          <w:p w14:paraId="5FD40E37" w14:textId="77777777" w:rsidR="007428E8" w:rsidRPr="00D924F4" w:rsidRDefault="007428E8">
            <w:pPr>
              <w:pStyle w:val="CTTableText"/>
            </w:pPr>
            <w:r w:rsidRPr="00B469DB">
              <w:t>A</w:t>
            </w:r>
          </w:p>
        </w:tc>
        <w:tc>
          <w:tcPr>
            <w:tcW w:w="1568" w:type="dxa"/>
            <w:vAlign w:val="top"/>
          </w:tcPr>
          <w:p w14:paraId="65324173" w14:textId="77777777" w:rsidR="007428E8" w:rsidRPr="00D924F4" w:rsidRDefault="007428E8">
            <w:pPr>
              <w:pStyle w:val="CTTableText"/>
            </w:pPr>
            <w:r w:rsidRPr="00B469DB">
              <w:t>R</w:t>
            </w:r>
          </w:p>
        </w:tc>
        <w:tc>
          <w:tcPr>
            <w:tcW w:w="1134" w:type="dxa"/>
            <w:vAlign w:val="top"/>
          </w:tcPr>
          <w:p w14:paraId="5405C114" w14:textId="77777777" w:rsidR="007428E8" w:rsidRPr="00D924F4" w:rsidRDefault="007428E8">
            <w:pPr>
              <w:pStyle w:val="CTTableText"/>
            </w:pPr>
            <w:r w:rsidRPr="00B469DB">
              <w:t>C</w:t>
            </w:r>
          </w:p>
        </w:tc>
        <w:tc>
          <w:tcPr>
            <w:tcW w:w="1134" w:type="dxa"/>
            <w:vAlign w:val="top"/>
          </w:tcPr>
          <w:p w14:paraId="7BCCF01B" w14:textId="77777777" w:rsidR="007428E8" w:rsidRPr="00D924F4" w:rsidRDefault="007428E8">
            <w:pPr>
              <w:pStyle w:val="CTTableText"/>
            </w:pPr>
            <w:r w:rsidRPr="00B469DB">
              <w:t>I</w:t>
            </w:r>
          </w:p>
        </w:tc>
        <w:tc>
          <w:tcPr>
            <w:tcW w:w="1134" w:type="dxa"/>
            <w:vAlign w:val="top"/>
          </w:tcPr>
          <w:p w14:paraId="002445D5" w14:textId="77777777" w:rsidR="007428E8" w:rsidRPr="00D924F4" w:rsidRDefault="007428E8">
            <w:pPr>
              <w:pStyle w:val="CTTableText"/>
            </w:pPr>
            <w:r w:rsidRPr="00B469DB">
              <w:t>I</w:t>
            </w:r>
          </w:p>
        </w:tc>
        <w:tc>
          <w:tcPr>
            <w:tcW w:w="1134" w:type="dxa"/>
            <w:vAlign w:val="top"/>
          </w:tcPr>
          <w:p w14:paraId="0A979FF9" w14:textId="77777777" w:rsidR="007428E8" w:rsidRPr="00D924F4" w:rsidRDefault="007428E8">
            <w:pPr>
              <w:pStyle w:val="CTTableText"/>
            </w:pPr>
            <w:r w:rsidRPr="00B469DB">
              <w:t>C</w:t>
            </w:r>
          </w:p>
        </w:tc>
      </w:tr>
      <w:tr w:rsidR="007428E8" w:rsidRPr="00D924F4" w14:paraId="4D89998A" w14:textId="77777777" w:rsidTr="01AF865A">
        <w:trPr>
          <w:cnfStyle w:val="000000010000" w:firstRow="0" w:lastRow="0" w:firstColumn="0" w:lastColumn="0" w:oddVBand="0" w:evenVBand="0" w:oddHBand="0" w:evenHBand="1" w:firstRowFirstColumn="0" w:firstRowLastColumn="0" w:lastRowFirstColumn="0" w:lastRowLastColumn="0"/>
          <w:trHeight w:val="83"/>
        </w:trPr>
        <w:tc>
          <w:tcPr>
            <w:tcW w:w="2410" w:type="dxa"/>
            <w:vAlign w:val="top"/>
          </w:tcPr>
          <w:p w14:paraId="4CD7AC61" w14:textId="77777777" w:rsidR="007428E8" w:rsidRPr="00D924F4" w:rsidRDefault="007428E8">
            <w:pPr>
              <w:pStyle w:val="CTTableText"/>
            </w:pPr>
            <w:r w:rsidRPr="00B469DB">
              <w:t>Reconciliation &amp; acceptance</w:t>
            </w:r>
          </w:p>
        </w:tc>
        <w:tc>
          <w:tcPr>
            <w:tcW w:w="1134" w:type="dxa"/>
            <w:vAlign w:val="top"/>
          </w:tcPr>
          <w:p w14:paraId="08FCE321" w14:textId="77777777" w:rsidR="007428E8" w:rsidRPr="00D924F4" w:rsidRDefault="007428E8">
            <w:pPr>
              <w:pStyle w:val="CTTableText"/>
            </w:pPr>
            <w:r w:rsidRPr="00B469DB">
              <w:t>A</w:t>
            </w:r>
          </w:p>
        </w:tc>
        <w:tc>
          <w:tcPr>
            <w:tcW w:w="1568" w:type="dxa"/>
            <w:vAlign w:val="top"/>
          </w:tcPr>
          <w:p w14:paraId="68A20CF4" w14:textId="77777777" w:rsidR="007428E8" w:rsidRPr="00D924F4" w:rsidRDefault="007428E8">
            <w:pPr>
              <w:pStyle w:val="CTTableText"/>
            </w:pPr>
            <w:r w:rsidRPr="00B469DB">
              <w:t>R</w:t>
            </w:r>
          </w:p>
        </w:tc>
        <w:tc>
          <w:tcPr>
            <w:tcW w:w="1134" w:type="dxa"/>
            <w:vAlign w:val="top"/>
          </w:tcPr>
          <w:p w14:paraId="2BD7CDAD" w14:textId="77777777" w:rsidR="007428E8" w:rsidRPr="00D924F4" w:rsidRDefault="007428E8">
            <w:pPr>
              <w:pStyle w:val="CTTableText"/>
            </w:pPr>
            <w:r w:rsidRPr="00B469DB">
              <w:t>I</w:t>
            </w:r>
          </w:p>
        </w:tc>
        <w:tc>
          <w:tcPr>
            <w:tcW w:w="1134" w:type="dxa"/>
            <w:vAlign w:val="top"/>
          </w:tcPr>
          <w:p w14:paraId="10FA21F1" w14:textId="77777777" w:rsidR="007428E8" w:rsidRPr="00D924F4" w:rsidRDefault="007428E8">
            <w:pPr>
              <w:pStyle w:val="CTTableText"/>
            </w:pPr>
            <w:r w:rsidRPr="00B469DB">
              <w:t>I</w:t>
            </w:r>
          </w:p>
        </w:tc>
        <w:tc>
          <w:tcPr>
            <w:tcW w:w="1134" w:type="dxa"/>
            <w:vAlign w:val="top"/>
          </w:tcPr>
          <w:p w14:paraId="66F4E7F3" w14:textId="77777777" w:rsidR="007428E8" w:rsidRPr="00D924F4" w:rsidRDefault="007428E8">
            <w:pPr>
              <w:pStyle w:val="CTTableText"/>
            </w:pPr>
            <w:r w:rsidRPr="00B469DB">
              <w:t>C</w:t>
            </w:r>
          </w:p>
        </w:tc>
        <w:tc>
          <w:tcPr>
            <w:tcW w:w="1134" w:type="dxa"/>
            <w:vAlign w:val="top"/>
          </w:tcPr>
          <w:p w14:paraId="5C734777" w14:textId="77777777" w:rsidR="007428E8" w:rsidRPr="00D924F4" w:rsidRDefault="007428E8">
            <w:pPr>
              <w:pStyle w:val="CTTableText"/>
            </w:pPr>
            <w:r w:rsidRPr="00B469DB">
              <w:t>C</w:t>
            </w:r>
          </w:p>
        </w:tc>
      </w:tr>
      <w:tr w:rsidR="007428E8" w:rsidRPr="00D924F4" w14:paraId="472D9CB4" w14:textId="77777777" w:rsidTr="01AF865A">
        <w:trPr>
          <w:cnfStyle w:val="000000100000" w:firstRow="0" w:lastRow="0" w:firstColumn="0" w:lastColumn="0" w:oddVBand="0" w:evenVBand="0" w:oddHBand="1" w:evenHBand="0" w:firstRowFirstColumn="0" w:firstRowLastColumn="0" w:lastRowFirstColumn="0" w:lastRowLastColumn="0"/>
          <w:trHeight w:val="83"/>
        </w:trPr>
        <w:tc>
          <w:tcPr>
            <w:tcW w:w="2410" w:type="dxa"/>
            <w:vAlign w:val="top"/>
          </w:tcPr>
          <w:p w14:paraId="32D41FE5" w14:textId="77777777" w:rsidR="007428E8" w:rsidRPr="00D924F4" w:rsidRDefault="007428E8">
            <w:pPr>
              <w:pStyle w:val="CTTableText"/>
            </w:pPr>
            <w:r w:rsidRPr="00B469DB">
              <w:t>Rollback decision</w:t>
            </w:r>
          </w:p>
        </w:tc>
        <w:tc>
          <w:tcPr>
            <w:tcW w:w="1134" w:type="dxa"/>
            <w:vAlign w:val="top"/>
          </w:tcPr>
          <w:p w14:paraId="0ED86917" w14:textId="77777777" w:rsidR="007428E8" w:rsidRPr="00D924F4" w:rsidRDefault="007428E8">
            <w:pPr>
              <w:pStyle w:val="CTTableText"/>
            </w:pPr>
            <w:r w:rsidRPr="00B469DB">
              <w:t>A</w:t>
            </w:r>
          </w:p>
        </w:tc>
        <w:tc>
          <w:tcPr>
            <w:tcW w:w="1568" w:type="dxa"/>
            <w:vAlign w:val="top"/>
          </w:tcPr>
          <w:p w14:paraId="1F44431E" w14:textId="77777777" w:rsidR="007428E8" w:rsidRPr="00D924F4" w:rsidRDefault="007428E8">
            <w:pPr>
              <w:pStyle w:val="CTTableText"/>
            </w:pPr>
            <w:r w:rsidRPr="00B469DB">
              <w:t>R</w:t>
            </w:r>
          </w:p>
        </w:tc>
        <w:tc>
          <w:tcPr>
            <w:tcW w:w="1134" w:type="dxa"/>
            <w:vAlign w:val="top"/>
          </w:tcPr>
          <w:p w14:paraId="18CF8C60" w14:textId="77777777" w:rsidR="007428E8" w:rsidRPr="00D924F4" w:rsidRDefault="007428E8">
            <w:pPr>
              <w:pStyle w:val="CTTableText"/>
            </w:pPr>
            <w:r w:rsidRPr="00B469DB">
              <w:t>C</w:t>
            </w:r>
          </w:p>
        </w:tc>
        <w:tc>
          <w:tcPr>
            <w:tcW w:w="1134" w:type="dxa"/>
            <w:vAlign w:val="top"/>
          </w:tcPr>
          <w:p w14:paraId="6D48F45F" w14:textId="77777777" w:rsidR="007428E8" w:rsidRPr="00D924F4" w:rsidRDefault="007428E8">
            <w:pPr>
              <w:pStyle w:val="CTTableText"/>
            </w:pPr>
            <w:r w:rsidRPr="00B469DB">
              <w:t>I</w:t>
            </w:r>
          </w:p>
        </w:tc>
        <w:tc>
          <w:tcPr>
            <w:tcW w:w="1134" w:type="dxa"/>
            <w:vAlign w:val="top"/>
          </w:tcPr>
          <w:p w14:paraId="22D3D4E1" w14:textId="77777777" w:rsidR="007428E8" w:rsidRPr="00D924F4" w:rsidRDefault="007428E8">
            <w:pPr>
              <w:pStyle w:val="CTTableText"/>
            </w:pPr>
            <w:r w:rsidRPr="00B469DB">
              <w:t>I</w:t>
            </w:r>
          </w:p>
        </w:tc>
        <w:tc>
          <w:tcPr>
            <w:tcW w:w="1134" w:type="dxa"/>
            <w:vAlign w:val="top"/>
          </w:tcPr>
          <w:p w14:paraId="339A72A9" w14:textId="77777777" w:rsidR="007428E8" w:rsidRPr="00D924F4" w:rsidRDefault="007428E8">
            <w:pPr>
              <w:pStyle w:val="CTTableText"/>
            </w:pPr>
            <w:r w:rsidRPr="00B469DB">
              <w:t>C</w:t>
            </w:r>
          </w:p>
        </w:tc>
      </w:tr>
      <w:tr w:rsidR="007428E8" w:rsidRPr="00D924F4" w14:paraId="73AB0866" w14:textId="77777777" w:rsidTr="01AF865A">
        <w:trPr>
          <w:cnfStyle w:val="000000010000" w:firstRow="0" w:lastRow="0" w:firstColumn="0" w:lastColumn="0" w:oddVBand="0" w:evenVBand="0" w:oddHBand="0" w:evenHBand="1" w:firstRowFirstColumn="0" w:firstRowLastColumn="0" w:lastRowFirstColumn="0" w:lastRowLastColumn="0"/>
          <w:trHeight w:val="83"/>
        </w:trPr>
        <w:tc>
          <w:tcPr>
            <w:tcW w:w="2410" w:type="dxa"/>
            <w:vAlign w:val="top"/>
          </w:tcPr>
          <w:p w14:paraId="3BE18107" w14:textId="77777777" w:rsidR="007428E8" w:rsidRPr="00D924F4" w:rsidRDefault="007428E8">
            <w:pPr>
              <w:pStyle w:val="CTTableText"/>
            </w:pPr>
            <w:r w:rsidRPr="00B469DB">
              <w:t>Operational readiness</w:t>
            </w:r>
          </w:p>
        </w:tc>
        <w:tc>
          <w:tcPr>
            <w:tcW w:w="1134" w:type="dxa"/>
            <w:vAlign w:val="top"/>
          </w:tcPr>
          <w:p w14:paraId="551FC900" w14:textId="77777777" w:rsidR="007428E8" w:rsidRPr="00D924F4" w:rsidRDefault="007428E8">
            <w:pPr>
              <w:pStyle w:val="CTTableText"/>
            </w:pPr>
            <w:r w:rsidRPr="00B469DB">
              <w:t>C</w:t>
            </w:r>
          </w:p>
        </w:tc>
        <w:tc>
          <w:tcPr>
            <w:tcW w:w="1568" w:type="dxa"/>
            <w:vAlign w:val="top"/>
          </w:tcPr>
          <w:p w14:paraId="3F6EEE93" w14:textId="77777777" w:rsidR="007428E8" w:rsidRPr="00D924F4" w:rsidRDefault="007428E8">
            <w:pPr>
              <w:pStyle w:val="CTTableText"/>
            </w:pPr>
            <w:r w:rsidRPr="00B469DB">
              <w:t>R</w:t>
            </w:r>
          </w:p>
        </w:tc>
        <w:tc>
          <w:tcPr>
            <w:tcW w:w="1134" w:type="dxa"/>
            <w:vAlign w:val="top"/>
          </w:tcPr>
          <w:p w14:paraId="1DC3549F" w14:textId="77777777" w:rsidR="007428E8" w:rsidRPr="00D924F4" w:rsidRDefault="007428E8">
            <w:pPr>
              <w:pStyle w:val="CTTableText"/>
            </w:pPr>
            <w:r w:rsidRPr="00B469DB">
              <w:t>A</w:t>
            </w:r>
          </w:p>
        </w:tc>
        <w:tc>
          <w:tcPr>
            <w:tcW w:w="1134" w:type="dxa"/>
            <w:vAlign w:val="top"/>
          </w:tcPr>
          <w:p w14:paraId="69921BB8" w14:textId="77777777" w:rsidR="007428E8" w:rsidRPr="00D924F4" w:rsidRDefault="007428E8">
            <w:pPr>
              <w:pStyle w:val="CTTableText"/>
            </w:pPr>
            <w:r w:rsidRPr="00B469DB">
              <w:t>C</w:t>
            </w:r>
          </w:p>
        </w:tc>
        <w:tc>
          <w:tcPr>
            <w:tcW w:w="1134" w:type="dxa"/>
            <w:vAlign w:val="top"/>
          </w:tcPr>
          <w:p w14:paraId="253E5862" w14:textId="77777777" w:rsidR="007428E8" w:rsidRPr="00D924F4" w:rsidRDefault="007428E8">
            <w:pPr>
              <w:pStyle w:val="CTTableText"/>
            </w:pPr>
            <w:r w:rsidRPr="00B469DB">
              <w:t>I</w:t>
            </w:r>
          </w:p>
        </w:tc>
        <w:tc>
          <w:tcPr>
            <w:tcW w:w="1134" w:type="dxa"/>
            <w:vAlign w:val="top"/>
          </w:tcPr>
          <w:p w14:paraId="63D168B6" w14:textId="77777777" w:rsidR="007428E8" w:rsidRPr="00D924F4" w:rsidRDefault="007428E8">
            <w:pPr>
              <w:pStyle w:val="CTTableText"/>
            </w:pPr>
            <w:r w:rsidRPr="00B469DB">
              <w:t>C</w:t>
            </w:r>
          </w:p>
        </w:tc>
      </w:tr>
      <w:tr w:rsidR="007428E8" w:rsidRPr="00D924F4" w14:paraId="5F9FCC1E" w14:textId="77777777" w:rsidTr="01AF865A">
        <w:trPr>
          <w:cnfStyle w:val="000000100000" w:firstRow="0" w:lastRow="0" w:firstColumn="0" w:lastColumn="0" w:oddVBand="0" w:evenVBand="0" w:oddHBand="1" w:evenHBand="0" w:firstRowFirstColumn="0" w:firstRowLastColumn="0" w:lastRowFirstColumn="0" w:lastRowLastColumn="0"/>
          <w:trHeight w:val="83"/>
        </w:trPr>
        <w:tc>
          <w:tcPr>
            <w:tcW w:w="2410" w:type="dxa"/>
            <w:vAlign w:val="top"/>
          </w:tcPr>
          <w:p w14:paraId="036E1BAF" w14:textId="77777777" w:rsidR="007428E8" w:rsidRPr="00D924F4" w:rsidRDefault="007428E8">
            <w:pPr>
              <w:pStyle w:val="CTTableText"/>
            </w:pPr>
            <w:r w:rsidRPr="00B469DB">
              <w:t>Decommission</w:t>
            </w:r>
          </w:p>
        </w:tc>
        <w:tc>
          <w:tcPr>
            <w:tcW w:w="1134" w:type="dxa"/>
            <w:vAlign w:val="top"/>
          </w:tcPr>
          <w:p w14:paraId="3228A7F8" w14:textId="77777777" w:rsidR="007428E8" w:rsidRPr="00D924F4" w:rsidRDefault="007428E8">
            <w:pPr>
              <w:pStyle w:val="CTTableText"/>
            </w:pPr>
            <w:r w:rsidRPr="00B469DB">
              <w:t>A</w:t>
            </w:r>
          </w:p>
        </w:tc>
        <w:tc>
          <w:tcPr>
            <w:tcW w:w="1568" w:type="dxa"/>
            <w:vAlign w:val="top"/>
          </w:tcPr>
          <w:p w14:paraId="5CC0B30D" w14:textId="77777777" w:rsidR="007428E8" w:rsidRPr="00D924F4" w:rsidRDefault="007428E8">
            <w:pPr>
              <w:pStyle w:val="CTTableText"/>
            </w:pPr>
            <w:r w:rsidRPr="00B469DB">
              <w:t>R</w:t>
            </w:r>
          </w:p>
        </w:tc>
        <w:tc>
          <w:tcPr>
            <w:tcW w:w="1134" w:type="dxa"/>
            <w:vAlign w:val="top"/>
          </w:tcPr>
          <w:p w14:paraId="67A1F162" w14:textId="77777777" w:rsidR="007428E8" w:rsidRPr="00D924F4" w:rsidRDefault="007428E8">
            <w:pPr>
              <w:pStyle w:val="CTTableText"/>
            </w:pPr>
            <w:r w:rsidRPr="00B469DB">
              <w:t>C</w:t>
            </w:r>
          </w:p>
        </w:tc>
        <w:tc>
          <w:tcPr>
            <w:tcW w:w="1134" w:type="dxa"/>
            <w:vAlign w:val="top"/>
          </w:tcPr>
          <w:p w14:paraId="4AB61983" w14:textId="77777777" w:rsidR="007428E8" w:rsidRPr="00D924F4" w:rsidRDefault="007428E8">
            <w:pPr>
              <w:pStyle w:val="CTTableText"/>
            </w:pPr>
            <w:r w:rsidRPr="00B469DB">
              <w:t>C</w:t>
            </w:r>
          </w:p>
        </w:tc>
        <w:tc>
          <w:tcPr>
            <w:tcW w:w="1134" w:type="dxa"/>
            <w:vAlign w:val="top"/>
          </w:tcPr>
          <w:p w14:paraId="46FD996C" w14:textId="77777777" w:rsidR="007428E8" w:rsidRPr="00D924F4" w:rsidRDefault="007428E8">
            <w:pPr>
              <w:pStyle w:val="CTTableText"/>
            </w:pPr>
            <w:r w:rsidRPr="00B469DB">
              <w:t>I</w:t>
            </w:r>
          </w:p>
        </w:tc>
        <w:tc>
          <w:tcPr>
            <w:tcW w:w="1134" w:type="dxa"/>
            <w:vAlign w:val="top"/>
          </w:tcPr>
          <w:p w14:paraId="09F38E1E" w14:textId="77777777" w:rsidR="007428E8" w:rsidRPr="00D924F4" w:rsidRDefault="007428E8">
            <w:pPr>
              <w:pStyle w:val="CTTableText"/>
            </w:pPr>
            <w:r w:rsidRPr="00B469DB">
              <w:t>C</w:t>
            </w:r>
          </w:p>
        </w:tc>
      </w:tr>
    </w:tbl>
    <w:p w14:paraId="54DECF9D" w14:textId="77777777" w:rsidR="007428E8" w:rsidRPr="00B57BAF" w:rsidRDefault="007428E8" w:rsidP="007428E8">
      <w:pPr>
        <w:pStyle w:val="CTBodyText"/>
      </w:pPr>
    </w:p>
    <w:p w14:paraId="02CF9587" w14:textId="77777777" w:rsidR="007428E8" w:rsidRDefault="007428E8" w:rsidP="00F91090">
      <w:pPr>
        <w:pStyle w:val="CTHeading1"/>
        <w:numPr>
          <w:ilvl w:val="0"/>
          <w:numId w:val="81"/>
        </w:numPr>
      </w:pPr>
      <w:bookmarkStart w:id="229" w:name="_Toc241608972"/>
      <w:bookmarkStart w:id="230" w:name="_Toc241585962"/>
      <w:r>
        <w:t>Sign Off</w:t>
      </w:r>
      <w:bookmarkEnd w:id="229"/>
      <w:bookmarkEnd w:id="230"/>
    </w:p>
    <w:p w14:paraId="70A80733" w14:textId="77777777" w:rsidR="007428E8" w:rsidRDefault="007428E8" w:rsidP="007428E8">
      <w:pPr>
        <w:pStyle w:val="CTBodyText"/>
      </w:pPr>
      <w:r>
        <w:t>Approval to execute is recorded here, and each signatory is a named individual accountable for the sections relevant to their role rather than a representative of a team. Signing confirms that the target design, the cutover plan and the rollback position documented in this playbook are approved for execution as written. Signatures are obtained before the go/no-go gate rather than retrospectively. A playbook signed on this basis is the authority under which the cutover proceeds.</w:t>
      </w:r>
    </w:p>
    <w:p w14:paraId="79292158" w14:textId="77777777" w:rsidR="007428E8" w:rsidRDefault="007428E8" w:rsidP="007428E8">
      <w:pPr>
        <w:pStyle w:val="CTBodyText"/>
      </w:pPr>
      <w:r>
        <w:t>By signing below, stakeholders confirm that the target design, cutover plan and rollback position documented in this playbook are approved for execution.</w:t>
      </w:r>
    </w:p>
    <w:p w14:paraId="39F11A71" w14:textId="77777777" w:rsidR="007428E8" w:rsidRDefault="007428E8" w:rsidP="007428E8">
      <w:pPr>
        <w:pStyle w:val="CTTableCaption"/>
      </w:pPr>
      <w:bookmarkStart w:id="231" w:name="_Toc241608881"/>
      <w:r>
        <w:t xml:space="preserve">Table </w:t>
      </w:r>
      <w:r>
        <w:fldChar w:fldCharType="begin"/>
      </w:r>
      <w:r>
        <w:instrText xml:space="preserve"> STYLEREF 1 \s </w:instrText>
      </w:r>
      <w:r>
        <w:fldChar w:fldCharType="separate"/>
      </w:r>
      <w:r>
        <w:rPr>
          <w:noProof/>
        </w:rPr>
        <w:t>6</w:t>
      </w:r>
      <w:r>
        <w:fldChar w:fldCharType="end"/>
      </w:r>
      <w:r>
        <w:noBreakHyphen/>
      </w:r>
      <w:r>
        <w:fldChar w:fldCharType="begin"/>
      </w:r>
      <w:r>
        <w:instrText xml:space="preserve"> SEQ Table \* ARABIC \s 1 </w:instrText>
      </w:r>
      <w:r>
        <w:fldChar w:fldCharType="separate"/>
      </w:r>
      <w:r>
        <w:rPr>
          <w:noProof/>
        </w:rPr>
        <w:t>15</w:t>
      </w:r>
      <w:r>
        <w:fldChar w:fldCharType="end"/>
      </w:r>
      <w:r>
        <w:t xml:space="preserve">: </w:t>
      </w:r>
      <w:r w:rsidRPr="000E256F">
        <w:t>Sign-Off</w:t>
      </w:r>
      <w:bookmarkEnd w:id="231"/>
    </w:p>
    <w:tbl>
      <w:tblPr>
        <w:tblStyle w:val="CTStandardTableFormat"/>
        <w:tblW w:w="9197" w:type="dxa"/>
        <w:tblInd w:w="-147" w:type="dxa"/>
        <w:tblLook w:val="04A0" w:firstRow="1" w:lastRow="0" w:firstColumn="1" w:lastColumn="0" w:noHBand="0" w:noVBand="1"/>
      </w:tblPr>
      <w:tblGrid>
        <w:gridCol w:w="3261"/>
        <w:gridCol w:w="2977"/>
        <w:gridCol w:w="2959"/>
      </w:tblGrid>
      <w:tr w:rsidR="007428E8" w:rsidRPr="00622856" w14:paraId="5D20E192" w14:textId="77777777">
        <w:trPr>
          <w:cnfStyle w:val="100000000000" w:firstRow="1" w:lastRow="0" w:firstColumn="0" w:lastColumn="0" w:oddVBand="0" w:evenVBand="0" w:oddHBand="0" w:evenHBand="0" w:firstRowFirstColumn="0" w:firstRowLastColumn="0" w:lastRowFirstColumn="0" w:lastRowLastColumn="0"/>
          <w:trHeight w:val="828"/>
          <w:tblHeader/>
        </w:trPr>
        <w:tc>
          <w:tcPr>
            <w:tcW w:w="3261" w:type="dxa"/>
            <w:vAlign w:val="top"/>
          </w:tcPr>
          <w:p w14:paraId="7190230F" w14:textId="77777777" w:rsidR="007428E8" w:rsidRPr="00DF28D5" w:rsidRDefault="007428E8">
            <w:pPr>
              <w:pStyle w:val="CTTableHeading"/>
            </w:pPr>
            <w:r w:rsidRPr="003F7717">
              <w:t>Name</w:t>
            </w:r>
          </w:p>
        </w:tc>
        <w:tc>
          <w:tcPr>
            <w:tcW w:w="2977" w:type="dxa"/>
            <w:vAlign w:val="top"/>
          </w:tcPr>
          <w:p w14:paraId="419DF7A0" w14:textId="77777777" w:rsidR="007428E8" w:rsidRPr="00DF28D5" w:rsidRDefault="007428E8">
            <w:pPr>
              <w:pStyle w:val="CTTableHeading"/>
            </w:pPr>
            <w:r w:rsidRPr="003F7717">
              <w:t>Role</w:t>
            </w:r>
          </w:p>
        </w:tc>
        <w:tc>
          <w:tcPr>
            <w:tcW w:w="2959" w:type="dxa"/>
            <w:vAlign w:val="top"/>
          </w:tcPr>
          <w:p w14:paraId="643194A8" w14:textId="77777777" w:rsidR="007428E8" w:rsidRPr="00622856" w:rsidRDefault="007428E8">
            <w:pPr>
              <w:pStyle w:val="CTTableHeading"/>
            </w:pPr>
            <w:r w:rsidRPr="003F7717">
              <w:t>Date</w:t>
            </w:r>
          </w:p>
        </w:tc>
      </w:tr>
      <w:tr w:rsidR="007428E8" w:rsidRPr="004549C6" w14:paraId="6578908F" w14:textId="77777777">
        <w:trPr>
          <w:cnfStyle w:val="000000100000" w:firstRow="0" w:lastRow="0" w:firstColumn="0" w:lastColumn="0" w:oddVBand="0" w:evenVBand="0" w:oddHBand="1" w:evenHBand="0" w:firstRowFirstColumn="0" w:firstRowLastColumn="0" w:lastRowFirstColumn="0" w:lastRowLastColumn="0"/>
          <w:trHeight w:val="83"/>
        </w:trPr>
        <w:tc>
          <w:tcPr>
            <w:tcW w:w="3261" w:type="dxa"/>
            <w:vAlign w:val="top"/>
          </w:tcPr>
          <w:p w14:paraId="517A977F" w14:textId="77777777" w:rsidR="007428E8" w:rsidRPr="008C4B01" w:rsidRDefault="007428E8">
            <w:pPr>
              <w:pStyle w:val="CTTableText"/>
            </w:pPr>
            <w:r w:rsidRPr="003F7717">
              <w:t>To be prov TBD</w:t>
            </w:r>
          </w:p>
        </w:tc>
        <w:tc>
          <w:tcPr>
            <w:tcW w:w="2977" w:type="dxa"/>
            <w:vAlign w:val="top"/>
          </w:tcPr>
          <w:p w14:paraId="6712CDD5" w14:textId="77777777" w:rsidR="007428E8" w:rsidRPr="004549C6" w:rsidRDefault="007428E8">
            <w:pPr>
              <w:pStyle w:val="CTTableText"/>
            </w:pPr>
            <w:r w:rsidRPr="003F7717">
              <w:t>Application Owner</w:t>
            </w:r>
          </w:p>
        </w:tc>
        <w:tc>
          <w:tcPr>
            <w:tcW w:w="2959" w:type="dxa"/>
            <w:vAlign w:val="top"/>
          </w:tcPr>
          <w:p w14:paraId="576F5765" w14:textId="77777777" w:rsidR="007428E8" w:rsidRPr="004549C6" w:rsidRDefault="007428E8">
            <w:pPr>
              <w:pStyle w:val="CTTableText"/>
            </w:pPr>
          </w:p>
        </w:tc>
      </w:tr>
      <w:tr w:rsidR="007428E8" w:rsidRPr="00D924F4" w14:paraId="09517F6B" w14:textId="77777777">
        <w:trPr>
          <w:cnfStyle w:val="000000010000" w:firstRow="0" w:lastRow="0" w:firstColumn="0" w:lastColumn="0" w:oddVBand="0" w:evenVBand="0" w:oddHBand="0" w:evenHBand="1" w:firstRowFirstColumn="0" w:firstRowLastColumn="0" w:lastRowFirstColumn="0" w:lastRowLastColumn="0"/>
          <w:trHeight w:val="83"/>
        </w:trPr>
        <w:tc>
          <w:tcPr>
            <w:tcW w:w="3261" w:type="dxa"/>
            <w:vAlign w:val="top"/>
          </w:tcPr>
          <w:p w14:paraId="5D4EBA1B" w14:textId="77777777" w:rsidR="007428E8" w:rsidRPr="00D924F4" w:rsidRDefault="007428E8">
            <w:pPr>
              <w:pStyle w:val="CTTableText"/>
            </w:pPr>
            <w:r w:rsidRPr="003F7717">
              <w:t>To be provided by GEHA TBD</w:t>
            </w:r>
          </w:p>
        </w:tc>
        <w:tc>
          <w:tcPr>
            <w:tcW w:w="2977" w:type="dxa"/>
            <w:vAlign w:val="top"/>
          </w:tcPr>
          <w:p w14:paraId="304676D3" w14:textId="77777777" w:rsidR="007428E8" w:rsidRPr="00D924F4" w:rsidRDefault="007428E8">
            <w:pPr>
              <w:pStyle w:val="CTTableText"/>
            </w:pPr>
            <w:r w:rsidRPr="003F7717">
              <w:t>Migration / Technical Lead</w:t>
            </w:r>
          </w:p>
        </w:tc>
        <w:tc>
          <w:tcPr>
            <w:tcW w:w="2959" w:type="dxa"/>
            <w:vAlign w:val="top"/>
          </w:tcPr>
          <w:p w14:paraId="1A494E67" w14:textId="77777777" w:rsidR="007428E8" w:rsidRPr="00D924F4" w:rsidRDefault="007428E8">
            <w:pPr>
              <w:pStyle w:val="CTTableText"/>
            </w:pPr>
          </w:p>
        </w:tc>
      </w:tr>
      <w:tr w:rsidR="007428E8" w:rsidRPr="00D924F4" w14:paraId="4B4555D5" w14:textId="77777777">
        <w:trPr>
          <w:cnfStyle w:val="000000100000" w:firstRow="0" w:lastRow="0" w:firstColumn="0" w:lastColumn="0" w:oddVBand="0" w:evenVBand="0" w:oddHBand="1" w:evenHBand="0" w:firstRowFirstColumn="0" w:firstRowLastColumn="0" w:lastRowFirstColumn="0" w:lastRowLastColumn="0"/>
          <w:trHeight w:val="83"/>
        </w:trPr>
        <w:tc>
          <w:tcPr>
            <w:tcW w:w="3261" w:type="dxa"/>
            <w:vAlign w:val="top"/>
          </w:tcPr>
          <w:p w14:paraId="1691CF9D" w14:textId="77777777" w:rsidR="007428E8" w:rsidRPr="00D924F4" w:rsidRDefault="007428E8">
            <w:pPr>
              <w:pStyle w:val="CTTableText"/>
            </w:pPr>
            <w:r w:rsidRPr="003F7717">
              <w:t>To be provided by GEHATBD</w:t>
            </w:r>
          </w:p>
        </w:tc>
        <w:tc>
          <w:tcPr>
            <w:tcW w:w="2977" w:type="dxa"/>
            <w:vAlign w:val="top"/>
          </w:tcPr>
          <w:p w14:paraId="72D68629" w14:textId="77777777" w:rsidR="007428E8" w:rsidRPr="00D924F4" w:rsidRDefault="007428E8">
            <w:pPr>
              <w:pStyle w:val="CTTableText"/>
            </w:pPr>
            <w:r w:rsidRPr="003F7717">
              <w:t>Platform / Cloud Lead</w:t>
            </w:r>
          </w:p>
        </w:tc>
        <w:tc>
          <w:tcPr>
            <w:tcW w:w="2959" w:type="dxa"/>
            <w:vAlign w:val="top"/>
          </w:tcPr>
          <w:p w14:paraId="2AE5C1B7" w14:textId="77777777" w:rsidR="007428E8" w:rsidRPr="00D924F4" w:rsidRDefault="007428E8">
            <w:pPr>
              <w:pStyle w:val="CTTableText"/>
            </w:pPr>
          </w:p>
        </w:tc>
      </w:tr>
      <w:tr w:rsidR="007428E8" w:rsidRPr="00D924F4" w14:paraId="1918F43A" w14:textId="77777777">
        <w:trPr>
          <w:cnfStyle w:val="000000010000" w:firstRow="0" w:lastRow="0" w:firstColumn="0" w:lastColumn="0" w:oddVBand="0" w:evenVBand="0" w:oddHBand="0" w:evenHBand="1" w:firstRowFirstColumn="0" w:firstRowLastColumn="0" w:lastRowFirstColumn="0" w:lastRowLastColumn="0"/>
          <w:trHeight w:val="83"/>
        </w:trPr>
        <w:tc>
          <w:tcPr>
            <w:tcW w:w="3261" w:type="dxa"/>
            <w:vAlign w:val="top"/>
          </w:tcPr>
          <w:p w14:paraId="3DFAA9BD" w14:textId="77777777" w:rsidR="007428E8" w:rsidRPr="00D924F4" w:rsidRDefault="007428E8">
            <w:pPr>
              <w:pStyle w:val="CTTableText"/>
            </w:pPr>
            <w:r w:rsidRPr="003F7717">
              <w:t>To be provided by GEHA TBD</w:t>
            </w:r>
          </w:p>
        </w:tc>
        <w:tc>
          <w:tcPr>
            <w:tcW w:w="2977" w:type="dxa"/>
            <w:vAlign w:val="top"/>
          </w:tcPr>
          <w:p w14:paraId="544E9DF0" w14:textId="77777777" w:rsidR="007428E8" w:rsidRPr="00D924F4" w:rsidRDefault="007428E8">
            <w:pPr>
              <w:pStyle w:val="CTTableText"/>
            </w:pPr>
            <w:r w:rsidRPr="003F7717">
              <w:t>Security</w:t>
            </w:r>
          </w:p>
        </w:tc>
        <w:tc>
          <w:tcPr>
            <w:tcW w:w="2959" w:type="dxa"/>
            <w:vAlign w:val="top"/>
          </w:tcPr>
          <w:p w14:paraId="670DD7B4" w14:textId="77777777" w:rsidR="007428E8" w:rsidRPr="00D924F4" w:rsidRDefault="007428E8">
            <w:pPr>
              <w:pStyle w:val="CTTableText"/>
            </w:pPr>
            <w:r w:rsidRPr="003F7717">
              <w:t>T</w:t>
            </w:r>
          </w:p>
        </w:tc>
      </w:tr>
      <w:tr w:rsidR="007428E8" w:rsidRPr="00D924F4" w14:paraId="24AEB742" w14:textId="77777777">
        <w:trPr>
          <w:cnfStyle w:val="000000100000" w:firstRow="0" w:lastRow="0" w:firstColumn="0" w:lastColumn="0" w:oddVBand="0" w:evenVBand="0" w:oddHBand="1" w:evenHBand="0" w:firstRowFirstColumn="0" w:firstRowLastColumn="0" w:lastRowFirstColumn="0" w:lastRowLastColumn="0"/>
          <w:trHeight w:val="83"/>
        </w:trPr>
        <w:tc>
          <w:tcPr>
            <w:tcW w:w="3261" w:type="dxa"/>
            <w:vAlign w:val="top"/>
          </w:tcPr>
          <w:p w14:paraId="6D5E14C2" w14:textId="77777777" w:rsidR="007428E8" w:rsidRPr="00D924F4" w:rsidRDefault="007428E8">
            <w:pPr>
              <w:pStyle w:val="CTTableText"/>
            </w:pPr>
            <w:r w:rsidRPr="003F7717">
              <w:t>To be provided by GEHATBD</w:t>
            </w:r>
          </w:p>
        </w:tc>
        <w:tc>
          <w:tcPr>
            <w:tcW w:w="2977" w:type="dxa"/>
            <w:vAlign w:val="top"/>
          </w:tcPr>
          <w:p w14:paraId="4D4F3F73" w14:textId="77777777" w:rsidR="007428E8" w:rsidRPr="00D924F4" w:rsidRDefault="007428E8">
            <w:pPr>
              <w:pStyle w:val="CTTableText"/>
            </w:pPr>
            <w:r w:rsidRPr="003F7717">
              <w:t>DBA / Production Control</w:t>
            </w:r>
          </w:p>
        </w:tc>
        <w:tc>
          <w:tcPr>
            <w:tcW w:w="2959" w:type="dxa"/>
            <w:vAlign w:val="top"/>
          </w:tcPr>
          <w:p w14:paraId="74420B0C" w14:textId="77777777" w:rsidR="007428E8" w:rsidRPr="00D924F4" w:rsidRDefault="007428E8">
            <w:pPr>
              <w:pStyle w:val="CTTableText"/>
            </w:pPr>
          </w:p>
        </w:tc>
      </w:tr>
      <w:tr w:rsidR="007428E8" w:rsidRPr="00D924F4" w14:paraId="1CAB7244" w14:textId="77777777">
        <w:trPr>
          <w:cnfStyle w:val="000000010000" w:firstRow="0" w:lastRow="0" w:firstColumn="0" w:lastColumn="0" w:oddVBand="0" w:evenVBand="0" w:oddHBand="0" w:evenHBand="1" w:firstRowFirstColumn="0" w:firstRowLastColumn="0" w:lastRowFirstColumn="0" w:lastRowLastColumn="0"/>
          <w:trHeight w:val="83"/>
        </w:trPr>
        <w:tc>
          <w:tcPr>
            <w:tcW w:w="3261" w:type="dxa"/>
            <w:vAlign w:val="top"/>
          </w:tcPr>
          <w:p w14:paraId="5DB92808" w14:textId="77777777" w:rsidR="007428E8" w:rsidRPr="00D924F4" w:rsidRDefault="007428E8">
            <w:pPr>
              <w:pStyle w:val="CTTableText"/>
            </w:pPr>
            <w:r w:rsidRPr="003F7717">
              <w:t>To be provided by GEHATBD</w:t>
            </w:r>
          </w:p>
        </w:tc>
        <w:tc>
          <w:tcPr>
            <w:tcW w:w="2977" w:type="dxa"/>
            <w:vAlign w:val="top"/>
          </w:tcPr>
          <w:p w14:paraId="23419892" w14:textId="77777777" w:rsidR="007428E8" w:rsidRPr="00D924F4" w:rsidRDefault="007428E8">
            <w:pPr>
              <w:pStyle w:val="CTTableText"/>
            </w:pPr>
            <w:r w:rsidRPr="003F7717">
              <w:t>Network</w:t>
            </w:r>
          </w:p>
        </w:tc>
        <w:tc>
          <w:tcPr>
            <w:tcW w:w="2959" w:type="dxa"/>
            <w:vAlign w:val="top"/>
          </w:tcPr>
          <w:p w14:paraId="2686CE77" w14:textId="77777777" w:rsidR="007428E8" w:rsidRPr="00D924F4" w:rsidRDefault="007428E8">
            <w:pPr>
              <w:pStyle w:val="CTTableText"/>
            </w:pPr>
          </w:p>
        </w:tc>
      </w:tr>
    </w:tbl>
    <w:p w14:paraId="784B55AB" w14:textId="77777777" w:rsidR="007428E8" w:rsidRDefault="007428E8" w:rsidP="007428E8">
      <w:pPr>
        <w:pStyle w:val="CTBodyText"/>
      </w:pPr>
    </w:p>
    <w:p w14:paraId="7D227F72" w14:textId="77777777" w:rsidR="00C13AC3" w:rsidRPr="007428E8" w:rsidRDefault="00C13AC3" w:rsidP="00181DB1">
      <w:pPr>
        <w:pStyle w:val="CTBodyText"/>
      </w:pPr>
    </w:p>
    <w:sectPr w:rsidR="00C13AC3" w:rsidRPr="007428E8" w:rsidSect="00957421">
      <w:headerReference w:type="default" r:id="rId45"/>
      <w:footerReference w:type="default" r:id="rId46"/>
      <w:headerReference w:type="first" r:id="rId47"/>
      <w:footerReference w:type="first" r:id="rId48"/>
      <w:pgSz w:w="11906" w:h="16838"/>
      <w:pgMar w:top="1440" w:right="1440" w:bottom="1440" w:left="1440" w:header="708" w:footer="446"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3" w:author="Priyanka Prakash" w:date="2026-09-28T20:44:00Z" w:initials="PP">
    <w:p w14:paraId="043575A7" w14:textId="77777777" w:rsidR="007428E8" w:rsidRDefault="007428E8" w:rsidP="0076514C">
      <w:pPr>
        <w:pStyle w:val="CommentText"/>
        <w:ind w:left="0"/>
      </w:pPr>
      <w:r>
        <w:rPr>
          <w:rStyle w:val="CommentReference"/>
        </w:rPr>
        <w:annotationRef/>
      </w:r>
      <w:r>
        <w:rPr>
          <w:color w:val="000000"/>
        </w:rPr>
        <w:t>Please review all sections marked as "Not Applicable" and confirm that they are correctly classified and require no additional information.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3575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5A8204" w16cex:dateUtc="2026-09-28T1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3575A7" w16cid:durableId="385A82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7F7F6" w14:textId="77777777" w:rsidR="00212CFB" w:rsidRDefault="00212CFB" w:rsidP="00207654">
      <w:pPr>
        <w:spacing w:after="0"/>
      </w:pPr>
      <w:r>
        <w:separator/>
      </w:r>
    </w:p>
    <w:p w14:paraId="6D8058A7" w14:textId="77777777" w:rsidR="00212CFB" w:rsidRDefault="00212CFB"/>
  </w:endnote>
  <w:endnote w:type="continuationSeparator" w:id="0">
    <w:p w14:paraId="7EBF4CD8" w14:textId="77777777" w:rsidR="00212CFB" w:rsidRDefault="00212CFB" w:rsidP="00207654">
      <w:pPr>
        <w:spacing w:after="0"/>
      </w:pPr>
      <w:r>
        <w:continuationSeparator/>
      </w:r>
    </w:p>
    <w:p w14:paraId="0BF3E971" w14:textId="77777777" w:rsidR="00212CFB" w:rsidRDefault="00212C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Typewriter">
    <w:charset w:val="00"/>
    <w:family w:val="modern"/>
    <w:pitch w:val="fixed"/>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887BD" w14:textId="77777777" w:rsidR="007428E8" w:rsidRPr="00400797" w:rsidRDefault="00181DB1" w:rsidP="00E120C0">
    <w:pPr>
      <w:pStyle w:val="Footer"/>
      <w:ind w:left="-851" w:right="-613"/>
      <w:rPr>
        <w:rFonts w:ascii="Segoe UI" w:hAnsi="Segoe UI" w:cs="Segoe UI"/>
        <w:sz w:val="18"/>
        <w:szCs w:val="18"/>
        <w:lang w:val="en-IN"/>
      </w:rPr>
    </w:pPr>
    <w:r w:rsidRPr="008473E5">
      <w:rPr>
        <w:noProof/>
      </w:rPr>
      <mc:AlternateContent>
        <mc:Choice Requires="wps">
          <w:drawing>
            <wp:anchor distT="0" distB="0" distL="114300" distR="114300" simplePos="0" relativeHeight="251658248" behindDoc="0" locked="0" layoutInCell="1" allowOverlap="1" wp14:anchorId="072CA7F7" wp14:editId="573457F1">
              <wp:simplePos x="0" y="0"/>
              <wp:positionH relativeFrom="page">
                <wp:align>right</wp:align>
              </wp:positionH>
              <wp:positionV relativeFrom="paragraph">
                <wp:posOffset>-42908</wp:posOffset>
              </wp:positionV>
              <wp:extent cx="13552987" cy="43543"/>
              <wp:effectExtent l="0" t="0" r="29845" b="33020"/>
              <wp:wrapNone/>
              <wp:docPr id="8162530" name="Straight Connector 8162530"/>
              <wp:cNvGraphicFramePr/>
              <a:graphic xmlns:a="http://schemas.openxmlformats.org/drawingml/2006/main">
                <a:graphicData uri="http://schemas.microsoft.com/office/word/2010/wordprocessingShape">
                  <wps:wsp>
                    <wps:cNvCnPr/>
                    <wps:spPr>
                      <a:xfrm>
                        <a:off x="0" y="0"/>
                        <a:ext cx="13552987" cy="43543"/>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2C5FB4F4">
            <v:line id="Straight Connector 8162530" style="position:absolute;z-index:25165824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o:spid="_x0000_s1026" strokecolor="#d8d8d8 [2732]" from="1015.95pt,-3.4pt" to="2083.1pt,.05pt" w14:anchorId="1D8EFC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">
              <w10:wrap anchorx="page"/>
            </v:line>
          </w:pict>
        </mc:Fallback>
      </mc:AlternateContent>
    </w:r>
    <w:r w:rsidR="007428E8" w:rsidRPr="00400797">
      <w:rPr>
        <w:rFonts w:ascii="Segoe UI" w:hAnsi="Segoe UI" w:cs="Segoe UI"/>
        <w:sz w:val="18"/>
        <w:szCs w:val="18"/>
        <w:lang w:val="en-IN"/>
      </w:rPr>
      <w:t xml:space="preserve"> </w:t>
    </w:r>
  </w:p>
  <w:tbl>
    <w:tblPr>
      <w:tblStyle w:val="TableGrid"/>
      <w:tblW w:w="11013"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7"/>
      <w:gridCol w:w="4066"/>
    </w:tblGrid>
    <w:tr w:rsidR="00181DB1" w14:paraId="5CE93550" w14:textId="77777777">
      <w:trPr>
        <w:trHeight w:val="395"/>
      </w:trPr>
      <w:tc>
        <w:tcPr>
          <w:tcW w:w="6947" w:type="dxa"/>
        </w:tcPr>
        <w:p w14:paraId="65DC3998" w14:textId="750FA147" w:rsidR="00181DB1" w:rsidRDefault="00181DB1" w:rsidP="00E120C0">
          <w:pPr>
            <w:pStyle w:val="Footer"/>
            <w:ind w:left="0" w:right="-613"/>
            <w:rPr>
              <w:rFonts w:ascii="Segoe UI" w:hAnsi="Segoe UI" w:cs="Segoe UI"/>
              <w:sz w:val="18"/>
              <w:szCs w:val="18"/>
              <w:lang w:val="en-IN"/>
            </w:rPr>
          </w:pPr>
          <w:r w:rsidRPr="00400797">
            <w:rPr>
              <w:rFonts w:ascii="Segoe UI" w:hAnsi="Segoe UI" w:cs="Segoe UI"/>
              <w:sz w:val="18"/>
              <w:szCs w:val="18"/>
              <w:lang w:val="en-IN"/>
            </w:rPr>
            <w:t xml:space="preserve">© </w:t>
          </w:r>
          <w:r>
            <w:rPr>
              <w:rFonts w:ascii="Segoe UI" w:hAnsi="Segoe UI" w:cs="Segoe UI"/>
              <w:sz w:val="18"/>
              <w:szCs w:val="18"/>
              <w:lang w:val="en-IN"/>
            </w:rPr>
            <w:t>2026 CitiusTech Confidential.</w:t>
          </w:r>
          <w:r w:rsidRPr="00400797">
            <w:rPr>
              <w:rFonts w:ascii="Segoe UI" w:hAnsi="Segoe UI" w:cs="Segoe UI"/>
              <w:sz w:val="18"/>
              <w:szCs w:val="18"/>
              <w:lang w:val="en-IN"/>
            </w:rPr>
            <w:t xml:space="preserve"> All Rights </w:t>
          </w:r>
          <w:r>
            <w:rPr>
              <w:rFonts w:ascii="Segoe UI" w:hAnsi="Segoe UI" w:cs="Segoe UI"/>
              <w:sz w:val="18"/>
              <w:szCs w:val="18"/>
              <w:lang w:val="en-IN"/>
            </w:rPr>
            <w:t>Re</w:t>
          </w:r>
          <w:r w:rsidRPr="00400797">
            <w:rPr>
              <w:rFonts w:ascii="Segoe UI" w:hAnsi="Segoe UI" w:cs="Segoe UI"/>
              <w:sz w:val="18"/>
              <w:szCs w:val="18"/>
              <w:lang w:val="en-IN"/>
            </w:rPr>
            <w:t xml:space="preserve">served. | </w:t>
          </w:r>
          <w:r>
            <w:rPr>
              <w:rFonts w:ascii="Segoe UI" w:hAnsi="Segoe UI" w:cs="Segoe UI"/>
              <w:sz w:val="18"/>
              <w:szCs w:val="18"/>
              <w:lang w:val="en-IN"/>
            </w:rPr>
            <w:fldChar w:fldCharType="begin"/>
          </w:r>
          <w:r>
            <w:rPr>
              <w:rFonts w:ascii="Segoe UI" w:hAnsi="Segoe UI" w:cs="Segoe UI"/>
              <w:sz w:val="18"/>
              <w:szCs w:val="18"/>
              <w:lang w:val="en-IN"/>
            </w:rPr>
            <w:instrText xml:space="preserve"> STYLEREF  CT_SubTitle  \* MERGEFORMAT </w:instrText>
          </w:r>
          <w:r>
            <w:rPr>
              <w:rFonts w:ascii="Segoe UI" w:hAnsi="Segoe UI" w:cs="Segoe UI"/>
              <w:sz w:val="18"/>
              <w:szCs w:val="18"/>
              <w:lang w:val="en-IN"/>
            </w:rPr>
            <w:fldChar w:fldCharType="separate"/>
          </w:r>
          <w:r w:rsidR="005C2BB5">
            <w:rPr>
              <w:rFonts w:ascii="Segoe UI" w:hAnsi="Segoe UI" w:cs="Segoe UI"/>
              <w:noProof/>
              <w:sz w:val="18"/>
              <w:szCs w:val="18"/>
              <w:lang w:val="en-IN"/>
            </w:rPr>
            <w:t>CyberArk PAS</w:t>
          </w:r>
          <w:r>
            <w:rPr>
              <w:rFonts w:ascii="Segoe UI" w:hAnsi="Segoe UI" w:cs="Segoe UI"/>
              <w:sz w:val="18"/>
              <w:szCs w:val="18"/>
              <w:lang w:val="en-IN"/>
            </w:rPr>
            <w:fldChar w:fldCharType="end"/>
          </w:r>
          <w:r>
            <w:rPr>
              <w:rFonts w:ascii="Segoe UI" w:hAnsi="Segoe UI" w:cs="Segoe UI"/>
              <w:sz w:val="18"/>
              <w:szCs w:val="18"/>
              <w:lang w:val="en-IN"/>
            </w:rPr>
            <w:t xml:space="preserve"> </w:t>
          </w:r>
          <w:r w:rsidRPr="00400797">
            <w:rPr>
              <w:rFonts w:ascii="Segoe UI" w:hAnsi="Segoe UI" w:cs="Segoe UI"/>
              <w:sz w:val="18"/>
              <w:szCs w:val="18"/>
              <w:lang w:val="en-IN"/>
            </w:rPr>
            <w:t xml:space="preserve">| Version </w:t>
          </w:r>
          <w:r>
            <w:rPr>
              <w:rFonts w:ascii="Segoe UI" w:hAnsi="Segoe UI" w:cs="Segoe UI"/>
              <w:sz w:val="18"/>
              <w:szCs w:val="18"/>
              <w:lang w:val="en-IN"/>
            </w:rPr>
            <w:t xml:space="preserve">0.2         </w:t>
          </w:r>
          <w:r>
            <w:rPr>
              <w:rFonts w:ascii="Aptos" w:hAnsi="Aptos" w:cs="Segoe UI"/>
              <w:sz w:val="18"/>
              <w:szCs w:val="18"/>
            </w:rPr>
            <w:t xml:space="preserve">                                                                                                                                   </w:t>
          </w:r>
          <w:r>
            <w:rPr>
              <w:rFonts w:ascii="Segoe UI" w:hAnsi="Segoe UI" w:cs="Segoe UI"/>
              <w:sz w:val="18"/>
              <w:szCs w:val="18"/>
              <w:lang w:val="en-IN"/>
            </w:rPr>
            <w:t xml:space="preserve">                                 </w:t>
          </w:r>
        </w:p>
      </w:tc>
      <w:tc>
        <w:tcPr>
          <w:tcW w:w="4066" w:type="dxa"/>
        </w:tcPr>
        <w:p w14:paraId="4C9A778D" w14:textId="77777777" w:rsidR="00181DB1" w:rsidRDefault="00181DB1">
          <w:pPr>
            <w:pStyle w:val="Footer"/>
            <w:ind w:left="0" w:right="332"/>
            <w:jc w:val="right"/>
            <w:rPr>
              <w:rFonts w:ascii="Segoe UI" w:hAnsi="Segoe UI" w:cs="Segoe UI"/>
              <w:sz w:val="18"/>
              <w:szCs w:val="18"/>
              <w:lang w:val="en-IN"/>
            </w:rPr>
          </w:pPr>
          <w:r w:rsidRPr="00DF1B77">
            <w:rPr>
              <w:rFonts w:ascii="Aptos" w:hAnsi="Aptos" w:cs="Segoe UI"/>
              <w:sz w:val="18"/>
              <w:szCs w:val="18"/>
            </w:rPr>
            <w:t xml:space="preserve">Page </w:t>
          </w:r>
          <w:r w:rsidRPr="00DF1B77">
            <w:rPr>
              <w:rFonts w:ascii="Aptos" w:hAnsi="Aptos" w:cs="Segoe UI"/>
              <w:b/>
              <w:bCs/>
              <w:sz w:val="18"/>
              <w:szCs w:val="18"/>
            </w:rPr>
            <w:fldChar w:fldCharType="begin"/>
          </w:r>
          <w:r w:rsidRPr="00DF1B77">
            <w:rPr>
              <w:rFonts w:ascii="Aptos" w:hAnsi="Aptos" w:cs="Segoe UI"/>
              <w:b/>
              <w:bCs/>
              <w:sz w:val="18"/>
              <w:szCs w:val="18"/>
            </w:rPr>
            <w:instrText xml:space="preserve"> PAGE </w:instrText>
          </w:r>
          <w:r w:rsidRPr="00DF1B77">
            <w:rPr>
              <w:rFonts w:ascii="Aptos" w:hAnsi="Aptos" w:cs="Segoe UI"/>
              <w:b/>
              <w:bCs/>
              <w:sz w:val="18"/>
              <w:szCs w:val="18"/>
            </w:rPr>
            <w:fldChar w:fldCharType="separate"/>
          </w:r>
          <w:r>
            <w:rPr>
              <w:rFonts w:ascii="Aptos" w:hAnsi="Aptos" w:cs="Segoe UI"/>
              <w:b/>
              <w:bCs/>
              <w:sz w:val="18"/>
              <w:szCs w:val="18"/>
            </w:rPr>
            <w:t>22</w:t>
          </w:r>
          <w:r w:rsidRPr="00DF1B77">
            <w:rPr>
              <w:rFonts w:ascii="Aptos" w:hAnsi="Aptos" w:cs="Segoe UI"/>
              <w:b/>
              <w:bCs/>
              <w:sz w:val="18"/>
              <w:szCs w:val="18"/>
            </w:rPr>
            <w:fldChar w:fldCharType="end"/>
          </w:r>
          <w:r w:rsidRPr="00DF1B77">
            <w:rPr>
              <w:rFonts w:ascii="Aptos" w:hAnsi="Aptos" w:cs="Segoe UI"/>
              <w:sz w:val="18"/>
              <w:szCs w:val="18"/>
            </w:rPr>
            <w:t xml:space="preserve"> of </w:t>
          </w:r>
          <w:r w:rsidRPr="00DF1B77">
            <w:rPr>
              <w:rFonts w:ascii="Aptos" w:hAnsi="Aptos" w:cs="Segoe UI"/>
              <w:b/>
              <w:bCs/>
              <w:sz w:val="18"/>
              <w:szCs w:val="18"/>
            </w:rPr>
            <w:fldChar w:fldCharType="begin"/>
          </w:r>
          <w:r w:rsidRPr="00DF1B77">
            <w:rPr>
              <w:rFonts w:ascii="Aptos" w:hAnsi="Aptos" w:cs="Segoe UI"/>
              <w:b/>
              <w:bCs/>
              <w:sz w:val="18"/>
              <w:szCs w:val="18"/>
            </w:rPr>
            <w:instrText xml:space="preserve"> NUMPAGES  </w:instrText>
          </w:r>
          <w:r w:rsidRPr="00DF1B77">
            <w:rPr>
              <w:rFonts w:ascii="Aptos" w:hAnsi="Aptos" w:cs="Segoe UI"/>
              <w:b/>
              <w:bCs/>
              <w:sz w:val="18"/>
              <w:szCs w:val="18"/>
            </w:rPr>
            <w:fldChar w:fldCharType="separate"/>
          </w:r>
          <w:r>
            <w:rPr>
              <w:rFonts w:ascii="Aptos" w:hAnsi="Aptos" w:cs="Segoe UI"/>
              <w:b/>
              <w:bCs/>
              <w:sz w:val="18"/>
              <w:szCs w:val="18"/>
            </w:rPr>
            <w:t>77</w:t>
          </w:r>
          <w:r w:rsidRPr="00DF1B77">
            <w:rPr>
              <w:rFonts w:ascii="Aptos" w:hAnsi="Aptos" w:cs="Segoe UI"/>
              <w:b/>
              <w:bCs/>
              <w:sz w:val="18"/>
              <w:szCs w:val="18"/>
            </w:rPr>
            <w:fldChar w:fldCharType="end"/>
          </w:r>
        </w:p>
      </w:tc>
    </w:tr>
  </w:tbl>
  <w:p w14:paraId="79AF16C6" w14:textId="77777777" w:rsidR="007428E8" w:rsidRPr="00400797" w:rsidRDefault="007428E8">
    <w:pPr>
      <w:pStyle w:val="Footer"/>
      <w:ind w:left="0" w:right="-613"/>
      <w:rPr>
        <w:rFonts w:ascii="Segoe UI" w:hAnsi="Segoe UI" w:cs="Segoe UI"/>
        <w:sz w:val="18"/>
        <w:szCs w:val="18"/>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5776"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88"/>
      <w:gridCol w:w="7888"/>
    </w:tblGrid>
    <w:tr w:rsidR="00181DB1" w14:paraId="52252FD5" w14:textId="77777777">
      <w:trPr>
        <w:trHeight w:val="582"/>
      </w:trPr>
      <w:tc>
        <w:tcPr>
          <w:tcW w:w="7888" w:type="dxa"/>
        </w:tcPr>
        <w:p w14:paraId="12553FD0" w14:textId="1286F93C" w:rsidR="00181DB1" w:rsidRDefault="00181DB1">
          <w:pPr>
            <w:pStyle w:val="Footer"/>
            <w:ind w:left="0" w:right="-613"/>
            <w:rPr>
              <w:rFonts w:ascii="Segoe UI" w:hAnsi="Segoe UI" w:cs="Segoe UI"/>
              <w:sz w:val="18"/>
              <w:szCs w:val="18"/>
              <w:lang w:val="en-IN"/>
            </w:rPr>
          </w:pPr>
          <w:r w:rsidRPr="00400797">
            <w:rPr>
              <w:rFonts w:ascii="Segoe UI" w:hAnsi="Segoe UI" w:cs="Segoe UI"/>
              <w:sz w:val="18"/>
              <w:szCs w:val="18"/>
              <w:lang w:val="en-IN"/>
            </w:rPr>
            <w:t xml:space="preserve">© </w:t>
          </w:r>
          <w:r>
            <w:rPr>
              <w:rFonts w:ascii="Segoe UI" w:hAnsi="Segoe UI" w:cs="Segoe UI"/>
              <w:sz w:val="18"/>
              <w:szCs w:val="18"/>
              <w:lang w:val="en-IN"/>
            </w:rPr>
            <w:t>2026 CitiusTech Confidential.</w:t>
          </w:r>
          <w:r w:rsidRPr="00400797">
            <w:rPr>
              <w:rFonts w:ascii="Segoe UI" w:hAnsi="Segoe UI" w:cs="Segoe UI"/>
              <w:sz w:val="18"/>
              <w:szCs w:val="18"/>
              <w:lang w:val="en-IN"/>
            </w:rPr>
            <w:t xml:space="preserve"> All Rights </w:t>
          </w:r>
          <w:r>
            <w:rPr>
              <w:rFonts w:ascii="Segoe UI" w:hAnsi="Segoe UI" w:cs="Segoe UI"/>
              <w:sz w:val="18"/>
              <w:szCs w:val="18"/>
              <w:lang w:val="en-IN"/>
            </w:rPr>
            <w:t>Re</w:t>
          </w:r>
          <w:r w:rsidRPr="00400797">
            <w:rPr>
              <w:rFonts w:ascii="Segoe UI" w:hAnsi="Segoe UI" w:cs="Segoe UI"/>
              <w:sz w:val="18"/>
              <w:szCs w:val="18"/>
              <w:lang w:val="en-IN"/>
            </w:rPr>
            <w:t xml:space="preserve">served. | </w:t>
          </w:r>
          <w:r>
            <w:rPr>
              <w:rFonts w:ascii="Segoe UI" w:hAnsi="Segoe UI" w:cs="Segoe UI"/>
              <w:sz w:val="18"/>
              <w:szCs w:val="18"/>
              <w:lang w:val="en-IN"/>
            </w:rPr>
            <w:fldChar w:fldCharType="begin"/>
          </w:r>
          <w:r>
            <w:rPr>
              <w:rFonts w:ascii="Segoe UI" w:hAnsi="Segoe UI" w:cs="Segoe UI"/>
              <w:sz w:val="18"/>
              <w:szCs w:val="18"/>
              <w:lang w:val="en-IN"/>
            </w:rPr>
            <w:instrText xml:space="preserve"> STYLEREF  CT_SubTitle  \* MERGEFORMAT </w:instrText>
          </w:r>
          <w:r>
            <w:rPr>
              <w:rFonts w:ascii="Segoe UI" w:hAnsi="Segoe UI" w:cs="Segoe UI"/>
              <w:sz w:val="18"/>
              <w:szCs w:val="18"/>
              <w:lang w:val="en-IN"/>
            </w:rPr>
            <w:fldChar w:fldCharType="separate"/>
          </w:r>
          <w:r w:rsidR="005C2BB5">
            <w:rPr>
              <w:rFonts w:ascii="Segoe UI" w:hAnsi="Segoe UI" w:cs="Segoe UI"/>
              <w:noProof/>
              <w:sz w:val="18"/>
              <w:szCs w:val="18"/>
              <w:lang w:val="en-IN"/>
            </w:rPr>
            <w:t>CyberArk PAS</w:t>
          </w:r>
          <w:r>
            <w:rPr>
              <w:rFonts w:ascii="Segoe UI" w:hAnsi="Segoe UI" w:cs="Segoe UI"/>
              <w:sz w:val="18"/>
              <w:szCs w:val="18"/>
              <w:lang w:val="en-IN"/>
            </w:rPr>
            <w:fldChar w:fldCharType="end"/>
          </w:r>
          <w:r>
            <w:rPr>
              <w:rFonts w:ascii="Segoe UI" w:hAnsi="Segoe UI" w:cs="Segoe UI"/>
              <w:sz w:val="18"/>
              <w:szCs w:val="18"/>
              <w:lang w:val="en-IN"/>
            </w:rPr>
            <w:t xml:space="preserve"> </w:t>
          </w:r>
          <w:r w:rsidRPr="00400797">
            <w:rPr>
              <w:rFonts w:ascii="Segoe UI" w:hAnsi="Segoe UI" w:cs="Segoe UI"/>
              <w:sz w:val="18"/>
              <w:szCs w:val="18"/>
              <w:lang w:val="en-IN"/>
            </w:rPr>
            <w:t xml:space="preserve">| Version </w:t>
          </w:r>
          <w:r>
            <w:rPr>
              <w:rFonts w:ascii="Segoe UI" w:hAnsi="Segoe UI" w:cs="Segoe UI"/>
              <w:sz w:val="18"/>
              <w:szCs w:val="18"/>
              <w:lang w:val="en-IN"/>
            </w:rPr>
            <w:t xml:space="preserve">0.2                    </w:t>
          </w:r>
          <w:r>
            <w:rPr>
              <w:rFonts w:ascii="Aptos" w:hAnsi="Aptos" w:cs="Segoe UI"/>
              <w:sz w:val="18"/>
              <w:szCs w:val="18"/>
            </w:rPr>
            <w:t xml:space="preserve">                                                                                                       </w:t>
          </w:r>
        </w:p>
      </w:tc>
      <w:tc>
        <w:tcPr>
          <w:tcW w:w="7888" w:type="dxa"/>
        </w:tcPr>
        <w:p w14:paraId="6B7DBF6A" w14:textId="77777777" w:rsidR="00181DB1" w:rsidRDefault="00181DB1">
          <w:pPr>
            <w:pStyle w:val="Footer"/>
            <w:ind w:left="0" w:right="-613"/>
            <w:jc w:val="right"/>
            <w:rPr>
              <w:rFonts w:ascii="Segoe UI" w:hAnsi="Segoe UI" w:cs="Segoe UI"/>
              <w:sz w:val="18"/>
              <w:szCs w:val="18"/>
              <w:lang w:val="en-IN"/>
            </w:rPr>
          </w:pPr>
          <w:r>
            <w:rPr>
              <w:rFonts w:ascii="Aptos" w:hAnsi="Aptos" w:cs="Segoe UI"/>
              <w:sz w:val="18"/>
              <w:szCs w:val="18"/>
            </w:rPr>
            <w:t xml:space="preserve">                   </w:t>
          </w:r>
          <w:r w:rsidRPr="00DF1B77">
            <w:rPr>
              <w:rFonts w:ascii="Aptos" w:hAnsi="Aptos" w:cs="Segoe UI"/>
              <w:sz w:val="18"/>
              <w:szCs w:val="18"/>
            </w:rPr>
            <w:t xml:space="preserve">Page </w:t>
          </w:r>
          <w:r w:rsidRPr="00DF1B77">
            <w:rPr>
              <w:rFonts w:ascii="Aptos" w:hAnsi="Aptos" w:cs="Segoe UI"/>
              <w:b/>
              <w:bCs/>
              <w:sz w:val="18"/>
              <w:szCs w:val="18"/>
            </w:rPr>
            <w:fldChar w:fldCharType="begin"/>
          </w:r>
          <w:r w:rsidRPr="00DF1B77">
            <w:rPr>
              <w:rFonts w:ascii="Aptos" w:hAnsi="Aptos" w:cs="Segoe UI"/>
              <w:b/>
              <w:bCs/>
              <w:sz w:val="18"/>
              <w:szCs w:val="18"/>
            </w:rPr>
            <w:instrText xml:space="preserve"> PAGE </w:instrText>
          </w:r>
          <w:r w:rsidRPr="00DF1B77">
            <w:rPr>
              <w:rFonts w:ascii="Aptos" w:hAnsi="Aptos" w:cs="Segoe UI"/>
              <w:b/>
              <w:bCs/>
              <w:sz w:val="18"/>
              <w:szCs w:val="18"/>
            </w:rPr>
            <w:fldChar w:fldCharType="separate"/>
          </w:r>
          <w:r>
            <w:rPr>
              <w:rFonts w:ascii="Aptos" w:hAnsi="Aptos" w:cs="Segoe UI"/>
              <w:b/>
              <w:bCs/>
              <w:sz w:val="18"/>
              <w:szCs w:val="18"/>
            </w:rPr>
            <w:t>77</w:t>
          </w:r>
          <w:r w:rsidRPr="00DF1B77">
            <w:rPr>
              <w:rFonts w:ascii="Aptos" w:hAnsi="Aptos" w:cs="Segoe UI"/>
              <w:b/>
              <w:bCs/>
              <w:sz w:val="18"/>
              <w:szCs w:val="18"/>
            </w:rPr>
            <w:fldChar w:fldCharType="end"/>
          </w:r>
          <w:r w:rsidRPr="00DF1B77">
            <w:rPr>
              <w:rFonts w:ascii="Aptos" w:hAnsi="Aptos" w:cs="Segoe UI"/>
              <w:sz w:val="18"/>
              <w:szCs w:val="18"/>
            </w:rPr>
            <w:t xml:space="preserve"> of </w:t>
          </w:r>
          <w:r w:rsidRPr="00DF1B77">
            <w:rPr>
              <w:rFonts w:ascii="Aptos" w:hAnsi="Aptos" w:cs="Segoe UI"/>
              <w:b/>
              <w:bCs/>
              <w:sz w:val="18"/>
              <w:szCs w:val="18"/>
            </w:rPr>
            <w:fldChar w:fldCharType="begin"/>
          </w:r>
          <w:r w:rsidRPr="00DF1B77">
            <w:rPr>
              <w:rFonts w:ascii="Aptos" w:hAnsi="Aptos" w:cs="Segoe UI"/>
              <w:b/>
              <w:bCs/>
              <w:sz w:val="18"/>
              <w:szCs w:val="18"/>
            </w:rPr>
            <w:instrText xml:space="preserve"> NUMPAGES  </w:instrText>
          </w:r>
          <w:r w:rsidRPr="00DF1B77">
            <w:rPr>
              <w:rFonts w:ascii="Aptos" w:hAnsi="Aptos" w:cs="Segoe UI"/>
              <w:b/>
              <w:bCs/>
              <w:sz w:val="18"/>
              <w:szCs w:val="18"/>
            </w:rPr>
            <w:fldChar w:fldCharType="separate"/>
          </w:r>
          <w:r>
            <w:rPr>
              <w:rFonts w:ascii="Aptos" w:hAnsi="Aptos" w:cs="Segoe UI"/>
              <w:b/>
              <w:bCs/>
              <w:sz w:val="18"/>
              <w:szCs w:val="18"/>
            </w:rPr>
            <w:t>122</w:t>
          </w:r>
          <w:r w:rsidRPr="00DF1B77">
            <w:rPr>
              <w:rFonts w:ascii="Aptos" w:hAnsi="Aptos" w:cs="Segoe UI"/>
              <w:b/>
              <w:bCs/>
              <w:sz w:val="18"/>
              <w:szCs w:val="18"/>
            </w:rPr>
            <w:fldChar w:fldCharType="end"/>
          </w:r>
          <w:r>
            <w:rPr>
              <w:rFonts w:ascii="Aptos" w:hAnsi="Aptos" w:cs="Segoe UI"/>
              <w:sz w:val="18"/>
              <w:szCs w:val="18"/>
            </w:rPr>
            <w:t xml:space="preserve">                                                                                                                                                              </w:t>
          </w:r>
        </w:p>
      </w:tc>
    </w:tr>
  </w:tbl>
  <w:p w14:paraId="77A8CEA0" w14:textId="77777777" w:rsidR="007428E8" w:rsidRPr="00957421" w:rsidRDefault="00181DB1" w:rsidP="00957421">
    <w:pPr>
      <w:pStyle w:val="Footer"/>
    </w:pPr>
    <w:r w:rsidRPr="008473E5">
      <w:rPr>
        <w:noProof/>
      </w:rPr>
      <mc:AlternateContent>
        <mc:Choice Requires="wps">
          <w:drawing>
            <wp:anchor distT="0" distB="0" distL="114300" distR="114300" simplePos="0" relativeHeight="251658282" behindDoc="0" locked="0" layoutInCell="1" allowOverlap="1" wp14:anchorId="379AB6FD" wp14:editId="456ADA7B">
              <wp:simplePos x="0" y="0"/>
              <wp:positionH relativeFrom="page">
                <wp:posOffset>57752</wp:posOffset>
              </wp:positionH>
              <wp:positionV relativeFrom="paragraph">
                <wp:posOffset>-527752</wp:posOffset>
              </wp:positionV>
              <wp:extent cx="10766458" cy="27773"/>
              <wp:effectExtent l="0" t="0" r="34925" b="29845"/>
              <wp:wrapNone/>
              <wp:docPr id="1087171979" name="Straight Connector 1087171979"/>
              <wp:cNvGraphicFramePr/>
              <a:graphic xmlns:a="http://schemas.openxmlformats.org/drawingml/2006/main">
                <a:graphicData uri="http://schemas.microsoft.com/office/word/2010/wordprocessingShape">
                  <wps:wsp>
                    <wps:cNvCnPr/>
                    <wps:spPr>
                      <a:xfrm flipV="1">
                        <a:off x="0" y="0"/>
                        <a:ext cx="10766458" cy="27773"/>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07D994CB">
            <v:line id="Straight Connector 1087171979" style="position:absolute;flip:y;z-index:25165828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d8d8d8 [2732]" from="4.55pt,-41.55pt" to="852.3pt,-39.35pt" w14:anchorId="0308F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">
              <w10:wrap anchorx="page"/>
            </v:line>
          </w:pict>
        </mc:Fallback>
      </mc:AlternateContent>
    </w:r>
    <w:r w:rsidRPr="008473E5">
      <w:rPr>
        <w:noProof/>
      </w:rPr>
      <mc:AlternateContent>
        <mc:Choice Requires="wps">
          <w:drawing>
            <wp:anchor distT="0" distB="0" distL="114300" distR="114300" simplePos="0" relativeHeight="251658268" behindDoc="0" locked="0" layoutInCell="1" allowOverlap="1" wp14:anchorId="2F4C80F8" wp14:editId="24FC6D3B">
              <wp:simplePos x="0" y="0"/>
              <wp:positionH relativeFrom="column">
                <wp:posOffset>-885090</wp:posOffset>
              </wp:positionH>
              <wp:positionV relativeFrom="paragraph">
                <wp:posOffset>2804561</wp:posOffset>
              </wp:positionV>
              <wp:extent cx="11247721" cy="87731"/>
              <wp:effectExtent l="0" t="0" r="30480" b="26670"/>
              <wp:wrapNone/>
              <wp:docPr id="39170907" name="Straight Connector 39170907"/>
              <wp:cNvGraphicFramePr/>
              <a:graphic xmlns:a="http://schemas.openxmlformats.org/drawingml/2006/main">
                <a:graphicData uri="http://schemas.microsoft.com/office/word/2010/wordprocessingShape">
                  <wps:wsp>
                    <wps:cNvCnPr/>
                    <wps:spPr>
                      <a:xfrm>
                        <a:off x="0" y="0"/>
                        <a:ext cx="11247721" cy="87731"/>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67363685">
            <v:line id="Straight Connector 39170907" style="position:absolute;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d8d8d8 [2732]" from="-69.7pt,220.85pt" to="815.95pt,227.75pt" w14:anchorId="262938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"/>
          </w:pict>
        </mc:Fallback>
      </mc:AlternateContent>
    </w:r>
    <w:r w:rsidRPr="008473E5">
      <w:rPr>
        <w:noProof/>
      </w:rPr>
      <mc:AlternateContent>
        <mc:Choice Requires="wps">
          <w:drawing>
            <wp:anchor distT="0" distB="0" distL="114300" distR="114300" simplePos="0" relativeHeight="251658264" behindDoc="0" locked="0" layoutInCell="1" allowOverlap="1" wp14:anchorId="02F740B0" wp14:editId="627941A7">
              <wp:simplePos x="0" y="0"/>
              <wp:positionH relativeFrom="column">
                <wp:posOffset>-1269432</wp:posOffset>
              </wp:positionH>
              <wp:positionV relativeFrom="paragraph">
                <wp:posOffset>2603065</wp:posOffset>
              </wp:positionV>
              <wp:extent cx="10824308" cy="78154"/>
              <wp:effectExtent l="0" t="0" r="34290" b="36195"/>
              <wp:wrapNone/>
              <wp:docPr id="1563015701" name="Straight Connector 1563015701"/>
              <wp:cNvGraphicFramePr/>
              <a:graphic xmlns:a="http://schemas.openxmlformats.org/drawingml/2006/main">
                <a:graphicData uri="http://schemas.microsoft.com/office/word/2010/wordprocessingShape">
                  <wps:wsp>
                    <wps:cNvCnPr/>
                    <wps:spPr>
                      <a:xfrm>
                        <a:off x="0" y="0"/>
                        <a:ext cx="10824308" cy="78154"/>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535E810A">
            <v:line id="Straight Connector 1563015701" style="position:absolute;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d8d8d8 [2732]" from="-99.95pt,204.95pt" to="752.35pt,211.1pt" w14:anchorId="410096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"/>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8275B" w14:textId="77777777" w:rsidR="00181DB1" w:rsidRPr="00400797" w:rsidRDefault="00181DB1" w:rsidP="00E120C0">
    <w:pPr>
      <w:pStyle w:val="Footer"/>
      <w:ind w:left="-851" w:right="-613"/>
      <w:rPr>
        <w:rFonts w:ascii="Segoe UI" w:hAnsi="Segoe UI" w:cs="Segoe UI"/>
        <w:sz w:val="18"/>
        <w:szCs w:val="18"/>
        <w:lang w:val="en-IN"/>
      </w:rPr>
    </w:pPr>
    <w:r w:rsidRPr="008473E5">
      <w:rPr>
        <w:noProof/>
      </w:rPr>
      <mc:AlternateContent>
        <mc:Choice Requires="wps">
          <w:drawing>
            <wp:anchor distT="0" distB="0" distL="114300" distR="114300" simplePos="0" relativeHeight="251658258" behindDoc="0" locked="0" layoutInCell="1" allowOverlap="1" wp14:anchorId="0D06157F" wp14:editId="3D735831">
              <wp:simplePos x="0" y="0"/>
              <wp:positionH relativeFrom="page">
                <wp:align>right</wp:align>
              </wp:positionH>
              <wp:positionV relativeFrom="paragraph">
                <wp:posOffset>-42908</wp:posOffset>
              </wp:positionV>
              <wp:extent cx="13552987" cy="43543"/>
              <wp:effectExtent l="0" t="0" r="29845" b="33020"/>
              <wp:wrapNone/>
              <wp:docPr id="1049144656" name="Straight Connector 1049144656"/>
              <wp:cNvGraphicFramePr/>
              <a:graphic xmlns:a="http://schemas.openxmlformats.org/drawingml/2006/main">
                <a:graphicData uri="http://schemas.microsoft.com/office/word/2010/wordprocessingShape">
                  <wps:wsp>
                    <wps:cNvCnPr/>
                    <wps:spPr>
                      <a:xfrm>
                        <a:off x="0" y="0"/>
                        <a:ext cx="13552987" cy="43543"/>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3C11677E">
            <v:line id="Straight Connector 1049144656" style="position:absolute;z-index:25165825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o:spid="_x0000_s1026" strokecolor="#d8d8d8 [2732]" from="1015.95pt,-3.4pt" to="2083.1pt,.05pt" w14:anchorId="34019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">
              <w10:wrap anchorx="page"/>
            </v:line>
          </w:pict>
        </mc:Fallback>
      </mc:AlternateContent>
    </w:r>
    <w:r w:rsidRPr="00400797">
      <w:rPr>
        <w:rFonts w:ascii="Segoe UI" w:hAnsi="Segoe UI" w:cs="Segoe UI"/>
        <w:sz w:val="18"/>
        <w:szCs w:val="18"/>
        <w:lang w:val="en-IN"/>
      </w:rPr>
      <w:t xml:space="preserve"> </w:t>
    </w:r>
  </w:p>
  <w:tbl>
    <w:tblPr>
      <w:tblStyle w:val="TableGrid"/>
      <w:tblW w:w="15605"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6"/>
      <w:gridCol w:w="8879"/>
    </w:tblGrid>
    <w:tr w:rsidR="00181DB1" w14:paraId="2A5B9DAA" w14:textId="77777777">
      <w:trPr>
        <w:trHeight w:val="452"/>
      </w:trPr>
      <w:tc>
        <w:tcPr>
          <w:tcW w:w="6726" w:type="dxa"/>
        </w:tcPr>
        <w:p w14:paraId="6B1A776B" w14:textId="1568E1B7" w:rsidR="00181DB1" w:rsidRDefault="00181DB1" w:rsidP="00E120C0">
          <w:pPr>
            <w:pStyle w:val="Footer"/>
            <w:ind w:left="0" w:right="-613"/>
            <w:rPr>
              <w:rFonts w:ascii="Segoe UI" w:hAnsi="Segoe UI" w:cs="Segoe UI"/>
              <w:sz w:val="18"/>
              <w:szCs w:val="18"/>
              <w:lang w:val="en-IN"/>
            </w:rPr>
          </w:pPr>
          <w:r w:rsidRPr="00400797">
            <w:rPr>
              <w:rFonts w:ascii="Segoe UI" w:hAnsi="Segoe UI" w:cs="Segoe UI"/>
              <w:sz w:val="18"/>
              <w:szCs w:val="18"/>
              <w:lang w:val="en-IN"/>
            </w:rPr>
            <w:t xml:space="preserve">© </w:t>
          </w:r>
          <w:r>
            <w:rPr>
              <w:rFonts w:ascii="Segoe UI" w:hAnsi="Segoe UI" w:cs="Segoe UI"/>
              <w:sz w:val="18"/>
              <w:szCs w:val="18"/>
              <w:lang w:val="en-IN"/>
            </w:rPr>
            <w:t>2026 CitiusTech Confidential.</w:t>
          </w:r>
          <w:r w:rsidRPr="00400797">
            <w:rPr>
              <w:rFonts w:ascii="Segoe UI" w:hAnsi="Segoe UI" w:cs="Segoe UI"/>
              <w:sz w:val="18"/>
              <w:szCs w:val="18"/>
              <w:lang w:val="en-IN"/>
            </w:rPr>
            <w:t xml:space="preserve"> All Rights </w:t>
          </w:r>
          <w:r>
            <w:rPr>
              <w:rFonts w:ascii="Segoe UI" w:hAnsi="Segoe UI" w:cs="Segoe UI"/>
              <w:sz w:val="18"/>
              <w:szCs w:val="18"/>
              <w:lang w:val="en-IN"/>
            </w:rPr>
            <w:t>Re</w:t>
          </w:r>
          <w:r w:rsidRPr="00400797">
            <w:rPr>
              <w:rFonts w:ascii="Segoe UI" w:hAnsi="Segoe UI" w:cs="Segoe UI"/>
              <w:sz w:val="18"/>
              <w:szCs w:val="18"/>
              <w:lang w:val="en-IN"/>
            </w:rPr>
            <w:t xml:space="preserve">served. | </w:t>
          </w:r>
          <w:r>
            <w:rPr>
              <w:rFonts w:ascii="Segoe UI" w:hAnsi="Segoe UI" w:cs="Segoe UI"/>
              <w:sz w:val="18"/>
              <w:szCs w:val="18"/>
              <w:lang w:val="en-IN"/>
            </w:rPr>
            <w:fldChar w:fldCharType="begin"/>
          </w:r>
          <w:r>
            <w:rPr>
              <w:rFonts w:ascii="Segoe UI" w:hAnsi="Segoe UI" w:cs="Segoe UI"/>
              <w:sz w:val="18"/>
              <w:szCs w:val="18"/>
              <w:lang w:val="en-IN"/>
            </w:rPr>
            <w:instrText xml:space="preserve"> STYLEREF  CT_SubTitle  \* MERGEFORMAT </w:instrText>
          </w:r>
          <w:r>
            <w:rPr>
              <w:rFonts w:ascii="Segoe UI" w:hAnsi="Segoe UI" w:cs="Segoe UI"/>
              <w:sz w:val="18"/>
              <w:szCs w:val="18"/>
              <w:lang w:val="en-IN"/>
            </w:rPr>
            <w:fldChar w:fldCharType="separate"/>
          </w:r>
          <w:r w:rsidR="005C2BB5">
            <w:rPr>
              <w:rFonts w:ascii="Segoe UI" w:hAnsi="Segoe UI" w:cs="Segoe UI"/>
              <w:noProof/>
              <w:sz w:val="18"/>
              <w:szCs w:val="18"/>
              <w:lang w:val="en-IN"/>
            </w:rPr>
            <w:t>CyberArk PAS</w:t>
          </w:r>
          <w:r>
            <w:rPr>
              <w:rFonts w:ascii="Segoe UI" w:hAnsi="Segoe UI" w:cs="Segoe UI"/>
              <w:sz w:val="18"/>
              <w:szCs w:val="18"/>
              <w:lang w:val="en-IN"/>
            </w:rPr>
            <w:fldChar w:fldCharType="end"/>
          </w:r>
          <w:r>
            <w:rPr>
              <w:rFonts w:ascii="Segoe UI" w:hAnsi="Segoe UI" w:cs="Segoe UI"/>
              <w:sz w:val="18"/>
              <w:szCs w:val="18"/>
              <w:lang w:val="en-IN"/>
            </w:rPr>
            <w:t xml:space="preserve"> </w:t>
          </w:r>
          <w:r w:rsidRPr="00400797">
            <w:rPr>
              <w:rFonts w:ascii="Segoe UI" w:hAnsi="Segoe UI" w:cs="Segoe UI"/>
              <w:sz w:val="18"/>
              <w:szCs w:val="18"/>
              <w:lang w:val="en-IN"/>
            </w:rPr>
            <w:t xml:space="preserve">| Version </w:t>
          </w:r>
          <w:r>
            <w:rPr>
              <w:rFonts w:ascii="Segoe UI" w:hAnsi="Segoe UI" w:cs="Segoe UI"/>
              <w:sz w:val="18"/>
              <w:szCs w:val="18"/>
              <w:lang w:val="en-IN"/>
            </w:rPr>
            <w:t xml:space="preserve">0.2         </w:t>
          </w:r>
          <w:r>
            <w:rPr>
              <w:rFonts w:ascii="Aptos" w:hAnsi="Aptos" w:cs="Segoe UI"/>
              <w:sz w:val="18"/>
              <w:szCs w:val="18"/>
            </w:rPr>
            <w:t xml:space="preserve">                                                                                                                                   </w:t>
          </w:r>
          <w:r>
            <w:rPr>
              <w:rFonts w:ascii="Segoe UI" w:hAnsi="Segoe UI" w:cs="Segoe UI"/>
              <w:sz w:val="18"/>
              <w:szCs w:val="18"/>
              <w:lang w:val="en-IN"/>
            </w:rPr>
            <w:t xml:space="preserve">                                 </w:t>
          </w:r>
        </w:p>
      </w:tc>
      <w:tc>
        <w:tcPr>
          <w:tcW w:w="8879" w:type="dxa"/>
        </w:tcPr>
        <w:p w14:paraId="716427E6" w14:textId="77777777" w:rsidR="00181DB1" w:rsidRDefault="00181DB1">
          <w:pPr>
            <w:pStyle w:val="Footer"/>
            <w:ind w:left="0" w:right="332"/>
            <w:jc w:val="right"/>
            <w:rPr>
              <w:rFonts w:ascii="Segoe UI" w:hAnsi="Segoe UI" w:cs="Segoe UI"/>
              <w:sz w:val="18"/>
              <w:szCs w:val="18"/>
              <w:lang w:val="en-IN"/>
            </w:rPr>
          </w:pPr>
          <w:r w:rsidRPr="00DF1B77">
            <w:rPr>
              <w:rFonts w:ascii="Aptos" w:hAnsi="Aptos" w:cs="Segoe UI"/>
              <w:sz w:val="18"/>
              <w:szCs w:val="18"/>
            </w:rPr>
            <w:t xml:space="preserve">Page </w:t>
          </w:r>
          <w:r w:rsidRPr="00DF1B77">
            <w:rPr>
              <w:rFonts w:ascii="Aptos" w:hAnsi="Aptos" w:cs="Segoe UI"/>
              <w:b/>
              <w:bCs/>
              <w:sz w:val="18"/>
              <w:szCs w:val="18"/>
            </w:rPr>
            <w:fldChar w:fldCharType="begin"/>
          </w:r>
          <w:r w:rsidRPr="00DF1B77">
            <w:rPr>
              <w:rFonts w:ascii="Aptos" w:hAnsi="Aptos" w:cs="Segoe UI"/>
              <w:b/>
              <w:bCs/>
              <w:sz w:val="18"/>
              <w:szCs w:val="18"/>
            </w:rPr>
            <w:instrText xml:space="preserve"> PAGE </w:instrText>
          </w:r>
          <w:r w:rsidRPr="00DF1B77">
            <w:rPr>
              <w:rFonts w:ascii="Aptos" w:hAnsi="Aptos" w:cs="Segoe UI"/>
              <w:b/>
              <w:bCs/>
              <w:sz w:val="18"/>
              <w:szCs w:val="18"/>
            </w:rPr>
            <w:fldChar w:fldCharType="separate"/>
          </w:r>
          <w:r>
            <w:rPr>
              <w:rFonts w:ascii="Aptos" w:hAnsi="Aptos" w:cs="Segoe UI"/>
              <w:b/>
              <w:bCs/>
              <w:sz w:val="18"/>
              <w:szCs w:val="18"/>
            </w:rPr>
            <w:t>22</w:t>
          </w:r>
          <w:r w:rsidRPr="00DF1B77">
            <w:rPr>
              <w:rFonts w:ascii="Aptos" w:hAnsi="Aptos" w:cs="Segoe UI"/>
              <w:b/>
              <w:bCs/>
              <w:sz w:val="18"/>
              <w:szCs w:val="18"/>
            </w:rPr>
            <w:fldChar w:fldCharType="end"/>
          </w:r>
          <w:r w:rsidRPr="00DF1B77">
            <w:rPr>
              <w:rFonts w:ascii="Aptos" w:hAnsi="Aptos" w:cs="Segoe UI"/>
              <w:sz w:val="18"/>
              <w:szCs w:val="18"/>
            </w:rPr>
            <w:t xml:space="preserve"> of </w:t>
          </w:r>
          <w:r w:rsidRPr="00DF1B77">
            <w:rPr>
              <w:rFonts w:ascii="Aptos" w:hAnsi="Aptos" w:cs="Segoe UI"/>
              <w:b/>
              <w:bCs/>
              <w:sz w:val="18"/>
              <w:szCs w:val="18"/>
            </w:rPr>
            <w:fldChar w:fldCharType="begin"/>
          </w:r>
          <w:r w:rsidRPr="00DF1B77">
            <w:rPr>
              <w:rFonts w:ascii="Aptos" w:hAnsi="Aptos" w:cs="Segoe UI"/>
              <w:b/>
              <w:bCs/>
              <w:sz w:val="18"/>
              <w:szCs w:val="18"/>
            </w:rPr>
            <w:instrText xml:space="preserve"> NUMPAGES  </w:instrText>
          </w:r>
          <w:r w:rsidRPr="00DF1B77">
            <w:rPr>
              <w:rFonts w:ascii="Aptos" w:hAnsi="Aptos" w:cs="Segoe UI"/>
              <w:b/>
              <w:bCs/>
              <w:sz w:val="18"/>
              <w:szCs w:val="18"/>
            </w:rPr>
            <w:fldChar w:fldCharType="separate"/>
          </w:r>
          <w:r>
            <w:rPr>
              <w:rFonts w:ascii="Aptos" w:hAnsi="Aptos" w:cs="Segoe UI"/>
              <w:b/>
              <w:bCs/>
              <w:sz w:val="18"/>
              <w:szCs w:val="18"/>
            </w:rPr>
            <w:t>77</w:t>
          </w:r>
          <w:r w:rsidRPr="00DF1B77">
            <w:rPr>
              <w:rFonts w:ascii="Aptos" w:hAnsi="Aptos" w:cs="Segoe UI"/>
              <w:b/>
              <w:bCs/>
              <w:sz w:val="18"/>
              <w:szCs w:val="18"/>
            </w:rPr>
            <w:fldChar w:fldCharType="end"/>
          </w:r>
        </w:p>
      </w:tc>
    </w:tr>
  </w:tbl>
  <w:p w14:paraId="17BC4705" w14:textId="77777777" w:rsidR="00F91090" w:rsidRDefault="00F9109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DC85B" w14:textId="77777777" w:rsidR="00181DB1" w:rsidRPr="00400797" w:rsidRDefault="00181DB1" w:rsidP="00E120C0">
    <w:pPr>
      <w:pStyle w:val="Footer"/>
      <w:ind w:left="-851" w:right="-613"/>
      <w:rPr>
        <w:rFonts w:ascii="Segoe UI" w:hAnsi="Segoe UI" w:cs="Segoe UI"/>
        <w:sz w:val="18"/>
        <w:szCs w:val="18"/>
        <w:lang w:val="en-IN"/>
      </w:rPr>
    </w:pPr>
    <w:r w:rsidRPr="008473E5">
      <w:rPr>
        <w:noProof/>
      </w:rPr>
      <mc:AlternateContent>
        <mc:Choice Requires="wps">
          <w:drawing>
            <wp:anchor distT="0" distB="0" distL="114300" distR="114300" simplePos="0" relativeHeight="251658249" behindDoc="0" locked="0" layoutInCell="1" allowOverlap="1" wp14:anchorId="6DAD8575" wp14:editId="34E5C76D">
              <wp:simplePos x="0" y="0"/>
              <wp:positionH relativeFrom="page">
                <wp:align>right</wp:align>
              </wp:positionH>
              <wp:positionV relativeFrom="paragraph">
                <wp:posOffset>-42908</wp:posOffset>
              </wp:positionV>
              <wp:extent cx="13552987" cy="43543"/>
              <wp:effectExtent l="0" t="0" r="29845" b="33020"/>
              <wp:wrapNone/>
              <wp:docPr id="13395999" name="Straight Connector 13395999"/>
              <wp:cNvGraphicFramePr/>
              <a:graphic xmlns:a="http://schemas.openxmlformats.org/drawingml/2006/main">
                <a:graphicData uri="http://schemas.microsoft.com/office/word/2010/wordprocessingShape">
                  <wps:wsp>
                    <wps:cNvCnPr/>
                    <wps:spPr>
                      <a:xfrm>
                        <a:off x="0" y="0"/>
                        <a:ext cx="13552987" cy="43543"/>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0C35619F">
            <v:line id="Straight Connector 13395999" style="position:absolute;z-index:251658249;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o:spid="_x0000_s1026" strokecolor="#d8d8d8 [2732]" from="1015.95pt,-3.4pt" to="2083.1pt,.05pt" w14:anchorId="7AEB45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">
              <w10:wrap anchorx="page"/>
            </v:line>
          </w:pict>
        </mc:Fallback>
      </mc:AlternateContent>
    </w:r>
    <w:r w:rsidRPr="00400797">
      <w:rPr>
        <w:rFonts w:ascii="Segoe UI" w:hAnsi="Segoe UI" w:cs="Segoe UI"/>
        <w:sz w:val="18"/>
        <w:szCs w:val="18"/>
        <w:lang w:val="en-IN"/>
      </w:rPr>
      <w:t xml:space="preserve"> </w:t>
    </w:r>
  </w:p>
  <w:tbl>
    <w:tblPr>
      <w:tblStyle w:val="TableGrid"/>
      <w:tblW w:w="110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5"/>
      <w:gridCol w:w="4244"/>
    </w:tblGrid>
    <w:tr w:rsidR="00181DB1" w14:paraId="7266D36E" w14:textId="77777777">
      <w:trPr>
        <w:trHeight w:val="339"/>
      </w:trPr>
      <w:tc>
        <w:tcPr>
          <w:tcW w:w="6805" w:type="dxa"/>
        </w:tcPr>
        <w:p w14:paraId="4C7C2D24" w14:textId="3921E370" w:rsidR="00181DB1" w:rsidRDefault="00181DB1" w:rsidP="00E120C0">
          <w:pPr>
            <w:pStyle w:val="Footer"/>
            <w:ind w:left="0" w:right="-613"/>
            <w:rPr>
              <w:rFonts w:ascii="Segoe UI" w:hAnsi="Segoe UI" w:cs="Segoe UI"/>
              <w:sz w:val="18"/>
              <w:szCs w:val="18"/>
              <w:lang w:val="en-IN"/>
            </w:rPr>
          </w:pPr>
          <w:r w:rsidRPr="00400797">
            <w:rPr>
              <w:rFonts w:ascii="Segoe UI" w:hAnsi="Segoe UI" w:cs="Segoe UI"/>
              <w:sz w:val="18"/>
              <w:szCs w:val="18"/>
              <w:lang w:val="en-IN"/>
            </w:rPr>
            <w:t xml:space="preserve">© </w:t>
          </w:r>
          <w:r>
            <w:rPr>
              <w:rFonts w:ascii="Segoe UI" w:hAnsi="Segoe UI" w:cs="Segoe UI"/>
              <w:sz w:val="18"/>
              <w:szCs w:val="18"/>
              <w:lang w:val="en-IN"/>
            </w:rPr>
            <w:t>2026 CitiusTech Confidential.</w:t>
          </w:r>
          <w:r w:rsidRPr="00400797">
            <w:rPr>
              <w:rFonts w:ascii="Segoe UI" w:hAnsi="Segoe UI" w:cs="Segoe UI"/>
              <w:sz w:val="18"/>
              <w:szCs w:val="18"/>
              <w:lang w:val="en-IN"/>
            </w:rPr>
            <w:t xml:space="preserve"> All Rights </w:t>
          </w:r>
          <w:r>
            <w:rPr>
              <w:rFonts w:ascii="Segoe UI" w:hAnsi="Segoe UI" w:cs="Segoe UI"/>
              <w:sz w:val="18"/>
              <w:szCs w:val="18"/>
              <w:lang w:val="en-IN"/>
            </w:rPr>
            <w:t>Re</w:t>
          </w:r>
          <w:r w:rsidRPr="00400797">
            <w:rPr>
              <w:rFonts w:ascii="Segoe UI" w:hAnsi="Segoe UI" w:cs="Segoe UI"/>
              <w:sz w:val="18"/>
              <w:szCs w:val="18"/>
              <w:lang w:val="en-IN"/>
            </w:rPr>
            <w:t xml:space="preserve">served. | </w:t>
          </w:r>
          <w:r>
            <w:rPr>
              <w:rFonts w:ascii="Segoe UI" w:hAnsi="Segoe UI" w:cs="Segoe UI"/>
              <w:sz w:val="18"/>
              <w:szCs w:val="18"/>
              <w:lang w:val="en-IN"/>
            </w:rPr>
            <w:fldChar w:fldCharType="begin"/>
          </w:r>
          <w:r>
            <w:rPr>
              <w:rFonts w:ascii="Segoe UI" w:hAnsi="Segoe UI" w:cs="Segoe UI"/>
              <w:sz w:val="18"/>
              <w:szCs w:val="18"/>
              <w:lang w:val="en-IN"/>
            </w:rPr>
            <w:instrText xml:space="preserve"> STYLEREF  CT_SubTitle  \* MERGEFORMAT </w:instrText>
          </w:r>
          <w:r>
            <w:rPr>
              <w:rFonts w:ascii="Segoe UI" w:hAnsi="Segoe UI" w:cs="Segoe UI"/>
              <w:sz w:val="18"/>
              <w:szCs w:val="18"/>
              <w:lang w:val="en-IN"/>
            </w:rPr>
            <w:fldChar w:fldCharType="separate"/>
          </w:r>
          <w:r w:rsidR="005C2BB5">
            <w:rPr>
              <w:rFonts w:ascii="Segoe UI" w:hAnsi="Segoe UI" w:cs="Segoe UI"/>
              <w:noProof/>
              <w:sz w:val="18"/>
              <w:szCs w:val="18"/>
              <w:lang w:val="en-IN"/>
            </w:rPr>
            <w:t>CyberArk PAS</w:t>
          </w:r>
          <w:r>
            <w:rPr>
              <w:rFonts w:ascii="Segoe UI" w:hAnsi="Segoe UI" w:cs="Segoe UI"/>
              <w:sz w:val="18"/>
              <w:szCs w:val="18"/>
              <w:lang w:val="en-IN"/>
            </w:rPr>
            <w:fldChar w:fldCharType="end"/>
          </w:r>
          <w:r>
            <w:rPr>
              <w:rFonts w:ascii="Segoe UI" w:hAnsi="Segoe UI" w:cs="Segoe UI"/>
              <w:sz w:val="18"/>
              <w:szCs w:val="18"/>
              <w:lang w:val="en-IN"/>
            </w:rPr>
            <w:t xml:space="preserve"> </w:t>
          </w:r>
          <w:r w:rsidRPr="00400797">
            <w:rPr>
              <w:rFonts w:ascii="Segoe UI" w:hAnsi="Segoe UI" w:cs="Segoe UI"/>
              <w:sz w:val="18"/>
              <w:szCs w:val="18"/>
              <w:lang w:val="en-IN"/>
            </w:rPr>
            <w:t xml:space="preserve">| Version </w:t>
          </w:r>
          <w:r>
            <w:rPr>
              <w:rFonts w:ascii="Segoe UI" w:hAnsi="Segoe UI" w:cs="Segoe UI"/>
              <w:sz w:val="18"/>
              <w:szCs w:val="18"/>
              <w:lang w:val="en-IN"/>
            </w:rPr>
            <w:t xml:space="preserve">0.2         </w:t>
          </w:r>
          <w:r>
            <w:rPr>
              <w:rFonts w:ascii="Aptos" w:hAnsi="Aptos" w:cs="Segoe UI"/>
              <w:sz w:val="18"/>
              <w:szCs w:val="18"/>
            </w:rPr>
            <w:t xml:space="preserve">                                                                                                                                   </w:t>
          </w:r>
          <w:r>
            <w:rPr>
              <w:rFonts w:ascii="Segoe UI" w:hAnsi="Segoe UI" w:cs="Segoe UI"/>
              <w:sz w:val="18"/>
              <w:szCs w:val="18"/>
              <w:lang w:val="en-IN"/>
            </w:rPr>
            <w:t xml:space="preserve">                                 </w:t>
          </w:r>
        </w:p>
      </w:tc>
      <w:tc>
        <w:tcPr>
          <w:tcW w:w="4244" w:type="dxa"/>
        </w:tcPr>
        <w:p w14:paraId="52DC8F00" w14:textId="77777777" w:rsidR="00181DB1" w:rsidRDefault="00181DB1">
          <w:pPr>
            <w:pStyle w:val="Footer"/>
            <w:ind w:left="0" w:right="332"/>
            <w:jc w:val="right"/>
            <w:rPr>
              <w:rFonts w:ascii="Segoe UI" w:hAnsi="Segoe UI" w:cs="Segoe UI"/>
              <w:sz w:val="18"/>
              <w:szCs w:val="18"/>
              <w:lang w:val="en-IN"/>
            </w:rPr>
          </w:pPr>
          <w:r w:rsidRPr="00DF1B77">
            <w:rPr>
              <w:rFonts w:ascii="Aptos" w:hAnsi="Aptos" w:cs="Segoe UI"/>
              <w:sz w:val="18"/>
              <w:szCs w:val="18"/>
            </w:rPr>
            <w:t xml:space="preserve">Page </w:t>
          </w:r>
          <w:r w:rsidRPr="00DF1B77">
            <w:rPr>
              <w:rFonts w:ascii="Aptos" w:hAnsi="Aptos" w:cs="Segoe UI"/>
              <w:b/>
              <w:bCs/>
              <w:sz w:val="18"/>
              <w:szCs w:val="18"/>
            </w:rPr>
            <w:fldChar w:fldCharType="begin"/>
          </w:r>
          <w:r w:rsidRPr="00DF1B77">
            <w:rPr>
              <w:rFonts w:ascii="Aptos" w:hAnsi="Aptos" w:cs="Segoe UI"/>
              <w:b/>
              <w:bCs/>
              <w:sz w:val="18"/>
              <w:szCs w:val="18"/>
            </w:rPr>
            <w:instrText xml:space="preserve"> PAGE </w:instrText>
          </w:r>
          <w:r w:rsidRPr="00DF1B77">
            <w:rPr>
              <w:rFonts w:ascii="Aptos" w:hAnsi="Aptos" w:cs="Segoe UI"/>
              <w:b/>
              <w:bCs/>
              <w:sz w:val="18"/>
              <w:szCs w:val="18"/>
            </w:rPr>
            <w:fldChar w:fldCharType="separate"/>
          </w:r>
          <w:r>
            <w:rPr>
              <w:rFonts w:ascii="Aptos" w:hAnsi="Aptos" w:cs="Segoe UI"/>
              <w:b/>
              <w:bCs/>
              <w:sz w:val="18"/>
              <w:szCs w:val="18"/>
            </w:rPr>
            <w:t>22</w:t>
          </w:r>
          <w:r w:rsidRPr="00DF1B77">
            <w:rPr>
              <w:rFonts w:ascii="Aptos" w:hAnsi="Aptos" w:cs="Segoe UI"/>
              <w:b/>
              <w:bCs/>
              <w:sz w:val="18"/>
              <w:szCs w:val="18"/>
            </w:rPr>
            <w:fldChar w:fldCharType="end"/>
          </w:r>
          <w:r w:rsidRPr="00DF1B77">
            <w:rPr>
              <w:rFonts w:ascii="Aptos" w:hAnsi="Aptos" w:cs="Segoe UI"/>
              <w:sz w:val="18"/>
              <w:szCs w:val="18"/>
            </w:rPr>
            <w:t xml:space="preserve"> of </w:t>
          </w:r>
          <w:r w:rsidRPr="00DF1B77">
            <w:rPr>
              <w:rFonts w:ascii="Aptos" w:hAnsi="Aptos" w:cs="Segoe UI"/>
              <w:b/>
              <w:bCs/>
              <w:sz w:val="18"/>
              <w:szCs w:val="18"/>
            </w:rPr>
            <w:fldChar w:fldCharType="begin"/>
          </w:r>
          <w:r w:rsidRPr="00DF1B77">
            <w:rPr>
              <w:rFonts w:ascii="Aptos" w:hAnsi="Aptos" w:cs="Segoe UI"/>
              <w:b/>
              <w:bCs/>
              <w:sz w:val="18"/>
              <w:szCs w:val="18"/>
            </w:rPr>
            <w:instrText xml:space="preserve"> NUMPAGES  </w:instrText>
          </w:r>
          <w:r w:rsidRPr="00DF1B77">
            <w:rPr>
              <w:rFonts w:ascii="Aptos" w:hAnsi="Aptos" w:cs="Segoe UI"/>
              <w:b/>
              <w:bCs/>
              <w:sz w:val="18"/>
              <w:szCs w:val="18"/>
            </w:rPr>
            <w:fldChar w:fldCharType="separate"/>
          </w:r>
          <w:r>
            <w:rPr>
              <w:rFonts w:ascii="Aptos" w:hAnsi="Aptos" w:cs="Segoe UI"/>
              <w:b/>
              <w:bCs/>
              <w:sz w:val="18"/>
              <w:szCs w:val="18"/>
            </w:rPr>
            <w:t>77</w:t>
          </w:r>
          <w:r w:rsidRPr="00DF1B77">
            <w:rPr>
              <w:rFonts w:ascii="Aptos" w:hAnsi="Aptos" w:cs="Segoe UI"/>
              <w:b/>
              <w:bCs/>
              <w:sz w:val="18"/>
              <w:szCs w:val="18"/>
            </w:rPr>
            <w:fldChar w:fldCharType="end"/>
          </w:r>
        </w:p>
      </w:tc>
    </w:tr>
  </w:tbl>
  <w:p w14:paraId="6DCA1A65" w14:textId="77777777" w:rsidR="00F91090" w:rsidRDefault="00F9109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40A47" w14:textId="77777777" w:rsidR="00181DB1" w:rsidRPr="00400797" w:rsidRDefault="00181DB1" w:rsidP="00E120C0">
    <w:pPr>
      <w:pStyle w:val="Footer"/>
      <w:ind w:left="-851" w:right="-613"/>
      <w:rPr>
        <w:rFonts w:ascii="Segoe UI" w:hAnsi="Segoe UI" w:cs="Segoe UI"/>
        <w:sz w:val="18"/>
        <w:szCs w:val="18"/>
        <w:lang w:val="en-IN"/>
      </w:rPr>
    </w:pPr>
    <w:r w:rsidRPr="008473E5">
      <w:rPr>
        <w:noProof/>
      </w:rPr>
      <mc:AlternateContent>
        <mc:Choice Requires="wps">
          <w:drawing>
            <wp:anchor distT="0" distB="0" distL="114300" distR="114300" simplePos="0" relativeHeight="251658259" behindDoc="0" locked="0" layoutInCell="1" allowOverlap="1" wp14:anchorId="1C03A40F" wp14:editId="52B9A259">
              <wp:simplePos x="0" y="0"/>
              <wp:positionH relativeFrom="page">
                <wp:align>right</wp:align>
              </wp:positionH>
              <wp:positionV relativeFrom="paragraph">
                <wp:posOffset>-42908</wp:posOffset>
              </wp:positionV>
              <wp:extent cx="13552987" cy="43543"/>
              <wp:effectExtent l="0" t="0" r="29845" b="33020"/>
              <wp:wrapNone/>
              <wp:docPr id="1057323065" name="Straight Connector 1057323065"/>
              <wp:cNvGraphicFramePr/>
              <a:graphic xmlns:a="http://schemas.openxmlformats.org/drawingml/2006/main">
                <a:graphicData uri="http://schemas.microsoft.com/office/word/2010/wordprocessingShape">
                  <wps:wsp>
                    <wps:cNvCnPr/>
                    <wps:spPr>
                      <a:xfrm>
                        <a:off x="0" y="0"/>
                        <a:ext cx="13552987" cy="43543"/>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72DEE0D6">
            <v:line id="Straight Connector 1057323065" style="position:absolute;z-index:251658259;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o:spid="_x0000_s1026" strokecolor="#d8d8d8 [2732]" from="1015.95pt,-3.4pt" to="2083.1pt,.05pt" w14:anchorId="29725D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">
              <w10:wrap anchorx="page"/>
            </v:line>
          </w:pict>
        </mc:Fallback>
      </mc:AlternateContent>
    </w:r>
    <w:r w:rsidRPr="00400797">
      <w:rPr>
        <w:rFonts w:ascii="Segoe UI" w:hAnsi="Segoe UI" w:cs="Segoe UI"/>
        <w:sz w:val="18"/>
        <w:szCs w:val="18"/>
        <w:lang w:val="en-IN"/>
      </w:rPr>
      <w:t xml:space="preserve"> </w:t>
    </w:r>
  </w:p>
  <w:tbl>
    <w:tblPr>
      <w:tblStyle w:val="TableGrid"/>
      <w:tblW w:w="15605"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6"/>
      <w:gridCol w:w="8879"/>
    </w:tblGrid>
    <w:tr w:rsidR="00181DB1" w14:paraId="4F719ED5" w14:textId="77777777">
      <w:trPr>
        <w:trHeight w:val="452"/>
      </w:trPr>
      <w:tc>
        <w:tcPr>
          <w:tcW w:w="6726" w:type="dxa"/>
        </w:tcPr>
        <w:p w14:paraId="02BB1A51" w14:textId="216BE3A8" w:rsidR="00181DB1" w:rsidRDefault="00181DB1" w:rsidP="00E120C0">
          <w:pPr>
            <w:pStyle w:val="Footer"/>
            <w:ind w:left="0" w:right="-613"/>
            <w:rPr>
              <w:rFonts w:ascii="Segoe UI" w:hAnsi="Segoe UI" w:cs="Segoe UI"/>
              <w:sz w:val="18"/>
              <w:szCs w:val="18"/>
              <w:lang w:val="en-IN"/>
            </w:rPr>
          </w:pPr>
          <w:r w:rsidRPr="00400797">
            <w:rPr>
              <w:rFonts w:ascii="Segoe UI" w:hAnsi="Segoe UI" w:cs="Segoe UI"/>
              <w:sz w:val="18"/>
              <w:szCs w:val="18"/>
              <w:lang w:val="en-IN"/>
            </w:rPr>
            <w:t xml:space="preserve">© </w:t>
          </w:r>
          <w:r>
            <w:rPr>
              <w:rFonts w:ascii="Segoe UI" w:hAnsi="Segoe UI" w:cs="Segoe UI"/>
              <w:sz w:val="18"/>
              <w:szCs w:val="18"/>
              <w:lang w:val="en-IN"/>
            </w:rPr>
            <w:t>2026 CitiusTech Confidential.</w:t>
          </w:r>
          <w:r w:rsidRPr="00400797">
            <w:rPr>
              <w:rFonts w:ascii="Segoe UI" w:hAnsi="Segoe UI" w:cs="Segoe UI"/>
              <w:sz w:val="18"/>
              <w:szCs w:val="18"/>
              <w:lang w:val="en-IN"/>
            </w:rPr>
            <w:t xml:space="preserve"> All Rights </w:t>
          </w:r>
          <w:r>
            <w:rPr>
              <w:rFonts w:ascii="Segoe UI" w:hAnsi="Segoe UI" w:cs="Segoe UI"/>
              <w:sz w:val="18"/>
              <w:szCs w:val="18"/>
              <w:lang w:val="en-IN"/>
            </w:rPr>
            <w:t>Re</w:t>
          </w:r>
          <w:r w:rsidRPr="00400797">
            <w:rPr>
              <w:rFonts w:ascii="Segoe UI" w:hAnsi="Segoe UI" w:cs="Segoe UI"/>
              <w:sz w:val="18"/>
              <w:szCs w:val="18"/>
              <w:lang w:val="en-IN"/>
            </w:rPr>
            <w:t xml:space="preserve">served. | </w:t>
          </w:r>
          <w:r>
            <w:rPr>
              <w:rFonts w:ascii="Segoe UI" w:hAnsi="Segoe UI" w:cs="Segoe UI"/>
              <w:sz w:val="18"/>
              <w:szCs w:val="18"/>
              <w:lang w:val="en-IN"/>
            </w:rPr>
            <w:fldChar w:fldCharType="begin"/>
          </w:r>
          <w:r>
            <w:rPr>
              <w:rFonts w:ascii="Segoe UI" w:hAnsi="Segoe UI" w:cs="Segoe UI"/>
              <w:sz w:val="18"/>
              <w:szCs w:val="18"/>
              <w:lang w:val="en-IN"/>
            </w:rPr>
            <w:instrText xml:space="preserve"> STYLEREF  CT_SubTitle  \* MERGEFORMAT </w:instrText>
          </w:r>
          <w:r>
            <w:rPr>
              <w:rFonts w:ascii="Segoe UI" w:hAnsi="Segoe UI" w:cs="Segoe UI"/>
              <w:sz w:val="18"/>
              <w:szCs w:val="18"/>
              <w:lang w:val="en-IN"/>
            </w:rPr>
            <w:fldChar w:fldCharType="separate"/>
          </w:r>
          <w:r w:rsidR="005C2BB5">
            <w:rPr>
              <w:rFonts w:ascii="Segoe UI" w:hAnsi="Segoe UI" w:cs="Segoe UI"/>
              <w:noProof/>
              <w:sz w:val="18"/>
              <w:szCs w:val="18"/>
              <w:lang w:val="en-IN"/>
            </w:rPr>
            <w:t>CyberArk PAS</w:t>
          </w:r>
          <w:r>
            <w:rPr>
              <w:rFonts w:ascii="Segoe UI" w:hAnsi="Segoe UI" w:cs="Segoe UI"/>
              <w:sz w:val="18"/>
              <w:szCs w:val="18"/>
              <w:lang w:val="en-IN"/>
            </w:rPr>
            <w:fldChar w:fldCharType="end"/>
          </w:r>
          <w:r>
            <w:rPr>
              <w:rFonts w:ascii="Segoe UI" w:hAnsi="Segoe UI" w:cs="Segoe UI"/>
              <w:sz w:val="18"/>
              <w:szCs w:val="18"/>
              <w:lang w:val="en-IN"/>
            </w:rPr>
            <w:t xml:space="preserve"> </w:t>
          </w:r>
          <w:r w:rsidRPr="00400797">
            <w:rPr>
              <w:rFonts w:ascii="Segoe UI" w:hAnsi="Segoe UI" w:cs="Segoe UI"/>
              <w:sz w:val="18"/>
              <w:szCs w:val="18"/>
              <w:lang w:val="en-IN"/>
            </w:rPr>
            <w:t xml:space="preserve">| Version </w:t>
          </w:r>
          <w:r>
            <w:rPr>
              <w:rFonts w:ascii="Segoe UI" w:hAnsi="Segoe UI" w:cs="Segoe UI"/>
              <w:sz w:val="18"/>
              <w:szCs w:val="18"/>
              <w:lang w:val="en-IN"/>
            </w:rPr>
            <w:t xml:space="preserve">0.2         </w:t>
          </w:r>
          <w:r>
            <w:rPr>
              <w:rFonts w:ascii="Aptos" w:hAnsi="Aptos" w:cs="Segoe UI"/>
              <w:sz w:val="18"/>
              <w:szCs w:val="18"/>
            </w:rPr>
            <w:t xml:space="preserve">                                                                                                                                   </w:t>
          </w:r>
          <w:r>
            <w:rPr>
              <w:rFonts w:ascii="Segoe UI" w:hAnsi="Segoe UI" w:cs="Segoe UI"/>
              <w:sz w:val="18"/>
              <w:szCs w:val="18"/>
              <w:lang w:val="en-IN"/>
            </w:rPr>
            <w:t xml:space="preserve">                                 </w:t>
          </w:r>
        </w:p>
      </w:tc>
      <w:tc>
        <w:tcPr>
          <w:tcW w:w="8879" w:type="dxa"/>
        </w:tcPr>
        <w:p w14:paraId="5EED44B4" w14:textId="77777777" w:rsidR="00181DB1" w:rsidRDefault="00181DB1">
          <w:pPr>
            <w:pStyle w:val="Footer"/>
            <w:ind w:left="0" w:right="332"/>
            <w:jc w:val="right"/>
            <w:rPr>
              <w:rFonts w:ascii="Segoe UI" w:hAnsi="Segoe UI" w:cs="Segoe UI"/>
              <w:sz w:val="18"/>
              <w:szCs w:val="18"/>
              <w:lang w:val="en-IN"/>
            </w:rPr>
          </w:pPr>
          <w:r w:rsidRPr="00DF1B77">
            <w:rPr>
              <w:rFonts w:ascii="Aptos" w:hAnsi="Aptos" w:cs="Segoe UI"/>
              <w:sz w:val="18"/>
              <w:szCs w:val="18"/>
            </w:rPr>
            <w:t xml:space="preserve">Page </w:t>
          </w:r>
          <w:r w:rsidRPr="00DF1B77">
            <w:rPr>
              <w:rFonts w:ascii="Aptos" w:hAnsi="Aptos" w:cs="Segoe UI"/>
              <w:b/>
              <w:bCs/>
              <w:sz w:val="18"/>
              <w:szCs w:val="18"/>
            </w:rPr>
            <w:fldChar w:fldCharType="begin"/>
          </w:r>
          <w:r w:rsidRPr="00DF1B77">
            <w:rPr>
              <w:rFonts w:ascii="Aptos" w:hAnsi="Aptos" w:cs="Segoe UI"/>
              <w:b/>
              <w:bCs/>
              <w:sz w:val="18"/>
              <w:szCs w:val="18"/>
            </w:rPr>
            <w:instrText xml:space="preserve"> PAGE </w:instrText>
          </w:r>
          <w:r w:rsidRPr="00DF1B77">
            <w:rPr>
              <w:rFonts w:ascii="Aptos" w:hAnsi="Aptos" w:cs="Segoe UI"/>
              <w:b/>
              <w:bCs/>
              <w:sz w:val="18"/>
              <w:szCs w:val="18"/>
            </w:rPr>
            <w:fldChar w:fldCharType="separate"/>
          </w:r>
          <w:r>
            <w:rPr>
              <w:rFonts w:ascii="Aptos" w:hAnsi="Aptos" w:cs="Segoe UI"/>
              <w:b/>
              <w:bCs/>
              <w:sz w:val="18"/>
              <w:szCs w:val="18"/>
            </w:rPr>
            <w:t>22</w:t>
          </w:r>
          <w:r w:rsidRPr="00DF1B77">
            <w:rPr>
              <w:rFonts w:ascii="Aptos" w:hAnsi="Aptos" w:cs="Segoe UI"/>
              <w:b/>
              <w:bCs/>
              <w:sz w:val="18"/>
              <w:szCs w:val="18"/>
            </w:rPr>
            <w:fldChar w:fldCharType="end"/>
          </w:r>
          <w:r w:rsidRPr="00DF1B77">
            <w:rPr>
              <w:rFonts w:ascii="Aptos" w:hAnsi="Aptos" w:cs="Segoe UI"/>
              <w:sz w:val="18"/>
              <w:szCs w:val="18"/>
            </w:rPr>
            <w:t xml:space="preserve"> of </w:t>
          </w:r>
          <w:r w:rsidRPr="00DF1B77">
            <w:rPr>
              <w:rFonts w:ascii="Aptos" w:hAnsi="Aptos" w:cs="Segoe UI"/>
              <w:b/>
              <w:bCs/>
              <w:sz w:val="18"/>
              <w:szCs w:val="18"/>
            </w:rPr>
            <w:fldChar w:fldCharType="begin"/>
          </w:r>
          <w:r w:rsidRPr="00DF1B77">
            <w:rPr>
              <w:rFonts w:ascii="Aptos" w:hAnsi="Aptos" w:cs="Segoe UI"/>
              <w:b/>
              <w:bCs/>
              <w:sz w:val="18"/>
              <w:szCs w:val="18"/>
            </w:rPr>
            <w:instrText xml:space="preserve"> NUMPAGES  </w:instrText>
          </w:r>
          <w:r w:rsidRPr="00DF1B77">
            <w:rPr>
              <w:rFonts w:ascii="Aptos" w:hAnsi="Aptos" w:cs="Segoe UI"/>
              <w:b/>
              <w:bCs/>
              <w:sz w:val="18"/>
              <w:szCs w:val="18"/>
            </w:rPr>
            <w:fldChar w:fldCharType="separate"/>
          </w:r>
          <w:r>
            <w:rPr>
              <w:rFonts w:ascii="Aptos" w:hAnsi="Aptos" w:cs="Segoe UI"/>
              <w:b/>
              <w:bCs/>
              <w:sz w:val="18"/>
              <w:szCs w:val="18"/>
            </w:rPr>
            <w:t>77</w:t>
          </w:r>
          <w:r w:rsidRPr="00DF1B77">
            <w:rPr>
              <w:rFonts w:ascii="Aptos" w:hAnsi="Aptos" w:cs="Segoe UI"/>
              <w:b/>
              <w:bCs/>
              <w:sz w:val="18"/>
              <w:szCs w:val="18"/>
            </w:rPr>
            <w:fldChar w:fldCharType="end"/>
          </w:r>
        </w:p>
      </w:tc>
    </w:tr>
  </w:tbl>
  <w:p w14:paraId="54E7425F" w14:textId="77777777" w:rsidR="00F91090" w:rsidRDefault="00F9109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52AFE" w14:textId="77777777" w:rsidR="00181DB1" w:rsidRPr="00400797" w:rsidRDefault="00181DB1" w:rsidP="00E120C0">
    <w:pPr>
      <w:pStyle w:val="Footer"/>
      <w:ind w:left="-851" w:right="-613"/>
      <w:rPr>
        <w:rFonts w:ascii="Segoe UI" w:hAnsi="Segoe UI" w:cs="Segoe UI"/>
        <w:sz w:val="18"/>
        <w:szCs w:val="18"/>
        <w:lang w:val="en-IN"/>
      </w:rPr>
    </w:pPr>
    <w:r w:rsidRPr="008473E5">
      <w:rPr>
        <w:noProof/>
      </w:rPr>
      <mc:AlternateContent>
        <mc:Choice Requires="wps">
          <w:drawing>
            <wp:anchor distT="0" distB="0" distL="114300" distR="114300" simplePos="0" relativeHeight="251658255" behindDoc="0" locked="0" layoutInCell="1" allowOverlap="1" wp14:anchorId="4BE4E7E6" wp14:editId="27A14F94">
              <wp:simplePos x="0" y="0"/>
              <wp:positionH relativeFrom="page">
                <wp:align>right</wp:align>
              </wp:positionH>
              <wp:positionV relativeFrom="paragraph">
                <wp:posOffset>-42908</wp:posOffset>
              </wp:positionV>
              <wp:extent cx="13552987" cy="43543"/>
              <wp:effectExtent l="0" t="0" r="29845" b="33020"/>
              <wp:wrapNone/>
              <wp:docPr id="723582853" name="Straight Connector 723582853"/>
              <wp:cNvGraphicFramePr/>
              <a:graphic xmlns:a="http://schemas.openxmlformats.org/drawingml/2006/main">
                <a:graphicData uri="http://schemas.microsoft.com/office/word/2010/wordprocessingShape">
                  <wps:wsp>
                    <wps:cNvCnPr/>
                    <wps:spPr>
                      <a:xfrm>
                        <a:off x="0" y="0"/>
                        <a:ext cx="13552987" cy="43543"/>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013A68A6">
            <v:line id="Straight Connector 723582853" style="position:absolute;z-index:25165825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o:spid="_x0000_s1026" strokecolor="#d8d8d8 [2732]" from="1015.95pt,-3.4pt" to="2083.1pt,.05pt" w14:anchorId="33B92E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">
              <w10:wrap anchorx="page"/>
            </v:line>
          </w:pict>
        </mc:Fallback>
      </mc:AlternateContent>
    </w:r>
    <w:r w:rsidRPr="00400797">
      <w:rPr>
        <w:rFonts w:ascii="Segoe UI" w:hAnsi="Segoe UI" w:cs="Segoe UI"/>
        <w:sz w:val="18"/>
        <w:szCs w:val="18"/>
        <w:lang w:val="en-IN"/>
      </w:rPr>
      <w:t xml:space="preserve"> </w:t>
    </w:r>
  </w:p>
  <w:tbl>
    <w:tblPr>
      <w:tblStyle w:val="TableGrid"/>
      <w:tblW w:w="10960"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5"/>
      <w:gridCol w:w="4155"/>
    </w:tblGrid>
    <w:tr w:rsidR="00181DB1" w14:paraId="5E5E10A3" w14:textId="77777777">
      <w:trPr>
        <w:trHeight w:val="434"/>
      </w:trPr>
      <w:tc>
        <w:tcPr>
          <w:tcW w:w="6805" w:type="dxa"/>
        </w:tcPr>
        <w:p w14:paraId="596F01A0" w14:textId="7740990F" w:rsidR="00181DB1" w:rsidRDefault="00181DB1" w:rsidP="00E120C0">
          <w:pPr>
            <w:pStyle w:val="Footer"/>
            <w:ind w:left="0" w:right="-613"/>
            <w:rPr>
              <w:rFonts w:ascii="Segoe UI" w:hAnsi="Segoe UI" w:cs="Segoe UI"/>
              <w:sz w:val="18"/>
              <w:szCs w:val="18"/>
              <w:lang w:val="en-IN"/>
            </w:rPr>
          </w:pPr>
          <w:r w:rsidRPr="00400797">
            <w:rPr>
              <w:rFonts w:ascii="Segoe UI" w:hAnsi="Segoe UI" w:cs="Segoe UI"/>
              <w:sz w:val="18"/>
              <w:szCs w:val="18"/>
              <w:lang w:val="en-IN"/>
            </w:rPr>
            <w:t xml:space="preserve">© </w:t>
          </w:r>
          <w:r>
            <w:rPr>
              <w:rFonts w:ascii="Segoe UI" w:hAnsi="Segoe UI" w:cs="Segoe UI"/>
              <w:sz w:val="18"/>
              <w:szCs w:val="18"/>
              <w:lang w:val="en-IN"/>
            </w:rPr>
            <w:t>2026 CitiusTech Confidential.</w:t>
          </w:r>
          <w:r w:rsidRPr="00400797">
            <w:rPr>
              <w:rFonts w:ascii="Segoe UI" w:hAnsi="Segoe UI" w:cs="Segoe UI"/>
              <w:sz w:val="18"/>
              <w:szCs w:val="18"/>
              <w:lang w:val="en-IN"/>
            </w:rPr>
            <w:t xml:space="preserve"> All Rights </w:t>
          </w:r>
          <w:r>
            <w:rPr>
              <w:rFonts w:ascii="Segoe UI" w:hAnsi="Segoe UI" w:cs="Segoe UI"/>
              <w:sz w:val="18"/>
              <w:szCs w:val="18"/>
              <w:lang w:val="en-IN"/>
            </w:rPr>
            <w:t>Re</w:t>
          </w:r>
          <w:r w:rsidRPr="00400797">
            <w:rPr>
              <w:rFonts w:ascii="Segoe UI" w:hAnsi="Segoe UI" w:cs="Segoe UI"/>
              <w:sz w:val="18"/>
              <w:szCs w:val="18"/>
              <w:lang w:val="en-IN"/>
            </w:rPr>
            <w:t xml:space="preserve">served. | </w:t>
          </w:r>
          <w:r>
            <w:rPr>
              <w:rFonts w:ascii="Segoe UI" w:hAnsi="Segoe UI" w:cs="Segoe UI"/>
              <w:sz w:val="18"/>
              <w:szCs w:val="18"/>
              <w:lang w:val="en-IN"/>
            </w:rPr>
            <w:fldChar w:fldCharType="begin"/>
          </w:r>
          <w:r>
            <w:rPr>
              <w:rFonts w:ascii="Segoe UI" w:hAnsi="Segoe UI" w:cs="Segoe UI"/>
              <w:sz w:val="18"/>
              <w:szCs w:val="18"/>
              <w:lang w:val="en-IN"/>
            </w:rPr>
            <w:instrText xml:space="preserve"> STYLEREF  CT_SubTitle  \* MERGEFORMAT </w:instrText>
          </w:r>
          <w:r>
            <w:rPr>
              <w:rFonts w:ascii="Segoe UI" w:hAnsi="Segoe UI" w:cs="Segoe UI"/>
              <w:sz w:val="18"/>
              <w:szCs w:val="18"/>
              <w:lang w:val="en-IN"/>
            </w:rPr>
            <w:fldChar w:fldCharType="separate"/>
          </w:r>
          <w:r w:rsidR="005C2BB5">
            <w:rPr>
              <w:rFonts w:ascii="Segoe UI" w:hAnsi="Segoe UI" w:cs="Segoe UI"/>
              <w:noProof/>
              <w:sz w:val="18"/>
              <w:szCs w:val="18"/>
              <w:lang w:val="en-IN"/>
            </w:rPr>
            <w:t>CyberArk PAS</w:t>
          </w:r>
          <w:r>
            <w:rPr>
              <w:rFonts w:ascii="Segoe UI" w:hAnsi="Segoe UI" w:cs="Segoe UI"/>
              <w:sz w:val="18"/>
              <w:szCs w:val="18"/>
              <w:lang w:val="en-IN"/>
            </w:rPr>
            <w:fldChar w:fldCharType="end"/>
          </w:r>
          <w:r>
            <w:rPr>
              <w:rFonts w:ascii="Segoe UI" w:hAnsi="Segoe UI" w:cs="Segoe UI"/>
              <w:sz w:val="18"/>
              <w:szCs w:val="18"/>
              <w:lang w:val="en-IN"/>
            </w:rPr>
            <w:t xml:space="preserve"> </w:t>
          </w:r>
          <w:r w:rsidRPr="00400797">
            <w:rPr>
              <w:rFonts w:ascii="Segoe UI" w:hAnsi="Segoe UI" w:cs="Segoe UI"/>
              <w:sz w:val="18"/>
              <w:szCs w:val="18"/>
              <w:lang w:val="en-IN"/>
            </w:rPr>
            <w:t xml:space="preserve">| Version </w:t>
          </w:r>
          <w:r>
            <w:rPr>
              <w:rFonts w:ascii="Segoe UI" w:hAnsi="Segoe UI" w:cs="Segoe UI"/>
              <w:sz w:val="18"/>
              <w:szCs w:val="18"/>
              <w:lang w:val="en-IN"/>
            </w:rPr>
            <w:t xml:space="preserve">0.2         </w:t>
          </w:r>
          <w:r>
            <w:rPr>
              <w:rFonts w:ascii="Aptos" w:hAnsi="Aptos" w:cs="Segoe UI"/>
              <w:sz w:val="18"/>
              <w:szCs w:val="18"/>
            </w:rPr>
            <w:t xml:space="preserve">                                                                                                                                   </w:t>
          </w:r>
          <w:r>
            <w:rPr>
              <w:rFonts w:ascii="Segoe UI" w:hAnsi="Segoe UI" w:cs="Segoe UI"/>
              <w:sz w:val="18"/>
              <w:szCs w:val="18"/>
              <w:lang w:val="en-IN"/>
            </w:rPr>
            <w:t xml:space="preserve">                                 </w:t>
          </w:r>
        </w:p>
      </w:tc>
      <w:tc>
        <w:tcPr>
          <w:tcW w:w="4155" w:type="dxa"/>
        </w:tcPr>
        <w:p w14:paraId="129E4F8A" w14:textId="77777777" w:rsidR="00181DB1" w:rsidRDefault="00181DB1">
          <w:pPr>
            <w:pStyle w:val="Footer"/>
            <w:ind w:left="0" w:right="332"/>
            <w:jc w:val="right"/>
            <w:rPr>
              <w:rFonts w:ascii="Segoe UI" w:hAnsi="Segoe UI" w:cs="Segoe UI"/>
              <w:sz w:val="18"/>
              <w:szCs w:val="18"/>
              <w:lang w:val="en-IN"/>
            </w:rPr>
          </w:pPr>
          <w:r w:rsidRPr="00DF1B77">
            <w:rPr>
              <w:rFonts w:ascii="Aptos" w:hAnsi="Aptos" w:cs="Segoe UI"/>
              <w:sz w:val="18"/>
              <w:szCs w:val="18"/>
            </w:rPr>
            <w:t xml:space="preserve">Page </w:t>
          </w:r>
          <w:r w:rsidRPr="00DF1B77">
            <w:rPr>
              <w:rFonts w:ascii="Aptos" w:hAnsi="Aptos" w:cs="Segoe UI"/>
              <w:b/>
              <w:bCs/>
              <w:sz w:val="18"/>
              <w:szCs w:val="18"/>
            </w:rPr>
            <w:fldChar w:fldCharType="begin"/>
          </w:r>
          <w:r w:rsidRPr="00DF1B77">
            <w:rPr>
              <w:rFonts w:ascii="Aptos" w:hAnsi="Aptos" w:cs="Segoe UI"/>
              <w:b/>
              <w:bCs/>
              <w:sz w:val="18"/>
              <w:szCs w:val="18"/>
            </w:rPr>
            <w:instrText xml:space="preserve"> PAGE </w:instrText>
          </w:r>
          <w:r w:rsidRPr="00DF1B77">
            <w:rPr>
              <w:rFonts w:ascii="Aptos" w:hAnsi="Aptos" w:cs="Segoe UI"/>
              <w:b/>
              <w:bCs/>
              <w:sz w:val="18"/>
              <w:szCs w:val="18"/>
            </w:rPr>
            <w:fldChar w:fldCharType="separate"/>
          </w:r>
          <w:r>
            <w:rPr>
              <w:rFonts w:ascii="Aptos" w:hAnsi="Aptos" w:cs="Segoe UI"/>
              <w:b/>
              <w:bCs/>
              <w:sz w:val="18"/>
              <w:szCs w:val="18"/>
            </w:rPr>
            <w:t>22</w:t>
          </w:r>
          <w:r w:rsidRPr="00DF1B77">
            <w:rPr>
              <w:rFonts w:ascii="Aptos" w:hAnsi="Aptos" w:cs="Segoe UI"/>
              <w:b/>
              <w:bCs/>
              <w:sz w:val="18"/>
              <w:szCs w:val="18"/>
            </w:rPr>
            <w:fldChar w:fldCharType="end"/>
          </w:r>
          <w:r w:rsidRPr="00DF1B77">
            <w:rPr>
              <w:rFonts w:ascii="Aptos" w:hAnsi="Aptos" w:cs="Segoe UI"/>
              <w:sz w:val="18"/>
              <w:szCs w:val="18"/>
            </w:rPr>
            <w:t xml:space="preserve"> of </w:t>
          </w:r>
          <w:r w:rsidRPr="00DF1B77">
            <w:rPr>
              <w:rFonts w:ascii="Aptos" w:hAnsi="Aptos" w:cs="Segoe UI"/>
              <w:b/>
              <w:bCs/>
              <w:sz w:val="18"/>
              <w:szCs w:val="18"/>
            </w:rPr>
            <w:fldChar w:fldCharType="begin"/>
          </w:r>
          <w:r w:rsidRPr="00DF1B77">
            <w:rPr>
              <w:rFonts w:ascii="Aptos" w:hAnsi="Aptos" w:cs="Segoe UI"/>
              <w:b/>
              <w:bCs/>
              <w:sz w:val="18"/>
              <w:szCs w:val="18"/>
            </w:rPr>
            <w:instrText xml:space="preserve"> NUMPAGES  </w:instrText>
          </w:r>
          <w:r w:rsidRPr="00DF1B77">
            <w:rPr>
              <w:rFonts w:ascii="Aptos" w:hAnsi="Aptos" w:cs="Segoe UI"/>
              <w:b/>
              <w:bCs/>
              <w:sz w:val="18"/>
              <w:szCs w:val="18"/>
            </w:rPr>
            <w:fldChar w:fldCharType="separate"/>
          </w:r>
          <w:r>
            <w:rPr>
              <w:rFonts w:ascii="Aptos" w:hAnsi="Aptos" w:cs="Segoe UI"/>
              <w:b/>
              <w:bCs/>
              <w:sz w:val="18"/>
              <w:szCs w:val="18"/>
            </w:rPr>
            <w:t>77</w:t>
          </w:r>
          <w:r w:rsidRPr="00DF1B77">
            <w:rPr>
              <w:rFonts w:ascii="Aptos" w:hAnsi="Aptos" w:cs="Segoe UI"/>
              <w:b/>
              <w:bCs/>
              <w:sz w:val="18"/>
              <w:szCs w:val="18"/>
            </w:rPr>
            <w:fldChar w:fldCharType="end"/>
          </w:r>
        </w:p>
      </w:tc>
    </w:tr>
  </w:tbl>
  <w:p w14:paraId="59B11D32" w14:textId="77777777" w:rsidR="00F91090" w:rsidRDefault="00F9109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70DB7" w14:textId="77777777" w:rsidR="00181DB1" w:rsidRPr="00400797" w:rsidRDefault="00181DB1" w:rsidP="00E120C0">
    <w:pPr>
      <w:pStyle w:val="Footer"/>
      <w:ind w:left="-851" w:right="-613"/>
      <w:rPr>
        <w:rFonts w:ascii="Segoe UI" w:hAnsi="Segoe UI" w:cs="Segoe UI"/>
        <w:sz w:val="18"/>
        <w:szCs w:val="18"/>
        <w:lang w:val="en-IN"/>
      </w:rPr>
    </w:pPr>
    <w:r w:rsidRPr="008473E5">
      <w:rPr>
        <w:noProof/>
      </w:rPr>
      <mc:AlternateContent>
        <mc:Choice Requires="wps">
          <w:drawing>
            <wp:anchor distT="0" distB="0" distL="114300" distR="114300" simplePos="0" relativeHeight="251658260" behindDoc="0" locked="0" layoutInCell="1" allowOverlap="1" wp14:anchorId="360C5592" wp14:editId="123BA15A">
              <wp:simplePos x="0" y="0"/>
              <wp:positionH relativeFrom="page">
                <wp:align>right</wp:align>
              </wp:positionH>
              <wp:positionV relativeFrom="paragraph">
                <wp:posOffset>-42908</wp:posOffset>
              </wp:positionV>
              <wp:extent cx="13552987" cy="43543"/>
              <wp:effectExtent l="0" t="0" r="29845" b="33020"/>
              <wp:wrapNone/>
              <wp:docPr id="1075149575" name="Straight Connector 1075149575"/>
              <wp:cNvGraphicFramePr/>
              <a:graphic xmlns:a="http://schemas.openxmlformats.org/drawingml/2006/main">
                <a:graphicData uri="http://schemas.microsoft.com/office/word/2010/wordprocessingShape">
                  <wps:wsp>
                    <wps:cNvCnPr/>
                    <wps:spPr>
                      <a:xfrm>
                        <a:off x="0" y="0"/>
                        <a:ext cx="13552987" cy="43543"/>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1CBFD26A">
            <v:line id="Straight Connector 1075149575" style="position:absolute;z-index:2516582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o:spid="_x0000_s1026" strokecolor="#d8d8d8 [2732]" from="1015.95pt,-3.4pt" to="2083.1pt,.05pt" w14:anchorId="14A8D3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">
              <w10:wrap anchorx="page"/>
            </v:line>
          </w:pict>
        </mc:Fallback>
      </mc:AlternateContent>
    </w:r>
    <w:r w:rsidRPr="00400797">
      <w:rPr>
        <w:rFonts w:ascii="Segoe UI" w:hAnsi="Segoe UI" w:cs="Segoe UI"/>
        <w:sz w:val="18"/>
        <w:szCs w:val="18"/>
        <w:lang w:val="en-IN"/>
      </w:rPr>
      <w:t xml:space="preserve"> </w:t>
    </w:r>
  </w:p>
  <w:tbl>
    <w:tblPr>
      <w:tblStyle w:val="TableGrid"/>
      <w:tblW w:w="15605"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6"/>
      <w:gridCol w:w="8879"/>
    </w:tblGrid>
    <w:tr w:rsidR="00181DB1" w14:paraId="3149326B" w14:textId="77777777">
      <w:trPr>
        <w:trHeight w:val="452"/>
      </w:trPr>
      <w:tc>
        <w:tcPr>
          <w:tcW w:w="6726" w:type="dxa"/>
        </w:tcPr>
        <w:p w14:paraId="3695E52C" w14:textId="0D203ED2" w:rsidR="00181DB1" w:rsidRDefault="00181DB1" w:rsidP="00E120C0">
          <w:pPr>
            <w:pStyle w:val="Footer"/>
            <w:ind w:left="0" w:right="-613"/>
            <w:rPr>
              <w:rFonts w:ascii="Segoe UI" w:hAnsi="Segoe UI" w:cs="Segoe UI"/>
              <w:sz w:val="18"/>
              <w:szCs w:val="18"/>
              <w:lang w:val="en-IN"/>
            </w:rPr>
          </w:pPr>
          <w:r w:rsidRPr="00400797">
            <w:rPr>
              <w:rFonts w:ascii="Segoe UI" w:hAnsi="Segoe UI" w:cs="Segoe UI"/>
              <w:sz w:val="18"/>
              <w:szCs w:val="18"/>
              <w:lang w:val="en-IN"/>
            </w:rPr>
            <w:t xml:space="preserve">© </w:t>
          </w:r>
          <w:r>
            <w:rPr>
              <w:rFonts w:ascii="Segoe UI" w:hAnsi="Segoe UI" w:cs="Segoe UI"/>
              <w:sz w:val="18"/>
              <w:szCs w:val="18"/>
              <w:lang w:val="en-IN"/>
            </w:rPr>
            <w:t>2026 CitiusTech Confidential.</w:t>
          </w:r>
          <w:r w:rsidRPr="00400797">
            <w:rPr>
              <w:rFonts w:ascii="Segoe UI" w:hAnsi="Segoe UI" w:cs="Segoe UI"/>
              <w:sz w:val="18"/>
              <w:szCs w:val="18"/>
              <w:lang w:val="en-IN"/>
            </w:rPr>
            <w:t xml:space="preserve"> All Rights </w:t>
          </w:r>
          <w:r>
            <w:rPr>
              <w:rFonts w:ascii="Segoe UI" w:hAnsi="Segoe UI" w:cs="Segoe UI"/>
              <w:sz w:val="18"/>
              <w:szCs w:val="18"/>
              <w:lang w:val="en-IN"/>
            </w:rPr>
            <w:t>Re</w:t>
          </w:r>
          <w:r w:rsidRPr="00400797">
            <w:rPr>
              <w:rFonts w:ascii="Segoe UI" w:hAnsi="Segoe UI" w:cs="Segoe UI"/>
              <w:sz w:val="18"/>
              <w:szCs w:val="18"/>
              <w:lang w:val="en-IN"/>
            </w:rPr>
            <w:t xml:space="preserve">served. | </w:t>
          </w:r>
          <w:r>
            <w:rPr>
              <w:rFonts w:ascii="Segoe UI" w:hAnsi="Segoe UI" w:cs="Segoe UI"/>
              <w:sz w:val="18"/>
              <w:szCs w:val="18"/>
              <w:lang w:val="en-IN"/>
            </w:rPr>
            <w:fldChar w:fldCharType="begin"/>
          </w:r>
          <w:r>
            <w:rPr>
              <w:rFonts w:ascii="Segoe UI" w:hAnsi="Segoe UI" w:cs="Segoe UI"/>
              <w:sz w:val="18"/>
              <w:szCs w:val="18"/>
              <w:lang w:val="en-IN"/>
            </w:rPr>
            <w:instrText xml:space="preserve"> STYLEREF  CT_SubTitle  \* MERGEFORMAT </w:instrText>
          </w:r>
          <w:r>
            <w:rPr>
              <w:rFonts w:ascii="Segoe UI" w:hAnsi="Segoe UI" w:cs="Segoe UI"/>
              <w:sz w:val="18"/>
              <w:szCs w:val="18"/>
              <w:lang w:val="en-IN"/>
            </w:rPr>
            <w:fldChar w:fldCharType="separate"/>
          </w:r>
          <w:r w:rsidR="005C2BB5">
            <w:rPr>
              <w:rFonts w:ascii="Segoe UI" w:hAnsi="Segoe UI" w:cs="Segoe UI"/>
              <w:noProof/>
              <w:sz w:val="18"/>
              <w:szCs w:val="18"/>
              <w:lang w:val="en-IN"/>
            </w:rPr>
            <w:t>CyberArk PAS</w:t>
          </w:r>
          <w:r>
            <w:rPr>
              <w:rFonts w:ascii="Segoe UI" w:hAnsi="Segoe UI" w:cs="Segoe UI"/>
              <w:sz w:val="18"/>
              <w:szCs w:val="18"/>
              <w:lang w:val="en-IN"/>
            </w:rPr>
            <w:fldChar w:fldCharType="end"/>
          </w:r>
          <w:r>
            <w:rPr>
              <w:rFonts w:ascii="Segoe UI" w:hAnsi="Segoe UI" w:cs="Segoe UI"/>
              <w:sz w:val="18"/>
              <w:szCs w:val="18"/>
              <w:lang w:val="en-IN"/>
            </w:rPr>
            <w:t xml:space="preserve"> </w:t>
          </w:r>
          <w:r w:rsidRPr="00400797">
            <w:rPr>
              <w:rFonts w:ascii="Segoe UI" w:hAnsi="Segoe UI" w:cs="Segoe UI"/>
              <w:sz w:val="18"/>
              <w:szCs w:val="18"/>
              <w:lang w:val="en-IN"/>
            </w:rPr>
            <w:t xml:space="preserve">| Version </w:t>
          </w:r>
          <w:r>
            <w:rPr>
              <w:rFonts w:ascii="Segoe UI" w:hAnsi="Segoe UI" w:cs="Segoe UI"/>
              <w:sz w:val="18"/>
              <w:szCs w:val="18"/>
              <w:lang w:val="en-IN"/>
            </w:rPr>
            <w:t xml:space="preserve">0.2         </w:t>
          </w:r>
          <w:r>
            <w:rPr>
              <w:rFonts w:ascii="Aptos" w:hAnsi="Aptos" w:cs="Segoe UI"/>
              <w:sz w:val="18"/>
              <w:szCs w:val="18"/>
            </w:rPr>
            <w:t xml:space="preserve">                                                                                                                                   </w:t>
          </w:r>
          <w:r>
            <w:rPr>
              <w:rFonts w:ascii="Segoe UI" w:hAnsi="Segoe UI" w:cs="Segoe UI"/>
              <w:sz w:val="18"/>
              <w:szCs w:val="18"/>
              <w:lang w:val="en-IN"/>
            </w:rPr>
            <w:t xml:space="preserve">                                 </w:t>
          </w:r>
        </w:p>
      </w:tc>
      <w:tc>
        <w:tcPr>
          <w:tcW w:w="8879" w:type="dxa"/>
        </w:tcPr>
        <w:p w14:paraId="2F858B99" w14:textId="77777777" w:rsidR="00181DB1" w:rsidRDefault="00181DB1">
          <w:pPr>
            <w:pStyle w:val="Footer"/>
            <w:ind w:left="0" w:right="332"/>
            <w:jc w:val="right"/>
            <w:rPr>
              <w:rFonts w:ascii="Segoe UI" w:hAnsi="Segoe UI" w:cs="Segoe UI"/>
              <w:sz w:val="18"/>
              <w:szCs w:val="18"/>
              <w:lang w:val="en-IN"/>
            </w:rPr>
          </w:pPr>
          <w:r w:rsidRPr="00DF1B77">
            <w:rPr>
              <w:rFonts w:ascii="Aptos" w:hAnsi="Aptos" w:cs="Segoe UI"/>
              <w:sz w:val="18"/>
              <w:szCs w:val="18"/>
            </w:rPr>
            <w:t xml:space="preserve">Page </w:t>
          </w:r>
          <w:r w:rsidRPr="00DF1B77">
            <w:rPr>
              <w:rFonts w:ascii="Aptos" w:hAnsi="Aptos" w:cs="Segoe UI"/>
              <w:b/>
              <w:bCs/>
              <w:sz w:val="18"/>
              <w:szCs w:val="18"/>
            </w:rPr>
            <w:fldChar w:fldCharType="begin"/>
          </w:r>
          <w:r w:rsidRPr="00DF1B77">
            <w:rPr>
              <w:rFonts w:ascii="Aptos" w:hAnsi="Aptos" w:cs="Segoe UI"/>
              <w:b/>
              <w:bCs/>
              <w:sz w:val="18"/>
              <w:szCs w:val="18"/>
            </w:rPr>
            <w:instrText xml:space="preserve"> PAGE </w:instrText>
          </w:r>
          <w:r w:rsidRPr="00DF1B77">
            <w:rPr>
              <w:rFonts w:ascii="Aptos" w:hAnsi="Aptos" w:cs="Segoe UI"/>
              <w:b/>
              <w:bCs/>
              <w:sz w:val="18"/>
              <w:szCs w:val="18"/>
            </w:rPr>
            <w:fldChar w:fldCharType="separate"/>
          </w:r>
          <w:r>
            <w:rPr>
              <w:rFonts w:ascii="Aptos" w:hAnsi="Aptos" w:cs="Segoe UI"/>
              <w:b/>
              <w:bCs/>
              <w:sz w:val="18"/>
              <w:szCs w:val="18"/>
            </w:rPr>
            <w:t>22</w:t>
          </w:r>
          <w:r w:rsidRPr="00DF1B77">
            <w:rPr>
              <w:rFonts w:ascii="Aptos" w:hAnsi="Aptos" w:cs="Segoe UI"/>
              <w:b/>
              <w:bCs/>
              <w:sz w:val="18"/>
              <w:szCs w:val="18"/>
            </w:rPr>
            <w:fldChar w:fldCharType="end"/>
          </w:r>
          <w:r w:rsidRPr="00DF1B77">
            <w:rPr>
              <w:rFonts w:ascii="Aptos" w:hAnsi="Aptos" w:cs="Segoe UI"/>
              <w:sz w:val="18"/>
              <w:szCs w:val="18"/>
            </w:rPr>
            <w:t xml:space="preserve"> of </w:t>
          </w:r>
          <w:r w:rsidRPr="00DF1B77">
            <w:rPr>
              <w:rFonts w:ascii="Aptos" w:hAnsi="Aptos" w:cs="Segoe UI"/>
              <w:b/>
              <w:bCs/>
              <w:sz w:val="18"/>
              <w:szCs w:val="18"/>
            </w:rPr>
            <w:fldChar w:fldCharType="begin"/>
          </w:r>
          <w:r w:rsidRPr="00DF1B77">
            <w:rPr>
              <w:rFonts w:ascii="Aptos" w:hAnsi="Aptos" w:cs="Segoe UI"/>
              <w:b/>
              <w:bCs/>
              <w:sz w:val="18"/>
              <w:szCs w:val="18"/>
            </w:rPr>
            <w:instrText xml:space="preserve"> NUMPAGES  </w:instrText>
          </w:r>
          <w:r w:rsidRPr="00DF1B77">
            <w:rPr>
              <w:rFonts w:ascii="Aptos" w:hAnsi="Aptos" w:cs="Segoe UI"/>
              <w:b/>
              <w:bCs/>
              <w:sz w:val="18"/>
              <w:szCs w:val="18"/>
            </w:rPr>
            <w:fldChar w:fldCharType="separate"/>
          </w:r>
          <w:r>
            <w:rPr>
              <w:rFonts w:ascii="Aptos" w:hAnsi="Aptos" w:cs="Segoe UI"/>
              <w:b/>
              <w:bCs/>
              <w:sz w:val="18"/>
              <w:szCs w:val="18"/>
            </w:rPr>
            <w:t>77</w:t>
          </w:r>
          <w:r w:rsidRPr="00DF1B77">
            <w:rPr>
              <w:rFonts w:ascii="Aptos" w:hAnsi="Aptos" w:cs="Segoe UI"/>
              <w:b/>
              <w:bCs/>
              <w:sz w:val="18"/>
              <w:szCs w:val="18"/>
            </w:rPr>
            <w:fldChar w:fldCharType="end"/>
          </w:r>
        </w:p>
      </w:tc>
    </w:tr>
  </w:tbl>
  <w:p w14:paraId="601FF16F" w14:textId="77777777" w:rsidR="00F91090" w:rsidRDefault="00F9109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C6E08" w14:textId="77777777" w:rsidR="00181DB1" w:rsidRPr="00400797" w:rsidRDefault="00181DB1" w:rsidP="00E120C0">
    <w:pPr>
      <w:pStyle w:val="Footer"/>
      <w:ind w:left="-851" w:right="-613"/>
      <w:rPr>
        <w:rFonts w:ascii="Segoe UI" w:hAnsi="Segoe UI" w:cs="Segoe UI"/>
        <w:sz w:val="18"/>
        <w:szCs w:val="18"/>
        <w:lang w:val="en-IN"/>
      </w:rPr>
    </w:pPr>
    <w:r w:rsidRPr="008473E5">
      <w:rPr>
        <w:noProof/>
      </w:rPr>
      <mc:AlternateContent>
        <mc:Choice Requires="wps">
          <w:drawing>
            <wp:anchor distT="0" distB="0" distL="114300" distR="114300" simplePos="0" relativeHeight="251658254" behindDoc="0" locked="0" layoutInCell="1" allowOverlap="1" wp14:anchorId="61779B41" wp14:editId="448BF3F0">
              <wp:simplePos x="0" y="0"/>
              <wp:positionH relativeFrom="page">
                <wp:align>right</wp:align>
              </wp:positionH>
              <wp:positionV relativeFrom="paragraph">
                <wp:posOffset>-42908</wp:posOffset>
              </wp:positionV>
              <wp:extent cx="13552987" cy="43543"/>
              <wp:effectExtent l="0" t="0" r="29845" b="33020"/>
              <wp:wrapNone/>
              <wp:docPr id="650222997" name="Straight Connector 650222997"/>
              <wp:cNvGraphicFramePr/>
              <a:graphic xmlns:a="http://schemas.openxmlformats.org/drawingml/2006/main">
                <a:graphicData uri="http://schemas.microsoft.com/office/word/2010/wordprocessingShape">
                  <wps:wsp>
                    <wps:cNvCnPr/>
                    <wps:spPr>
                      <a:xfrm>
                        <a:off x="0" y="0"/>
                        <a:ext cx="13552987" cy="43543"/>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362865EF">
            <v:line id="Straight Connector 650222997" style="position:absolute;z-index:25165825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o:spid="_x0000_s1026" strokecolor="#d8d8d8 [2732]" from="1015.95pt,-3.4pt" to="2083.1pt,.05pt" w14:anchorId="1672E6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">
              <w10:wrap anchorx="page"/>
            </v:line>
          </w:pict>
        </mc:Fallback>
      </mc:AlternateContent>
    </w:r>
    <w:r w:rsidRPr="00400797">
      <w:rPr>
        <w:rFonts w:ascii="Segoe UI" w:hAnsi="Segoe UI" w:cs="Segoe UI"/>
        <w:sz w:val="18"/>
        <w:szCs w:val="18"/>
        <w:lang w:val="en-IN"/>
      </w:rPr>
      <w:t xml:space="preserve"> </w:t>
    </w:r>
  </w:p>
  <w:tbl>
    <w:tblPr>
      <w:tblStyle w:val="TableGrid"/>
      <w:tblW w:w="11032"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1"/>
      <w:gridCol w:w="2951"/>
    </w:tblGrid>
    <w:tr w:rsidR="00181DB1" w14:paraId="4F80BA2E" w14:textId="77777777">
      <w:trPr>
        <w:trHeight w:val="546"/>
      </w:trPr>
      <w:tc>
        <w:tcPr>
          <w:tcW w:w="8081" w:type="dxa"/>
        </w:tcPr>
        <w:p w14:paraId="1E65FE67" w14:textId="0C9C198F" w:rsidR="00181DB1" w:rsidRDefault="00181DB1" w:rsidP="00E120C0">
          <w:pPr>
            <w:pStyle w:val="Footer"/>
            <w:ind w:left="0" w:right="-613"/>
            <w:rPr>
              <w:rFonts w:ascii="Segoe UI" w:hAnsi="Segoe UI" w:cs="Segoe UI"/>
              <w:sz w:val="18"/>
              <w:szCs w:val="18"/>
              <w:lang w:val="en-IN"/>
            </w:rPr>
          </w:pPr>
          <w:r w:rsidRPr="00400797">
            <w:rPr>
              <w:rFonts w:ascii="Segoe UI" w:hAnsi="Segoe UI" w:cs="Segoe UI"/>
              <w:sz w:val="18"/>
              <w:szCs w:val="18"/>
              <w:lang w:val="en-IN"/>
            </w:rPr>
            <w:t xml:space="preserve">© </w:t>
          </w:r>
          <w:r>
            <w:rPr>
              <w:rFonts w:ascii="Segoe UI" w:hAnsi="Segoe UI" w:cs="Segoe UI"/>
              <w:sz w:val="18"/>
              <w:szCs w:val="18"/>
              <w:lang w:val="en-IN"/>
            </w:rPr>
            <w:t>2026 CitiusTech Confidential.</w:t>
          </w:r>
          <w:r w:rsidRPr="00400797">
            <w:rPr>
              <w:rFonts w:ascii="Segoe UI" w:hAnsi="Segoe UI" w:cs="Segoe UI"/>
              <w:sz w:val="18"/>
              <w:szCs w:val="18"/>
              <w:lang w:val="en-IN"/>
            </w:rPr>
            <w:t xml:space="preserve"> All Rights </w:t>
          </w:r>
          <w:r>
            <w:rPr>
              <w:rFonts w:ascii="Segoe UI" w:hAnsi="Segoe UI" w:cs="Segoe UI"/>
              <w:sz w:val="18"/>
              <w:szCs w:val="18"/>
              <w:lang w:val="en-IN"/>
            </w:rPr>
            <w:t>Re</w:t>
          </w:r>
          <w:r w:rsidRPr="00400797">
            <w:rPr>
              <w:rFonts w:ascii="Segoe UI" w:hAnsi="Segoe UI" w:cs="Segoe UI"/>
              <w:sz w:val="18"/>
              <w:szCs w:val="18"/>
              <w:lang w:val="en-IN"/>
            </w:rPr>
            <w:t xml:space="preserve">served. | </w:t>
          </w:r>
          <w:r>
            <w:rPr>
              <w:rFonts w:ascii="Segoe UI" w:hAnsi="Segoe UI" w:cs="Segoe UI"/>
              <w:sz w:val="18"/>
              <w:szCs w:val="18"/>
              <w:lang w:val="en-IN"/>
            </w:rPr>
            <w:fldChar w:fldCharType="begin"/>
          </w:r>
          <w:r>
            <w:rPr>
              <w:rFonts w:ascii="Segoe UI" w:hAnsi="Segoe UI" w:cs="Segoe UI"/>
              <w:sz w:val="18"/>
              <w:szCs w:val="18"/>
              <w:lang w:val="en-IN"/>
            </w:rPr>
            <w:instrText xml:space="preserve"> STYLEREF  CT_SubTitle  \* MERGEFORMAT </w:instrText>
          </w:r>
          <w:r>
            <w:rPr>
              <w:rFonts w:ascii="Segoe UI" w:hAnsi="Segoe UI" w:cs="Segoe UI"/>
              <w:sz w:val="18"/>
              <w:szCs w:val="18"/>
              <w:lang w:val="en-IN"/>
            </w:rPr>
            <w:fldChar w:fldCharType="separate"/>
          </w:r>
          <w:r w:rsidR="005C2BB5">
            <w:rPr>
              <w:rFonts w:ascii="Segoe UI" w:hAnsi="Segoe UI" w:cs="Segoe UI"/>
              <w:noProof/>
              <w:sz w:val="18"/>
              <w:szCs w:val="18"/>
              <w:lang w:val="en-IN"/>
            </w:rPr>
            <w:t>CyberArk PAS</w:t>
          </w:r>
          <w:r>
            <w:rPr>
              <w:rFonts w:ascii="Segoe UI" w:hAnsi="Segoe UI" w:cs="Segoe UI"/>
              <w:sz w:val="18"/>
              <w:szCs w:val="18"/>
              <w:lang w:val="en-IN"/>
            </w:rPr>
            <w:fldChar w:fldCharType="end"/>
          </w:r>
          <w:r>
            <w:rPr>
              <w:rFonts w:ascii="Segoe UI" w:hAnsi="Segoe UI" w:cs="Segoe UI"/>
              <w:sz w:val="18"/>
              <w:szCs w:val="18"/>
              <w:lang w:val="en-IN"/>
            </w:rPr>
            <w:t xml:space="preserve"> </w:t>
          </w:r>
          <w:r w:rsidRPr="00400797">
            <w:rPr>
              <w:rFonts w:ascii="Segoe UI" w:hAnsi="Segoe UI" w:cs="Segoe UI"/>
              <w:sz w:val="18"/>
              <w:szCs w:val="18"/>
              <w:lang w:val="en-IN"/>
            </w:rPr>
            <w:t xml:space="preserve">| Version </w:t>
          </w:r>
          <w:r>
            <w:rPr>
              <w:rFonts w:ascii="Segoe UI" w:hAnsi="Segoe UI" w:cs="Segoe UI"/>
              <w:sz w:val="18"/>
              <w:szCs w:val="18"/>
              <w:lang w:val="en-IN"/>
            </w:rPr>
            <w:t xml:space="preserve">0.2         </w:t>
          </w:r>
          <w:r>
            <w:rPr>
              <w:rFonts w:ascii="Aptos" w:hAnsi="Aptos" w:cs="Segoe UI"/>
              <w:sz w:val="18"/>
              <w:szCs w:val="18"/>
            </w:rPr>
            <w:t xml:space="preserve">                                                                                                                                   </w:t>
          </w:r>
          <w:r>
            <w:rPr>
              <w:rFonts w:ascii="Segoe UI" w:hAnsi="Segoe UI" w:cs="Segoe UI"/>
              <w:sz w:val="18"/>
              <w:szCs w:val="18"/>
              <w:lang w:val="en-IN"/>
            </w:rPr>
            <w:t xml:space="preserve">                                 </w:t>
          </w:r>
        </w:p>
      </w:tc>
      <w:tc>
        <w:tcPr>
          <w:tcW w:w="2951" w:type="dxa"/>
        </w:tcPr>
        <w:p w14:paraId="49DD728F" w14:textId="77777777" w:rsidR="00181DB1" w:rsidRDefault="00181DB1">
          <w:pPr>
            <w:pStyle w:val="Footer"/>
            <w:ind w:left="0" w:right="332"/>
            <w:jc w:val="right"/>
            <w:rPr>
              <w:rFonts w:ascii="Segoe UI" w:hAnsi="Segoe UI" w:cs="Segoe UI"/>
              <w:sz w:val="18"/>
              <w:szCs w:val="18"/>
              <w:lang w:val="en-IN"/>
            </w:rPr>
          </w:pPr>
          <w:r w:rsidRPr="00DF1B77">
            <w:rPr>
              <w:rFonts w:ascii="Aptos" w:hAnsi="Aptos" w:cs="Segoe UI"/>
              <w:sz w:val="18"/>
              <w:szCs w:val="18"/>
            </w:rPr>
            <w:t xml:space="preserve">Page </w:t>
          </w:r>
          <w:r w:rsidRPr="00DF1B77">
            <w:rPr>
              <w:rFonts w:ascii="Aptos" w:hAnsi="Aptos" w:cs="Segoe UI"/>
              <w:b/>
              <w:bCs/>
              <w:sz w:val="18"/>
              <w:szCs w:val="18"/>
            </w:rPr>
            <w:fldChar w:fldCharType="begin"/>
          </w:r>
          <w:r w:rsidRPr="00DF1B77">
            <w:rPr>
              <w:rFonts w:ascii="Aptos" w:hAnsi="Aptos" w:cs="Segoe UI"/>
              <w:b/>
              <w:bCs/>
              <w:sz w:val="18"/>
              <w:szCs w:val="18"/>
            </w:rPr>
            <w:instrText xml:space="preserve"> PAGE </w:instrText>
          </w:r>
          <w:r w:rsidRPr="00DF1B77">
            <w:rPr>
              <w:rFonts w:ascii="Aptos" w:hAnsi="Aptos" w:cs="Segoe UI"/>
              <w:b/>
              <w:bCs/>
              <w:sz w:val="18"/>
              <w:szCs w:val="18"/>
            </w:rPr>
            <w:fldChar w:fldCharType="separate"/>
          </w:r>
          <w:r>
            <w:rPr>
              <w:rFonts w:ascii="Aptos" w:hAnsi="Aptos" w:cs="Segoe UI"/>
              <w:b/>
              <w:bCs/>
              <w:sz w:val="18"/>
              <w:szCs w:val="18"/>
            </w:rPr>
            <w:t>22</w:t>
          </w:r>
          <w:r w:rsidRPr="00DF1B77">
            <w:rPr>
              <w:rFonts w:ascii="Aptos" w:hAnsi="Aptos" w:cs="Segoe UI"/>
              <w:b/>
              <w:bCs/>
              <w:sz w:val="18"/>
              <w:szCs w:val="18"/>
            </w:rPr>
            <w:fldChar w:fldCharType="end"/>
          </w:r>
          <w:r w:rsidRPr="00DF1B77">
            <w:rPr>
              <w:rFonts w:ascii="Aptos" w:hAnsi="Aptos" w:cs="Segoe UI"/>
              <w:sz w:val="18"/>
              <w:szCs w:val="18"/>
            </w:rPr>
            <w:t xml:space="preserve"> of </w:t>
          </w:r>
          <w:r w:rsidRPr="00DF1B77">
            <w:rPr>
              <w:rFonts w:ascii="Aptos" w:hAnsi="Aptos" w:cs="Segoe UI"/>
              <w:b/>
              <w:bCs/>
              <w:sz w:val="18"/>
              <w:szCs w:val="18"/>
            </w:rPr>
            <w:fldChar w:fldCharType="begin"/>
          </w:r>
          <w:r w:rsidRPr="00DF1B77">
            <w:rPr>
              <w:rFonts w:ascii="Aptos" w:hAnsi="Aptos" w:cs="Segoe UI"/>
              <w:b/>
              <w:bCs/>
              <w:sz w:val="18"/>
              <w:szCs w:val="18"/>
            </w:rPr>
            <w:instrText xml:space="preserve"> NUMPAGES  </w:instrText>
          </w:r>
          <w:r w:rsidRPr="00DF1B77">
            <w:rPr>
              <w:rFonts w:ascii="Aptos" w:hAnsi="Aptos" w:cs="Segoe UI"/>
              <w:b/>
              <w:bCs/>
              <w:sz w:val="18"/>
              <w:szCs w:val="18"/>
            </w:rPr>
            <w:fldChar w:fldCharType="separate"/>
          </w:r>
          <w:r>
            <w:rPr>
              <w:rFonts w:ascii="Aptos" w:hAnsi="Aptos" w:cs="Segoe UI"/>
              <w:b/>
              <w:bCs/>
              <w:sz w:val="18"/>
              <w:szCs w:val="18"/>
            </w:rPr>
            <w:t>77</w:t>
          </w:r>
          <w:r w:rsidRPr="00DF1B77">
            <w:rPr>
              <w:rFonts w:ascii="Aptos" w:hAnsi="Aptos" w:cs="Segoe UI"/>
              <w:b/>
              <w:bCs/>
              <w:sz w:val="18"/>
              <w:szCs w:val="18"/>
            </w:rPr>
            <w:fldChar w:fldCharType="end"/>
          </w:r>
        </w:p>
      </w:tc>
    </w:tr>
  </w:tbl>
  <w:p w14:paraId="18735593" w14:textId="77777777" w:rsidR="00F91090" w:rsidRDefault="00F9109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53109" w14:textId="77777777" w:rsidR="00181DB1" w:rsidRPr="00400797" w:rsidRDefault="00181DB1" w:rsidP="00E120C0">
    <w:pPr>
      <w:pStyle w:val="Footer"/>
      <w:ind w:left="-851" w:right="-613"/>
      <w:rPr>
        <w:rFonts w:ascii="Segoe UI" w:hAnsi="Segoe UI" w:cs="Segoe UI"/>
        <w:sz w:val="18"/>
        <w:szCs w:val="18"/>
        <w:lang w:val="en-IN"/>
      </w:rPr>
    </w:pPr>
    <w:r w:rsidRPr="008473E5">
      <w:rPr>
        <w:noProof/>
      </w:rPr>
      <mc:AlternateContent>
        <mc:Choice Requires="wps">
          <w:drawing>
            <wp:anchor distT="0" distB="0" distL="114300" distR="114300" simplePos="0" relativeHeight="251658265" behindDoc="0" locked="0" layoutInCell="1" allowOverlap="1" wp14:anchorId="733F984B" wp14:editId="69C27A3E">
              <wp:simplePos x="0" y="0"/>
              <wp:positionH relativeFrom="page">
                <wp:align>right</wp:align>
              </wp:positionH>
              <wp:positionV relativeFrom="paragraph">
                <wp:posOffset>-42908</wp:posOffset>
              </wp:positionV>
              <wp:extent cx="13552987" cy="43543"/>
              <wp:effectExtent l="0" t="0" r="29845" b="33020"/>
              <wp:wrapNone/>
              <wp:docPr id="1768067168" name="Straight Connector 1768067168"/>
              <wp:cNvGraphicFramePr/>
              <a:graphic xmlns:a="http://schemas.openxmlformats.org/drawingml/2006/main">
                <a:graphicData uri="http://schemas.microsoft.com/office/word/2010/wordprocessingShape">
                  <wps:wsp>
                    <wps:cNvCnPr/>
                    <wps:spPr>
                      <a:xfrm>
                        <a:off x="0" y="0"/>
                        <a:ext cx="13552987" cy="43543"/>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64B26BE6">
            <v:line id="Straight Connector 1768067168" style="position:absolute;z-index:25165826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o:spid="_x0000_s1026" strokecolor="#d8d8d8 [2732]" from="1015.95pt,-3.4pt" to="2083.1pt,.05pt" w14:anchorId="1791D66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">
              <w10:wrap anchorx="page"/>
            </v:line>
          </w:pict>
        </mc:Fallback>
      </mc:AlternateContent>
    </w:r>
    <w:r w:rsidRPr="00400797">
      <w:rPr>
        <w:rFonts w:ascii="Segoe UI" w:hAnsi="Segoe UI" w:cs="Segoe UI"/>
        <w:sz w:val="18"/>
        <w:szCs w:val="18"/>
        <w:lang w:val="en-IN"/>
      </w:rPr>
      <w:t xml:space="preserve"> </w:t>
    </w:r>
  </w:p>
  <w:tbl>
    <w:tblPr>
      <w:tblStyle w:val="TableGrid"/>
      <w:tblW w:w="15797"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47"/>
      <w:gridCol w:w="3350"/>
    </w:tblGrid>
    <w:tr w:rsidR="00181DB1" w14:paraId="4E46E167" w14:textId="77777777">
      <w:trPr>
        <w:trHeight w:val="358"/>
      </w:trPr>
      <w:tc>
        <w:tcPr>
          <w:tcW w:w="12447" w:type="dxa"/>
        </w:tcPr>
        <w:p w14:paraId="48571709" w14:textId="5D7E2EB2" w:rsidR="00181DB1" w:rsidRDefault="00181DB1" w:rsidP="00E120C0">
          <w:pPr>
            <w:pStyle w:val="Footer"/>
            <w:ind w:left="0" w:right="-613"/>
            <w:rPr>
              <w:rFonts w:ascii="Segoe UI" w:hAnsi="Segoe UI" w:cs="Segoe UI"/>
              <w:sz w:val="18"/>
              <w:szCs w:val="18"/>
              <w:lang w:val="en-IN"/>
            </w:rPr>
          </w:pPr>
          <w:r w:rsidRPr="00400797">
            <w:rPr>
              <w:rFonts w:ascii="Segoe UI" w:hAnsi="Segoe UI" w:cs="Segoe UI"/>
              <w:sz w:val="18"/>
              <w:szCs w:val="18"/>
              <w:lang w:val="en-IN"/>
            </w:rPr>
            <w:t xml:space="preserve">© </w:t>
          </w:r>
          <w:r>
            <w:rPr>
              <w:rFonts w:ascii="Segoe UI" w:hAnsi="Segoe UI" w:cs="Segoe UI"/>
              <w:sz w:val="18"/>
              <w:szCs w:val="18"/>
              <w:lang w:val="en-IN"/>
            </w:rPr>
            <w:t>2026 CitiusTech Confidential.</w:t>
          </w:r>
          <w:r w:rsidRPr="00400797">
            <w:rPr>
              <w:rFonts w:ascii="Segoe UI" w:hAnsi="Segoe UI" w:cs="Segoe UI"/>
              <w:sz w:val="18"/>
              <w:szCs w:val="18"/>
              <w:lang w:val="en-IN"/>
            </w:rPr>
            <w:t xml:space="preserve"> All Rights </w:t>
          </w:r>
          <w:r>
            <w:rPr>
              <w:rFonts w:ascii="Segoe UI" w:hAnsi="Segoe UI" w:cs="Segoe UI"/>
              <w:sz w:val="18"/>
              <w:szCs w:val="18"/>
              <w:lang w:val="en-IN"/>
            </w:rPr>
            <w:t>Re</w:t>
          </w:r>
          <w:r w:rsidRPr="00400797">
            <w:rPr>
              <w:rFonts w:ascii="Segoe UI" w:hAnsi="Segoe UI" w:cs="Segoe UI"/>
              <w:sz w:val="18"/>
              <w:szCs w:val="18"/>
              <w:lang w:val="en-IN"/>
            </w:rPr>
            <w:t xml:space="preserve">served. | </w:t>
          </w:r>
          <w:r>
            <w:rPr>
              <w:rFonts w:ascii="Segoe UI" w:hAnsi="Segoe UI" w:cs="Segoe UI"/>
              <w:sz w:val="18"/>
              <w:szCs w:val="18"/>
              <w:lang w:val="en-IN"/>
            </w:rPr>
            <w:fldChar w:fldCharType="begin"/>
          </w:r>
          <w:r>
            <w:rPr>
              <w:rFonts w:ascii="Segoe UI" w:hAnsi="Segoe UI" w:cs="Segoe UI"/>
              <w:sz w:val="18"/>
              <w:szCs w:val="18"/>
              <w:lang w:val="en-IN"/>
            </w:rPr>
            <w:instrText xml:space="preserve"> STYLEREF  CT_SubTitle  \* MERGEFORMAT </w:instrText>
          </w:r>
          <w:r>
            <w:rPr>
              <w:rFonts w:ascii="Segoe UI" w:hAnsi="Segoe UI" w:cs="Segoe UI"/>
              <w:sz w:val="18"/>
              <w:szCs w:val="18"/>
              <w:lang w:val="en-IN"/>
            </w:rPr>
            <w:fldChar w:fldCharType="separate"/>
          </w:r>
          <w:r w:rsidR="005C2BB5">
            <w:rPr>
              <w:rFonts w:ascii="Segoe UI" w:hAnsi="Segoe UI" w:cs="Segoe UI"/>
              <w:noProof/>
              <w:sz w:val="18"/>
              <w:szCs w:val="18"/>
              <w:lang w:val="en-IN"/>
            </w:rPr>
            <w:t>CyberArk PAS</w:t>
          </w:r>
          <w:r>
            <w:rPr>
              <w:rFonts w:ascii="Segoe UI" w:hAnsi="Segoe UI" w:cs="Segoe UI"/>
              <w:sz w:val="18"/>
              <w:szCs w:val="18"/>
              <w:lang w:val="en-IN"/>
            </w:rPr>
            <w:fldChar w:fldCharType="end"/>
          </w:r>
          <w:r>
            <w:rPr>
              <w:rFonts w:ascii="Segoe UI" w:hAnsi="Segoe UI" w:cs="Segoe UI"/>
              <w:sz w:val="18"/>
              <w:szCs w:val="18"/>
              <w:lang w:val="en-IN"/>
            </w:rPr>
            <w:t xml:space="preserve"> </w:t>
          </w:r>
          <w:r w:rsidRPr="00400797">
            <w:rPr>
              <w:rFonts w:ascii="Segoe UI" w:hAnsi="Segoe UI" w:cs="Segoe UI"/>
              <w:sz w:val="18"/>
              <w:szCs w:val="18"/>
              <w:lang w:val="en-IN"/>
            </w:rPr>
            <w:t xml:space="preserve">| Version </w:t>
          </w:r>
          <w:r>
            <w:rPr>
              <w:rFonts w:ascii="Segoe UI" w:hAnsi="Segoe UI" w:cs="Segoe UI"/>
              <w:sz w:val="18"/>
              <w:szCs w:val="18"/>
              <w:lang w:val="en-IN"/>
            </w:rPr>
            <w:t xml:space="preserve">0.2         </w:t>
          </w:r>
          <w:r>
            <w:rPr>
              <w:rFonts w:ascii="Aptos" w:hAnsi="Aptos" w:cs="Segoe UI"/>
              <w:sz w:val="18"/>
              <w:szCs w:val="18"/>
            </w:rPr>
            <w:t xml:space="preserve">                                                                                                                                   </w:t>
          </w:r>
          <w:r>
            <w:rPr>
              <w:rFonts w:ascii="Segoe UI" w:hAnsi="Segoe UI" w:cs="Segoe UI"/>
              <w:sz w:val="18"/>
              <w:szCs w:val="18"/>
              <w:lang w:val="en-IN"/>
            </w:rPr>
            <w:t xml:space="preserve">                                 </w:t>
          </w:r>
        </w:p>
      </w:tc>
      <w:tc>
        <w:tcPr>
          <w:tcW w:w="3350" w:type="dxa"/>
        </w:tcPr>
        <w:p w14:paraId="501B9C45" w14:textId="77777777" w:rsidR="00181DB1" w:rsidRDefault="00181DB1">
          <w:pPr>
            <w:pStyle w:val="Footer"/>
            <w:ind w:left="0" w:right="332"/>
            <w:jc w:val="right"/>
            <w:rPr>
              <w:rFonts w:ascii="Segoe UI" w:hAnsi="Segoe UI" w:cs="Segoe UI"/>
              <w:sz w:val="18"/>
              <w:szCs w:val="18"/>
              <w:lang w:val="en-IN"/>
            </w:rPr>
          </w:pPr>
          <w:r w:rsidRPr="00DF1B77">
            <w:rPr>
              <w:rFonts w:ascii="Aptos" w:hAnsi="Aptos" w:cs="Segoe UI"/>
              <w:sz w:val="18"/>
              <w:szCs w:val="18"/>
            </w:rPr>
            <w:t xml:space="preserve">Page </w:t>
          </w:r>
          <w:r w:rsidRPr="00DF1B77">
            <w:rPr>
              <w:rFonts w:ascii="Aptos" w:hAnsi="Aptos" w:cs="Segoe UI"/>
              <w:b/>
              <w:bCs/>
              <w:sz w:val="18"/>
              <w:szCs w:val="18"/>
            </w:rPr>
            <w:fldChar w:fldCharType="begin"/>
          </w:r>
          <w:r w:rsidRPr="00DF1B77">
            <w:rPr>
              <w:rFonts w:ascii="Aptos" w:hAnsi="Aptos" w:cs="Segoe UI"/>
              <w:b/>
              <w:bCs/>
              <w:sz w:val="18"/>
              <w:szCs w:val="18"/>
            </w:rPr>
            <w:instrText xml:space="preserve"> PAGE </w:instrText>
          </w:r>
          <w:r w:rsidRPr="00DF1B77">
            <w:rPr>
              <w:rFonts w:ascii="Aptos" w:hAnsi="Aptos" w:cs="Segoe UI"/>
              <w:b/>
              <w:bCs/>
              <w:sz w:val="18"/>
              <w:szCs w:val="18"/>
            </w:rPr>
            <w:fldChar w:fldCharType="separate"/>
          </w:r>
          <w:r>
            <w:rPr>
              <w:rFonts w:ascii="Aptos" w:hAnsi="Aptos" w:cs="Segoe UI"/>
              <w:b/>
              <w:bCs/>
              <w:sz w:val="18"/>
              <w:szCs w:val="18"/>
            </w:rPr>
            <w:t>22</w:t>
          </w:r>
          <w:r w:rsidRPr="00DF1B77">
            <w:rPr>
              <w:rFonts w:ascii="Aptos" w:hAnsi="Aptos" w:cs="Segoe UI"/>
              <w:b/>
              <w:bCs/>
              <w:sz w:val="18"/>
              <w:szCs w:val="18"/>
            </w:rPr>
            <w:fldChar w:fldCharType="end"/>
          </w:r>
          <w:r w:rsidRPr="00DF1B77">
            <w:rPr>
              <w:rFonts w:ascii="Aptos" w:hAnsi="Aptos" w:cs="Segoe UI"/>
              <w:sz w:val="18"/>
              <w:szCs w:val="18"/>
            </w:rPr>
            <w:t xml:space="preserve"> of </w:t>
          </w:r>
          <w:r w:rsidRPr="00DF1B77">
            <w:rPr>
              <w:rFonts w:ascii="Aptos" w:hAnsi="Aptos" w:cs="Segoe UI"/>
              <w:b/>
              <w:bCs/>
              <w:sz w:val="18"/>
              <w:szCs w:val="18"/>
            </w:rPr>
            <w:fldChar w:fldCharType="begin"/>
          </w:r>
          <w:r w:rsidRPr="00DF1B77">
            <w:rPr>
              <w:rFonts w:ascii="Aptos" w:hAnsi="Aptos" w:cs="Segoe UI"/>
              <w:b/>
              <w:bCs/>
              <w:sz w:val="18"/>
              <w:szCs w:val="18"/>
            </w:rPr>
            <w:instrText xml:space="preserve"> NUMPAGES  </w:instrText>
          </w:r>
          <w:r w:rsidRPr="00DF1B77">
            <w:rPr>
              <w:rFonts w:ascii="Aptos" w:hAnsi="Aptos" w:cs="Segoe UI"/>
              <w:b/>
              <w:bCs/>
              <w:sz w:val="18"/>
              <w:szCs w:val="18"/>
            </w:rPr>
            <w:fldChar w:fldCharType="separate"/>
          </w:r>
          <w:r>
            <w:rPr>
              <w:rFonts w:ascii="Aptos" w:hAnsi="Aptos" w:cs="Segoe UI"/>
              <w:b/>
              <w:bCs/>
              <w:sz w:val="18"/>
              <w:szCs w:val="18"/>
            </w:rPr>
            <w:t>77</w:t>
          </w:r>
          <w:r w:rsidRPr="00DF1B77">
            <w:rPr>
              <w:rFonts w:ascii="Aptos" w:hAnsi="Aptos" w:cs="Segoe UI"/>
              <w:b/>
              <w:bCs/>
              <w:sz w:val="18"/>
              <w:szCs w:val="18"/>
            </w:rPr>
            <w:fldChar w:fldCharType="end"/>
          </w:r>
        </w:p>
      </w:tc>
    </w:tr>
  </w:tbl>
  <w:p w14:paraId="1041FA32" w14:textId="77777777" w:rsidR="00F91090" w:rsidRDefault="00F91090">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C6967" w14:textId="731CAE1D" w:rsidR="000C24D8" w:rsidRPr="00400797" w:rsidRDefault="00400797" w:rsidP="00E120C0">
    <w:pPr>
      <w:pStyle w:val="Footer"/>
      <w:ind w:left="-851" w:right="-613"/>
      <w:rPr>
        <w:rFonts w:ascii="Segoe UI" w:hAnsi="Segoe UI" w:cs="Segoe UI"/>
        <w:sz w:val="18"/>
        <w:szCs w:val="18"/>
        <w:lang w:val="en-IN"/>
      </w:rPr>
    </w:pPr>
    <w:r w:rsidRPr="008473E5">
      <w:rPr>
        <w:noProof/>
      </w:rPr>
      <mc:AlternateContent>
        <mc:Choice Requires="wps">
          <w:drawing>
            <wp:anchor distT="0" distB="0" distL="114300" distR="114300" simplePos="0" relativeHeight="251658242" behindDoc="0" locked="0" layoutInCell="1" allowOverlap="1" wp14:anchorId="05782764" wp14:editId="28E62E2C">
              <wp:simplePos x="0" y="0"/>
              <wp:positionH relativeFrom="page">
                <wp:align>right</wp:align>
              </wp:positionH>
              <wp:positionV relativeFrom="paragraph">
                <wp:posOffset>-298694</wp:posOffset>
              </wp:positionV>
              <wp:extent cx="10666877" cy="20096"/>
              <wp:effectExtent l="0" t="0" r="20320" b="37465"/>
              <wp:wrapNone/>
              <wp:docPr id="2013127534" name="Straight Connector 2013127534"/>
              <wp:cNvGraphicFramePr/>
              <a:graphic xmlns:a="http://schemas.openxmlformats.org/drawingml/2006/main">
                <a:graphicData uri="http://schemas.microsoft.com/office/word/2010/wordprocessingShape">
                  <wps:wsp>
                    <wps:cNvCnPr/>
                    <wps:spPr>
                      <a:xfrm>
                        <a:off x="0" y="0"/>
                        <a:ext cx="10666877" cy="20096"/>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6C54E4FE">
            <v:line id="Straight Connector 2013127534" style="position:absolute;z-index:2517084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o:spid="_x0000_s1026" strokecolor="#d8d8d8 [2732]" from="788.7pt,-23.5pt" to="1628.6pt,-21.9pt" w14:anchorId="190BC9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">
              <w10:wrap anchorx="page"/>
            </v:line>
          </w:pict>
        </mc:Fallback>
      </mc:AlternateContent>
    </w:r>
    <w:r w:rsidRPr="00400797">
      <w:rPr>
        <w:rFonts w:ascii="Segoe UI" w:hAnsi="Segoe UI" w:cs="Segoe UI"/>
        <w:sz w:val="18"/>
        <w:szCs w:val="18"/>
        <w:lang w:val="en-IN"/>
      </w:rPr>
      <w:t xml:space="preserve">© </w:t>
    </w:r>
    <w:r w:rsidR="006B5733">
      <w:rPr>
        <w:rFonts w:ascii="Segoe UI" w:hAnsi="Segoe UI" w:cs="Segoe UI"/>
        <w:sz w:val="18"/>
        <w:szCs w:val="18"/>
        <w:lang w:val="en-IN"/>
      </w:rPr>
      <w:t>2026</w:t>
    </w:r>
    <w:r w:rsidR="00271956">
      <w:rPr>
        <w:rFonts w:ascii="Segoe UI" w:hAnsi="Segoe UI" w:cs="Segoe UI"/>
        <w:sz w:val="18"/>
        <w:szCs w:val="18"/>
        <w:lang w:val="en-IN"/>
      </w:rPr>
      <w:t xml:space="preserve"> </w:t>
    </w:r>
    <w:r w:rsidR="006B5733">
      <w:rPr>
        <w:rFonts w:ascii="Segoe UI" w:hAnsi="Segoe UI" w:cs="Segoe UI"/>
        <w:sz w:val="18"/>
        <w:szCs w:val="18"/>
        <w:lang w:val="en-IN"/>
      </w:rPr>
      <w:t>CitiusTech</w:t>
    </w:r>
    <w:r w:rsidR="00271956">
      <w:rPr>
        <w:rFonts w:ascii="Segoe UI" w:hAnsi="Segoe UI" w:cs="Segoe UI"/>
        <w:sz w:val="18"/>
        <w:szCs w:val="18"/>
        <w:lang w:val="en-IN"/>
      </w:rPr>
      <w:t xml:space="preserve"> </w:t>
    </w:r>
    <w:r w:rsidR="00957421">
      <w:rPr>
        <w:rFonts w:ascii="Segoe UI" w:hAnsi="Segoe UI" w:cs="Segoe UI"/>
        <w:sz w:val="18"/>
        <w:szCs w:val="18"/>
        <w:lang w:val="en-IN"/>
      </w:rPr>
      <w:t>Confidential.</w:t>
    </w:r>
    <w:r w:rsidRPr="00400797">
      <w:rPr>
        <w:rFonts w:ascii="Segoe UI" w:hAnsi="Segoe UI" w:cs="Segoe UI"/>
        <w:sz w:val="18"/>
        <w:szCs w:val="18"/>
        <w:lang w:val="en-IN"/>
      </w:rPr>
      <w:t xml:space="preserve"> All Rights </w:t>
    </w:r>
    <w:r w:rsidR="00AB43A9">
      <w:rPr>
        <w:rFonts w:ascii="Segoe UI" w:hAnsi="Segoe UI" w:cs="Segoe UI"/>
        <w:sz w:val="18"/>
        <w:szCs w:val="18"/>
        <w:lang w:val="en-IN"/>
      </w:rPr>
      <w:t>R</w:t>
    </w:r>
    <w:r w:rsidR="00D143A4">
      <w:rPr>
        <w:rFonts w:ascii="Segoe UI" w:hAnsi="Segoe UI" w:cs="Segoe UI"/>
        <w:sz w:val="18"/>
        <w:szCs w:val="18"/>
        <w:lang w:val="en-IN"/>
      </w:rPr>
      <w:t>e</w:t>
    </w:r>
    <w:r w:rsidRPr="00400797">
      <w:rPr>
        <w:rFonts w:ascii="Segoe UI" w:hAnsi="Segoe UI" w:cs="Segoe UI"/>
        <w:sz w:val="18"/>
        <w:szCs w:val="18"/>
        <w:lang w:val="en-IN"/>
      </w:rPr>
      <w:t xml:space="preserve">served. | </w:t>
    </w:r>
    <w:r w:rsidR="00D143A4">
      <w:rPr>
        <w:rFonts w:ascii="Segoe UI" w:hAnsi="Segoe UI" w:cs="Segoe UI"/>
        <w:sz w:val="18"/>
        <w:szCs w:val="18"/>
        <w:lang w:val="en-IN"/>
      </w:rPr>
      <w:fldChar w:fldCharType="begin"/>
    </w:r>
    <w:r w:rsidR="00D143A4">
      <w:rPr>
        <w:rFonts w:ascii="Segoe UI" w:hAnsi="Segoe UI" w:cs="Segoe UI"/>
        <w:sz w:val="18"/>
        <w:szCs w:val="18"/>
        <w:lang w:val="en-IN"/>
      </w:rPr>
      <w:instrText xml:space="preserve"> STYLEREF  CT_SubTitle  \* MERGEFORMAT </w:instrText>
    </w:r>
    <w:r w:rsidR="00D143A4">
      <w:rPr>
        <w:rFonts w:ascii="Segoe UI" w:hAnsi="Segoe UI" w:cs="Segoe UI"/>
        <w:sz w:val="18"/>
        <w:szCs w:val="18"/>
        <w:lang w:val="en-IN"/>
      </w:rPr>
      <w:fldChar w:fldCharType="separate"/>
    </w:r>
    <w:r w:rsidR="005C2BB5">
      <w:rPr>
        <w:rFonts w:ascii="Segoe UI" w:hAnsi="Segoe UI" w:cs="Segoe UI"/>
        <w:noProof/>
        <w:sz w:val="18"/>
        <w:szCs w:val="18"/>
        <w:lang w:val="en-IN"/>
      </w:rPr>
      <w:t>CyberArk PAS</w:t>
    </w:r>
    <w:r w:rsidR="00D143A4">
      <w:rPr>
        <w:rFonts w:ascii="Segoe UI" w:hAnsi="Segoe UI" w:cs="Segoe UI"/>
        <w:sz w:val="18"/>
        <w:szCs w:val="18"/>
        <w:lang w:val="en-IN"/>
      </w:rPr>
      <w:fldChar w:fldCharType="end"/>
    </w:r>
    <w:r w:rsidR="00271956">
      <w:rPr>
        <w:rFonts w:ascii="Segoe UI" w:hAnsi="Segoe UI" w:cs="Segoe UI"/>
        <w:sz w:val="18"/>
        <w:szCs w:val="18"/>
        <w:lang w:val="en-IN"/>
      </w:rPr>
      <w:t xml:space="preserve"> </w:t>
    </w:r>
    <w:r w:rsidRPr="00400797">
      <w:rPr>
        <w:rFonts w:ascii="Segoe UI" w:hAnsi="Segoe UI" w:cs="Segoe UI"/>
        <w:sz w:val="18"/>
        <w:szCs w:val="18"/>
        <w:lang w:val="en-IN"/>
      </w:rPr>
      <w:t xml:space="preserve">| Version </w:t>
    </w:r>
    <w:r w:rsidR="00E30513">
      <w:rPr>
        <w:rFonts w:ascii="Segoe UI" w:hAnsi="Segoe UI" w:cs="Segoe UI"/>
        <w:sz w:val="18"/>
        <w:szCs w:val="18"/>
        <w:lang w:val="en-IN"/>
      </w:rPr>
      <w:t>0</w:t>
    </w:r>
    <w:r>
      <w:rPr>
        <w:rFonts w:ascii="Segoe UI" w:hAnsi="Segoe UI" w:cs="Segoe UI"/>
        <w:sz w:val="18"/>
        <w:szCs w:val="18"/>
        <w:lang w:val="en-IN"/>
      </w:rPr>
      <w:t>.</w:t>
    </w:r>
    <w:r w:rsidR="00E30513">
      <w:rPr>
        <w:rFonts w:ascii="Segoe UI" w:hAnsi="Segoe UI" w:cs="Segoe UI"/>
        <w:sz w:val="18"/>
        <w:szCs w:val="18"/>
        <w:lang w:val="en-IN"/>
      </w:rPr>
      <w:t>2</w:t>
    </w:r>
    <w:r w:rsidR="00AB43A9">
      <w:rPr>
        <w:rFonts w:ascii="Segoe UI" w:hAnsi="Segoe UI" w:cs="Segoe UI"/>
        <w:sz w:val="18"/>
        <w:szCs w:val="18"/>
        <w:lang w:val="en-IN"/>
      </w:rPr>
      <w:t xml:space="preserve"> </w:t>
    </w:r>
    <w:r w:rsidR="007C42D6">
      <w:rPr>
        <w:rFonts w:ascii="Segoe UI" w:hAnsi="Segoe UI" w:cs="Segoe UI"/>
        <w:sz w:val="18"/>
        <w:szCs w:val="18"/>
        <w:lang w:val="en-IN"/>
      </w:rPr>
      <w:t xml:space="preserve">             </w:t>
    </w:r>
    <w:r w:rsidR="00A71315">
      <w:rPr>
        <w:rFonts w:ascii="Segoe UI" w:hAnsi="Segoe UI" w:cs="Segoe UI"/>
        <w:sz w:val="18"/>
        <w:szCs w:val="18"/>
        <w:lang w:val="en-IN"/>
      </w:rPr>
      <w:t xml:space="preserve"> </w:t>
    </w:r>
    <w:r w:rsidR="007C42D6">
      <w:rPr>
        <w:rFonts w:ascii="Segoe UI" w:hAnsi="Segoe UI" w:cs="Segoe UI"/>
        <w:sz w:val="18"/>
        <w:szCs w:val="18"/>
        <w:lang w:val="en-IN"/>
      </w:rPr>
      <w:t xml:space="preserve"> </w:t>
    </w:r>
    <w:r w:rsidR="00EA371F">
      <w:rPr>
        <w:rFonts w:ascii="Segoe UI" w:hAnsi="Segoe UI" w:cs="Segoe UI"/>
        <w:sz w:val="18"/>
        <w:szCs w:val="18"/>
        <w:lang w:val="en-IN"/>
      </w:rPr>
      <w:t xml:space="preserve">                                        </w:t>
    </w:r>
    <w:r w:rsidR="00E120C0">
      <w:rPr>
        <w:rFonts w:ascii="Segoe UI" w:hAnsi="Segoe UI" w:cs="Segoe UI"/>
        <w:sz w:val="18"/>
        <w:szCs w:val="18"/>
        <w:lang w:val="en-IN"/>
      </w:rPr>
      <w:t xml:space="preserve">  </w:t>
    </w:r>
    <w:r w:rsidR="00EA371F">
      <w:rPr>
        <w:rFonts w:ascii="Segoe UI" w:hAnsi="Segoe UI" w:cs="Segoe UI"/>
        <w:sz w:val="18"/>
        <w:szCs w:val="18"/>
        <w:lang w:val="en-IN"/>
      </w:rPr>
      <w:t xml:space="preserve">    </w:t>
    </w:r>
    <w:r w:rsidRPr="00DF1B77">
      <w:rPr>
        <w:rFonts w:ascii="Aptos" w:hAnsi="Aptos" w:cs="Segoe UI"/>
        <w:sz w:val="18"/>
        <w:szCs w:val="18"/>
      </w:rPr>
      <w:t xml:space="preserve">Page </w:t>
    </w:r>
    <w:r w:rsidRPr="00DF1B77">
      <w:rPr>
        <w:rFonts w:ascii="Aptos" w:hAnsi="Aptos" w:cs="Segoe UI"/>
        <w:b/>
        <w:bCs/>
        <w:sz w:val="18"/>
        <w:szCs w:val="18"/>
      </w:rPr>
      <w:fldChar w:fldCharType="begin"/>
    </w:r>
    <w:r w:rsidRPr="00DF1B77">
      <w:rPr>
        <w:rFonts w:ascii="Aptos" w:hAnsi="Aptos" w:cs="Segoe UI"/>
        <w:b/>
        <w:bCs/>
        <w:sz w:val="18"/>
        <w:szCs w:val="18"/>
      </w:rPr>
      <w:instrText xml:space="preserve"> PAGE </w:instrText>
    </w:r>
    <w:r w:rsidRPr="00DF1B77">
      <w:rPr>
        <w:rFonts w:ascii="Aptos" w:hAnsi="Aptos" w:cs="Segoe UI"/>
        <w:b/>
        <w:bCs/>
        <w:sz w:val="18"/>
        <w:szCs w:val="18"/>
      </w:rPr>
      <w:fldChar w:fldCharType="separate"/>
    </w:r>
    <w:r>
      <w:rPr>
        <w:rFonts w:ascii="Aptos" w:hAnsi="Aptos" w:cs="Segoe UI"/>
        <w:b/>
        <w:bCs/>
        <w:sz w:val="18"/>
        <w:szCs w:val="18"/>
      </w:rPr>
      <w:t>2</w:t>
    </w:r>
    <w:r w:rsidRPr="00DF1B77">
      <w:rPr>
        <w:rFonts w:ascii="Aptos" w:hAnsi="Aptos" w:cs="Segoe UI"/>
        <w:b/>
        <w:bCs/>
        <w:sz w:val="18"/>
        <w:szCs w:val="18"/>
      </w:rPr>
      <w:fldChar w:fldCharType="end"/>
    </w:r>
    <w:r w:rsidRPr="00DF1B77">
      <w:rPr>
        <w:rFonts w:ascii="Aptos" w:hAnsi="Aptos" w:cs="Segoe UI"/>
        <w:sz w:val="18"/>
        <w:szCs w:val="18"/>
      </w:rPr>
      <w:t xml:space="preserve"> of </w:t>
    </w:r>
    <w:r w:rsidRPr="00DF1B77">
      <w:rPr>
        <w:rFonts w:ascii="Aptos" w:hAnsi="Aptos" w:cs="Segoe UI"/>
        <w:b/>
        <w:bCs/>
        <w:sz w:val="18"/>
        <w:szCs w:val="18"/>
      </w:rPr>
      <w:fldChar w:fldCharType="begin"/>
    </w:r>
    <w:r w:rsidRPr="00DF1B77">
      <w:rPr>
        <w:rFonts w:ascii="Aptos" w:hAnsi="Aptos" w:cs="Segoe UI"/>
        <w:b/>
        <w:bCs/>
        <w:sz w:val="18"/>
        <w:szCs w:val="18"/>
      </w:rPr>
      <w:instrText xml:space="preserve"> NUMPAGES  </w:instrText>
    </w:r>
    <w:r w:rsidRPr="00DF1B77">
      <w:rPr>
        <w:rFonts w:ascii="Aptos" w:hAnsi="Aptos" w:cs="Segoe UI"/>
        <w:b/>
        <w:bCs/>
        <w:sz w:val="18"/>
        <w:szCs w:val="18"/>
      </w:rPr>
      <w:fldChar w:fldCharType="separate"/>
    </w:r>
    <w:r>
      <w:rPr>
        <w:rFonts w:ascii="Aptos" w:hAnsi="Aptos" w:cs="Segoe UI"/>
        <w:b/>
        <w:bCs/>
        <w:sz w:val="18"/>
        <w:szCs w:val="18"/>
      </w:rPr>
      <w:t>14</w:t>
    </w:r>
    <w:r w:rsidRPr="00DF1B77">
      <w:rPr>
        <w:rFonts w:ascii="Aptos" w:hAnsi="Aptos" w:cs="Segoe UI"/>
        <w:b/>
        <w:bCs/>
        <w:sz w:val="18"/>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53AE1" w14:textId="48E89EB0" w:rsidR="00957421" w:rsidRPr="00400797" w:rsidRDefault="00957421" w:rsidP="00957421">
    <w:pPr>
      <w:pStyle w:val="Footer"/>
      <w:ind w:left="-851" w:right="-613"/>
      <w:rPr>
        <w:rFonts w:ascii="Segoe UI" w:hAnsi="Segoe UI" w:cs="Segoe UI"/>
        <w:sz w:val="18"/>
        <w:szCs w:val="18"/>
        <w:lang w:val="en-IN"/>
      </w:rPr>
    </w:pPr>
    <w:r w:rsidRPr="008473E5">
      <w:rPr>
        <w:noProof/>
      </w:rPr>
      <mc:AlternateContent>
        <mc:Choice Requires="wps">
          <w:drawing>
            <wp:anchor distT="0" distB="0" distL="114300" distR="114300" simplePos="0" relativeHeight="251658245" behindDoc="0" locked="0" layoutInCell="1" allowOverlap="1" wp14:anchorId="3E00C8F8" wp14:editId="3F2A960E">
              <wp:simplePos x="0" y="0"/>
              <wp:positionH relativeFrom="column">
                <wp:posOffset>-914400</wp:posOffset>
              </wp:positionH>
              <wp:positionV relativeFrom="paragraph">
                <wp:posOffset>-298413</wp:posOffset>
              </wp:positionV>
              <wp:extent cx="7755255" cy="0"/>
              <wp:effectExtent l="0" t="0" r="0" b="0"/>
              <wp:wrapNone/>
              <wp:docPr id="1567209616" name="Straight Connector 1567209616"/>
              <wp:cNvGraphicFramePr/>
              <a:graphic xmlns:a="http://schemas.openxmlformats.org/drawingml/2006/main">
                <a:graphicData uri="http://schemas.microsoft.com/office/word/2010/wordprocessingShape">
                  <wps:wsp>
                    <wps:cNvCnPr/>
                    <wps:spPr>
                      <a:xfrm>
                        <a:off x="0" y="0"/>
                        <a:ext cx="7755255"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6E0C78F2">
            <v:line id="Straight Connector 156720961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o:spid="_x0000_s1026" strokecolor="#d8d8d8 [2732]" from="-1in,-23.5pt" to="538.65pt,-23.5pt" w14:anchorId="4A0DCB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"/>
          </w:pict>
        </mc:Fallback>
      </mc:AlternateContent>
    </w:r>
    <w:r w:rsidRPr="00400797">
      <w:rPr>
        <w:rFonts w:ascii="Segoe UI" w:hAnsi="Segoe UI" w:cs="Segoe UI"/>
        <w:sz w:val="18"/>
        <w:szCs w:val="18"/>
        <w:lang w:val="en-IN"/>
      </w:rPr>
      <w:t xml:space="preserve">© </w:t>
    </w:r>
    <w:r>
      <w:rPr>
        <w:rFonts w:ascii="Segoe UI" w:hAnsi="Segoe UI" w:cs="Segoe UI"/>
        <w:sz w:val="18"/>
        <w:szCs w:val="18"/>
        <w:lang w:val="en-IN"/>
      </w:rPr>
      <w:t>2026 CitiusTech Confidential.</w:t>
    </w:r>
    <w:r w:rsidRPr="00400797">
      <w:rPr>
        <w:rFonts w:ascii="Segoe UI" w:hAnsi="Segoe UI" w:cs="Segoe UI"/>
        <w:sz w:val="18"/>
        <w:szCs w:val="18"/>
        <w:lang w:val="en-IN"/>
      </w:rPr>
      <w:t xml:space="preserve"> All Rights </w:t>
    </w:r>
    <w:r>
      <w:rPr>
        <w:rFonts w:ascii="Segoe UI" w:hAnsi="Segoe UI" w:cs="Segoe UI"/>
        <w:sz w:val="18"/>
        <w:szCs w:val="18"/>
        <w:lang w:val="en-IN"/>
      </w:rPr>
      <w:t>Re</w:t>
    </w:r>
    <w:r w:rsidRPr="00400797">
      <w:rPr>
        <w:rFonts w:ascii="Segoe UI" w:hAnsi="Segoe UI" w:cs="Segoe UI"/>
        <w:sz w:val="18"/>
        <w:szCs w:val="18"/>
        <w:lang w:val="en-IN"/>
      </w:rPr>
      <w:t xml:space="preserve">served. | </w:t>
    </w:r>
    <w:r>
      <w:rPr>
        <w:rFonts w:ascii="Segoe UI" w:hAnsi="Segoe UI" w:cs="Segoe UI"/>
        <w:sz w:val="18"/>
        <w:szCs w:val="18"/>
        <w:lang w:val="en-IN"/>
      </w:rPr>
      <w:fldChar w:fldCharType="begin"/>
    </w:r>
    <w:r>
      <w:rPr>
        <w:rFonts w:ascii="Segoe UI" w:hAnsi="Segoe UI" w:cs="Segoe UI"/>
        <w:sz w:val="18"/>
        <w:szCs w:val="18"/>
        <w:lang w:val="en-IN"/>
      </w:rPr>
      <w:instrText xml:space="preserve"> STYLEREF  CT_SubTitle  \* MERGEFORMAT </w:instrText>
    </w:r>
    <w:r>
      <w:rPr>
        <w:rFonts w:ascii="Segoe UI" w:hAnsi="Segoe UI" w:cs="Segoe UI"/>
        <w:sz w:val="18"/>
        <w:szCs w:val="18"/>
        <w:lang w:val="en-IN"/>
      </w:rPr>
      <w:fldChar w:fldCharType="separate"/>
    </w:r>
    <w:r w:rsidR="005C2BB5">
      <w:rPr>
        <w:rFonts w:ascii="Segoe UI" w:hAnsi="Segoe UI" w:cs="Segoe UI"/>
        <w:noProof/>
        <w:sz w:val="18"/>
        <w:szCs w:val="18"/>
        <w:lang w:val="en-IN"/>
      </w:rPr>
      <w:t>CyberArk PAS</w:t>
    </w:r>
    <w:r>
      <w:rPr>
        <w:rFonts w:ascii="Segoe UI" w:hAnsi="Segoe UI" w:cs="Segoe UI"/>
        <w:sz w:val="18"/>
        <w:szCs w:val="18"/>
        <w:lang w:val="en-IN"/>
      </w:rPr>
      <w:fldChar w:fldCharType="end"/>
    </w:r>
    <w:r>
      <w:rPr>
        <w:rFonts w:ascii="Segoe UI" w:hAnsi="Segoe UI" w:cs="Segoe UI"/>
        <w:sz w:val="18"/>
        <w:szCs w:val="18"/>
        <w:lang w:val="en-IN"/>
      </w:rPr>
      <w:t xml:space="preserve"> </w:t>
    </w:r>
    <w:r w:rsidRPr="00400797">
      <w:rPr>
        <w:rFonts w:ascii="Segoe UI" w:hAnsi="Segoe UI" w:cs="Segoe UI"/>
        <w:sz w:val="18"/>
        <w:szCs w:val="18"/>
        <w:lang w:val="en-IN"/>
      </w:rPr>
      <w:t>| Version &lt;</w:t>
    </w:r>
    <w:r>
      <w:rPr>
        <w:rFonts w:ascii="Segoe UI" w:hAnsi="Segoe UI" w:cs="Segoe UI"/>
        <w:sz w:val="18"/>
        <w:szCs w:val="18"/>
        <w:lang w:val="en-IN"/>
      </w:rPr>
      <w:t>#.#</w:t>
    </w:r>
    <w:r w:rsidRPr="00400797">
      <w:rPr>
        <w:rFonts w:ascii="Segoe UI" w:hAnsi="Segoe UI" w:cs="Segoe UI"/>
        <w:sz w:val="18"/>
        <w:szCs w:val="18"/>
        <w:lang w:val="en-IN"/>
      </w:rPr>
      <w:t>&gt;</w:t>
    </w:r>
    <w:r>
      <w:rPr>
        <w:rFonts w:ascii="Segoe UI" w:hAnsi="Segoe UI" w:cs="Segoe UI"/>
        <w:sz w:val="18"/>
        <w:szCs w:val="18"/>
        <w:lang w:val="en-IN"/>
      </w:rPr>
      <w:t xml:space="preserve">                                                         </w:t>
    </w:r>
    <w:r w:rsidRPr="00DF1B77">
      <w:rPr>
        <w:rFonts w:ascii="Aptos" w:hAnsi="Aptos" w:cs="Segoe UI"/>
        <w:sz w:val="18"/>
        <w:szCs w:val="18"/>
      </w:rPr>
      <w:t xml:space="preserve">Page </w:t>
    </w:r>
    <w:r w:rsidRPr="00DF1B77">
      <w:rPr>
        <w:rFonts w:ascii="Aptos" w:hAnsi="Aptos" w:cs="Segoe UI"/>
        <w:b/>
        <w:bCs/>
        <w:sz w:val="18"/>
        <w:szCs w:val="18"/>
      </w:rPr>
      <w:fldChar w:fldCharType="begin"/>
    </w:r>
    <w:r w:rsidRPr="00DF1B77">
      <w:rPr>
        <w:rFonts w:ascii="Aptos" w:hAnsi="Aptos" w:cs="Segoe UI"/>
        <w:b/>
        <w:bCs/>
        <w:sz w:val="18"/>
        <w:szCs w:val="18"/>
      </w:rPr>
      <w:instrText xml:space="preserve"> PAGE </w:instrText>
    </w:r>
    <w:r w:rsidRPr="00DF1B77">
      <w:rPr>
        <w:rFonts w:ascii="Aptos" w:hAnsi="Aptos" w:cs="Segoe UI"/>
        <w:b/>
        <w:bCs/>
        <w:sz w:val="18"/>
        <w:szCs w:val="18"/>
      </w:rPr>
      <w:fldChar w:fldCharType="separate"/>
    </w:r>
    <w:r>
      <w:rPr>
        <w:rFonts w:ascii="Aptos" w:hAnsi="Aptos" w:cs="Segoe UI"/>
        <w:b/>
        <w:bCs/>
        <w:sz w:val="18"/>
        <w:szCs w:val="18"/>
      </w:rPr>
      <w:t>42</w:t>
    </w:r>
    <w:r w:rsidRPr="00DF1B77">
      <w:rPr>
        <w:rFonts w:ascii="Aptos" w:hAnsi="Aptos" w:cs="Segoe UI"/>
        <w:b/>
        <w:bCs/>
        <w:sz w:val="18"/>
        <w:szCs w:val="18"/>
      </w:rPr>
      <w:fldChar w:fldCharType="end"/>
    </w:r>
    <w:r w:rsidRPr="00DF1B77">
      <w:rPr>
        <w:rFonts w:ascii="Aptos" w:hAnsi="Aptos" w:cs="Segoe UI"/>
        <w:sz w:val="18"/>
        <w:szCs w:val="18"/>
      </w:rPr>
      <w:t xml:space="preserve"> of </w:t>
    </w:r>
    <w:r w:rsidRPr="00DF1B77">
      <w:rPr>
        <w:rFonts w:ascii="Aptos" w:hAnsi="Aptos" w:cs="Segoe UI"/>
        <w:b/>
        <w:bCs/>
        <w:sz w:val="18"/>
        <w:szCs w:val="18"/>
      </w:rPr>
      <w:fldChar w:fldCharType="begin"/>
    </w:r>
    <w:r w:rsidRPr="00DF1B77">
      <w:rPr>
        <w:rFonts w:ascii="Aptos" w:hAnsi="Aptos" w:cs="Segoe UI"/>
        <w:b/>
        <w:bCs/>
        <w:sz w:val="18"/>
        <w:szCs w:val="18"/>
      </w:rPr>
      <w:instrText xml:space="preserve"> NUMPAGES  </w:instrText>
    </w:r>
    <w:r w:rsidRPr="00DF1B77">
      <w:rPr>
        <w:rFonts w:ascii="Aptos" w:hAnsi="Aptos" w:cs="Segoe UI"/>
        <w:b/>
        <w:bCs/>
        <w:sz w:val="18"/>
        <w:szCs w:val="18"/>
      </w:rPr>
      <w:fldChar w:fldCharType="separate"/>
    </w:r>
    <w:r>
      <w:rPr>
        <w:rFonts w:ascii="Aptos" w:hAnsi="Aptos" w:cs="Segoe UI"/>
        <w:b/>
        <w:bCs/>
        <w:sz w:val="18"/>
        <w:szCs w:val="18"/>
      </w:rPr>
      <w:t>44</w:t>
    </w:r>
    <w:r w:rsidRPr="00DF1B77">
      <w:rPr>
        <w:rFonts w:ascii="Aptos" w:hAnsi="Aptos" w:cs="Segoe UI"/>
        <w:b/>
        <w:bCs/>
        <w:sz w:val="18"/>
        <w:szCs w:val="18"/>
      </w:rPr>
      <w:fldChar w:fldCharType="end"/>
    </w:r>
  </w:p>
  <w:p w14:paraId="79519295" w14:textId="77777777" w:rsidR="000C24D8" w:rsidRPr="00957421" w:rsidRDefault="000C24D8" w:rsidP="009574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EC40C" w14:textId="77777777" w:rsidR="00212CFB" w:rsidRDefault="00212CFB" w:rsidP="00207654">
      <w:pPr>
        <w:spacing w:after="0"/>
      </w:pPr>
      <w:r>
        <w:separator/>
      </w:r>
    </w:p>
    <w:p w14:paraId="73A3EE80" w14:textId="77777777" w:rsidR="00212CFB" w:rsidRDefault="00212CFB"/>
  </w:footnote>
  <w:footnote w:type="continuationSeparator" w:id="0">
    <w:p w14:paraId="21299E5D" w14:textId="77777777" w:rsidR="00212CFB" w:rsidRDefault="00212CFB" w:rsidP="00207654">
      <w:pPr>
        <w:spacing w:after="0"/>
      </w:pPr>
      <w:r>
        <w:continuationSeparator/>
      </w:r>
    </w:p>
    <w:p w14:paraId="54AD1D7E" w14:textId="77777777" w:rsidR="00212CFB" w:rsidRDefault="00212C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4DDCE" w14:textId="1A04B177" w:rsidR="00181DB1" w:rsidRPr="008473E5" w:rsidRDefault="00181DB1" w:rsidP="008473E5">
    <w:pPr>
      <w:pStyle w:val="CTHeader"/>
    </w:pPr>
    <w:r>
      <w:drawing>
        <wp:anchor distT="0" distB="0" distL="114300" distR="114300" simplePos="0" relativeHeight="251658287" behindDoc="0" locked="0" layoutInCell="1" allowOverlap="1" wp14:anchorId="04949203" wp14:editId="52B2228E">
          <wp:simplePos x="0" y="0"/>
          <wp:positionH relativeFrom="page">
            <wp:align>right</wp:align>
          </wp:positionH>
          <wp:positionV relativeFrom="paragraph">
            <wp:posOffset>-452722</wp:posOffset>
          </wp:positionV>
          <wp:extent cx="4658360" cy="741680"/>
          <wp:effectExtent l="0" t="0" r="8890" b="0"/>
          <wp:wrapThrough wrapText="bothSides">
            <wp:wrapPolygon edited="0">
              <wp:start x="12278" y="0"/>
              <wp:lineTo x="12896" y="8877"/>
              <wp:lineTo x="12896" y="10541"/>
              <wp:lineTo x="14310" y="17753"/>
              <wp:lineTo x="14663" y="18863"/>
              <wp:lineTo x="21376" y="19973"/>
              <wp:lineTo x="21553" y="19973"/>
              <wp:lineTo x="21553" y="0"/>
              <wp:lineTo x="12278" y="0"/>
            </wp:wrapPolygon>
          </wp:wrapThrough>
          <wp:docPr id="1705409398" name="Picture 13" descr="A blue flame in the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738" name="Picture 13" descr="A blue flame in the dark&#10;&#10;Description automatically generated"/>
                  <pic:cNvPicPr/>
                </pic:nvPicPr>
                <pic:blipFill>
                  <a:blip r:embed="rId1">
                    <a:alphaModFix amt="13000"/>
                  </a:blip>
                  <a:stretch>
                    <a:fillRect/>
                  </a:stretch>
                </pic:blipFill>
                <pic:spPr>
                  <a:xfrm>
                    <a:off x="0" y="0"/>
                    <a:ext cx="4658360" cy="741680"/>
                  </a:xfrm>
                  <a:prstGeom prst="rect">
                    <a:avLst/>
                  </a:prstGeom>
                </pic:spPr>
              </pic:pic>
            </a:graphicData>
          </a:graphic>
          <wp14:sizeRelH relativeFrom="page">
            <wp14:pctWidth>0</wp14:pctWidth>
          </wp14:sizeRelH>
          <wp14:sizeRelV relativeFrom="page">
            <wp14:pctHeight>0</wp14:pctHeight>
          </wp14:sizeRelV>
        </wp:anchor>
      </w:drawing>
    </w:r>
    <w:r w:rsidRPr="008473E5">
      <mc:AlternateContent>
        <mc:Choice Requires="wps">
          <w:drawing>
            <wp:anchor distT="0" distB="0" distL="114300" distR="114300" simplePos="0" relativeHeight="251658263" behindDoc="0" locked="0" layoutInCell="1" allowOverlap="1" wp14:anchorId="16E47489" wp14:editId="5557622B">
              <wp:simplePos x="0" y="0"/>
              <wp:positionH relativeFrom="page">
                <wp:posOffset>-70338</wp:posOffset>
              </wp:positionH>
              <wp:positionV relativeFrom="paragraph">
                <wp:posOffset>263854</wp:posOffset>
              </wp:positionV>
              <wp:extent cx="10737613" cy="0"/>
              <wp:effectExtent l="0" t="0" r="0" b="0"/>
              <wp:wrapNone/>
              <wp:docPr id="1419082287" name="Straight Connector 1419082287"/>
              <wp:cNvGraphicFramePr/>
              <a:graphic xmlns:a="http://schemas.openxmlformats.org/drawingml/2006/main">
                <a:graphicData uri="http://schemas.microsoft.com/office/word/2010/wordprocessingShape">
                  <wps:wsp>
                    <wps:cNvCnPr/>
                    <wps:spPr>
                      <a:xfrm>
                        <a:off x="0" y="0"/>
                        <a:ext cx="10737613"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http://schemas.openxmlformats.org/drawingml/2006/main">
          <w:pict w14:anchorId="521D3FF9">
            <v:line id="Straight Connector 1419082287" style="position:absolute;z-index:25165826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d8d8d8 [2732]" from="-5.55pt,20.8pt" to="839.95pt,20.8pt" w14:anchorId="6BC6AD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">
              <w10:wrap anchorx="page"/>
            </v:line>
          </w:pict>
        </mc:Fallback>
      </mc:AlternateContent>
    </w:r>
    <w:r>
      <w:drawing>
        <wp:anchor distT="0" distB="0" distL="114300" distR="114300" simplePos="0" relativeHeight="251658272" behindDoc="0" locked="0" layoutInCell="1" allowOverlap="1" wp14:anchorId="145DE085" wp14:editId="707AFA12">
          <wp:simplePos x="0" y="0"/>
          <wp:positionH relativeFrom="column">
            <wp:posOffset>5106237</wp:posOffset>
          </wp:positionH>
          <wp:positionV relativeFrom="paragraph">
            <wp:posOffset>-448533</wp:posOffset>
          </wp:positionV>
          <wp:extent cx="4658360" cy="741680"/>
          <wp:effectExtent l="0" t="0" r="8890" b="0"/>
          <wp:wrapThrough wrapText="bothSides">
            <wp:wrapPolygon edited="0">
              <wp:start x="12278" y="0"/>
              <wp:lineTo x="12896" y="8877"/>
              <wp:lineTo x="12896" y="10541"/>
              <wp:lineTo x="14310" y="17753"/>
              <wp:lineTo x="14663" y="18863"/>
              <wp:lineTo x="21376" y="19973"/>
              <wp:lineTo x="21553" y="19973"/>
              <wp:lineTo x="21553" y="0"/>
              <wp:lineTo x="12278" y="0"/>
            </wp:wrapPolygon>
          </wp:wrapThrough>
          <wp:docPr id="952123317" name="Picture 13" descr="A blue flame in the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738" name="Picture 13" descr="A blue flame in the dark&#10;&#10;Description automatically generated"/>
                  <pic:cNvPicPr/>
                </pic:nvPicPr>
                <pic:blipFill>
                  <a:blip r:embed="rId1">
                    <a:alphaModFix amt="13000"/>
                  </a:blip>
                  <a:stretch>
                    <a:fillRect/>
                  </a:stretch>
                </pic:blipFill>
                <pic:spPr>
                  <a:xfrm>
                    <a:off x="0" y="0"/>
                    <a:ext cx="4658360" cy="741680"/>
                  </a:xfrm>
                  <a:prstGeom prst="rect">
                    <a:avLst/>
                  </a:prstGeom>
                </pic:spPr>
              </pic:pic>
            </a:graphicData>
          </a:graphic>
          <wp14:sizeRelH relativeFrom="page">
            <wp14:pctWidth>0</wp14:pctWidth>
          </wp14:sizeRelH>
          <wp14:sizeRelV relativeFrom="page">
            <wp14:pctHeight>0</wp14:pctHeight>
          </wp14:sizeRelV>
        </wp:anchor>
      </w:drawing>
    </w:r>
    <w:fldSimple w:instr="STYLEREF  CT_Title  \* MERGEFORMAT">
      <w:r w:rsidR="005C2BB5">
        <w:t>Application Migration Playbook - Datacenter to Azure Migration</w:t>
      </w:r>
    </w:fldSimple>
    <w:r>
      <w:t xml:space="preserve">  </w:t>
    </w:r>
  </w:p>
  <w:p w14:paraId="153DF22B" w14:textId="77777777" w:rsidR="00181DB1" w:rsidRDefault="00181DB1">
    <w:pPr>
      <w:pStyle w:val="Header"/>
    </w:pPr>
  </w:p>
  <w:p w14:paraId="0480164B" w14:textId="77777777" w:rsidR="007428E8" w:rsidRDefault="007428E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E8EA6" w14:textId="1F3CB6B7" w:rsidR="00181DB1" w:rsidRPr="008473E5" w:rsidRDefault="00181DB1" w:rsidP="00957421">
    <w:pPr>
      <w:pStyle w:val="CTHeader"/>
    </w:pPr>
    <w:r>
      <w:drawing>
        <wp:anchor distT="0" distB="0" distL="114300" distR="114300" simplePos="0" relativeHeight="251658289" behindDoc="0" locked="0" layoutInCell="1" allowOverlap="1" wp14:anchorId="32A88D6B" wp14:editId="0745FDE4">
          <wp:simplePos x="0" y="0"/>
          <wp:positionH relativeFrom="page">
            <wp:align>right</wp:align>
          </wp:positionH>
          <wp:positionV relativeFrom="paragraph">
            <wp:posOffset>-452722</wp:posOffset>
          </wp:positionV>
          <wp:extent cx="4658360" cy="741680"/>
          <wp:effectExtent l="0" t="0" r="8890" b="0"/>
          <wp:wrapThrough wrapText="bothSides">
            <wp:wrapPolygon edited="0">
              <wp:start x="12278" y="0"/>
              <wp:lineTo x="12896" y="8877"/>
              <wp:lineTo x="12896" y="10541"/>
              <wp:lineTo x="14310" y="17753"/>
              <wp:lineTo x="14663" y="18863"/>
              <wp:lineTo x="21376" y="19973"/>
              <wp:lineTo x="21553" y="19973"/>
              <wp:lineTo x="21553" y="0"/>
              <wp:lineTo x="12278" y="0"/>
            </wp:wrapPolygon>
          </wp:wrapThrough>
          <wp:docPr id="1996375378" name="Picture 13" descr="A blue flame in the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738" name="Picture 13" descr="A blue flame in the dark&#10;&#10;Description automatically generated"/>
                  <pic:cNvPicPr/>
                </pic:nvPicPr>
                <pic:blipFill>
                  <a:blip r:embed="rId1">
                    <a:alphaModFix amt="13000"/>
                  </a:blip>
                  <a:stretch>
                    <a:fillRect/>
                  </a:stretch>
                </pic:blipFill>
                <pic:spPr>
                  <a:xfrm>
                    <a:off x="0" y="0"/>
                    <a:ext cx="4658360" cy="741680"/>
                  </a:xfrm>
                  <a:prstGeom prst="rect">
                    <a:avLst/>
                  </a:prstGeom>
                </pic:spPr>
              </pic:pic>
            </a:graphicData>
          </a:graphic>
          <wp14:sizeRelH relativeFrom="page">
            <wp14:pctWidth>0</wp14:pctWidth>
          </wp14:sizeRelH>
          <wp14:sizeRelV relativeFrom="page">
            <wp14:pctHeight>0</wp14:pctHeight>
          </wp14:sizeRelV>
        </wp:anchor>
      </w:drawing>
    </w:r>
    <w:r w:rsidRPr="008473E5">
      <mc:AlternateContent>
        <mc:Choice Requires="wps">
          <w:drawing>
            <wp:anchor distT="0" distB="0" distL="114300" distR="114300" simplePos="0" relativeHeight="251658267" behindDoc="0" locked="0" layoutInCell="1" allowOverlap="1" wp14:anchorId="2329DA43" wp14:editId="17A70C4B">
              <wp:simplePos x="0" y="0"/>
              <wp:positionH relativeFrom="column">
                <wp:posOffset>-976923</wp:posOffset>
              </wp:positionH>
              <wp:positionV relativeFrom="paragraph">
                <wp:posOffset>261620</wp:posOffset>
              </wp:positionV>
              <wp:extent cx="10824308" cy="78154"/>
              <wp:effectExtent l="0" t="0" r="34290" b="36195"/>
              <wp:wrapNone/>
              <wp:docPr id="1820943896" name="Straight Connector 1820943896"/>
              <wp:cNvGraphicFramePr/>
              <a:graphic xmlns:a="http://schemas.openxmlformats.org/drawingml/2006/main">
                <a:graphicData uri="http://schemas.microsoft.com/office/word/2010/wordprocessingShape">
                  <wps:wsp>
                    <wps:cNvCnPr/>
                    <wps:spPr>
                      <a:xfrm>
                        <a:off x="0" y="0"/>
                        <a:ext cx="10824308" cy="78154"/>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http://schemas.openxmlformats.org/drawingml/2006/main">
          <w:pict w14:anchorId="35B5D41D">
            <v:line id="Straight Connector 1820943896" style="position:absolute;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d8d8d8 [2732]" from="-76.9pt,20.6pt" to="775.4pt,26.75pt" w14:anchorId="0E2A7B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"/>
          </w:pict>
        </mc:Fallback>
      </mc:AlternateContent>
    </w:r>
    <w:r>
      <w:drawing>
        <wp:anchor distT="0" distB="0" distL="114300" distR="114300" simplePos="0" relativeHeight="251658278" behindDoc="0" locked="0" layoutInCell="1" allowOverlap="1" wp14:anchorId="7E8F4573" wp14:editId="5968536C">
          <wp:simplePos x="0" y="0"/>
          <wp:positionH relativeFrom="column">
            <wp:posOffset>5099538</wp:posOffset>
          </wp:positionH>
          <wp:positionV relativeFrom="paragraph">
            <wp:posOffset>-445183</wp:posOffset>
          </wp:positionV>
          <wp:extent cx="4658360" cy="741680"/>
          <wp:effectExtent l="0" t="0" r="8890" b="0"/>
          <wp:wrapThrough wrapText="bothSides">
            <wp:wrapPolygon edited="0">
              <wp:start x="12278" y="0"/>
              <wp:lineTo x="12896" y="8877"/>
              <wp:lineTo x="12896" y="10541"/>
              <wp:lineTo x="14310" y="17753"/>
              <wp:lineTo x="14663" y="18863"/>
              <wp:lineTo x="21376" y="19973"/>
              <wp:lineTo x="21553" y="19973"/>
              <wp:lineTo x="21553" y="0"/>
              <wp:lineTo x="12278" y="0"/>
            </wp:wrapPolygon>
          </wp:wrapThrough>
          <wp:docPr id="1844391622" name="Picture 13" descr="A blue flame in the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738" name="Picture 13" descr="A blue flame in the dark&#10;&#10;Description automatically generated"/>
                  <pic:cNvPicPr/>
                </pic:nvPicPr>
                <pic:blipFill>
                  <a:blip r:embed="rId1">
                    <a:alphaModFix amt="13000"/>
                  </a:blip>
                  <a:stretch>
                    <a:fillRect/>
                  </a:stretch>
                </pic:blipFill>
                <pic:spPr>
                  <a:xfrm>
                    <a:off x="0" y="0"/>
                    <a:ext cx="4658360" cy="741680"/>
                  </a:xfrm>
                  <a:prstGeom prst="rect">
                    <a:avLst/>
                  </a:prstGeom>
                </pic:spPr>
              </pic:pic>
            </a:graphicData>
          </a:graphic>
          <wp14:sizeRelH relativeFrom="page">
            <wp14:pctWidth>0</wp14:pctWidth>
          </wp14:sizeRelH>
          <wp14:sizeRelV relativeFrom="page">
            <wp14:pctHeight>0</wp14:pctHeight>
          </wp14:sizeRelV>
        </wp:anchor>
      </w:drawing>
    </w:r>
    <w:fldSimple w:instr="STYLEREF  CT_Title  \* MERGEFORMAT">
      <w:r w:rsidR="005C2BB5">
        <w:t>Application Migration Playbook - Datacenter to Azure Migration</w:t>
      </w:r>
    </w:fldSimple>
  </w:p>
  <w:p w14:paraId="45531E77" w14:textId="77777777" w:rsidR="00181DB1" w:rsidRDefault="00181DB1" w:rsidP="00957421">
    <w:pPr>
      <w:pStyle w:val="Header"/>
      <w:ind w:left="0"/>
    </w:pPr>
  </w:p>
  <w:p w14:paraId="5928688E" w14:textId="7AB4E01D" w:rsidR="1FB426D9" w:rsidRDefault="1FB426D9" w:rsidP="1FB426D9">
    <w:pPr>
      <w:pStyle w:val="Header"/>
      <w:ind w:left="0"/>
    </w:pPr>
  </w:p>
  <w:p w14:paraId="0408C351" w14:textId="2FF5CB3D" w:rsidR="1FB426D9" w:rsidRDefault="1FB426D9" w:rsidP="1FB426D9">
    <w:pPr>
      <w:pStyle w:val="Header"/>
      <w:ind w:left="0"/>
    </w:pPr>
  </w:p>
  <w:p w14:paraId="27244EC9" w14:textId="0D402957" w:rsidR="1FB426D9" w:rsidRDefault="1FB426D9" w:rsidP="1FB426D9">
    <w:pPr>
      <w:pStyle w:val="Header"/>
      <w:ind w:left="0"/>
    </w:pPr>
  </w:p>
  <w:p w14:paraId="664C9855" w14:textId="43238B8C" w:rsidR="1FB426D9" w:rsidRDefault="1FB426D9" w:rsidP="1FB426D9">
    <w:pPr>
      <w:pStyle w:val="Header"/>
      <w:ind w:left="0"/>
    </w:pPr>
  </w:p>
  <w:p w14:paraId="4F332676" w14:textId="0E541928" w:rsidR="1FB426D9" w:rsidRDefault="1FB426D9" w:rsidP="1FB426D9">
    <w:pPr>
      <w:pStyle w:val="Header"/>
      <w:ind w:left="0"/>
    </w:pPr>
  </w:p>
  <w:p w14:paraId="57C140BF" w14:textId="5AF1C3FD" w:rsidR="1FB426D9" w:rsidRDefault="1FB426D9" w:rsidP="1FB426D9">
    <w:pPr>
      <w:pStyle w:val="Header"/>
      <w:ind w:left="0"/>
    </w:pPr>
  </w:p>
  <w:p w14:paraId="205E7901" w14:textId="16B7E07B" w:rsidR="1FB426D9" w:rsidRDefault="1FB426D9" w:rsidP="1FB426D9">
    <w:pPr>
      <w:pStyle w:val="Header"/>
      <w:ind w:left="0"/>
    </w:pPr>
  </w:p>
  <w:p w14:paraId="31424250" w14:textId="37FC84A4" w:rsidR="1FB426D9" w:rsidRDefault="1FB426D9" w:rsidP="1FB426D9">
    <w:pPr>
      <w:pStyle w:val="Header"/>
      <w:ind w:left="0"/>
    </w:pPr>
  </w:p>
  <w:p w14:paraId="2EA7DCAC" w14:textId="70EE8FF8" w:rsidR="1FB426D9" w:rsidRDefault="1FB426D9" w:rsidP="1FB426D9">
    <w:pPr>
      <w:pStyle w:val="Header"/>
      <w:ind w:left="0"/>
    </w:pPr>
  </w:p>
  <w:p w14:paraId="4CBB630F" w14:textId="02B14B98" w:rsidR="1FB426D9" w:rsidRDefault="1FB426D9" w:rsidP="1FB426D9">
    <w:pPr>
      <w:pStyle w:val="Header"/>
      <w:ind w:left="0"/>
    </w:pPr>
  </w:p>
  <w:p w14:paraId="4FEF9B48" w14:textId="2BCE50D9" w:rsidR="1FB426D9" w:rsidRDefault="1FB426D9" w:rsidP="1FB426D9">
    <w:pPr>
      <w:pStyle w:val="Header"/>
      <w:ind w:left="0"/>
    </w:pPr>
  </w:p>
  <w:p w14:paraId="0F088B46" w14:textId="3A7A339A" w:rsidR="1FB426D9" w:rsidRDefault="1FB426D9" w:rsidP="1FB426D9">
    <w:pPr>
      <w:pStyle w:val="Header"/>
      <w:ind w:left="0"/>
    </w:pPr>
  </w:p>
  <w:p w14:paraId="62B6FABA" w14:textId="6FC1EA18" w:rsidR="1FB426D9" w:rsidRDefault="1FB426D9" w:rsidP="1FB426D9">
    <w:pPr>
      <w:pStyle w:val="Header"/>
      <w:ind w:left="0"/>
    </w:pPr>
  </w:p>
  <w:p w14:paraId="0780300F" w14:textId="1C6F9673" w:rsidR="1FB426D9" w:rsidRDefault="1FB426D9" w:rsidP="1FB426D9">
    <w:pPr>
      <w:pStyle w:val="Header"/>
      <w:ind w:left="0"/>
    </w:pPr>
  </w:p>
  <w:p w14:paraId="76B2039A" w14:textId="487D7965" w:rsidR="1FB426D9" w:rsidRDefault="1FB426D9" w:rsidP="1FB426D9">
    <w:pPr>
      <w:pStyle w:val="Header"/>
      <w:ind w:left="0"/>
    </w:pPr>
  </w:p>
  <w:p w14:paraId="20F43881" w14:textId="75D254B5" w:rsidR="1FB426D9" w:rsidRDefault="1FB426D9" w:rsidP="1FB426D9">
    <w:pPr>
      <w:pStyle w:val="Header"/>
      <w:ind w:left="0"/>
    </w:pPr>
  </w:p>
  <w:p w14:paraId="56F879AB" w14:textId="7A39E4A7" w:rsidR="1FB426D9" w:rsidRDefault="1FB426D9" w:rsidP="1FB426D9">
    <w:pPr>
      <w:pStyle w:val="Header"/>
      <w:ind w:left="0"/>
    </w:pPr>
  </w:p>
  <w:p w14:paraId="470826F7" w14:textId="65CD958E" w:rsidR="1FB426D9" w:rsidRDefault="1FB426D9" w:rsidP="1FB426D9">
    <w:pPr>
      <w:pStyle w:val="Header"/>
      <w:ind w:left="0"/>
    </w:pPr>
  </w:p>
  <w:p w14:paraId="4826EA11" w14:textId="1B231218" w:rsidR="1FB426D9" w:rsidRDefault="1FB426D9" w:rsidP="1FB426D9">
    <w:pPr>
      <w:pStyle w:val="Header"/>
      <w:ind w:left="0"/>
    </w:pPr>
  </w:p>
  <w:p w14:paraId="12B7528F" w14:textId="18A4DCEC" w:rsidR="1FB426D9" w:rsidRDefault="1FB426D9" w:rsidP="1FB426D9">
    <w:pPr>
      <w:pStyle w:val="Header"/>
      <w:ind w:left="0"/>
    </w:pPr>
  </w:p>
  <w:p w14:paraId="65B38357" w14:textId="39200BC3" w:rsidR="1FB426D9" w:rsidRDefault="1FB426D9" w:rsidP="1FB426D9">
    <w:pPr>
      <w:pStyle w:val="Header"/>
      <w:ind w:left="0"/>
    </w:pPr>
  </w:p>
  <w:p w14:paraId="4011E13F" w14:textId="6126EE19" w:rsidR="007428E8" w:rsidRDefault="007428E8" w:rsidP="00957421">
    <w:pPr>
      <w:pStyle w:val="Header"/>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899D5" w14:textId="64A8A695" w:rsidR="00181DB1" w:rsidRPr="008473E5" w:rsidRDefault="00181DB1" w:rsidP="008473E5">
    <w:pPr>
      <w:pStyle w:val="CTHeader"/>
    </w:pPr>
    <w:r>
      <w:drawing>
        <wp:anchor distT="0" distB="0" distL="114300" distR="114300" simplePos="0" relativeHeight="251658285" behindDoc="0" locked="0" layoutInCell="1" allowOverlap="1" wp14:anchorId="2ADA034E" wp14:editId="08BD830F">
          <wp:simplePos x="0" y="0"/>
          <wp:positionH relativeFrom="page">
            <wp:align>right</wp:align>
          </wp:positionH>
          <wp:positionV relativeFrom="paragraph">
            <wp:posOffset>-452722</wp:posOffset>
          </wp:positionV>
          <wp:extent cx="4658360" cy="741680"/>
          <wp:effectExtent l="0" t="0" r="8890" b="0"/>
          <wp:wrapThrough wrapText="bothSides">
            <wp:wrapPolygon edited="0">
              <wp:start x="12278" y="0"/>
              <wp:lineTo x="12896" y="8877"/>
              <wp:lineTo x="12896" y="10541"/>
              <wp:lineTo x="14310" y="17753"/>
              <wp:lineTo x="14663" y="18863"/>
              <wp:lineTo x="21376" y="19973"/>
              <wp:lineTo x="21553" y="19973"/>
              <wp:lineTo x="21553" y="0"/>
              <wp:lineTo x="12278" y="0"/>
            </wp:wrapPolygon>
          </wp:wrapThrough>
          <wp:docPr id="1446843479" name="Picture 13" descr="A blue flame in the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738" name="Picture 13" descr="A blue flame in the dark&#10;&#10;Description automatically generated"/>
                  <pic:cNvPicPr/>
                </pic:nvPicPr>
                <pic:blipFill>
                  <a:blip r:embed="rId1">
                    <a:alphaModFix amt="13000"/>
                  </a:blip>
                  <a:stretch>
                    <a:fillRect/>
                  </a:stretch>
                </pic:blipFill>
                <pic:spPr>
                  <a:xfrm>
                    <a:off x="0" y="0"/>
                    <a:ext cx="4658360" cy="741680"/>
                  </a:xfrm>
                  <a:prstGeom prst="rect">
                    <a:avLst/>
                  </a:prstGeom>
                </pic:spPr>
              </pic:pic>
            </a:graphicData>
          </a:graphic>
          <wp14:sizeRelH relativeFrom="page">
            <wp14:pctWidth>0</wp14:pctWidth>
          </wp14:sizeRelH>
          <wp14:sizeRelV relativeFrom="page">
            <wp14:pctHeight>0</wp14:pctHeight>
          </wp14:sizeRelV>
        </wp:anchor>
      </w:drawing>
    </w:r>
    <w:r w:rsidRPr="008473E5">
      <mc:AlternateContent>
        <mc:Choice Requires="wps">
          <w:drawing>
            <wp:anchor distT="0" distB="0" distL="114300" distR="114300" simplePos="0" relativeHeight="251658250" behindDoc="0" locked="0" layoutInCell="1" allowOverlap="1" wp14:anchorId="69598102" wp14:editId="29B70A29">
              <wp:simplePos x="0" y="0"/>
              <wp:positionH relativeFrom="page">
                <wp:posOffset>-70338</wp:posOffset>
              </wp:positionH>
              <wp:positionV relativeFrom="paragraph">
                <wp:posOffset>263854</wp:posOffset>
              </wp:positionV>
              <wp:extent cx="10737613" cy="0"/>
              <wp:effectExtent l="0" t="0" r="0" b="0"/>
              <wp:wrapNone/>
              <wp:docPr id="102721483" name="Straight Connector 102721483"/>
              <wp:cNvGraphicFramePr/>
              <a:graphic xmlns:a="http://schemas.openxmlformats.org/drawingml/2006/main">
                <a:graphicData uri="http://schemas.microsoft.com/office/word/2010/wordprocessingShape">
                  <wps:wsp>
                    <wps:cNvCnPr/>
                    <wps:spPr>
                      <a:xfrm>
                        <a:off x="0" y="0"/>
                        <a:ext cx="10737613"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http://schemas.openxmlformats.org/drawingml/2006/main">
          <w:pict w14:anchorId="7D0E3E06">
            <v:line id="Straight Connector 102721483" style="position:absolute;z-index:25165825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d8d8d8 [2732]" from="-5.55pt,20.8pt" to="839.95pt,20.8pt" w14:anchorId="21664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">
              <w10:wrap anchorx="page"/>
            </v:line>
          </w:pict>
        </mc:Fallback>
      </mc:AlternateContent>
    </w:r>
    <w:r>
      <w:drawing>
        <wp:anchor distT="0" distB="0" distL="114300" distR="114300" simplePos="0" relativeHeight="251658277" behindDoc="0" locked="0" layoutInCell="1" allowOverlap="1" wp14:anchorId="6E0D97F7" wp14:editId="1A8BCD1A">
          <wp:simplePos x="0" y="0"/>
          <wp:positionH relativeFrom="column">
            <wp:posOffset>5106237</wp:posOffset>
          </wp:positionH>
          <wp:positionV relativeFrom="paragraph">
            <wp:posOffset>-448533</wp:posOffset>
          </wp:positionV>
          <wp:extent cx="4658360" cy="741680"/>
          <wp:effectExtent l="0" t="0" r="8890" b="0"/>
          <wp:wrapThrough wrapText="bothSides">
            <wp:wrapPolygon edited="0">
              <wp:start x="12278" y="0"/>
              <wp:lineTo x="12896" y="8877"/>
              <wp:lineTo x="12896" y="10541"/>
              <wp:lineTo x="14310" y="17753"/>
              <wp:lineTo x="14663" y="18863"/>
              <wp:lineTo x="21376" y="19973"/>
              <wp:lineTo x="21553" y="19973"/>
              <wp:lineTo x="21553" y="0"/>
              <wp:lineTo x="12278" y="0"/>
            </wp:wrapPolygon>
          </wp:wrapThrough>
          <wp:docPr id="1781708682" name="Picture 13" descr="A blue flame in the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738" name="Picture 13" descr="A blue flame in the dark&#10;&#10;Description automatically generated"/>
                  <pic:cNvPicPr/>
                </pic:nvPicPr>
                <pic:blipFill>
                  <a:blip r:embed="rId1">
                    <a:alphaModFix amt="13000"/>
                  </a:blip>
                  <a:stretch>
                    <a:fillRect/>
                  </a:stretch>
                </pic:blipFill>
                <pic:spPr>
                  <a:xfrm>
                    <a:off x="0" y="0"/>
                    <a:ext cx="4658360" cy="741680"/>
                  </a:xfrm>
                  <a:prstGeom prst="rect">
                    <a:avLst/>
                  </a:prstGeom>
                </pic:spPr>
              </pic:pic>
            </a:graphicData>
          </a:graphic>
          <wp14:sizeRelH relativeFrom="page">
            <wp14:pctWidth>0</wp14:pctWidth>
          </wp14:sizeRelH>
          <wp14:sizeRelV relativeFrom="page">
            <wp14:pctHeight>0</wp14:pctHeight>
          </wp14:sizeRelV>
        </wp:anchor>
      </w:drawing>
    </w:r>
    <w:fldSimple w:instr="STYLEREF  CT_Title  \* MERGEFORMAT">
      <w:r w:rsidR="005C2BB5">
        <w:t>Application Migration Playbook - Datacenter to Azure Migration</w:t>
      </w:r>
    </w:fldSimple>
    <w:r>
      <w:t xml:space="preserve">  </w:t>
    </w:r>
  </w:p>
  <w:p w14:paraId="70925C03" w14:textId="77777777" w:rsidR="00181DB1" w:rsidRDefault="00181DB1">
    <w:pPr>
      <w:pStyle w:val="Header"/>
    </w:pPr>
  </w:p>
  <w:p w14:paraId="39E0E4EA" w14:textId="77777777" w:rsidR="00F91090" w:rsidRDefault="00F9109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B2C57" w14:textId="4B173121" w:rsidR="00181DB1" w:rsidRPr="008473E5" w:rsidRDefault="00181DB1" w:rsidP="008473E5">
    <w:pPr>
      <w:pStyle w:val="CTHeader"/>
    </w:pPr>
    <w:r>
      <w:drawing>
        <wp:anchor distT="0" distB="0" distL="114300" distR="114300" simplePos="0" relativeHeight="251658283" behindDoc="0" locked="0" layoutInCell="1" allowOverlap="1" wp14:anchorId="19509E60" wp14:editId="44D896A7">
          <wp:simplePos x="0" y="0"/>
          <wp:positionH relativeFrom="page">
            <wp:align>right</wp:align>
          </wp:positionH>
          <wp:positionV relativeFrom="paragraph">
            <wp:posOffset>-452722</wp:posOffset>
          </wp:positionV>
          <wp:extent cx="4658360" cy="741680"/>
          <wp:effectExtent l="0" t="0" r="8890" b="0"/>
          <wp:wrapThrough wrapText="bothSides">
            <wp:wrapPolygon edited="0">
              <wp:start x="12278" y="0"/>
              <wp:lineTo x="12896" y="8877"/>
              <wp:lineTo x="12896" y="10541"/>
              <wp:lineTo x="14310" y="17753"/>
              <wp:lineTo x="14663" y="18863"/>
              <wp:lineTo x="21376" y="19973"/>
              <wp:lineTo x="21553" y="19973"/>
              <wp:lineTo x="21553" y="0"/>
              <wp:lineTo x="12278" y="0"/>
            </wp:wrapPolygon>
          </wp:wrapThrough>
          <wp:docPr id="1335220579" name="Picture 13" descr="A blue flame in the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738" name="Picture 13" descr="A blue flame in the dark&#10;&#10;Description automatically generated"/>
                  <pic:cNvPicPr/>
                </pic:nvPicPr>
                <pic:blipFill>
                  <a:blip r:embed="rId1">
                    <a:alphaModFix amt="13000"/>
                  </a:blip>
                  <a:stretch>
                    <a:fillRect/>
                  </a:stretch>
                </pic:blipFill>
                <pic:spPr>
                  <a:xfrm>
                    <a:off x="0" y="0"/>
                    <a:ext cx="4658360" cy="741680"/>
                  </a:xfrm>
                  <a:prstGeom prst="rect">
                    <a:avLst/>
                  </a:prstGeom>
                </pic:spPr>
              </pic:pic>
            </a:graphicData>
          </a:graphic>
          <wp14:sizeRelH relativeFrom="page">
            <wp14:pctWidth>0</wp14:pctWidth>
          </wp14:sizeRelH>
          <wp14:sizeRelV relativeFrom="page">
            <wp14:pctHeight>0</wp14:pctHeight>
          </wp14:sizeRelV>
        </wp:anchor>
      </w:drawing>
    </w:r>
    <w:r w:rsidRPr="008473E5">
      <mc:AlternateContent>
        <mc:Choice Requires="wps">
          <w:drawing>
            <wp:anchor distT="0" distB="0" distL="114300" distR="114300" simplePos="0" relativeHeight="251658261" behindDoc="0" locked="0" layoutInCell="1" allowOverlap="1" wp14:anchorId="44184CF9" wp14:editId="734DD128">
              <wp:simplePos x="0" y="0"/>
              <wp:positionH relativeFrom="page">
                <wp:posOffset>-70338</wp:posOffset>
              </wp:positionH>
              <wp:positionV relativeFrom="paragraph">
                <wp:posOffset>263854</wp:posOffset>
              </wp:positionV>
              <wp:extent cx="10737613" cy="0"/>
              <wp:effectExtent l="0" t="0" r="0" b="0"/>
              <wp:wrapNone/>
              <wp:docPr id="1299426807" name="Straight Connector 1299426807"/>
              <wp:cNvGraphicFramePr/>
              <a:graphic xmlns:a="http://schemas.openxmlformats.org/drawingml/2006/main">
                <a:graphicData uri="http://schemas.microsoft.com/office/word/2010/wordprocessingShape">
                  <wps:wsp>
                    <wps:cNvCnPr/>
                    <wps:spPr>
                      <a:xfrm>
                        <a:off x="0" y="0"/>
                        <a:ext cx="10737613"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http://schemas.openxmlformats.org/drawingml/2006/main">
          <w:pict w14:anchorId="22157F80">
            <v:line id="Straight Connector 1299426807" style="position:absolute;z-index:25165826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d8d8d8 [2732]" from="-5.55pt,20.8pt" to="839.95pt,20.8pt" w14:anchorId="3809A5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">
              <w10:wrap anchorx="page"/>
            </v:line>
          </w:pict>
        </mc:Fallback>
      </mc:AlternateContent>
    </w:r>
    <w:r>
      <w:drawing>
        <wp:anchor distT="0" distB="0" distL="114300" distR="114300" simplePos="0" relativeHeight="251658269" behindDoc="0" locked="0" layoutInCell="1" allowOverlap="1" wp14:anchorId="0B5DF088" wp14:editId="2DE154C5">
          <wp:simplePos x="0" y="0"/>
          <wp:positionH relativeFrom="column">
            <wp:posOffset>5106237</wp:posOffset>
          </wp:positionH>
          <wp:positionV relativeFrom="paragraph">
            <wp:posOffset>-448533</wp:posOffset>
          </wp:positionV>
          <wp:extent cx="4658360" cy="741680"/>
          <wp:effectExtent l="0" t="0" r="8890" b="0"/>
          <wp:wrapThrough wrapText="bothSides">
            <wp:wrapPolygon edited="0">
              <wp:start x="12278" y="0"/>
              <wp:lineTo x="12896" y="8877"/>
              <wp:lineTo x="12896" y="10541"/>
              <wp:lineTo x="14310" y="17753"/>
              <wp:lineTo x="14663" y="18863"/>
              <wp:lineTo x="21376" y="19973"/>
              <wp:lineTo x="21553" y="19973"/>
              <wp:lineTo x="21553" y="0"/>
              <wp:lineTo x="12278" y="0"/>
            </wp:wrapPolygon>
          </wp:wrapThrough>
          <wp:docPr id="74273204" name="Picture 13" descr="A blue flame in the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738" name="Picture 13" descr="A blue flame in the dark&#10;&#10;Description automatically generated"/>
                  <pic:cNvPicPr/>
                </pic:nvPicPr>
                <pic:blipFill>
                  <a:blip r:embed="rId1">
                    <a:alphaModFix amt="13000"/>
                  </a:blip>
                  <a:stretch>
                    <a:fillRect/>
                  </a:stretch>
                </pic:blipFill>
                <pic:spPr>
                  <a:xfrm>
                    <a:off x="0" y="0"/>
                    <a:ext cx="4658360" cy="741680"/>
                  </a:xfrm>
                  <a:prstGeom prst="rect">
                    <a:avLst/>
                  </a:prstGeom>
                </pic:spPr>
              </pic:pic>
            </a:graphicData>
          </a:graphic>
          <wp14:sizeRelH relativeFrom="page">
            <wp14:pctWidth>0</wp14:pctWidth>
          </wp14:sizeRelH>
          <wp14:sizeRelV relativeFrom="page">
            <wp14:pctHeight>0</wp14:pctHeight>
          </wp14:sizeRelV>
        </wp:anchor>
      </w:drawing>
    </w:r>
    <w:fldSimple w:instr="STYLEREF  CT_Title  \* MERGEFORMAT">
      <w:r w:rsidR="005C2BB5">
        <w:t>Application Migration Playbook - Datacenter to Azure Migration</w:t>
      </w:r>
    </w:fldSimple>
    <w:r>
      <w:t xml:space="preserve">  </w:t>
    </w:r>
  </w:p>
  <w:p w14:paraId="00B0C599" w14:textId="77777777" w:rsidR="00181DB1" w:rsidRDefault="00181DB1">
    <w:pPr>
      <w:pStyle w:val="Header"/>
    </w:pPr>
  </w:p>
  <w:p w14:paraId="189936B5" w14:textId="77777777" w:rsidR="00F91090" w:rsidRDefault="00F9109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0660E" w14:textId="77777777" w:rsidR="00181DB1" w:rsidRPr="008473E5" w:rsidRDefault="00181DB1" w:rsidP="00957421">
    <w:pPr>
      <w:pStyle w:val="CTHeader"/>
    </w:pPr>
    <w:r>
      <w:drawing>
        <wp:anchor distT="0" distB="0" distL="114300" distR="114300" simplePos="0" relativeHeight="251658290" behindDoc="0" locked="0" layoutInCell="1" allowOverlap="1" wp14:anchorId="05B7A875" wp14:editId="71C6336B">
          <wp:simplePos x="0" y="0"/>
          <wp:positionH relativeFrom="page">
            <wp:align>right</wp:align>
          </wp:positionH>
          <wp:positionV relativeFrom="paragraph">
            <wp:posOffset>-452722</wp:posOffset>
          </wp:positionV>
          <wp:extent cx="4658360" cy="741680"/>
          <wp:effectExtent l="0" t="0" r="8890" b="0"/>
          <wp:wrapThrough wrapText="bothSides">
            <wp:wrapPolygon edited="0">
              <wp:start x="12278" y="0"/>
              <wp:lineTo x="12896" y="8877"/>
              <wp:lineTo x="12896" y="10541"/>
              <wp:lineTo x="14310" y="17753"/>
              <wp:lineTo x="14663" y="18863"/>
              <wp:lineTo x="21376" y="19973"/>
              <wp:lineTo x="21553" y="19973"/>
              <wp:lineTo x="21553" y="0"/>
              <wp:lineTo x="12278" y="0"/>
            </wp:wrapPolygon>
          </wp:wrapThrough>
          <wp:docPr id="2101198723" name="Picture 13" descr="A blue flame in the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738" name="Picture 13" descr="A blue flame in the dark&#10;&#10;Description automatically generated"/>
                  <pic:cNvPicPr/>
                </pic:nvPicPr>
                <pic:blipFill>
                  <a:blip r:embed="rId1">
                    <a:alphaModFix amt="13000"/>
                  </a:blip>
                  <a:stretch>
                    <a:fillRect/>
                  </a:stretch>
                </pic:blipFill>
                <pic:spPr>
                  <a:xfrm>
                    <a:off x="0" y="0"/>
                    <a:ext cx="4658360" cy="741680"/>
                  </a:xfrm>
                  <a:prstGeom prst="rect">
                    <a:avLst/>
                  </a:prstGeom>
                </pic:spPr>
              </pic:pic>
            </a:graphicData>
          </a:graphic>
          <wp14:sizeRelH relativeFrom="page">
            <wp14:pctWidth>0</wp14:pctWidth>
          </wp14:sizeRelH>
          <wp14:sizeRelV relativeFrom="page">
            <wp14:pctHeight>0</wp14:pctHeight>
          </wp14:sizeRelV>
        </wp:anchor>
      </w:drawing>
    </w:r>
    <w:r w:rsidRPr="008473E5">
      <mc:AlternateContent>
        <mc:Choice Requires="wps">
          <w:drawing>
            <wp:anchor distT="0" distB="0" distL="114300" distR="114300" simplePos="0" relativeHeight="251658262" behindDoc="0" locked="0" layoutInCell="1" allowOverlap="1" wp14:anchorId="5BAF826F" wp14:editId="772BD22F">
              <wp:simplePos x="0" y="0"/>
              <wp:positionH relativeFrom="column">
                <wp:posOffset>-976923</wp:posOffset>
              </wp:positionH>
              <wp:positionV relativeFrom="paragraph">
                <wp:posOffset>261620</wp:posOffset>
              </wp:positionV>
              <wp:extent cx="10824308" cy="78154"/>
              <wp:effectExtent l="0" t="0" r="34290" b="36195"/>
              <wp:wrapNone/>
              <wp:docPr id="1383249587" name="Straight Connector 1383249587"/>
              <wp:cNvGraphicFramePr/>
              <a:graphic xmlns:a="http://schemas.openxmlformats.org/drawingml/2006/main">
                <a:graphicData uri="http://schemas.microsoft.com/office/word/2010/wordprocessingShape">
                  <wps:wsp>
                    <wps:cNvCnPr/>
                    <wps:spPr>
                      <a:xfrm>
                        <a:off x="0" y="0"/>
                        <a:ext cx="10824308" cy="78154"/>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http://schemas.openxmlformats.org/drawingml/2006/main">
          <w:pict w14:anchorId="336E84B3">
            <v:line id="Straight Connector 1383249587" style="position:absolute;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d8d8d8 [2732]" from="-76.9pt,20.6pt" to="775.4pt,26.75pt" w14:anchorId="3C76CF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"/>
          </w:pict>
        </mc:Fallback>
      </mc:AlternateContent>
    </w:r>
    <w:r>
      <w:drawing>
        <wp:anchor distT="0" distB="0" distL="114300" distR="114300" simplePos="0" relativeHeight="251658274" behindDoc="0" locked="0" layoutInCell="1" allowOverlap="1" wp14:anchorId="672B4A8F" wp14:editId="02D848F6">
          <wp:simplePos x="0" y="0"/>
          <wp:positionH relativeFrom="column">
            <wp:posOffset>5099538</wp:posOffset>
          </wp:positionH>
          <wp:positionV relativeFrom="paragraph">
            <wp:posOffset>-445183</wp:posOffset>
          </wp:positionV>
          <wp:extent cx="4658360" cy="741680"/>
          <wp:effectExtent l="0" t="0" r="8890" b="0"/>
          <wp:wrapThrough wrapText="bothSides">
            <wp:wrapPolygon edited="0">
              <wp:start x="12278" y="0"/>
              <wp:lineTo x="12896" y="8877"/>
              <wp:lineTo x="12896" y="10541"/>
              <wp:lineTo x="14310" y="17753"/>
              <wp:lineTo x="14663" y="18863"/>
              <wp:lineTo x="21376" y="19973"/>
              <wp:lineTo x="21553" y="19973"/>
              <wp:lineTo x="21553" y="0"/>
              <wp:lineTo x="12278" y="0"/>
            </wp:wrapPolygon>
          </wp:wrapThrough>
          <wp:docPr id="1240090485" name="Picture 13" descr="A blue flame in the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738" name="Picture 13" descr="A blue flame in the dark&#10;&#10;Description automatically generated"/>
                  <pic:cNvPicPr/>
                </pic:nvPicPr>
                <pic:blipFill>
                  <a:blip r:embed="rId1">
                    <a:alphaModFix amt="13000"/>
                  </a:blip>
                  <a:stretch>
                    <a:fillRect/>
                  </a:stretch>
                </pic:blipFill>
                <pic:spPr>
                  <a:xfrm>
                    <a:off x="0" y="0"/>
                    <a:ext cx="4658360" cy="741680"/>
                  </a:xfrm>
                  <a:prstGeom prst="rect">
                    <a:avLst/>
                  </a:prstGeom>
                </pic:spPr>
              </pic:pic>
            </a:graphicData>
          </a:graphic>
          <wp14:sizeRelH relativeFrom="page">
            <wp14:pctWidth>0</wp14:pctWidth>
          </wp14:sizeRelH>
          <wp14:sizeRelV relativeFrom="page">
            <wp14:pctHeight>0</wp14:pctHeight>
          </wp14:sizeRelV>
        </wp:anchor>
      </w:drawing>
    </w:r>
    <w:fldSimple w:instr="STYLEREF  CT_Title  \* MERGEFORMAT">
      <w:r>
        <w:t>Application Migration Playbook - Datacenter to Azure Migration</w:t>
      </w:r>
    </w:fldSimple>
  </w:p>
  <w:p w14:paraId="6BF80F89" w14:textId="77777777" w:rsidR="00F91090" w:rsidRDefault="00F9109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3C641" w14:textId="7C6876C5" w:rsidR="00181DB1" w:rsidRPr="008473E5" w:rsidRDefault="00181DB1" w:rsidP="008473E5">
    <w:pPr>
      <w:pStyle w:val="CTHeader"/>
    </w:pPr>
    <w:r>
      <w:drawing>
        <wp:anchor distT="0" distB="0" distL="114300" distR="114300" simplePos="0" relativeHeight="251658286" behindDoc="0" locked="0" layoutInCell="1" allowOverlap="1" wp14:anchorId="54179265" wp14:editId="2758155E">
          <wp:simplePos x="0" y="0"/>
          <wp:positionH relativeFrom="page">
            <wp:align>right</wp:align>
          </wp:positionH>
          <wp:positionV relativeFrom="paragraph">
            <wp:posOffset>-452722</wp:posOffset>
          </wp:positionV>
          <wp:extent cx="4658360" cy="741680"/>
          <wp:effectExtent l="0" t="0" r="8890" b="0"/>
          <wp:wrapThrough wrapText="bothSides">
            <wp:wrapPolygon edited="0">
              <wp:start x="12278" y="0"/>
              <wp:lineTo x="12896" y="8877"/>
              <wp:lineTo x="12896" y="10541"/>
              <wp:lineTo x="14310" y="17753"/>
              <wp:lineTo x="14663" y="18863"/>
              <wp:lineTo x="21376" y="19973"/>
              <wp:lineTo x="21553" y="19973"/>
              <wp:lineTo x="21553" y="0"/>
              <wp:lineTo x="12278" y="0"/>
            </wp:wrapPolygon>
          </wp:wrapThrough>
          <wp:docPr id="1603280644" name="Picture 13" descr="A blue flame in the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738" name="Picture 13" descr="A blue flame in the dark&#10;&#10;Description automatically generated"/>
                  <pic:cNvPicPr/>
                </pic:nvPicPr>
                <pic:blipFill>
                  <a:blip r:embed="rId1">
                    <a:alphaModFix amt="13000"/>
                  </a:blip>
                  <a:stretch>
                    <a:fillRect/>
                  </a:stretch>
                </pic:blipFill>
                <pic:spPr>
                  <a:xfrm>
                    <a:off x="0" y="0"/>
                    <a:ext cx="4658360" cy="741680"/>
                  </a:xfrm>
                  <a:prstGeom prst="rect">
                    <a:avLst/>
                  </a:prstGeom>
                </pic:spPr>
              </pic:pic>
            </a:graphicData>
          </a:graphic>
          <wp14:sizeRelH relativeFrom="page">
            <wp14:pctWidth>0</wp14:pctWidth>
          </wp14:sizeRelH>
          <wp14:sizeRelV relativeFrom="page">
            <wp14:pctHeight>0</wp14:pctHeight>
          </wp14:sizeRelV>
        </wp:anchor>
      </w:drawing>
    </w:r>
    <w:r w:rsidRPr="008473E5">
      <mc:AlternateContent>
        <mc:Choice Requires="wps">
          <w:drawing>
            <wp:anchor distT="0" distB="0" distL="114300" distR="114300" simplePos="0" relativeHeight="251658251" behindDoc="0" locked="0" layoutInCell="1" allowOverlap="1" wp14:anchorId="79388778" wp14:editId="08B1FC03">
              <wp:simplePos x="0" y="0"/>
              <wp:positionH relativeFrom="page">
                <wp:posOffset>-70338</wp:posOffset>
              </wp:positionH>
              <wp:positionV relativeFrom="paragraph">
                <wp:posOffset>263854</wp:posOffset>
              </wp:positionV>
              <wp:extent cx="10737613" cy="0"/>
              <wp:effectExtent l="0" t="0" r="0" b="0"/>
              <wp:wrapNone/>
              <wp:docPr id="246205485" name="Straight Connector 246205485"/>
              <wp:cNvGraphicFramePr/>
              <a:graphic xmlns:a="http://schemas.openxmlformats.org/drawingml/2006/main">
                <a:graphicData uri="http://schemas.microsoft.com/office/word/2010/wordprocessingShape">
                  <wps:wsp>
                    <wps:cNvCnPr/>
                    <wps:spPr>
                      <a:xfrm>
                        <a:off x="0" y="0"/>
                        <a:ext cx="10737613"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http://schemas.openxmlformats.org/drawingml/2006/main">
          <w:pict w14:anchorId="4532C577">
            <v:line id="Straight Connector 246205485" style="position:absolute;z-index:25165825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d8d8d8 [2732]" from="-5.55pt,20.8pt" to="839.95pt,20.8pt" w14:anchorId="72C126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">
              <w10:wrap anchorx="page"/>
            </v:line>
          </w:pict>
        </mc:Fallback>
      </mc:AlternateContent>
    </w:r>
    <w:r>
      <w:drawing>
        <wp:anchor distT="0" distB="0" distL="114300" distR="114300" simplePos="0" relativeHeight="251658276" behindDoc="0" locked="0" layoutInCell="1" allowOverlap="1" wp14:anchorId="2F1DA47B" wp14:editId="1F3BCEAA">
          <wp:simplePos x="0" y="0"/>
          <wp:positionH relativeFrom="column">
            <wp:posOffset>5106237</wp:posOffset>
          </wp:positionH>
          <wp:positionV relativeFrom="paragraph">
            <wp:posOffset>-448533</wp:posOffset>
          </wp:positionV>
          <wp:extent cx="4658360" cy="741680"/>
          <wp:effectExtent l="0" t="0" r="8890" b="0"/>
          <wp:wrapThrough wrapText="bothSides">
            <wp:wrapPolygon edited="0">
              <wp:start x="12278" y="0"/>
              <wp:lineTo x="12896" y="8877"/>
              <wp:lineTo x="12896" y="10541"/>
              <wp:lineTo x="14310" y="17753"/>
              <wp:lineTo x="14663" y="18863"/>
              <wp:lineTo x="21376" y="19973"/>
              <wp:lineTo x="21553" y="19973"/>
              <wp:lineTo x="21553" y="0"/>
              <wp:lineTo x="12278" y="0"/>
            </wp:wrapPolygon>
          </wp:wrapThrough>
          <wp:docPr id="1447719423" name="Picture 13" descr="A blue flame in the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738" name="Picture 13" descr="A blue flame in the dark&#10;&#10;Description automatically generated"/>
                  <pic:cNvPicPr/>
                </pic:nvPicPr>
                <pic:blipFill>
                  <a:blip r:embed="rId1">
                    <a:alphaModFix amt="13000"/>
                  </a:blip>
                  <a:stretch>
                    <a:fillRect/>
                  </a:stretch>
                </pic:blipFill>
                <pic:spPr>
                  <a:xfrm>
                    <a:off x="0" y="0"/>
                    <a:ext cx="4658360" cy="741680"/>
                  </a:xfrm>
                  <a:prstGeom prst="rect">
                    <a:avLst/>
                  </a:prstGeom>
                </pic:spPr>
              </pic:pic>
            </a:graphicData>
          </a:graphic>
          <wp14:sizeRelH relativeFrom="page">
            <wp14:pctWidth>0</wp14:pctWidth>
          </wp14:sizeRelH>
          <wp14:sizeRelV relativeFrom="page">
            <wp14:pctHeight>0</wp14:pctHeight>
          </wp14:sizeRelV>
        </wp:anchor>
      </w:drawing>
    </w:r>
    <w:fldSimple w:instr="STYLEREF  CT_Title  \* MERGEFORMAT">
      <w:r w:rsidR="005C2BB5">
        <w:t>Application Migration Playbook - Datacenter to Azure Migration</w:t>
      </w:r>
    </w:fldSimple>
    <w:r>
      <w:t xml:space="preserve">  </w:t>
    </w:r>
  </w:p>
  <w:p w14:paraId="7A8990FE" w14:textId="77777777" w:rsidR="00181DB1" w:rsidRDefault="00181DB1">
    <w:pPr>
      <w:pStyle w:val="Header"/>
    </w:pPr>
  </w:p>
  <w:p w14:paraId="0A8C47E7" w14:textId="77777777" w:rsidR="00F91090" w:rsidRDefault="00F9109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61470" w14:textId="77777777" w:rsidR="00181DB1" w:rsidRPr="008473E5" w:rsidRDefault="00181DB1" w:rsidP="00957421">
    <w:pPr>
      <w:pStyle w:val="CTHeader"/>
    </w:pPr>
    <w:r>
      <w:drawing>
        <wp:anchor distT="0" distB="0" distL="114300" distR="114300" simplePos="0" relativeHeight="251658280" behindDoc="0" locked="0" layoutInCell="1" allowOverlap="1" wp14:anchorId="5528BA3D" wp14:editId="167D9240">
          <wp:simplePos x="0" y="0"/>
          <wp:positionH relativeFrom="page">
            <wp:align>right</wp:align>
          </wp:positionH>
          <wp:positionV relativeFrom="paragraph">
            <wp:posOffset>-452722</wp:posOffset>
          </wp:positionV>
          <wp:extent cx="4658360" cy="741680"/>
          <wp:effectExtent l="0" t="0" r="8890" b="0"/>
          <wp:wrapThrough wrapText="bothSides">
            <wp:wrapPolygon edited="0">
              <wp:start x="12278" y="0"/>
              <wp:lineTo x="12896" y="8877"/>
              <wp:lineTo x="12896" y="10541"/>
              <wp:lineTo x="14310" y="17753"/>
              <wp:lineTo x="14663" y="18863"/>
              <wp:lineTo x="21376" y="19973"/>
              <wp:lineTo x="21553" y="19973"/>
              <wp:lineTo x="21553" y="0"/>
              <wp:lineTo x="12278" y="0"/>
            </wp:wrapPolygon>
          </wp:wrapThrough>
          <wp:docPr id="605730343" name="Picture 13" descr="A blue flame in the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738" name="Picture 13" descr="A blue flame in the dark&#10;&#10;Description automatically generated"/>
                  <pic:cNvPicPr/>
                </pic:nvPicPr>
                <pic:blipFill>
                  <a:blip r:embed="rId1">
                    <a:alphaModFix amt="13000"/>
                  </a:blip>
                  <a:stretch>
                    <a:fillRect/>
                  </a:stretch>
                </pic:blipFill>
                <pic:spPr>
                  <a:xfrm>
                    <a:off x="0" y="0"/>
                    <a:ext cx="4658360" cy="741680"/>
                  </a:xfrm>
                  <a:prstGeom prst="rect">
                    <a:avLst/>
                  </a:prstGeom>
                </pic:spPr>
              </pic:pic>
            </a:graphicData>
          </a:graphic>
          <wp14:sizeRelH relativeFrom="page">
            <wp14:pctWidth>0</wp14:pctWidth>
          </wp14:sizeRelH>
          <wp14:sizeRelV relativeFrom="page">
            <wp14:pctHeight>0</wp14:pctHeight>
          </wp14:sizeRelV>
        </wp:anchor>
      </w:drawing>
    </w:r>
    <w:r w:rsidRPr="008473E5">
      <mc:AlternateContent>
        <mc:Choice Requires="wps">
          <w:drawing>
            <wp:anchor distT="0" distB="0" distL="114300" distR="114300" simplePos="0" relativeHeight="251658256" behindDoc="0" locked="0" layoutInCell="1" allowOverlap="1" wp14:anchorId="6A605DCA" wp14:editId="0DFB0599">
              <wp:simplePos x="0" y="0"/>
              <wp:positionH relativeFrom="column">
                <wp:posOffset>-976923</wp:posOffset>
              </wp:positionH>
              <wp:positionV relativeFrom="paragraph">
                <wp:posOffset>261620</wp:posOffset>
              </wp:positionV>
              <wp:extent cx="10824308" cy="78154"/>
              <wp:effectExtent l="0" t="0" r="34290" b="36195"/>
              <wp:wrapNone/>
              <wp:docPr id="870503436" name="Straight Connector 870503436"/>
              <wp:cNvGraphicFramePr/>
              <a:graphic xmlns:a="http://schemas.openxmlformats.org/drawingml/2006/main">
                <a:graphicData uri="http://schemas.microsoft.com/office/word/2010/wordprocessingShape">
                  <wps:wsp>
                    <wps:cNvCnPr/>
                    <wps:spPr>
                      <a:xfrm>
                        <a:off x="0" y="0"/>
                        <a:ext cx="10824308" cy="78154"/>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http://schemas.openxmlformats.org/drawingml/2006/main">
          <w:pict w14:anchorId="5F4730E6">
            <v:line id="Straight Connector 870503436" style="position:absolute;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d8d8d8 [2732]" from="-76.9pt,20.6pt" to="775.4pt,26.75pt" w14:anchorId="4E86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"/>
          </w:pict>
        </mc:Fallback>
      </mc:AlternateContent>
    </w:r>
    <w:r>
      <w:drawing>
        <wp:anchor distT="0" distB="0" distL="114300" distR="114300" simplePos="0" relativeHeight="251658275" behindDoc="0" locked="0" layoutInCell="1" allowOverlap="1" wp14:anchorId="721271AE" wp14:editId="48A01BC4">
          <wp:simplePos x="0" y="0"/>
          <wp:positionH relativeFrom="column">
            <wp:posOffset>5099538</wp:posOffset>
          </wp:positionH>
          <wp:positionV relativeFrom="paragraph">
            <wp:posOffset>-445183</wp:posOffset>
          </wp:positionV>
          <wp:extent cx="4658360" cy="741680"/>
          <wp:effectExtent l="0" t="0" r="8890" b="0"/>
          <wp:wrapThrough wrapText="bothSides">
            <wp:wrapPolygon edited="0">
              <wp:start x="12278" y="0"/>
              <wp:lineTo x="12896" y="8877"/>
              <wp:lineTo x="12896" y="10541"/>
              <wp:lineTo x="14310" y="17753"/>
              <wp:lineTo x="14663" y="18863"/>
              <wp:lineTo x="21376" y="19973"/>
              <wp:lineTo x="21553" y="19973"/>
              <wp:lineTo x="21553" y="0"/>
              <wp:lineTo x="12278" y="0"/>
            </wp:wrapPolygon>
          </wp:wrapThrough>
          <wp:docPr id="1418577952" name="Picture 13" descr="A blue flame in the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738" name="Picture 13" descr="A blue flame in the dark&#10;&#10;Description automatically generated"/>
                  <pic:cNvPicPr/>
                </pic:nvPicPr>
                <pic:blipFill>
                  <a:blip r:embed="rId1">
                    <a:alphaModFix amt="13000"/>
                  </a:blip>
                  <a:stretch>
                    <a:fillRect/>
                  </a:stretch>
                </pic:blipFill>
                <pic:spPr>
                  <a:xfrm>
                    <a:off x="0" y="0"/>
                    <a:ext cx="4658360" cy="741680"/>
                  </a:xfrm>
                  <a:prstGeom prst="rect">
                    <a:avLst/>
                  </a:prstGeom>
                </pic:spPr>
              </pic:pic>
            </a:graphicData>
          </a:graphic>
          <wp14:sizeRelH relativeFrom="page">
            <wp14:pctWidth>0</wp14:pctWidth>
          </wp14:sizeRelH>
          <wp14:sizeRelV relativeFrom="page">
            <wp14:pctHeight>0</wp14:pctHeight>
          </wp14:sizeRelV>
        </wp:anchor>
      </w:drawing>
    </w:r>
    <w:fldSimple w:instr="STYLEREF  CT_Title  \* MERGEFORMAT">
      <w:r>
        <w:t>Application Migration Playbook - Datacenter to Azure Migration</w:t>
      </w:r>
    </w:fldSimple>
  </w:p>
  <w:p w14:paraId="369AD9F1" w14:textId="77777777" w:rsidR="00F91090" w:rsidRDefault="00F9109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61C46" w14:textId="14F442A1" w:rsidR="00181DB1" w:rsidRPr="008473E5" w:rsidRDefault="00181DB1" w:rsidP="008473E5">
    <w:pPr>
      <w:pStyle w:val="CTHeader"/>
    </w:pPr>
    <w:r>
      <w:drawing>
        <wp:anchor distT="0" distB="0" distL="114300" distR="114300" simplePos="0" relativeHeight="251658288" behindDoc="0" locked="0" layoutInCell="1" allowOverlap="1" wp14:anchorId="2150724F" wp14:editId="263E0C01">
          <wp:simplePos x="0" y="0"/>
          <wp:positionH relativeFrom="page">
            <wp:align>right</wp:align>
          </wp:positionH>
          <wp:positionV relativeFrom="paragraph">
            <wp:posOffset>-452722</wp:posOffset>
          </wp:positionV>
          <wp:extent cx="4658360" cy="741680"/>
          <wp:effectExtent l="0" t="0" r="8890" b="0"/>
          <wp:wrapThrough wrapText="bothSides">
            <wp:wrapPolygon edited="0">
              <wp:start x="12278" y="0"/>
              <wp:lineTo x="12896" y="8877"/>
              <wp:lineTo x="12896" y="10541"/>
              <wp:lineTo x="14310" y="17753"/>
              <wp:lineTo x="14663" y="18863"/>
              <wp:lineTo x="21376" y="19973"/>
              <wp:lineTo x="21553" y="19973"/>
              <wp:lineTo x="21553" y="0"/>
              <wp:lineTo x="12278" y="0"/>
            </wp:wrapPolygon>
          </wp:wrapThrough>
          <wp:docPr id="1829969085" name="Picture 13" descr="A blue flame in the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738" name="Picture 13" descr="A blue flame in the dark&#10;&#10;Description automatically generated"/>
                  <pic:cNvPicPr/>
                </pic:nvPicPr>
                <pic:blipFill>
                  <a:blip r:embed="rId1">
                    <a:alphaModFix amt="13000"/>
                  </a:blip>
                  <a:stretch>
                    <a:fillRect/>
                  </a:stretch>
                </pic:blipFill>
                <pic:spPr>
                  <a:xfrm>
                    <a:off x="0" y="0"/>
                    <a:ext cx="4658360" cy="741680"/>
                  </a:xfrm>
                  <a:prstGeom prst="rect">
                    <a:avLst/>
                  </a:prstGeom>
                </pic:spPr>
              </pic:pic>
            </a:graphicData>
          </a:graphic>
          <wp14:sizeRelH relativeFrom="page">
            <wp14:pctWidth>0</wp14:pctWidth>
          </wp14:sizeRelH>
          <wp14:sizeRelV relativeFrom="page">
            <wp14:pctHeight>0</wp14:pctHeight>
          </wp14:sizeRelV>
        </wp:anchor>
      </w:drawing>
    </w:r>
    <w:r w:rsidRPr="008473E5">
      <mc:AlternateContent>
        <mc:Choice Requires="wps">
          <w:drawing>
            <wp:anchor distT="0" distB="0" distL="114300" distR="114300" simplePos="0" relativeHeight="251658252" behindDoc="0" locked="0" layoutInCell="1" allowOverlap="1" wp14:anchorId="355F4AE5" wp14:editId="23C90670">
              <wp:simplePos x="0" y="0"/>
              <wp:positionH relativeFrom="page">
                <wp:posOffset>-70338</wp:posOffset>
              </wp:positionH>
              <wp:positionV relativeFrom="paragraph">
                <wp:posOffset>263854</wp:posOffset>
              </wp:positionV>
              <wp:extent cx="10737613" cy="0"/>
              <wp:effectExtent l="0" t="0" r="0" b="0"/>
              <wp:wrapNone/>
              <wp:docPr id="542190223" name="Straight Connector 542190223"/>
              <wp:cNvGraphicFramePr/>
              <a:graphic xmlns:a="http://schemas.openxmlformats.org/drawingml/2006/main">
                <a:graphicData uri="http://schemas.microsoft.com/office/word/2010/wordprocessingShape">
                  <wps:wsp>
                    <wps:cNvCnPr/>
                    <wps:spPr>
                      <a:xfrm>
                        <a:off x="0" y="0"/>
                        <a:ext cx="10737613"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http://schemas.openxmlformats.org/drawingml/2006/main">
          <w:pict w14:anchorId="1AD0EABA">
            <v:line id="Straight Connector 542190223" style="position:absolute;z-index:2516582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d8d8d8 [2732]" from="-5.55pt,20.8pt" to="839.95pt,20.8pt" w14:anchorId="3E2B1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">
              <w10:wrap anchorx="page"/>
            </v:line>
          </w:pict>
        </mc:Fallback>
      </mc:AlternateContent>
    </w:r>
    <w:r>
      <w:drawing>
        <wp:anchor distT="0" distB="0" distL="114300" distR="114300" simplePos="0" relativeHeight="251658279" behindDoc="0" locked="0" layoutInCell="1" allowOverlap="1" wp14:anchorId="7208C8F5" wp14:editId="561249C7">
          <wp:simplePos x="0" y="0"/>
          <wp:positionH relativeFrom="column">
            <wp:posOffset>5106237</wp:posOffset>
          </wp:positionH>
          <wp:positionV relativeFrom="paragraph">
            <wp:posOffset>-448533</wp:posOffset>
          </wp:positionV>
          <wp:extent cx="4658360" cy="741680"/>
          <wp:effectExtent l="0" t="0" r="8890" b="0"/>
          <wp:wrapThrough wrapText="bothSides">
            <wp:wrapPolygon edited="0">
              <wp:start x="12278" y="0"/>
              <wp:lineTo x="12896" y="8877"/>
              <wp:lineTo x="12896" y="10541"/>
              <wp:lineTo x="14310" y="17753"/>
              <wp:lineTo x="14663" y="18863"/>
              <wp:lineTo x="21376" y="19973"/>
              <wp:lineTo x="21553" y="19973"/>
              <wp:lineTo x="21553" y="0"/>
              <wp:lineTo x="12278" y="0"/>
            </wp:wrapPolygon>
          </wp:wrapThrough>
          <wp:docPr id="1901104857" name="Picture 13" descr="A blue flame in the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738" name="Picture 13" descr="A blue flame in the dark&#10;&#10;Description automatically generated"/>
                  <pic:cNvPicPr/>
                </pic:nvPicPr>
                <pic:blipFill>
                  <a:blip r:embed="rId1">
                    <a:alphaModFix amt="13000"/>
                  </a:blip>
                  <a:stretch>
                    <a:fillRect/>
                  </a:stretch>
                </pic:blipFill>
                <pic:spPr>
                  <a:xfrm>
                    <a:off x="0" y="0"/>
                    <a:ext cx="4658360" cy="741680"/>
                  </a:xfrm>
                  <a:prstGeom prst="rect">
                    <a:avLst/>
                  </a:prstGeom>
                </pic:spPr>
              </pic:pic>
            </a:graphicData>
          </a:graphic>
          <wp14:sizeRelH relativeFrom="page">
            <wp14:pctWidth>0</wp14:pctWidth>
          </wp14:sizeRelH>
          <wp14:sizeRelV relativeFrom="page">
            <wp14:pctHeight>0</wp14:pctHeight>
          </wp14:sizeRelV>
        </wp:anchor>
      </w:drawing>
    </w:r>
    <w:fldSimple w:instr="STYLEREF  CT_Title  \* MERGEFORMAT">
      <w:r w:rsidR="005C2BB5">
        <w:t>Application Migration Playbook - Datacenter to Azure Migration</w:t>
      </w:r>
    </w:fldSimple>
    <w:r>
      <w:t xml:space="preserve">  </w:t>
    </w:r>
  </w:p>
  <w:p w14:paraId="1F877CC1" w14:textId="77777777" w:rsidR="00181DB1" w:rsidRDefault="00181DB1">
    <w:pPr>
      <w:pStyle w:val="Header"/>
    </w:pPr>
  </w:p>
  <w:p w14:paraId="2BC9AAFE" w14:textId="77777777" w:rsidR="00F91090" w:rsidRDefault="00F9109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69F41" w14:textId="60BCF5B0" w:rsidR="00181DB1" w:rsidRPr="008473E5" w:rsidRDefault="00181DB1" w:rsidP="008473E5">
    <w:pPr>
      <w:pStyle w:val="CTHeader"/>
    </w:pPr>
    <w:r>
      <w:drawing>
        <wp:anchor distT="0" distB="0" distL="114300" distR="114300" simplePos="0" relativeHeight="251658291" behindDoc="0" locked="0" layoutInCell="1" allowOverlap="1" wp14:anchorId="7C2A5C72" wp14:editId="002975DB">
          <wp:simplePos x="0" y="0"/>
          <wp:positionH relativeFrom="page">
            <wp:align>right</wp:align>
          </wp:positionH>
          <wp:positionV relativeFrom="paragraph">
            <wp:posOffset>-452722</wp:posOffset>
          </wp:positionV>
          <wp:extent cx="4658360" cy="741680"/>
          <wp:effectExtent l="0" t="0" r="8890" b="0"/>
          <wp:wrapThrough wrapText="bothSides">
            <wp:wrapPolygon edited="0">
              <wp:start x="12278" y="0"/>
              <wp:lineTo x="12896" y="8877"/>
              <wp:lineTo x="12896" y="10541"/>
              <wp:lineTo x="14310" y="17753"/>
              <wp:lineTo x="14663" y="18863"/>
              <wp:lineTo x="21376" y="19973"/>
              <wp:lineTo x="21553" y="19973"/>
              <wp:lineTo x="21553" y="0"/>
              <wp:lineTo x="12278" y="0"/>
            </wp:wrapPolygon>
          </wp:wrapThrough>
          <wp:docPr id="2145137943" name="Picture 13" descr="A blue flame in the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738" name="Picture 13" descr="A blue flame in the dark&#10;&#10;Description automatically generated"/>
                  <pic:cNvPicPr/>
                </pic:nvPicPr>
                <pic:blipFill>
                  <a:blip r:embed="rId1">
                    <a:alphaModFix amt="13000"/>
                  </a:blip>
                  <a:stretch>
                    <a:fillRect/>
                  </a:stretch>
                </pic:blipFill>
                <pic:spPr>
                  <a:xfrm>
                    <a:off x="0" y="0"/>
                    <a:ext cx="4658360" cy="741680"/>
                  </a:xfrm>
                  <a:prstGeom prst="rect">
                    <a:avLst/>
                  </a:prstGeom>
                </pic:spPr>
              </pic:pic>
            </a:graphicData>
          </a:graphic>
          <wp14:sizeRelH relativeFrom="page">
            <wp14:pctWidth>0</wp14:pctWidth>
          </wp14:sizeRelH>
          <wp14:sizeRelV relativeFrom="page">
            <wp14:pctHeight>0</wp14:pctHeight>
          </wp14:sizeRelV>
        </wp:anchor>
      </w:drawing>
    </w:r>
    <w:r w:rsidRPr="008473E5">
      <mc:AlternateContent>
        <mc:Choice Requires="wps">
          <w:drawing>
            <wp:anchor distT="0" distB="0" distL="114300" distR="114300" simplePos="0" relativeHeight="251658257" behindDoc="0" locked="0" layoutInCell="1" allowOverlap="1" wp14:anchorId="519B1086" wp14:editId="44D5C6D6">
              <wp:simplePos x="0" y="0"/>
              <wp:positionH relativeFrom="page">
                <wp:posOffset>-70338</wp:posOffset>
              </wp:positionH>
              <wp:positionV relativeFrom="paragraph">
                <wp:posOffset>263854</wp:posOffset>
              </wp:positionV>
              <wp:extent cx="10737613" cy="0"/>
              <wp:effectExtent l="0" t="0" r="0" b="0"/>
              <wp:wrapNone/>
              <wp:docPr id="884323250" name="Straight Connector 884323250"/>
              <wp:cNvGraphicFramePr/>
              <a:graphic xmlns:a="http://schemas.openxmlformats.org/drawingml/2006/main">
                <a:graphicData uri="http://schemas.microsoft.com/office/word/2010/wordprocessingShape">
                  <wps:wsp>
                    <wps:cNvCnPr/>
                    <wps:spPr>
                      <a:xfrm>
                        <a:off x="0" y="0"/>
                        <a:ext cx="10737613"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http://schemas.openxmlformats.org/drawingml/2006/main">
          <w:pict w14:anchorId="583E1037">
            <v:line id="Straight Connector 884323250" style="position:absolute;z-index:25165825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d8d8d8 [2732]" from="-5.55pt,20.8pt" to="839.95pt,20.8pt" w14:anchorId="2E1D7C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">
              <w10:wrap anchorx="page"/>
            </v:line>
          </w:pict>
        </mc:Fallback>
      </mc:AlternateContent>
    </w:r>
    <w:r>
      <w:drawing>
        <wp:anchor distT="0" distB="0" distL="114300" distR="114300" simplePos="0" relativeHeight="251658273" behindDoc="0" locked="0" layoutInCell="1" allowOverlap="1" wp14:anchorId="5839E605" wp14:editId="403A2555">
          <wp:simplePos x="0" y="0"/>
          <wp:positionH relativeFrom="column">
            <wp:posOffset>5106237</wp:posOffset>
          </wp:positionH>
          <wp:positionV relativeFrom="paragraph">
            <wp:posOffset>-448533</wp:posOffset>
          </wp:positionV>
          <wp:extent cx="4658360" cy="741680"/>
          <wp:effectExtent l="0" t="0" r="8890" b="0"/>
          <wp:wrapThrough wrapText="bothSides">
            <wp:wrapPolygon edited="0">
              <wp:start x="12278" y="0"/>
              <wp:lineTo x="12896" y="8877"/>
              <wp:lineTo x="12896" y="10541"/>
              <wp:lineTo x="14310" y="17753"/>
              <wp:lineTo x="14663" y="18863"/>
              <wp:lineTo x="21376" y="19973"/>
              <wp:lineTo x="21553" y="19973"/>
              <wp:lineTo x="21553" y="0"/>
              <wp:lineTo x="12278" y="0"/>
            </wp:wrapPolygon>
          </wp:wrapThrough>
          <wp:docPr id="1140051498" name="Picture 13" descr="A blue flame in the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738" name="Picture 13" descr="A blue flame in the dark&#10;&#10;Description automatically generated"/>
                  <pic:cNvPicPr/>
                </pic:nvPicPr>
                <pic:blipFill>
                  <a:blip r:embed="rId1">
                    <a:alphaModFix amt="13000"/>
                  </a:blip>
                  <a:stretch>
                    <a:fillRect/>
                  </a:stretch>
                </pic:blipFill>
                <pic:spPr>
                  <a:xfrm>
                    <a:off x="0" y="0"/>
                    <a:ext cx="4658360" cy="741680"/>
                  </a:xfrm>
                  <a:prstGeom prst="rect">
                    <a:avLst/>
                  </a:prstGeom>
                </pic:spPr>
              </pic:pic>
            </a:graphicData>
          </a:graphic>
          <wp14:sizeRelH relativeFrom="page">
            <wp14:pctWidth>0</wp14:pctWidth>
          </wp14:sizeRelH>
          <wp14:sizeRelV relativeFrom="page">
            <wp14:pctHeight>0</wp14:pctHeight>
          </wp14:sizeRelV>
        </wp:anchor>
      </w:drawing>
    </w:r>
    <w:fldSimple w:instr="STYLEREF  CT_Title  \* MERGEFORMAT">
      <w:r w:rsidR="005C2BB5">
        <w:t>Application Migration Playbook - Datacenter to Azure Migration</w:t>
      </w:r>
    </w:fldSimple>
    <w:r>
      <w:t xml:space="preserve">  </w:t>
    </w:r>
  </w:p>
  <w:p w14:paraId="4BC86D2F" w14:textId="77777777" w:rsidR="00181DB1" w:rsidRDefault="00181DB1">
    <w:pPr>
      <w:pStyle w:val="Header"/>
    </w:pPr>
  </w:p>
  <w:p w14:paraId="6311858E" w14:textId="77777777" w:rsidR="00F91090" w:rsidRDefault="00F9109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9AEF9" w14:textId="3765DBCE" w:rsidR="00181DB1" w:rsidRPr="008473E5" w:rsidRDefault="00181DB1" w:rsidP="008473E5">
    <w:pPr>
      <w:pStyle w:val="CTHeader"/>
    </w:pPr>
    <w:r>
      <w:drawing>
        <wp:anchor distT="0" distB="0" distL="114300" distR="114300" simplePos="0" relativeHeight="251658281" behindDoc="0" locked="0" layoutInCell="1" allowOverlap="1" wp14:anchorId="3E1B947A" wp14:editId="431BDC7E">
          <wp:simplePos x="0" y="0"/>
          <wp:positionH relativeFrom="page">
            <wp:align>right</wp:align>
          </wp:positionH>
          <wp:positionV relativeFrom="paragraph">
            <wp:posOffset>-452722</wp:posOffset>
          </wp:positionV>
          <wp:extent cx="4658360" cy="741680"/>
          <wp:effectExtent l="0" t="0" r="8890" b="0"/>
          <wp:wrapThrough wrapText="bothSides">
            <wp:wrapPolygon edited="0">
              <wp:start x="12278" y="0"/>
              <wp:lineTo x="12896" y="8877"/>
              <wp:lineTo x="12896" y="10541"/>
              <wp:lineTo x="14310" y="17753"/>
              <wp:lineTo x="14663" y="18863"/>
              <wp:lineTo x="21376" y="19973"/>
              <wp:lineTo x="21553" y="19973"/>
              <wp:lineTo x="21553" y="0"/>
              <wp:lineTo x="12278" y="0"/>
            </wp:wrapPolygon>
          </wp:wrapThrough>
          <wp:docPr id="995969208" name="Picture 13" descr="A blue flame in the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738" name="Picture 13" descr="A blue flame in the dark&#10;&#10;Description automatically generated"/>
                  <pic:cNvPicPr/>
                </pic:nvPicPr>
                <pic:blipFill>
                  <a:blip r:embed="rId1">
                    <a:alphaModFix amt="13000"/>
                  </a:blip>
                  <a:stretch>
                    <a:fillRect/>
                  </a:stretch>
                </pic:blipFill>
                <pic:spPr>
                  <a:xfrm>
                    <a:off x="0" y="0"/>
                    <a:ext cx="4658360" cy="741680"/>
                  </a:xfrm>
                  <a:prstGeom prst="rect">
                    <a:avLst/>
                  </a:prstGeom>
                </pic:spPr>
              </pic:pic>
            </a:graphicData>
          </a:graphic>
          <wp14:sizeRelH relativeFrom="page">
            <wp14:pctWidth>0</wp14:pctWidth>
          </wp14:sizeRelH>
          <wp14:sizeRelV relativeFrom="page">
            <wp14:pctHeight>0</wp14:pctHeight>
          </wp14:sizeRelV>
        </wp:anchor>
      </w:drawing>
    </w:r>
    <w:r w:rsidRPr="008473E5">
      <mc:AlternateContent>
        <mc:Choice Requires="wps">
          <w:drawing>
            <wp:anchor distT="0" distB="0" distL="114300" distR="114300" simplePos="0" relativeHeight="251658253" behindDoc="0" locked="0" layoutInCell="1" allowOverlap="1" wp14:anchorId="1EE6B540" wp14:editId="13C42C2C">
              <wp:simplePos x="0" y="0"/>
              <wp:positionH relativeFrom="page">
                <wp:posOffset>-70338</wp:posOffset>
              </wp:positionH>
              <wp:positionV relativeFrom="paragraph">
                <wp:posOffset>263854</wp:posOffset>
              </wp:positionV>
              <wp:extent cx="10737613" cy="0"/>
              <wp:effectExtent l="0" t="0" r="0" b="0"/>
              <wp:wrapNone/>
              <wp:docPr id="618322503" name="Straight Connector 618322503"/>
              <wp:cNvGraphicFramePr/>
              <a:graphic xmlns:a="http://schemas.openxmlformats.org/drawingml/2006/main">
                <a:graphicData uri="http://schemas.microsoft.com/office/word/2010/wordprocessingShape">
                  <wps:wsp>
                    <wps:cNvCnPr/>
                    <wps:spPr>
                      <a:xfrm>
                        <a:off x="0" y="0"/>
                        <a:ext cx="10737613"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http://schemas.openxmlformats.org/drawingml/2006/main">
          <w:pict w14:anchorId="1D32317D">
            <v:line id="Straight Connector 618322503" style="position:absolute;z-index:25165825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d8d8d8 [2732]" from="-5.55pt,20.8pt" to="839.95pt,20.8pt" w14:anchorId="0C7138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">
              <w10:wrap anchorx="page"/>
            </v:line>
          </w:pict>
        </mc:Fallback>
      </mc:AlternateContent>
    </w:r>
    <w:r>
      <w:drawing>
        <wp:anchor distT="0" distB="0" distL="114300" distR="114300" simplePos="0" relativeHeight="251658271" behindDoc="0" locked="0" layoutInCell="1" allowOverlap="1" wp14:anchorId="67DF583E" wp14:editId="7E492E91">
          <wp:simplePos x="0" y="0"/>
          <wp:positionH relativeFrom="column">
            <wp:posOffset>5106237</wp:posOffset>
          </wp:positionH>
          <wp:positionV relativeFrom="paragraph">
            <wp:posOffset>-448533</wp:posOffset>
          </wp:positionV>
          <wp:extent cx="4658360" cy="741680"/>
          <wp:effectExtent l="0" t="0" r="8890" b="0"/>
          <wp:wrapThrough wrapText="bothSides">
            <wp:wrapPolygon edited="0">
              <wp:start x="12278" y="0"/>
              <wp:lineTo x="12896" y="8877"/>
              <wp:lineTo x="12896" y="10541"/>
              <wp:lineTo x="14310" y="17753"/>
              <wp:lineTo x="14663" y="18863"/>
              <wp:lineTo x="21376" y="19973"/>
              <wp:lineTo x="21553" y="19973"/>
              <wp:lineTo x="21553" y="0"/>
              <wp:lineTo x="12278" y="0"/>
            </wp:wrapPolygon>
          </wp:wrapThrough>
          <wp:docPr id="371530743" name="Picture 13" descr="A blue flame in the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738" name="Picture 13" descr="A blue flame in the dark&#10;&#10;Description automatically generated"/>
                  <pic:cNvPicPr/>
                </pic:nvPicPr>
                <pic:blipFill>
                  <a:blip r:embed="rId1">
                    <a:alphaModFix amt="13000"/>
                  </a:blip>
                  <a:stretch>
                    <a:fillRect/>
                  </a:stretch>
                </pic:blipFill>
                <pic:spPr>
                  <a:xfrm>
                    <a:off x="0" y="0"/>
                    <a:ext cx="4658360" cy="741680"/>
                  </a:xfrm>
                  <a:prstGeom prst="rect">
                    <a:avLst/>
                  </a:prstGeom>
                </pic:spPr>
              </pic:pic>
            </a:graphicData>
          </a:graphic>
          <wp14:sizeRelH relativeFrom="page">
            <wp14:pctWidth>0</wp14:pctWidth>
          </wp14:sizeRelH>
          <wp14:sizeRelV relativeFrom="page">
            <wp14:pctHeight>0</wp14:pctHeight>
          </wp14:sizeRelV>
        </wp:anchor>
      </w:drawing>
    </w:r>
    <w:fldSimple w:instr="STYLEREF  CT_Title  \* MERGEFORMAT">
      <w:r w:rsidR="005C2BB5">
        <w:t>Application Migration Playbook - Datacenter to Azure Migration</w:t>
      </w:r>
    </w:fldSimple>
    <w:r>
      <w:t xml:space="preserve">  </w:t>
    </w:r>
  </w:p>
  <w:p w14:paraId="4CAA3F8D" w14:textId="77777777" w:rsidR="00181DB1" w:rsidRDefault="00181DB1">
    <w:pPr>
      <w:pStyle w:val="Header"/>
    </w:pPr>
  </w:p>
  <w:p w14:paraId="3A54EDCC" w14:textId="77777777" w:rsidR="00F91090" w:rsidRDefault="00F9109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A2A89" w14:textId="4FCA29CA" w:rsidR="00181DB1" w:rsidRPr="008473E5" w:rsidRDefault="00181DB1" w:rsidP="008473E5">
    <w:pPr>
      <w:pStyle w:val="CTHeader"/>
    </w:pPr>
    <w:r>
      <w:drawing>
        <wp:anchor distT="0" distB="0" distL="114300" distR="114300" simplePos="0" relativeHeight="251658284" behindDoc="0" locked="0" layoutInCell="1" allowOverlap="1" wp14:anchorId="0EDC898F" wp14:editId="3D95E587">
          <wp:simplePos x="0" y="0"/>
          <wp:positionH relativeFrom="page">
            <wp:align>right</wp:align>
          </wp:positionH>
          <wp:positionV relativeFrom="paragraph">
            <wp:posOffset>-452722</wp:posOffset>
          </wp:positionV>
          <wp:extent cx="4658360" cy="741680"/>
          <wp:effectExtent l="0" t="0" r="8890" b="0"/>
          <wp:wrapThrough wrapText="bothSides">
            <wp:wrapPolygon edited="0">
              <wp:start x="12278" y="0"/>
              <wp:lineTo x="12896" y="8877"/>
              <wp:lineTo x="12896" y="10541"/>
              <wp:lineTo x="14310" y="17753"/>
              <wp:lineTo x="14663" y="18863"/>
              <wp:lineTo x="21376" y="19973"/>
              <wp:lineTo x="21553" y="19973"/>
              <wp:lineTo x="21553" y="0"/>
              <wp:lineTo x="12278" y="0"/>
            </wp:wrapPolygon>
          </wp:wrapThrough>
          <wp:docPr id="1421192904" name="Picture 13" descr="A blue flame in the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738" name="Picture 13" descr="A blue flame in the dark&#10;&#10;Description automatically generated"/>
                  <pic:cNvPicPr/>
                </pic:nvPicPr>
                <pic:blipFill>
                  <a:blip r:embed="rId1">
                    <a:alphaModFix amt="13000"/>
                  </a:blip>
                  <a:stretch>
                    <a:fillRect/>
                  </a:stretch>
                </pic:blipFill>
                <pic:spPr>
                  <a:xfrm>
                    <a:off x="0" y="0"/>
                    <a:ext cx="4658360" cy="741680"/>
                  </a:xfrm>
                  <a:prstGeom prst="rect">
                    <a:avLst/>
                  </a:prstGeom>
                </pic:spPr>
              </pic:pic>
            </a:graphicData>
          </a:graphic>
          <wp14:sizeRelH relativeFrom="page">
            <wp14:pctWidth>0</wp14:pctWidth>
          </wp14:sizeRelH>
          <wp14:sizeRelV relativeFrom="page">
            <wp14:pctHeight>0</wp14:pctHeight>
          </wp14:sizeRelV>
        </wp:anchor>
      </w:drawing>
    </w:r>
    <w:r w:rsidRPr="008473E5">
      <mc:AlternateContent>
        <mc:Choice Requires="wps">
          <w:drawing>
            <wp:anchor distT="0" distB="0" distL="114300" distR="114300" simplePos="0" relativeHeight="251658266" behindDoc="0" locked="0" layoutInCell="1" allowOverlap="1" wp14:anchorId="3A9336D2" wp14:editId="3CAAFAC5">
              <wp:simplePos x="0" y="0"/>
              <wp:positionH relativeFrom="page">
                <wp:posOffset>-70338</wp:posOffset>
              </wp:positionH>
              <wp:positionV relativeFrom="paragraph">
                <wp:posOffset>263854</wp:posOffset>
              </wp:positionV>
              <wp:extent cx="10737613" cy="0"/>
              <wp:effectExtent l="0" t="0" r="0" b="0"/>
              <wp:wrapNone/>
              <wp:docPr id="1813451472" name="Straight Connector 1813451472"/>
              <wp:cNvGraphicFramePr/>
              <a:graphic xmlns:a="http://schemas.openxmlformats.org/drawingml/2006/main">
                <a:graphicData uri="http://schemas.microsoft.com/office/word/2010/wordprocessingShape">
                  <wps:wsp>
                    <wps:cNvCnPr/>
                    <wps:spPr>
                      <a:xfrm>
                        <a:off x="0" y="0"/>
                        <a:ext cx="10737613"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http://schemas.openxmlformats.org/drawingml/2006/main">
          <w:pict w14:anchorId="2CB97486">
            <v:line id="Straight Connector 1813451472" style="position:absolute;z-index:25165826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d8d8d8 [2732]" from="-5.55pt,20.8pt" to="839.95pt,20.8pt" w14:anchorId="088C3C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">
              <w10:wrap anchorx="page"/>
            </v:line>
          </w:pict>
        </mc:Fallback>
      </mc:AlternateContent>
    </w:r>
    <w:r>
      <w:drawing>
        <wp:anchor distT="0" distB="0" distL="114300" distR="114300" simplePos="0" relativeHeight="251658270" behindDoc="0" locked="0" layoutInCell="1" allowOverlap="1" wp14:anchorId="0663214D" wp14:editId="24013043">
          <wp:simplePos x="0" y="0"/>
          <wp:positionH relativeFrom="column">
            <wp:posOffset>5106237</wp:posOffset>
          </wp:positionH>
          <wp:positionV relativeFrom="paragraph">
            <wp:posOffset>-448533</wp:posOffset>
          </wp:positionV>
          <wp:extent cx="4658360" cy="741680"/>
          <wp:effectExtent l="0" t="0" r="8890" b="0"/>
          <wp:wrapThrough wrapText="bothSides">
            <wp:wrapPolygon edited="0">
              <wp:start x="12278" y="0"/>
              <wp:lineTo x="12896" y="8877"/>
              <wp:lineTo x="12896" y="10541"/>
              <wp:lineTo x="14310" y="17753"/>
              <wp:lineTo x="14663" y="18863"/>
              <wp:lineTo x="21376" y="19973"/>
              <wp:lineTo x="21553" y="19973"/>
              <wp:lineTo x="21553" y="0"/>
              <wp:lineTo x="12278" y="0"/>
            </wp:wrapPolygon>
          </wp:wrapThrough>
          <wp:docPr id="159241255" name="Picture 13" descr="A blue flame in the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738" name="Picture 13" descr="A blue flame in the dark&#10;&#10;Description automatically generated"/>
                  <pic:cNvPicPr/>
                </pic:nvPicPr>
                <pic:blipFill>
                  <a:blip r:embed="rId1">
                    <a:alphaModFix amt="13000"/>
                  </a:blip>
                  <a:stretch>
                    <a:fillRect/>
                  </a:stretch>
                </pic:blipFill>
                <pic:spPr>
                  <a:xfrm>
                    <a:off x="0" y="0"/>
                    <a:ext cx="4658360" cy="741680"/>
                  </a:xfrm>
                  <a:prstGeom prst="rect">
                    <a:avLst/>
                  </a:prstGeom>
                </pic:spPr>
              </pic:pic>
            </a:graphicData>
          </a:graphic>
          <wp14:sizeRelH relativeFrom="page">
            <wp14:pctWidth>0</wp14:pctWidth>
          </wp14:sizeRelH>
          <wp14:sizeRelV relativeFrom="page">
            <wp14:pctHeight>0</wp14:pctHeight>
          </wp14:sizeRelV>
        </wp:anchor>
      </w:drawing>
    </w:r>
    <w:fldSimple w:instr="STYLEREF  CT_Title  \* MERGEFORMAT">
      <w:r w:rsidR="005C2BB5">
        <w:t>Application Migration Playbook - Datacenter to Azure Migration</w:t>
      </w:r>
    </w:fldSimple>
    <w:r>
      <w:t xml:space="preserve">  </w:t>
    </w:r>
  </w:p>
  <w:p w14:paraId="2EDE9646" w14:textId="77777777" w:rsidR="00181DB1" w:rsidRDefault="00181DB1">
    <w:pPr>
      <w:pStyle w:val="Header"/>
    </w:pPr>
  </w:p>
  <w:p w14:paraId="2C37C05E" w14:textId="77777777" w:rsidR="00F91090" w:rsidRDefault="00F9109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07C79" w14:textId="68B34919" w:rsidR="00812A31" w:rsidRPr="008473E5" w:rsidRDefault="00EF4291" w:rsidP="008473E5">
    <w:pPr>
      <w:pStyle w:val="CTHeader"/>
    </w:pPr>
    <w:r>
      <w:drawing>
        <wp:anchor distT="0" distB="0" distL="114300" distR="114300" simplePos="0" relativeHeight="251658246" behindDoc="0" locked="0" layoutInCell="1" allowOverlap="1" wp14:anchorId="5B117F91" wp14:editId="741994A9">
          <wp:simplePos x="0" y="0"/>
          <wp:positionH relativeFrom="page">
            <wp:align>right</wp:align>
          </wp:positionH>
          <wp:positionV relativeFrom="paragraph">
            <wp:posOffset>-452722</wp:posOffset>
          </wp:positionV>
          <wp:extent cx="4658360" cy="741680"/>
          <wp:effectExtent l="0" t="0" r="8890" b="0"/>
          <wp:wrapThrough wrapText="bothSides">
            <wp:wrapPolygon edited="0">
              <wp:start x="12278" y="0"/>
              <wp:lineTo x="12896" y="8877"/>
              <wp:lineTo x="12896" y="10541"/>
              <wp:lineTo x="14310" y="17753"/>
              <wp:lineTo x="14663" y="18863"/>
              <wp:lineTo x="21376" y="19973"/>
              <wp:lineTo x="21553" y="19973"/>
              <wp:lineTo x="21553" y="0"/>
              <wp:lineTo x="12278" y="0"/>
            </wp:wrapPolygon>
          </wp:wrapThrough>
          <wp:docPr id="1027015895" name="Picture 13" descr="A blue flame in the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738" name="Picture 13" descr="A blue flame in the dark&#10;&#10;Description automatically generated"/>
                  <pic:cNvPicPr/>
                </pic:nvPicPr>
                <pic:blipFill>
                  <a:blip r:embed="rId1">
                    <a:alphaModFix amt="13000"/>
                  </a:blip>
                  <a:stretch>
                    <a:fillRect/>
                  </a:stretch>
                </pic:blipFill>
                <pic:spPr>
                  <a:xfrm>
                    <a:off x="0" y="0"/>
                    <a:ext cx="4658360" cy="741680"/>
                  </a:xfrm>
                  <a:prstGeom prst="rect">
                    <a:avLst/>
                  </a:prstGeom>
                </pic:spPr>
              </pic:pic>
            </a:graphicData>
          </a:graphic>
          <wp14:sizeRelH relativeFrom="page">
            <wp14:pctWidth>0</wp14:pctWidth>
          </wp14:sizeRelH>
          <wp14:sizeRelV relativeFrom="page">
            <wp14:pctHeight>0</wp14:pctHeight>
          </wp14:sizeRelV>
        </wp:anchor>
      </w:drawing>
    </w:r>
    <w:r w:rsidR="007C42D6" w:rsidRPr="008473E5">
      <mc:AlternateContent>
        <mc:Choice Requires="wps">
          <w:drawing>
            <wp:anchor distT="0" distB="0" distL="114300" distR="114300" simplePos="0" relativeHeight="251658240" behindDoc="0" locked="0" layoutInCell="1" allowOverlap="1" wp14:anchorId="5B48F334" wp14:editId="46C65271">
              <wp:simplePos x="0" y="0"/>
              <wp:positionH relativeFrom="page">
                <wp:posOffset>-70338</wp:posOffset>
              </wp:positionH>
              <wp:positionV relativeFrom="paragraph">
                <wp:posOffset>263854</wp:posOffset>
              </wp:positionV>
              <wp:extent cx="10737613"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0737613"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w:pict w14:anchorId="42684E08">
            <v:line id="Straight Connector 4" style="position:absolute;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d8d8d8 [2732]" from="-5.55pt,20.8pt" to="839.95pt,20.8pt" w14:anchorId="504711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">
              <w10:wrap anchorx="page"/>
            </v:line>
          </w:pict>
        </mc:Fallback>
      </mc:AlternateContent>
    </w:r>
    <w:r w:rsidR="00760CEA">
      <w:drawing>
        <wp:anchor distT="0" distB="0" distL="114300" distR="114300" simplePos="0" relativeHeight="251658241" behindDoc="0" locked="0" layoutInCell="1" allowOverlap="1" wp14:anchorId="290B048E" wp14:editId="218D85A2">
          <wp:simplePos x="0" y="0"/>
          <wp:positionH relativeFrom="column">
            <wp:posOffset>5106237</wp:posOffset>
          </wp:positionH>
          <wp:positionV relativeFrom="paragraph">
            <wp:posOffset>-448533</wp:posOffset>
          </wp:positionV>
          <wp:extent cx="4658360" cy="741680"/>
          <wp:effectExtent l="0" t="0" r="8890" b="0"/>
          <wp:wrapThrough wrapText="bothSides">
            <wp:wrapPolygon edited="0">
              <wp:start x="12278" y="0"/>
              <wp:lineTo x="12896" y="8877"/>
              <wp:lineTo x="12896" y="10541"/>
              <wp:lineTo x="14310" y="17753"/>
              <wp:lineTo x="14663" y="18863"/>
              <wp:lineTo x="21376" y="19973"/>
              <wp:lineTo x="21553" y="19973"/>
              <wp:lineTo x="21553" y="0"/>
              <wp:lineTo x="12278" y="0"/>
            </wp:wrapPolygon>
          </wp:wrapThrough>
          <wp:docPr id="20434738" name="Picture 13" descr="A blue flame in the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738" name="Picture 13" descr="A blue flame in the dark&#10;&#10;Description automatically generated"/>
                  <pic:cNvPicPr/>
                </pic:nvPicPr>
                <pic:blipFill>
                  <a:blip r:embed="rId1">
                    <a:alphaModFix amt="13000"/>
                  </a:blip>
                  <a:stretch>
                    <a:fillRect/>
                  </a:stretch>
                </pic:blipFill>
                <pic:spPr>
                  <a:xfrm>
                    <a:off x="0" y="0"/>
                    <a:ext cx="4658360" cy="741680"/>
                  </a:xfrm>
                  <a:prstGeom prst="rect">
                    <a:avLst/>
                  </a:prstGeom>
                </pic:spPr>
              </pic:pic>
            </a:graphicData>
          </a:graphic>
          <wp14:sizeRelH relativeFrom="page">
            <wp14:pctWidth>0</wp14:pctWidth>
          </wp14:sizeRelH>
          <wp14:sizeRelV relativeFrom="page">
            <wp14:pctHeight>0</wp14:pctHeight>
          </wp14:sizeRelV>
        </wp:anchor>
      </w:drawing>
    </w:r>
    <w:fldSimple w:instr="STYLEREF  CT_Title  \* MERGEFORMAT">
      <w:r w:rsidR="005C2BB5">
        <w:t>Application Migration Playbook - Datacenter to Azure Migration</w:t>
      </w:r>
    </w:fldSimple>
    <w:r>
      <w:t xml:space="preserve">  </w:t>
    </w:r>
  </w:p>
  <w:p w14:paraId="3923F2AB" w14:textId="77777777" w:rsidR="00812A31" w:rsidRDefault="00812A31">
    <w:pPr>
      <w:pStyle w:val="Header"/>
    </w:pPr>
  </w:p>
  <w:p w14:paraId="33215341" w14:textId="77777777" w:rsidR="000C24D8" w:rsidRDefault="000C24D8"/>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D1136" w14:textId="7223E514" w:rsidR="00957421" w:rsidRPr="008473E5" w:rsidRDefault="00B04400" w:rsidP="00957421">
    <w:pPr>
      <w:pStyle w:val="CTHeader"/>
    </w:pPr>
    <w:r>
      <w:drawing>
        <wp:anchor distT="0" distB="0" distL="114300" distR="114300" simplePos="0" relativeHeight="251658247" behindDoc="0" locked="0" layoutInCell="1" allowOverlap="1" wp14:anchorId="4914317D" wp14:editId="2A174B66">
          <wp:simplePos x="0" y="0"/>
          <wp:positionH relativeFrom="page">
            <wp:align>right</wp:align>
          </wp:positionH>
          <wp:positionV relativeFrom="paragraph">
            <wp:posOffset>-452722</wp:posOffset>
          </wp:positionV>
          <wp:extent cx="4658360" cy="741680"/>
          <wp:effectExtent l="0" t="0" r="8890" b="0"/>
          <wp:wrapThrough wrapText="bothSides">
            <wp:wrapPolygon edited="0">
              <wp:start x="12278" y="0"/>
              <wp:lineTo x="12896" y="8877"/>
              <wp:lineTo x="12896" y="10541"/>
              <wp:lineTo x="14310" y="17753"/>
              <wp:lineTo x="14663" y="18863"/>
              <wp:lineTo x="21376" y="19973"/>
              <wp:lineTo x="21553" y="19973"/>
              <wp:lineTo x="21553" y="0"/>
              <wp:lineTo x="12278" y="0"/>
            </wp:wrapPolygon>
          </wp:wrapThrough>
          <wp:docPr id="1369694901" name="Picture 13" descr="A blue flame in the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738" name="Picture 13" descr="A blue flame in the dark&#10;&#10;Description automatically generated"/>
                  <pic:cNvPicPr/>
                </pic:nvPicPr>
                <pic:blipFill>
                  <a:blip r:embed="rId1">
                    <a:alphaModFix amt="13000"/>
                  </a:blip>
                  <a:stretch>
                    <a:fillRect/>
                  </a:stretch>
                </pic:blipFill>
                <pic:spPr>
                  <a:xfrm>
                    <a:off x="0" y="0"/>
                    <a:ext cx="4658360" cy="741680"/>
                  </a:xfrm>
                  <a:prstGeom prst="rect">
                    <a:avLst/>
                  </a:prstGeom>
                </pic:spPr>
              </pic:pic>
            </a:graphicData>
          </a:graphic>
          <wp14:sizeRelH relativeFrom="page">
            <wp14:pctWidth>0</wp14:pctWidth>
          </wp14:sizeRelH>
          <wp14:sizeRelV relativeFrom="page">
            <wp14:pctHeight>0</wp14:pctHeight>
          </wp14:sizeRelV>
        </wp:anchor>
      </w:drawing>
    </w:r>
    <w:r w:rsidR="00957421" w:rsidRPr="008473E5">
      <mc:AlternateContent>
        <mc:Choice Requires="wps">
          <w:drawing>
            <wp:anchor distT="0" distB="0" distL="114300" distR="114300" simplePos="0" relativeHeight="251658243" behindDoc="0" locked="0" layoutInCell="1" allowOverlap="1" wp14:anchorId="1F8D1D9C" wp14:editId="4608D79B">
              <wp:simplePos x="0" y="0"/>
              <wp:positionH relativeFrom="column">
                <wp:posOffset>-976923</wp:posOffset>
              </wp:positionH>
              <wp:positionV relativeFrom="paragraph">
                <wp:posOffset>261620</wp:posOffset>
              </wp:positionV>
              <wp:extent cx="10824308" cy="78154"/>
              <wp:effectExtent l="0" t="0" r="34290" b="36195"/>
              <wp:wrapNone/>
              <wp:docPr id="19244014" name="Straight Connector 19244014"/>
              <wp:cNvGraphicFramePr/>
              <a:graphic xmlns:a="http://schemas.openxmlformats.org/drawingml/2006/main">
                <a:graphicData uri="http://schemas.microsoft.com/office/word/2010/wordprocessingShape">
                  <wps:wsp>
                    <wps:cNvCnPr/>
                    <wps:spPr>
                      <a:xfrm>
                        <a:off x="0" y="0"/>
                        <a:ext cx="10824308" cy="78154"/>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w:pict w14:anchorId="1A53A21E">
            <v:line id="Straight Connector 19244014"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d8d8d8 [2732]" from="-76.9pt,20.6pt" to="775.4pt,26.75pt" w14:anchorId="213B6A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"/>
          </w:pict>
        </mc:Fallback>
      </mc:AlternateContent>
    </w:r>
    <w:r w:rsidR="00957421">
      <w:drawing>
        <wp:anchor distT="0" distB="0" distL="114300" distR="114300" simplePos="0" relativeHeight="251658244" behindDoc="0" locked="0" layoutInCell="1" allowOverlap="1" wp14:anchorId="11257D12" wp14:editId="2115AF2D">
          <wp:simplePos x="0" y="0"/>
          <wp:positionH relativeFrom="column">
            <wp:posOffset>5099538</wp:posOffset>
          </wp:positionH>
          <wp:positionV relativeFrom="paragraph">
            <wp:posOffset>-445183</wp:posOffset>
          </wp:positionV>
          <wp:extent cx="4658360" cy="741680"/>
          <wp:effectExtent l="0" t="0" r="8890" b="0"/>
          <wp:wrapThrough wrapText="bothSides">
            <wp:wrapPolygon edited="0">
              <wp:start x="12278" y="0"/>
              <wp:lineTo x="12896" y="8877"/>
              <wp:lineTo x="12896" y="10541"/>
              <wp:lineTo x="14310" y="17753"/>
              <wp:lineTo x="14663" y="18863"/>
              <wp:lineTo x="21376" y="19973"/>
              <wp:lineTo x="21553" y="19973"/>
              <wp:lineTo x="21553" y="0"/>
              <wp:lineTo x="12278" y="0"/>
            </wp:wrapPolygon>
          </wp:wrapThrough>
          <wp:docPr id="14501094" name="Picture 13" descr="A blue flame in the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738" name="Picture 13" descr="A blue flame in the dark&#10;&#10;Description automatically generated"/>
                  <pic:cNvPicPr/>
                </pic:nvPicPr>
                <pic:blipFill>
                  <a:blip r:embed="rId1">
                    <a:alphaModFix amt="13000"/>
                  </a:blip>
                  <a:stretch>
                    <a:fillRect/>
                  </a:stretch>
                </pic:blipFill>
                <pic:spPr>
                  <a:xfrm>
                    <a:off x="0" y="0"/>
                    <a:ext cx="4658360" cy="741680"/>
                  </a:xfrm>
                  <a:prstGeom prst="rect">
                    <a:avLst/>
                  </a:prstGeom>
                </pic:spPr>
              </pic:pic>
            </a:graphicData>
          </a:graphic>
          <wp14:sizeRelH relativeFrom="page">
            <wp14:pctWidth>0</wp14:pctWidth>
          </wp14:sizeRelH>
          <wp14:sizeRelV relativeFrom="page">
            <wp14:pctHeight>0</wp14:pctHeight>
          </wp14:sizeRelV>
        </wp:anchor>
      </w:drawing>
    </w:r>
    <w:fldSimple w:instr="STYLEREF  CT_Title  \* MERGEFORMAT">
      <w:r w:rsidR="005C2BB5">
        <w:t>Application Migration Playbook - Datacenter to Azure Migration</w:t>
      </w:r>
    </w:fldSimple>
  </w:p>
  <w:p w14:paraId="0E151F85" w14:textId="19AC7598" w:rsidR="00957421" w:rsidRDefault="00957421" w:rsidP="00957421">
    <w:pPr>
      <w:pStyle w:val="Heade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D6AB65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25pt;height:12.75pt" o:bullet="t">
        <v:imagedata r:id="rId1" o:title="Note"/>
      </v:shape>
    </w:pict>
  </w:numPicBullet>
  <w:numPicBullet w:numPicBulletId="1">
    <w:pict>
      <v:shape w14:anchorId="56F9FFF2" id="_x0000_i1026" type="#_x0000_t75" style="width:176.25pt;height:161.25pt" o:bullet="t">
        <v:imagedata r:id="rId2" o:title="caution"/>
      </v:shape>
    </w:pict>
  </w:numPicBullet>
  <w:numPicBullet w:numPicBulletId="2">
    <w:pict>
      <v:shape id="_x0000_i1027" type="#_x0000_t75" style="width:174.75pt;height:168.75pt" o:bullet="t">
        <v:imagedata r:id="rId3" o:title="IMP"/>
      </v:shape>
    </w:pict>
  </w:numPicBullet>
  <w:numPicBullet w:numPicBulletId="3">
    <w:pict>
      <v:shape id="_x0000_i1028" type="#_x0000_t75" style="width:171pt;height:169.5pt" o:bullet="t">
        <v:imagedata r:id="rId4" o:title="Tip"/>
      </v:shape>
    </w:pict>
  </w:numPicBullet>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B7510C"/>
    <w:multiLevelType w:val="hybridMultilevel"/>
    <w:tmpl w:val="860CFD26"/>
    <w:lvl w:ilvl="0" w:tplc="3E36230A">
      <w:start w:val="1"/>
      <w:numFmt w:val="bullet"/>
      <w:pStyle w:val="CTImportant"/>
      <w:lvlText w:val=""/>
      <w:lvlPicBulletId w:val="2"/>
      <w:lvlJc w:val="left"/>
      <w:pPr>
        <w:ind w:left="426" w:hanging="360"/>
      </w:pPr>
      <w:rPr>
        <w:rFonts w:ascii="Symbol" w:hAnsi="Symbol" w:hint="default"/>
        <w:color w:val="auto"/>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4752F74"/>
    <w:multiLevelType w:val="hybridMultilevel"/>
    <w:tmpl w:val="7E482EAE"/>
    <w:lvl w:ilvl="0" w:tplc="D564EB9A">
      <w:start w:val="1"/>
      <w:numFmt w:val="bullet"/>
      <w:pStyle w:val="CTCautionLevel3"/>
      <w:lvlText w:val=""/>
      <w:lvlPicBulletId w:val="1"/>
      <w:lvlJc w:val="left"/>
      <w:pPr>
        <w:ind w:left="1944" w:hanging="360"/>
      </w:pPr>
      <w:rPr>
        <w:rFonts w:ascii="Symbol" w:hAnsi="Symbol" w:hint="default"/>
        <w:color w:val="auto"/>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8" w15:restartNumberingAfterBreak="0">
    <w:nsid w:val="10857483"/>
    <w:multiLevelType w:val="hybridMultilevel"/>
    <w:tmpl w:val="97066362"/>
    <w:lvl w:ilvl="0" w:tplc="3A229CF8">
      <w:start w:val="1"/>
      <w:numFmt w:val="bullet"/>
      <w:pStyle w:val="CTCautionBodyTex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C85A11"/>
    <w:multiLevelType w:val="hybridMultilevel"/>
    <w:tmpl w:val="C0864EC2"/>
    <w:lvl w:ilvl="0" w:tplc="F7BEEE34">
      <w:start w:val="1"/>
      <w:numFmt w:val="bullet"/>
      <w:pStyle w:val="CTTip"/>
      <w:lvlText w:val=""/>
      <w:lvlPicBulletId w:val="3"/>
      <w:lvlJc w:val="left"/>
      <w:pPr>
        <w:ind w:left="360" w:hanging="360"/>
      </w:pPr>
      <w:rPr>
        <w:rFonts w:ascii="Symbol" w:hAnsi="Symbol" w:hint="default"/>
        <w:color w:val="auto"/>
        <w:sz w:val="28"/>
        <w:szCs w:val="28"/>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A026322"/>
    <w:multiLevelType w:val="hybridMultilevel"/>
    <w:tmpl w:val="970AEFC8"/>
    <w:lvl w:ilvl="0" w:tplc="2DFC7962">
      <w:start w:val="1"/>
      <w:numFmt w:val="bullet"/>
      <w:pStyle w:val="CTNoteLevel1"/>
      <w:lvlText w:val=""/>
      <w:lvlPicBulletId w:val="0"/>
      <w:lvlJc w:val="left"/>
      <w:pPr>
        <w:ind w:left="1287" w:hanging="360"/>
      </w:pPr>
      <w:rPr>
        <w:rFonts w:ascii="Symbol" w:hAnsi="Symbol" w:hint="default"/>
        <w:color w:val="auto"/>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1" w15:restartNumberingAfterBreak="0">
    <w:nsid w:val="22CC2281"/>
    <w:multiLevelType w:val="multilevel"/>
    <w:tmpl w:val="0409001D"/>
    <w:styleLink w:val="BulletLevel1"/>
    <w:lvl w:ilvl="0">
      <w:start w:val="1"/>
      <w:numFmt w:val="bullet"/>
      <w:lvlText w:val=""/>
      <w:lvlJc w:val="left"/>
      <w:pPr>
        <w:ind w:left="360" w:hanging="360"/>
      </w:pPr>
      <w:rPr>
        <w:rFonts w:ascii="Symbol" w:hAnsi="Symbol"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F7D0C84"/>
    <w:multiLevelType w:val="hybridMultilevel"/>
    <w:tmpl w:val="3E66593A"/>
    <w:lvl w:ilvl="0" w:tplc="8C24C424">
      <w:start w:val="1"/>
      <w:numFmt w:val="bullet"/>
      <w:pStyle w:val="CTCautionLevel2"/>
      <w:lvlText w:val=""/>
      <w:lvlPicBulletId w:val="1"/>
      <w:lvlJc w:val="left"/>
      <w:pPr>
        <w:ind w:left="1296" w:hanging="360"/>
      </w:pPr>
      <w:rPr>
        <w:rFonts w:ascii="Symbol" w:hAnsi="Symbol" w:hint="default"/>
        <w:color w:val="auto"/>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3" w15:restartNumberingAfterBreak="0">
    <w:nsid w:val="3C932506"/>
    <w:multiLevelType w:val="hybridMultilevel"/>
    <w:tmpl w:val="D85E0FBE"/>
    <w:lvl w:ilvl="0" w:tplc="4FC474AE">
      <w:start w:val="1"/>
      <w:numFmt w:val="decimal"/>
      <w:pStyle w:val="CTList1"/>
      <w:lvlText w:val="%1."/>
      <w:lvlJc w:val="left"/>
      <w:pPr>
        <w:ind w:left="36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45436E41"/>
    <w:multiLevelType w:val="hybridMultilevel"/>
    <w:tmpl w:val="055608E2"/>
    <w:lvl w:ilvl="0" w:tplc="359883D4">
      <w:start w:val="1"/>
      <w:numFmt w:val="bullet"/>
      <w:pStyle w:val="CTTableBulletedLis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601E6F"/>
    <w:multiLevelType w:val="hybridMultilevel"/>
    <w:tmpl w:val="53A6A30E"/>
    <w:lvl w:ilvl="0" w:tplc="3AFAE580">
      <w:start w:val="1"/>
      <w:numFmt w:val="bullet"/>
      <w:pStyle w:val="CTUList2"/>
      <w:lvlText w:val=""/>
      <w:lvlJc w:val="left"/>
      <w:pPr>
        <w:ind w:left="927" w:hanging="360"/>
      </w:pPr>
      <w:rPr>
        <w:rFonts w:ascii="Wingdings" w:hAnsi="Wingdings"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6" w15:restartNumberingAfterBreak="0">
    <w:nsid w:val="4A1D7124"/>
    <w:multiLevelType w:val="hybridMultilevel"/>
    <w:tmpl w:val="6B0041EC"/>
    <w:lvl w:ilvl="0" w:tplc="6A444DDC">
      <w:start w:val="1"/>
      <w:numFmt w:val="lowerLetter"/>
      <w:pStyle w:val="CTTableNumberedList2"/>
      <w:lvlText w:val="%1."/>
      <w:lvlJc w:val="left"/>
      <w:pPr>
        <w:ind w:left="1230" w:hanging="360"/>
      </w:pPr>
      <w:rPr>
        <w:rFonts w:hint="default"/>
      </w:r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17" w15:restartNumberingAfterBreak="0">
    <w:nsid w:val="4A7B1590"/>
    <w:multiLevelType w:val="hybridMultilevel"/>
    <w:tmpl w:val="C19E5778"/>
    <w:lvl w:ilvl="0" w:tplc="0AFA833C">
      <w:start w:val="1"/>
      <w:numFmt w:val="bullet"/>
      <w:pStyle w:val="CTTableBulletedList2"/>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8" w15:restartNumberingAfterBreak="0">
    <w:nsid w:val="4EFE2094"/>
    <w:multiLevelType w:val="multilevel"/>
    <w:tmpl w:val="47921980"/>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3101"/>
        </w:tabs>
        <w:ind w:left="3101" w:hanging="851"/>
      </w:pPr>
      <w:rPr>
        <w:rFonts w:hint="default"/>
      </w:rPr>
    </w:lvl>
    <w:lvl w:ilvl="2">
      <w:start w:val="1"/>
      <w:numFmt w:val="decimal"/>
      <w:pStyle w:val="Heading3"/>
      <w:lvlText w:val="%1.%2.%3"/>
      <w:lvlJc w:val="left"/>
      <w:pPr>
        <w:tabs>
          <w:tab w:val="num" w:pos="170"/>
        </w:tabs>
        <w:ind w:left="0" w:firstLine="0"/>
      </w:pPr>
      <w:rPr>
        <w:rFonts w:hint="default"/>
      </w:rPr>
    </w:lvl>
    <w:lvl w:ilvl="3">
      <w:start w:val="1"/>
      <w:numFmt w:val="decimal"/>
      <w:pStyle w:val="Heading4"/>
      <w:lvlText w:val="%1.%2.%3.%4"/>
      <w:lvlJc w:val="left"/>
      <w:pPr>
        <w:tabs>
          <w:tab w:val="num" w:pos="284"/>
        </w:tabs>
        <w:ind w:left="284" w:hanging="284"/>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284" w:hanging="284"/>
      </w:pPr>
      <w:rPr>
        <w:rFonts w:hint="default"/>
      </w:rPr>
    </w:lvl>
    <w:lvl w:ilvl="5">
      <w:start w:val="1"/>
      <w:numFmt w:val="decimal"/>
      <w:pStyle w:val="Heading6"/>
      <w:lvlText w:val="%1.%2.%3.%4.%5.%6"/>
      <w:lvlJc w:val="left"/>
      <w:pPr>
        <w:ind w:left="284" w:hanging="284"/>
      </w:pPr>
      <w:rPr>
        <w:rFonts w:hint="default"/>
      </w:rPr>
    </w:lvl>
    <w:lvl w:ilvl="6">
      <w:start w:val="1"/>
      <w:numFmt w:val="decimal"/>
      <w:pStyle w:val="Heading7"/>
      <w:lvlText w:val="%1.%2.%3.%4.%5.%6.%7"/>
      <w:lvlJc w:val="left"/>
      <w:pPr>
        <w:ind w:left="284" w:hanging="284"/>
      </w:pPr>
      <w:rPr>
        <w:rFonts w:hint="default"/>
      </w:rPr>
    </w:lvl>
    <w:lvl w:ilvl="7">
      <w:start w:val="1"/>
      <w:numFmt w:val="decimal"/>
      <w:pStyle w:val="Heading8"/>
      <w:lvlText w:val="%1.%2.%3.%4.%5.%6.%7.%8"/>
      <w:lvlJc w:val="left"/>
      <w:pPr>
        <w:ind w:left="284" w:hanging="284"/>
      </w:pPr>
      <w:rPr>
        <w:rFonts w:hint="default"/>
      </w:rPr>
    </w:lvl>
    <w:lvl w:ilvl="8">
      <w:start w:val="1"/>
      <w:numFmt w:val="decimal"/>
      <w:pStyle w:val="Heading9"/>
      <w:lvlText w:val="%1.%2.%3.%4.%5.%6.%7.%8.%9"/>
      <w:lvlJc w:val="left"/>
      <w:pPr>
        <w:ind w:left="284" w:hanging="284"/>
      </w:pPr>
      <w:rPr>
        <w:rFonts w:hint="default"/>
      </w:rPr>
    </w:lvl>
  </w:abstractNum>
  <w:abstractNum w:abstractNumId="19" w15:restartNumberingAfterBreak="0">
    <w:nsid w:val="51200D8F"/>
    <w:multiLevelType w:val="hybridMultilevel"/>
    <w:tmpl w:val="DA5A5E14"/>
    <w:lvl w:ilvl="0" w:tplc="B21673E0">
      <w:start w:val="1"/>
      <w:numFmt w:val="bullet"/>
      <w:pStyle w:val="CTUList1"/>
      <w:lvlText w:val=""/>
      <w:lvlJc w:val="left"/>
      <w:pPr>
        <w:ind w:left="121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0" w15:restartNumberingAfterBreak="0">
    <w:nsid w:val="56B479D7"/>
    <w:multiLevelType w:val="hybridMultilevel"/>
    <w:tmpl w:val="355A08B6"/>
    <w:lvl w:ilvl="0" w:tplc="3E1E6E0A">
      <w:start w:val="1"/>
      <w:numFmt w:val="lowerRoman"/>
      <w:pStyle w:val="CTList3"/>
      <w:lvlText w:val="%1."/>
      <w:lvlJc w:val="right"/>
      <w:pPr>
        <w:ind w:left="1080" w:hanging="216"/>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21" w15:restartNumberingAfterBreak="0">
    <w:nsid w:val="58464629"/>
    <w:multiLevelType w:val="hybridMultilevel"/>
    <w:tmpl w:val="AC32A89C"/>
    <w:lvl w:ilvl="0" w:tplc="2DDA67A6">
      <w:start w:val="1"/>
      <w:numFmt w:val="decimal"/>
      <w:pStyle w:val="CTTableNumberedList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FA172AD"/>
    <w:multiLevelType w:val="hybridMultilevel"/>
    <w:tmpl w:val="BDCA9960"/>
    <w:lvl w:ilvl="0" w:tplc="A704DE22">
      <w:start w:val="1"/>
      <w:numFmt w:val="lowerLetter"/>
      <w:pStyle w:val="CTList2"/>
      <w:lvlText w:val="%1."/>
      <w:lvlJc w:val="left"/>
      <w:pPr>
        <w:ind w:left="576" w:hanging="288"/>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3" w15:restartNumberingAfterBreak="0">
    <w:nsid w:val="60FE4017"/>
    <w:multiLevelType w:val="hybridMultilevel"/>
    <w:tmpl w:val="B63A8184"/>
    <w:lvl w:ilvl="0" w:tplc="E522FCB0">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4358A9"/>
    <w:multiLevelType w:val="hybridMultilevel"/>
    <w:tmpl w:val="2C8C7B8A"/>
    <w:lvl w:ilvl="0" w:tplc="DA1CE3BA">
      <w:start w:val="1"/>
      <w:numFmt w:val="bullet"/>
      <w:pStyle w:val="CTNoteLevel2"/>
      <w:lvlText w:val=""/>
      <w:lvlPicBulletId w:val="0"/>
      <w:lvlJc w:val="left"/>
      <w:pPr>
        <w:tabs>
          <w:tab w:val="num" w:pos="720"/>
        </w:tabs>
        <w:ind w:left="648" w:hanging="72"/>
      </w:pPr>
      <w:rPr>
        <w:rFonts w:ascii="Symbol" w:hAnsi="Symbol" w:hint="default"/>
        <w:color w:val="auto"/>
      </w:rPr>
    </w:lvl>
    <w:lvl w:ilvl="1" w:tplc="40090003" w:tentative="1">
      <w:start w:val="1"/>
      <w:numFmt w:val="bullet"/>
      <w:lvlText w:val="o"/>
      <w:lvlJc w:val="left"/>
      <w:pPr>
        <w:ind w:left="2744" w:hanging="360"/>
      </w:pPr>
      <w:rPr>
        <w:rFonts w:ascii="Courier New" w:hAnsi="Courier New" w:cs="Courier New" w:hint="default"/>
      </w:rPr>
    </w:lvl>
    <w:lvl w:ilvl="2" w:tplc="40090005" w:tentative="1">
      <w:start w:val="1"/>
      <w:numFmt w:val="bullet"/>
      <w:lvlText w:val=""/>
      <w:lvlJc w:val="left"/>
      <w:pPr>
        <w:ind w:left="3464" w:hanging="360"/>
      </w:pPr>
      <w:rPr>
        <w:rFonts w:ascii="Wingdings" w:hAnsi="Wingdings" w:hint="default"/>
      </w:rPr>
    </w:lvl>
    <w:lvl w:ilvl="3" w:tplc="40090001" w:tentative="1">
      <w:start w:val="1"/>
      <w:numFmt w:val="bullet"/>
      <w:lvlText w:val=""/>
      <w:lvlJc w:val="left"/>
      <w:pPr>
        <w:ind w:left="4184" w:hanging="360"/>
      </w:pPr>
      <w:rPr>
        <w:rFonts w:ascii="Symbol" w:hAnsi="Symbol" w:hint="default"/>
      </w:rPr>
    </w:lvl>
    <w:lvl w:ilvl="4" w:tplc="40090003" w:tentative="1">
      <w:start w:val="1"/>
      <w:numFmt w:val="bullet"/>
      <w:lvlText w:val="o"/>
      <w:lvlJc w:val="left"/>
      <w:pPr>
        <w:ind w:left="4904" w:hanging="360"/>
      </w:pPr>
      <w:rPr>
        <w:rFonts w:ascii="Courier New" w:hAnsi="Courier New" w:cs="Courier New" w:hint="default"/>
      </w:rPr>
    </w:lvl>
    <w:lvl w:ilvl="5" w:tplc="40090005" w:tentative="1">
      <w:start w:val="1"/>
      <w:numFmt w:val="bullet"/>
      <w:lvlText w:val=""/>
      <w:lvlJc w:val="left"/>
      <w:pPr>
        <w:ind w:left="5624" w:hanging="360"/>
      </w:pPr>
      <w:rPr>
        <w:rFonts w:ascii="Wingdings" w:hAnsi="Wingdings" w:hint="default"/>
      </w:rPr>
    </w:lvl>
    <w:lvl w:ilvl="6" w:tplc="40090001" w:tentative="1">
      <w:start w:val="1"/>
      <w:numFmt w:val="bullet"/>
      <w:lvlText w:val=""/>
      <w:lvlJc w:val="left"/>
      <w:pPr>
        <w:ind w:left="6344" w:hanging="360"/>
      </w:pPr>
      <w:rPr>
        <w:rFonts w:ascii="Symbol" w:hAnsi="Symbol" w:hint="default"/>
      </w:rPr>
    </w:lvl>
    <w:lvl w:ilvl="7" w:tplc="40090003" w:tentative="1">
      <w:start w:val="1"/>
      <w:numFmt w:val="bullet"/>
      <w:lvlText w:val="o"/>
      <w:lvlJc w:val="left"/>
      <w:pPr>
        <w:ind w:left="7064" w:hanging="360"/>
      </w:pPr>
      <w:rPr>
        <w:rFonts w:ascii="Courier New" w:hAnsi="Courier New" w:cs="Courier New" w:hint="default"/>
      </w:rPr>
    </w:lvl>
    <w:lvl w:ilvl="8" w:tplc="40090005" w:tentative="1">
      <w:start w:val="1"/>
      <w:numFmt w:val="bullet"/>
      <w:lvlText w:val=""/>
      <w:lvlJc w:val="left"/>
      <w:pPr>
        <w:ind w:left="7784" w:hanging="360"/>
      </w:pPr>
      <w:rPr>
        <w:rFonts w:ascii="Wingdings" w:hAnsi="Wingdings" w:hint="default"/>
      </w:rPr>
    </w:lvl>
  </w:abstractNum>
  <w:abstractNum w:abstractNumId="25" w15:restartNumberingAfterBreak="0">
    <w:nsid w:val="6B8F17E8"/>
    <w:multiLevelType w:val="hybridMultilevel"/>
    <w:tmpl w:val="BEECE38A"/>
    <w:lvl w:ilvl="0" w:tplc="C94AA844">
      <w:start w:val="1"/>
      <w:numFmt w:val="bullet"/>
      <w:pStyle w:val="CTUList3"/>
      <w:lvlText w:val=""/>
      <w:lvlJc w:val="left"/>
      <w:pPr>
        <w:ind w:left="2705" w:hanging="360"/>
      </w:pPr>
      <w:rPr>
        <w:rFonts w:ascii="Wingdings" w:hAnsi="Wingdings" w:hint="default"/>
      </w:rPr>
    </w:lvl>
    <w:lvl w:ilvl="1" w:tplc="40090003" w:tentative="1">
      <w:start w:val="1"/>
      <w:numFmt w:val="bullet"/>
      <w:lvlText w:val="o"/>
      <w:lvlJc w:val="left"/>
      <w:pPr>
        <w:ind w:left="3425" w:hanging="360"/>
      </w:pPr>
      <w:rPr>
        <w:rFonts w:ascii="Courier New" w:hAnsi="Courier New" w:cs="Courier New" w:hint="default"/>
      </w:rPr>
    </w:lvl>
    <w:lvl w:ilvl="2" w:tplc="40090005" w:tentative="1">
      <w:start w:val="1"/>
      <w:numFmt w:val="bullet"/>
      <w:lvlText w:val=""/>
      <w:lvlJc w:val="left"/>
      <w:pPr>
        <w:ind w:left="4145" w:hanging="360"/>
      </w:pPr>
      <w:rPr>
        <w:rFonts w:ascii="Wingdings" w:hAnsi="Wingdings" w:hint="default"/>
      </w:rPr>
    </w:lvl>
    <w:lvl w:ilvl="3" w:tplc="40090001" w:tentative="1">
      <w:start w:val="1"/>
      <w:numFmt w:val="bullet"/>
      <w:lvlText w:val=""/>
      <w:lvlJc w:val="left"/>
      <w:pPr>
        <w:ind w:left="4865" w:hanging="360"/>
      </w:pPr>
      <w:rPr>
        <w:rFonts w:ascii="Symbol" w:hAnsi="Symbol" w:hint="default"/>
      </w:rPr>
    </w:lvl>
    <w:lvl w:ilvl="4" w:tplc="40090003" w:tentative="1">
      <w:start w:val="1"/>
      <w:numFmt w:val="bullet"/>
      <w:lvlText w:val="o"/>
      <w:lvlJc w:val="left"/>
      <w:pPr>
        <w:ind w:left="5585" w:hanging="360"/>
      </w:pPr>
      <w:rPr>
        <w:rFonts w:ascii="Courier New" w:hAnsi="Courier New" w:cs="Courier New" w:hint="default"/>
      </w:rPr>
    </w:lvl>
    <w:lvl w:ilvl="5" w:tplc="40090005" w:tentative="1">
      <w:start w:val="1"/>
      <w:numFmt w:val="bullet"/>
      <w:lvlText w:val=""/>
      <w:lvlJc w:val="left"/>
      <w:pPr>
        <w:ind w:left="6305" w:hanging="360"/>
      </w:pPr>
      <w:rPr>
        <w:rFonts w:ascii="Wingdings" w:hAnsi="Wingdings" w:hint="default"/>
      </w:rPr>
    </w:lvl>
    <w:lvl w:ilvl="6" w:tplc="40090001" w:tentative="1">
      <w:start w:val="1"/>
      <w:numFmt w:val="bullet"/>
      <w:lvlText w:val=""/>
      <w:lvlJc w:val="left"/>
      <w:pPr>
        <w:ind w:left="7025" w:hanging="360"/>
      </w:pPr>
      <w:rPr>
        <w:rFonts w:ascii="Symbol" w:hAnsi="Symbol" w:hint="default"/>
      </w:rPr>
    </w:lvl>
    <w:lvl w:ilvl="7" w:tplc="40090003" w:tentative="1">
      <w:start w:val="1"/>
      <w:numFmt w:val="bullet"/>
      <w:lvlText w:val="o"/>
      <w:lvlJc w:val="left"/>
      <w:pPr>
        <w:ind w:left="7745" w:hanging="360"/>
      </w:pPr>
      <w:rPr>
        <w:rFonts w:ascii="Courier New" w:hAnsi="Courier New" w:cs="Courier New" w:hint="default"/>
      </w:rPr>
    </w:lvl>
    <w:lvl w:ilvl="8" w:tplc="40090005" w:tentative="1">
      <w:start w:val="1"/>
      <w:numFmt w:val="bullet"/>
      <w:lvlText w:val=""/>
      <w:lvlJc w:val="left"/>
      <w:pPr>
        <w:ind w:left="8465" w:hanging="360"/>
      </w:pPr>
      <w:rPr>
        <w:rFonts w:ascii="Wingdings" w:hAnsi="Wingdings" w:hint="default"/>
      </w:rPr>
    </w:lvl>
  </w:abstractNum>
  <w:abstractNum w:abstractNumId="26" w15:restartNumberingAfterBreak="0">
    <w:nsid w:val="781808D3"/>
    <w:multiLevelType w:val="hybridMultilevel"/>
    <w:tmpl w:val="38D23FC4"/>
    <w:lvl w:ilvl="0" w:tplc="7D14E40C">
      <w:start w:val="1"/>
      <w:numFmt w:val="bullet"/>
      <w:pStyle w:val="CTNoteBodyText"/>
      <w:lvlText w:val=""/>
      <w:lvlPicBulletId w:val="0"/>
      <w:lvlJc w:val="left"/>
      <w:pPr>
        <w:ind w:left="720" w:hanging="720"/>
      </w:pPr>
      <w:rPr>
        <w:rFonts w:ascii="Symbol" w:hAnsi="Symbol" w:hint="default"/>
        <w:color w:val="auto"/>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num w:numId="1" w16cid:durableId="1229918271">
    <w:abstractNumId w:val="20"/>
  </w:num>
  <w:num w:numId="2" w16cid:durableId="572785882">
    <w:abstractNumId w:val="15"/>
  </w:num>
  <w:num w:numId="3" w16cid:durableId="127012962">
    <w:abstractNumId w:val="25"/>
  </w:num>
  <w:num w:numId="4" w16cid:durableId="1760828033">
    <w:abstractNumId w:val="11"/>
  </w:num>
  <w:num w:numId="5" w16cid:durableId="1794472233">
    <w:abstractNumId w:val="26"/>
  </w:num>
  <w:num w:numId="6" w16cid:durableId="1717777070">
    <w:abstractNumId w:val="10"/>
  </w:num>
  <w:num w:numId="7" w16cid:durableId="1330711266">
    <w:abstractNumId w:val="18"/>
  </w:num>
  <w:num w:numId="8" w16cid:durableId="1848054834">
    <w:abstractNumId w:val="22"/>
  </w:num>
  <w:num w:numId="9" w16cid:durableId="1046757380">
    <w:abstractNumId w:val="14"/>
  </w:num>
  <w:num w:numId="10" w16cid:durableId="60257818">
    <w:abstractNumId w:val="17"/>
  </w:num>
  <w:num w:numId="11" w16cid:durableId="704478527">
    <w:abstractNumId w:val="16"/>
  </w:num>
  <w:num w:numId="12" w16cid:durableId="778791729">
    <w:abstractNumId w:val="8"/>
  </w:num>
  <w:num w:numId="13" w16cid:durableId="2018580745">
    <w:abstractNumId w:val="12"/>
  </w:num>
  <w:num w:numId="14" w16cid:durableId="1284844160">
    <w:abstractNumId w:val="7"/>
  </w:num>
  <w:num w:numId="15" w16cid:durableId="61805008">
    <w:abstractNumId w:val="24"/>
  </w:num>
  <w:num w:numId="16" w16cid:durableId="1631940831">
    <w:abstractNumId w:val="13"/>
  </w:num>
  <w:num w:numId="17" w16cid:durableId="1011297206">
    <w:abstractNumId w:val="19"/>
  </w:num>
  <w:num w:numId="18" w16cid:durableId="1794127618">
    <w:abstractNumId w:val="6"/>
  </w:num>
  <w:num w:numId="19" w16cid:durableId="566653226">
    <w:abstractNumId w:val="9"/>
  </w:num>
  <w:num w:numId="20" w16cid:durableId="389619648">
    <w:abstractNumId w:val="21"/>
    <w:lvlOverride w:ilvl="0">
      <w:startOverride w:val="1"/>
    </w:lvlOverride>
  </w:num>
  <w:num w:numId="21" w16cid:durableId="121505428">
    <w:abstractNumId w:val="21"/>
    <w:lvlOverride w:ilvl="0">
      <w:startOverride w:val="1"/>
    </w:lvlOverride>
  </w:num>
  <w:num w:numId="22" w16cid:durableId="783577211">
    <w:abstractNumId w:val="21"/>
    <w:lvlOverride w:ilvl="0">
      <w:startOverride w:val="1"/>
    </w:lvlOverride>
  </w:num>
  <w:num w:numId="23" w16cid:durableId="1644040156">
    <w:abstractNumId w:val="21"/>
    <w:lvlOverride w:ilvl="0">
      <w:startOverride w:val="1"/>
    </w:lvlOverride>
  </w:num>
  <w:num w:numId="24" w16cid:durableId="459882295">
    <w:abstractNumId w:val="21"/>
    <w:lvlOverride w:ilvl="0">
      <w:startOverride w:val="1"/>
    </w:lvlOverride>
  </w:num>
  <w:num w:numId="25" w16cid:durableId="1522162929">
    <w:abstractNumId w:val="21"/>
    <w:lvlOverride w:ilvl="0">
      <w:startOverride w:val="1"/>
    </w:lvlOverride>
  </w:num>
  <w:num w:numId="26" w16cid:durableId="527446725">
    <w:abstractNumId w:val="21"/>
    <w:lvlOverride w:ilvl="0">
      <w:startOverride w:val="1"/>
    </w:lvlOverride>
  </w:num>
  <w:num w:numId="27" w16cid:durableId="232203831">
    <w:abstractNumId w:val="21"/>
    <w:lvlOverride w:ilvl="0">
      <w:startOverride w:val="1"/>
    </w:lvlOverride>
  </w:num>
  <w:num w:numId="28" w16cid:durableId="1181896171">
    <w:abstractNumId w:val="21"/>
    <w:lvlOverride w:ilvl="0">
      <w:startOverride w:val="1"/>
    </w:lvlOverride>
  </w:num>
  <w:num w:numId="29" w16cid:durableId="1275669638">
    <w:abstractNumId w:val="21"/>
    <w:lvlOverride w:ilvl="0">
      <w:startOverride w:val="1"/>
    </w:lvlOverride>
  </w:num>
  <w:num w:numId="30" w16cid:durableId="615020026">
    <w:abstractNumId w:val="21"/>
    <w:lvlOverride w:ilvl="0">
      <w:startOverride w:val="1"/>
    </w:lvlOverride>
  </w:num>
  <w:num w:numId="31" w16cid:durableId="1741127654">
    <w:abstractNumId w:val="21"/>
    <w:lvlOverride w:ilvl="0">
      <w:startOverride w:val="1"/>
    </w:lvlOverride>
  </w:num>
  <w:num w:numId="32" w16cid:durableId="972709655">
    <w:abstractNumId w:val="21"/>
    <w:lvlOverride w:ilvl="0">
      <w:startOverride w:val="1"/>
    </w:lvlOverride>
  </w:num>
  <w:num w:numId="33" w16cid:durableId="1816330807">
    <w:abstractNumId w:val="21"/>
    <w:lvlOverride w:ilvl="0">
      <w:startOverride w:val="1"/>
    </w:lvlOverride>
  </w:num>
  <w:num w:numId="34" w16cid:durableId="1617252516">
    <w:abstractNumId w:val="21"/>
    <w:lvlOverride w:ilvl="0">
      <w:startOverride w:val="1"/>
    </w:lvlOverride>
  </w:num>
  <w:num w:numId="35" w16cid:durableId="1210729759">
    <w:abstractNumId w:val="21"/>
    <w:lvlOverride w:ilvl="0">
      <w:startOverride w:val="1"/>
    </w:lvlOverride>
  </w:num>
  <w:num w:numId="36" w16cid:durableId="807013057">
    <w:abstractNumId w:val="21"/>
    <w:lvlOverride w:ilvl="0">
      <w:startOverride w:val="1"/>
    </w:lvlOverride>
  </w:num>
  <w:num w:numId="37" w16cid:durableId="1026566991">
    <w:abstractNumId w:val="21"/>
    <w:lvlOverride w:ilvl="0">
      <w:startOverride w:val="1"/>
    </w:lvlOverride>
  </w:num>
  <w:num w:numId="38" w16cid:durableId="1281953883">
    <w:abstractNumId w:val="21"/>
    <w:lvlOverride w:ilvl="0">
      <w:startOverride w:val="1"/>
    </w:lvlOverride>
  </w:num>
  <w:num w:numId="39" w16cid:durableId="1645550006">
    <w:abstractNumId w:val="21"/>
    <w:lvlOverride w:ilvl="0">
      <w:startOverride w:val="1"/>
    </w:lvlOverride>
  </w:num>
  <w:num w:numId="40" w16cid:durableId="67464549">
    <w:abstractNumId w:val="21"/>
    <w:lvlOverride w:ilvl="0">
      <w:startOverride w:val="1"/>
    </w:lvlOverride>
  </w:num>
  <w:num w:numId="41" w16cid:durableId="881357217">
    <w:abstractNumId w:val="21"/>
    <w:lvlOverride w:ilvl="0">
      <w:startOverride w:val="1"/>
    </w:lvlOverride>
  </w:num>
  <w:num w:numId="42" w16cid:durableId="423234072">
    <w:abstractNumId w:val="21"/>
    <w:lvlOverride w:ilvl="0">
      <w:startOverride w:val="1"/>
    </w:lvlOverride>
  </w:num>
  <w:num w:numId="43" w16cid:durableId="170223004">
    <w:abstractNumId w:val="21"/>
    <w:lvlOverride w:ilvl="0">
      <w:startOverride w:val="1"/>
    </w:lvlOverride>
  </w:num>
  <w:num w:numId="44" w16cid:durableId="1431316603">
    <w:abstractNumId w:val="21"/>
    <w:lvlOverride w:ilvl="0">
      <w:startOverride w:val="1"/>
    </w:lvlOverride>
  </w:num>
  <w:num w:numId="45" w16cid:durableId="1202400443">
    <w:abstractNumId w:val="21"/>
  </w:num>
  <w:num w:numId="46" w16cid:durableId="379131603">
    <w:abstractNumId w:val="21"/>
    <w:lvlOverride w:ilvl="0">
      <w:startOverride w:val="1"/>
    </w:lvlOverride>
  </w:num>
  <w:num w:numId="47" w16cid:durableId="508251666">
    <w:abstractNumId w:val="21"/>
    <w:lvlOverride w:ilvl="0">
      <w:startOverride w:val="1"/>
    </w:lvlOverride>
  </w:num>
  <w:num w:numId="48" w16cid:durableId="627442428">
    <w:abstractNumId w:val="21"/>
    <w:lvlOverride w:ilvl="0">
      <w:startOverride w:val="1"/>
    </w:lvlOverride>
  </w:num>
  <w:num w:numId="49" w16cid:durableId="1529030627">
    <w:abstractNumId w:val="21"/>
    <w:lvlOverride w:ilvl="0">
      <w:startOverride w:val="1"/>
    </w:lvlOverride>
  </w:num>
  <w:num w:numId="50" w16cid:durableId="540754328">
    <w:abstractNumId w:val="21"/>
    <w:lvlOverride w:ilvl="0">
      <w:startOverride w:val="1"/>
    </w:lvlOverride>
  </w:num>
  <w:num w:numId="51" w16cid:durableId="680595136">
    <w:abstractNumId w:val="21"/>
    <w:lvlOverride w:ilvl="0">
      <w:startOverride w:val="1"/>
    </w:lvlOverride>
  </w:num>
  <w:num w:numId="52" w16cid:durableId="718436664">
    <w:abstractNumId w:val="21"/>
    <w:lvlOverride w:ilvl="0">
      <w:startOverride w:val="1"/>
    </w:lvlOverride>
  </w:num>
  <w:num w:numId="53" w16cid:durableId="1444573796">
    <w:abstractNumId w:val="21"/>
    <w:lvlOverride w:ilvl="0">
      <w:startOverride w:val="1"/>
    </w:lvlOverride>
  </w:num>
  <w:num w:numId="54" w16cid:durableId="1664238135">
    <w:abstractNumId w:val="21"/>
    <w:lvlOverride w:ilvl="0">
      <w:startOverride w:val="1"/>
    </w:lvlOverride>
  </w:num>
  <w:num w:numId="55" w16cid:durableId="1512641397">
    <w:abstractNumId w:val="21"/>
    <w:lvlOverride w:ilvl="0">
      <w:startOverride w:val="1"/>
    </w:lvlOverride>
  </w:num>
  <w:num w:numId="56" w16cid:durableId="1409037359">
    <w:abstractNumId w:val="21"/>
    <w:lvlOverride w:ilvl="0">
      <w:startOverride w:val="1"/>
    </w:lvlOverride>
  </w:num>
  <w:num w:numId="57" w16cid:durableId="1551988736">
    <w:abstractNumId w:val="21"/>
    <w:lvlOverride w:ilvl="0">
      <w:startOverride w:val="1"/>
    </w:lvlOverride>
  </w:num>
  <w:num w:numId="58" w16cid:durableId="2101095305">
    <w:abstractNumId w:val="21"/>
    <w:lvlOverride w:ilvl="0">
      <w:startOverride w:val="1"/>
    </w:lvlOverride>
  </w:num>
  <w:num w:numId="59" w16cid:durableId="1072696991">
    <w:abstractNumId w:val="21"/>
    <w:lvlOverride w:ilvl="0">
      <w:startOverride w:val="1"/>
    </w:lvlOverride>
  </w:num>
  <w:num w:numId="60" w16cid:durableId="634682141">
    <w:abstractNumId w:val="21"/>
    <w:lvlOverride w:ilvl="0">
      <w:startOverride w:val="1"/>
    </w:lvlOverride>
  </w:num>
  <w:num w:numId="61" w16cid:durableId="1962414949">
    <w:abstractNumId w:val="21"/>
    <w:lvlOverride w:ilvl="0">
      <w:startOverride w:val="1"/>
    </w:lvlOverride>
  </w:num>
  <w:num w:numId="62" w16cid:durableId="838736752">
    <w:abstractNumId w:val="21"/>
    <w:lvlOverride w:ilvl="0">
      <w:startOverride w:val="1"/>
    </w:lvlOverride>
  </w:num>
  <w:num w:numId="63" w16cid:durableId="1136291471">
    <w:abstractNumId w:val="21"/>
    <w:lvlOverride w:ilvl="0">
      <w:startOverride w:val="1"/>
    </w:lvlOverride>
  </w:num>
  <w:num w:numId="64" w16cid:durableId="1566062141">
    <w:abstractNumId w:val="21"/>
    <w:lvlOverride w:ilvl="0">
      <w:startOverride w:val="1"/>
    </w:lvlOverride>
  </w:num>
  <w:num w:numId="65" w16cid:durableId="155345064">
    <w:abstractNumId w:val="21"/>
    <w:lvlOverride w:ilvl="0">
      <w:startOverride w:val="1"/>
    </w:lvlOverride>
  </w:num>
  <w:num w:numId="66" w16cid:durableId="620500834">
    <w:abstractNumId w:val="21"/>
    <w:lvlOverride w:ilvl="0">
      <w:startOverride w:val="1"/>
    </w:lvlOverride>
  </w:num>
  <w:num w:numId="67" w16cid:durableId="1419132769">
    <w:abstractNumId w:val="21"/>
    <w:lvlOverride w:ilvl="0">
      <w:startOverride w:val="1"/>
    </w:lvlOverride>
  </w:num>
  <w:num w:numId="68" w16cid:durableId="950432432">
    <w:abstractNumId w:val="21"/>
    <w:lvlOverride w:ilvl="0">
      <w:startOverride w:val="1"/>
    </w:lvlOverride>
  </w:num>
  <w:num w:numId="69" w16cid:durableId="713777283">
    <w:abstractNumId w:val="21"/>
    <w:lvlOverride w:ilvl="0">
      <w:startOverride w:val="1"/>
    </w:lvlOverride>
  </w:num>
  <w:num w:numId="70" w16cid:durableId="467482324">
    <w:abstractNumId w:val="21"/>
    <w:lvlOverride w:ilvl="0">
      <w:startOverride w:val="1"/>
    </w:lvlOverride>
  </w:num>
  <w:num w:numId="71" w16cid:durableId="976837321">
    <w:abstractNumId w:val="21"/>
    <w:lvlOverride w:ilvl="0">
      <w:startOverride w:val="1"/>
    </w:lvlOverride>
  </w:num>
  <w:num w:numId="72" w16cid:durableId="1767846280">
    <w:abstractNumId w:val="21"/>
    <w:lvlOverride w:ilvl="0">
      <w:startOverride w:val="1"/>
    </w:lvlOverride>
  </w:num>
  <w:num w:numId="73" w16cid:durableId="2031761489">
    <w:abstractNumId w:val="21"/>
    <w:lvlOverride w:ilvl="0">
      <w:startOverride w:val="1"/>
    </w:lvlOverride>
  </w:num>
  <w:num w:numId="74" w16cid:durableId="165362764">
    <w:abstractNumId w:val="21"/>
    <w:lvlOverride w:ilvl="0">
      <w:startOverride w:val="1"/>
    </w:lvlOverride>
  </w:num>
  <w:num w:numId="75" w16cid:durableId="2062171782">
    <w:abstractNumId w:val="5"/>
  </w:num>
  <w:num w:numId="76" w16cid:durableId="1250311804">
    <w:abstractNumId w:val="3"/>
  </w:num>
  <w:num w:numId="77" w16cid:durableId="691030777">
    <w:abstractNumId w:val="2"/>
  </w:num>
  <w:num w:numId="78" w16cid:durableId="391005157">
    <w:abstractNumId w:val="4"/>
  </w:num>
  <w:num w:numId="79" w16cid:durableId="1522432270">
    <w:abstractNumId w:val="1"/>
  </w:num>
  <w:num w:numId="80" w16cid:durableId="640040299">
    <w:abstractNumId w:val="0"/>
  </w:num>
  <w:num w:numId="81" w16cid:durableId="1181898156">
    <w:abstractNumId w:val="23"/>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iyanka Prakash">
    <w15:presenceInfo w15:providerId="AD" w15:userId="S::Priyanka.Prakash@citiustech.com::d8c2439e-6fd7-44ab-a2e6-ee63344e57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IN" w:vendorID="64" w:dllVersion="0" w:nlCheck="1" w:checkStyle="0"/>
  <w:activeWritingStyle w:appName="MSWord" w:lang="en-US" w:vendorID="64" w:dllVersion="0" w:nlCheck="1" w:checkStyle="0"/>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432"/>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065"/>
    <w:rsid w:val="00000486"/>
    <w:rsid w:val="0000103A"/>
    <w:rsid w:val="00002263"/>
    <w:rsid w:val="00002410"/>
    <w:rsid w:val="000024AF"/>
    <w:rsid w:val="000028D7"/>
    <w:rsid w:val="000030CE"/>
    <w:rsid w:val="000056FD"/>
    <w:rsid w:val="00011FB7"/>
    <w:rsid w:val="00012FE6"/>
    <w:rsid w:val="0001674A"/>
    <w:rsid w:val="00017D83"/>
    <w:rsid w:val="00021B39"/>
    <w:rsid w:val="00023434"/>
    <w:rsid w:val="0002691F"/>
    <w:rsid w:val="000270E4"/>
    <w:rsid w:val="000278C9"/>
    <w:rsid w:val="00031FE9"/>
    <w:rsid w:val="00034265"/>
    <w:rsid w:val="000353D7"/>
    <w:rsid w:val="00036B9A"/>
    <w:rsid w:val="0003787D"/>
    <w:rsid w:val="000406B5"/>
    <w:rsid w:val="00041737"/>
    <w:rsid w:val="0004356E"/>
    <w:rsid w:val="000452E7"/>
    <w:rsid w:val="00045330"/>
    <w:rsid w:val="00046E00"/>
    <w:rsid w:val="00047496"/>
    <w:rsid w:val="00052C3D"/>
    <w:rsid w:val="000533B8"/>
    <w:rsid w:val="00054853"/>
    <w:rsid w:val="000556C2"/>
    <w:rsid w:val="00056DEB"/>
    <w:rsid w:val="000605AE"/>
    <w:rsid w:val="000625D8"/>
    <w:rsid w:val="0006308D"/>
    <w:rsid w:val="000636BD"/>
    <w:rsid w:val="00063D44"/>
    <w:rsid w:val="00063DB7"/>
    <w:rsid w:val="00063FAB"/>
    <w:rsid w:val="00065D19"/>
    <w:rsid w:val="00066737"/>
    <w:rsid w:val="000701FC"/>
    <w:rsid w:val="00070537"/>
    <w:rsid w:val="0007167D"/>
    <w:rsid w:val="00072A32"/>
    <w:rsid w:val="00075A4F"/>
    <w:rsid w:val="00076ACD"/>
    <w:rsid w:val="00077667"/>
    <w:rsid w:val="000804D5"/>
    <w:rsid w:val="00080724"/>
    <w:rsid w:val="00080B24"/>
    <w:rsid w:val="00081380"/>
    <w:rsid w:val="000813FB"/>
    <w:rsid w:val="000815B7"/>
    <w:rsid w:val="00082156"/>
    <w:rsid w:val="00082FAB"/>
    <w:rsid w:val="000831A8"/>
    <w:rsid w:val="0008429C"/>
    <w:rsid w:val="00085BB7"/>
    <w:rsid w:val="00085BFF"/>
    <w:rsid w:val="00086484"/>
    <w:rsid w:val="000866B6"/>
    <w:rsid w:val="00090831"/>
    <w:rsid w:val="000913D5"/>
    <w:rsid w:val="00092030"/>
    <w:rsid w:val="00092DEB"/>
    <w:rsid w:val="00095685"/>
    <w:rsid w:val="00096062"/>
    <w:rsid w:val="000964ED"/>
    <w:rsid w:val="00096DC8"/>
    <w:rsid w:val="000979FC"/>
    <w:rsid w:val="000A02CC"/>
    <w:rsid w:val="000A15F8"/>
    <w:rsid w:val="000A1F9A"/>
    <w:rsid w:val="000A290A"/>
    <w:rsid w:val="000A5F0C"/>
    <w:rsid w:val="000A64D8"/>
    <w:rsid w:val="000A6A44"/>
    <w:rsid w:val="000A7E30"/>
    <w:rsid w:val="000B2D5B"/>
    <w:rsid w:val="000B543F"/>
    <w:rsid w:val="000B5569"/>
    <w:rsid w:val="000B5ED2"/>
    <w:rsid w:val="000C2113"/>
    <w:rsid w:val="000C21F3"/>
    <w:rsid w:val="000C24D8"/>
    <w:rsid w:val="000C2707"/>
    <w:rsid w:val="000C3DBF"/>
    <w:rsid w:val="000C3F15"/>
    <w:rsid w:val="000C5174"/>
    <w:rsid w:val="000C5B59"/>
    <w:rsid w:val="000C6499"/>
    <w:rsid w:val="000C7BDE"/>
    <w:rsid w:val="000D07D3"/>
    <w:rsid w:val="000D0D02"/>
    <w:rsid w:val="000D328A"/>
    <w:rsid w:val="000D3F82"/>
    <w:rsid w:val="000D5E4C"/>
    <w:rsid w:val="000D6BC0"/>
    <w:rsid w:val="000D7889"/>
    <w:rsid w:val="000E52F6"/>
    <w:rsid w:val="000E64B7"/>
    <w:rsid w:val="000E683D"/>
    <w:rsid w:val="000E6A93"/>
    <w:rsid w:val="000F5C9A"/>
    <w:rsid w:val="000F5F73"/>
    <w:rsid w:val="000F68DE"/>
    <w:rsid w:val="000F69AB"/>
    <w:rsid w:val="00101377"/>
    <w:rsid w:val="00101A22"/>
    <w:rsid w:val="0010328C"/>
    <w:rsid w:val="00103BC5"/>
    <w:rsid w:val="00104032"/>
    <w:rsid w:val="001045EB"/>
    <w:rsid w:val="00110939"/>
    <w:rsid w:val="0011107D"/>
    <w:rsid w:val="001114F4"/>
    <w:rsid w:val="00111C3E"/>
    <w:rsid w:val="001163BF"/>
    <w:rsid w:val="00123FCD"/>
    <w:rsid w:val="00123FE0"/>
    <w:rsid w:val="0012421E"/>
    <w:rsid w:val="0012471E"/>
    <w:rsid w:val="00124E51"/>
    <w:rsid w:val="00124FFC"/>
    <w:rsid w:val="00131E9F"/>
    <w:rsid w:val="00133EC5"/>
    <w:rsid w:val="00135B67"/>
    <w:rsid w:val="00137FBC"/>
    <w:rsid w:val="00140056"/>
    <w:rsid w:val="001401F3"/>
    <w:rsid w:val="001408C6"/>
    <w:rsid w:val="00141C48"/>
    <w:rsid w:val="00141D76"/>
    <w:rsid w:val="001431E5"/>
    <w:rsid w:val="001433F9"/>
    <w:rsid w:val="00143617"/>
    <w:rsid w:val="001440CE"/>
    <w:rsid w:val="00147326"/>
    <w:rsid w:val="00147A70"/>
    <w:rsid w:val="00150BC7"/>
    <w:rsid w:val="00156121"/>
    <w:rsid w:val="00161489"/>
    <w:rsid w:val="00162423"/>
    <w:rsid w:val="00162BA7"/>
    <w:rsid w:val="00163065"/>
    <w:rsid w:val="00163564"/>
    <w:rsid w:val="00164192"/>
    <w:rsid w:val="001652C5"/>
    <w:rsid w:val="00171094"/>
    <w:rsid w:val="00173346"/>
    <w:rsid w:val="00173CFD"/>
    <w:rsid w:val="00177986"/>
    <w:rsid w:val="001805EE"/>
    <w:rsid w:val="00180CC2"/>
    <w:rsid w:val="0018142E"/>
    <w:rsid w:val="001815F1"/>
    <w:rsid w:val="0018174C"/>
    <w:rsid w:val="00181DB1"/>
    <w:rsid w:val="00190393"/>
    <w:rsid w:val="00191BD2"/>
    <w:rsid w:val="001A1DEB"/>
    <w:rsid w:val="001A275A"/>
    <w:rsid w:val="001A45A1"/>
    <w:rsid w:val="001A57E5"/>
    <w:rsid w:val="001A5FC8"/>
    <w:rsid w:val="001A7D09"/>
    <w:rsid w:val="001B1140"/>
    <w:rsid w:val="001B131D"/>
    <w:rsid w:val="001B3417"/>
    <w:rsid w:val="001B346A"/>
    <w:rsid w:val="001B4680"/>
    <w:rsid w:val="001B4E14"/>
    <w:rsid w:val="001B554E"/>
    <w:rsid w:val="001B5AD0"/>
    <w:rsid w:val="001B64E0"/>
    <w:rsid w:val="001B7401"/>
    <w:rsid w:val="001C402F"/>
    <w:rsid w:val="001C6971"/>
    <w:rsid w:val="001C6A59"/>
    <w:rsid w:val="001C6C31"/>
    <w:rsid w:val="001C7097"/>
    <w:rsid w:val="001D020F"/>
    <w:rsid w:val="001D1713"/>
    <w:rsid w:val="001D25DE"/>
    <w:rsid w:val="001D36C3"/>
    <w:rsid w:val="001D5614"/>
    <w:rsid w:val="001D576D"/>
    <w:rsid w:val="001D5F56"/>
    <w:rsid w:val="001D6467"/>
    <w:rsid w:val="001D77D4"/>
    <w:rsid w:val="001E07B9"/>
    <w:rsid w:val="001E1840"/>
    <w:rsid w:val="001E3195"/>
    <w:rsid w:val="001E65ED"/>
    <w:rsid w:val="001E6DAA"/>
    <w:rsid w:val="001E7341"/>
    <w:rsid w:val="001F0CB4"/>
    <w:rsid w:val="001F0F41"/>
    <w:rsid w:val="001F2626"/>
    <w:rsid w:val="001F2659"/>
    <w:rsid w:val="001F28CB"/>
    <w:rsid w:val="001F3409"/>
    <w:rsid w:val="001F3ADA"/>
    <w:rsid w:val="001F462E"/>
    <w:rsid w:val="002007DB"/>
    <w:rsid w:val="00201317"/>
    <w:rsid w:val="00202757"/>
    <w:rsid w:val="00204825"/>
    <w:rsid w:val="00204D0E"/>
    <w:rsid w:val="0020723F"/>
    <w:rsid w:val="00207654"/>
    <w:rsid w:val="00210B72"/>
    <w:rsid w:val="00210EA4"/>
    <w:rsid w:val="00212CFB"/>
    <w:rsid w:val="0021347F"/>
    <w:rsid w:val="0021504A"/>
    <w:rsid w:val="00215E75"/>
    <w:rsid w:val="00216178"/>
    <w:rsid w:val="002165F0"/>
    <w:rsid w:val="002171F8"/>
    <w:rsid w:val="00217EFD"/>
    <w:rsid w:val="002202A3"/>
    <w:rsid w:val="00222BC0"/>
    <w:rsid w:val="0022456D"/>
    <w:rsid w:val="002256F9"/>
    <w:rsid w:val="002256FE"/>
    <w:rsid w:val="00225A7F"/>
    <w:rsid w:val="00227C80"/>
    <w:rsid w:val="00232C67"/>
    <w:rsid w:val="002349DA"/>
    <w:rsid w:val="00236CC3"/>
    <w:rsid w:val="002375BF"/>
    <w:rsid w:val="00240085"/>
    <w:rsid w:val="00240231"/>
    <w:rsid w:val="002407C9"/>
    <w:rsid w:val="002420DA"/>
    <w:rsid w:val="00244449"/>
    <w:rsid w:val="00247269"/>
    <w:rsid w:val="00254B0F"/>
    <w:rsid w:val="00254DEB"/>
    <w:rsid w:val="00260CAF"/>
    <w:rsid w:val="0026108D"/>
    <w:rsid w:val="00261723"/>
    <w:rsid w:val="00262002"/>
    <w:rsid w:val="002620C8"/>
    <w:rsid w:val="00262280"/>
    <w:rsid w:val="00265AEA"/>
    <w:rsid w:val="00266E7D"/>
    <w:rsid w:val="00271956"/>
    <w:rsid w:val="00277023"/>
    <w:rsid w:val="00280620"/>
    <w:rsid w:val="00281EF2"/>
    <w:rsid w:val="002826BD"/>
    <w:rsid w:val="00286119"/>
    <w:rsid w:val="00286972"/>
    <w:rsid w:val="002872F6"/>
    <w:rsid w:val="002922AF"/>
    <w:rsid w:val="0029231C"/>
    <w:rsid w:val="00293E24"/>
    <w:rsid w:val="002953F6"/>
    <w:rsid w:val="002954FB"/>
    <w:rsid w:val="00295662"/>
    <w:rsid w:val="002958E8"/>
    <w:rsid w:val="00297A3B"/>
    <w:rsid w:val="002A018F"/>
    <w:rsid w:val="002A054E"/>
    <w:rsid w:val="002A0F7A"/>
    <w:rsid w:val="002A17B2"/>
    <w:rsid w:val="002A2058"/>
    <w:rsid w:val="002A2BCB"/>
    <w:rsid w:val="002A2FA3"/>
    <w:rsid w:val="002A4BDF"/>
    <w:rsid w:val="002B0FB3"/>
    <w:rsid w:val="002B2247"/>
    <w:rsid w:val="002B39B8"/>
    <w:rsid w:val="002B5983"/>
    <w:rsid w:val="002B5FCD"/>
    <w:rsid w:val="002C24ED"/>
    <w:rsid w:val="002C2A93"/>
    <w:rsid w:val="002C3455"/>
    <w:rsid w:val="002C3AE8"/>
    <w:rsid w:val="002C5458"/>
    <w:rsid w:val="002C5725"/>
    <w:rsid w:val="002C740C"/>
    <w:rsid w:val="002C7C99"/>
    <w:rsid w:val="002D2AED"/>
    <w:rsid w:val="002D3E29"/>
    <w:rsid w:val="002D414C"/>
    <w:rsid w:val="002E2218"/>
    <w:rsid w:val="002E23B1"/>
    <w:rsid w:val="002E2C51"/>
    <w:rsid w:val="002E3B22"/>
    <w:rsid w:val="002E5D87"/>
    <w:rsid w:val="002F03F8"/>
    <w:rsid w:val="002F1BFC"/>
    <w:rsid w:val="002F222D"/>
    <w:rsid w:val="002F33C4"/>
    <w:rsid w:val="002F44B8"/>
    <w:rsid w:val="002F520A"/>
    <w:rsid w:val="002F5D7D"/>
    <w:rsid w:val="003043FE"/>
    <w:rsid w:val="00305B82"/>
    <w:rsid w:val="003067F8"/>
    <w:rsid w:val="00306D7D"/>
    <w:rsid w:val="00310112"/>
    <w:rsid w:val="00311E96"/>
    <w:rsid w:val="003120AD"/>
    <w:rsid w:val="00312119"/>
    <w:rsid w:val="003149BB"/>
    <w:rsid w:val="00314DFA"/>
    <w:rsid w:val="003161E7"/>
    <w:rsid w:val="0031777B"/>
    <w:rsid w:val="00320CE3"/>
    <w:rsid w:val="0032115D"/>
    <w:rsid w:val="00321F77"/>
    <w:rsid w:val="003228B7"/>
    <w:rsid w:val="003259C2"/>
    <w:rsid w:val="00325D2D"/>
    <w:rsid w:val="003276FB"/>
    <w:rsid w:val="0032795A"/>
    <w:rsid w:val="00330FB8"/>
    <w:rsid w:val="003333B3"/>
    <w:rsid w:val="003343B8"/>
    <w:rsid w:val="003363E3"/>
    <w:rsid w:val="00336494"/>
    <w:rsid w:val="003366F0"/>
    <w:rsid w:val="003369A2"/>
    <w:rsid w:val="00340378"/>
    <w:rsid w:val="00346756"/>
    <w:rsid w:val="00346BB2"/>
    <w:rsid w:val="00352291"/>
    <w:rsid w:val="003558E2"/>
    <w:rsid w:val="00363490"/>
    <w:rsid w:val="00363950"/>
    <w:rsid w:val="00364496"/>
    <w:rsid w:val="0036527C"/>
    <w:rsid w:val="00365749"/>
    <w:rsid w:val="00365BF3"/>
    <w:rsid w:val="00370275"/>
    <w:rsid w:val="0037159B"/>
    <w:rsid w:val="00373D0A"/>
    <w:rsid w:val="00373FBD"/>
    <w:rsid w:val="00374AC6"/>
    <w:rsid w:val="003750BE"/>
    <w:rsid w:val="00375C7E"/>
    <w:rsid w:val="00376D36"/>
    <w:rsid w:val="00381F31"/>
    <w:rsid w:val="00382D53"/>
    <w:rsid w:val="00385AC8"/>
    <w:rsid w:val="00392192"/>
    <w:rsid w:val="0039228B"/>
    <w:rsid w:val="0039232E"/>
    <w:rsid w:val="00392929"/>
    <w:rsid w:val="0039335A"/>
    <w:rsid w:val="00393518"/>
    <w:rsid w:val="003938E3"/>
    <w:rsid w:val="00394CF5"/>
    <w:rsid w:val="00395323"/>
    <w:rsid w:val="003A0EA0"/>
    <w:rsid w:val="003A1F67"/>
    <w:rsid w:val="003A36A6"/>
    <w:rsid w:val="003A3CAC"/>
    <w:rsid w:val="003A574B"/>
    <w:rsid w:val="003A595F"/>
    <w:rsid w:val="003B174D"/>
    <w:rsid w:val="003B7947"/>
    <w:rsid w:val="003C0508"/>
    <w:rsid w:val="003C0F41"/>
    <w:rsid w:val="003C1EA3"/>
    <w:rsid w:val="003C2470"/>
    <w:rsid w:val="003C3A91"/>
    <w:rsid w:val="003C6869"/>
    <w:rsid w:val="003C6DE2"/>
    <w:rsid w:val="003D083A"/>
    <w:rsid w:val="003D4087"/>
    <w:rsid w:val="003D5FA9"/>
    <w:rsid w:val="003D79B1"/>
    <w:rsid w:val="003E70B7"/>
    <w:rsid w:val="003F2D0B"/>
    <w:rsid w:val="003F5AFA"/>
    <w:rsid w:val="00400797"/>
    <w:rsid w:val="004042DF"/>
    <w:rsid w:val="004062DC"/>
    <w:rsid w:val="004072BD"/>
    <w:rsid w:val="00407C37"/>
    <w:rsid w:val="00411229"/>
    <w:rsid w:val="004207AD"/>
    <w:rsid w:val="00420910"/>
    <w:rsid w:val="00420FD8"/>
    <w:rsid w:val="0042348F"/>
    <w:rsid w:val="00425772"/>
    <w:rsid w:val="00426417"/>
    <w:rsid w:val="0042666F"/>
    <w:rsid w:val="00426CF6"/>
    <w:rsid w:val="00427C3B"/>
    <w:rsid w:val="004318D9"/>
    <w:rsid w:val="00432518"/>
    <w:rsid w:val="004359D8"/>
    <w:rsid w:val="004378E8"/>
    <w:rsid w:val="00437B15"/>
    <w:rsid w:val="00444317"/>
    <w:rsid w:val="0044506E"/>
    <w:rsid w:val="004458E9"/>
    <w:rsid w:val="00445A96"/>
    <w:rsid w:val="00447C53"/>
    <w:rsid w:val="004512BD"/>
    <w:rsid w:val="00451DFA"/>
    <w:rsid w:val="00452B80"/>
    <w:rsid w:val="00454A15"/>
    <w:rsid w:val="00455D77"/>
    <w:rsid w:val="00456C3D"/>
    <w:rsid w:val="004608FE"/>
    <w:rsid w:val="00460BB0"/>
    <w:rsid w:val="004617B0"/>
    <w:rsid w:val="004626AC"/>
    <w:rsid w:val="004632A5"/>
    <w:rsid w:val="0046698C"/>
    <w:rsid w:val="0046698F"/>
    <w:rsid w:val="00470097"/>
    <w:rsid w:val="00470C25"/>
    <w:rsid w:val="00471EC4"/>
    <w:rsid w:val="004726FD"/>
    <w:rsid w:val="00472CE8"/>
    <w:rsid w:val="00472DA9"/>
    <w:rsid w:val="00475A4A"/>
    <w:rsid w:val="00477CFA"/>
    <w:rsid w:val="00482EB7"/>
    <w:rsid w:val="004839D1"/>
    <w:rsid w:val="00484033"/>
    <w:rsid w:val="004845B5"/>
    <w:rsid w:val="00484FB3"/>
    <w:rsid w:val="004858E0"/>
    <w:rsid w:val="004862F3"/>
    <w:rsid w:val="004866A5"/>
    <w:rsid w:val="00487649"/>
    <w:rsid w:val="004901D3"/>
    <w:rsid w:val="00492ECC"/>
    <w:rsid w:val="004966C2"/>
    <w:rsid w:val="004A0469"/>
    <w:rsid w:val="004A0553"/>
    <w:rsid w:val="004A18A4"/>
    <w:rsid w:val="004A1AA8"/>
    <w:rsid w:val="004A5BA6"/>
    <w:rsid w:val="004A5C14"/>
    <w:rsid w:val="004A7FD9"/>
    <w:rsid w:val="004B0939"/>
    <w:rsid w:val="004B4B62"/>
    <w:rsid w:val="004B5059"/>
    <w:rsid w:val="004B6156"/>
    <w:rsid w:val="004C0960"/>
    <w:rsid w:val="004C1B6F"/>
    <w:rsid w:val="004C238A"/>
    <w:rsid w:val="004C2428"/>
    <w:rsid w:val="004C4090"/>
    <w:rsid w:val="004C592A"/>
    <w:rsid w:val="004C738F"/>
    <w:rsid w:val="004C7F84"/>
    <w:rsid w:val="004D0CE6"/>
    <w:rsid w:val="004D0F57"/>
    <w:rsid w:val="004D15D4"/>
    <w:rsid w:val="004D1705"/>
    <w:rsid w:val="004D1E59"/>
    <w:rsid w:val="004D1E75"/>
    <w:rsid w:val="004D3828"/>
    <w:rsid w:val="004D3FFA"/>
    <w:rsid w:val="004D5D39"/>
    <w:rsid w:val="004E072F"/>
    <w:rsid w:val="004E1881"/>
    <w:rsid w:val="004F3CF0"/>
    <w:rsid w:val="004F4569"/>
    <w:rsid w:val="004F51B6"/>
    <w:rsid w:val="004F5BCC"/>
    <w:rsid w:val="004F6E43"/>
    <w:rsid w:val="0050043C"/>
    <w:rsid w:val="005010F0"/>
    <w:rsid w:val="005048BD"/>
    <w:rsid w:val="00505A3F"/>
    <w:rsid w:val="00511741"/>
    <w:rsid w:val="00511D89"/>
    <w:rsid w:val="005133AE"/>
    <w:rsid w:val="00515756"/>
    <w:rsid w:val="00516194"/>
    <w:rsid w:val="00516AD1"/>
    <w:rsid w:val="00517501"/>
    <w:rsid w:val="00520C1F"/>
    <w:rsid w:val="005213DD"/>
    <w:rsid w:val="005240F2"/>
    <w:rsid w:val="00524671"/>
    <w:rsid w:val="0052510C"/>
    <w:rsid w:val="0052516B"/>
    <w:rsid w:val="00525328"/>
    <w:rsid w:val="00526D15"/>
    <w:rsid w:val="00527D13"/>
    <w:rsid w:val="00530667"/>
    <w:rsid w:val="00533754"/>
    <w:rsid w:val="00533EBD"/>
    <w:rsid w:val="00535075"/>
    <w:rsid w:val="005373AA"/>
    <w:rsid w:val="005412F0"/>
    <w:rsid w:val="00541E1A"/>
    <w:rsid w:val="00544E12"/>
    <w:rsid w:val="00545274"/>
    <w:rsid w:val="00546F6C"/>
    <w:rsid w:val="00547C26"/>
    <w:rsid w:val="00553EC1"/>
    <w:rsid w:val="005559C9"/>
    <w:rsid w:val="00555F65"/>
    <w:rsid w:val="0055686D"/>
    <w:rsid w:val="00556DF6"/>
    <w:rsid w:val="005574B5"/>
    <w:rsid w:val="00560575"/>
    <w:rsid w:val="0056083F"/>
    <w:rsid w:val="005616A5"/>
    <w:rsid w:val="005644D2"/>
    <w:rsid w:val="00564B4A"/>
    <w:rsid w:val="00566D3A"/>
    <w:rsid w:val="00567F5E"/>
    <w:rsid w:val="00570F3F"/>
    <w:rsid w:val="00571244"/>
    <w:rsid w:val="005723EA"/>
    <w:rsid w:val="0057455C"/>
    <w:rsid w:val="00574CF5"/>
    <w:rsid w:val="00574EA1"/>
    <w:rsid w:val="0057658F"/>
    <w:rsid w:val="005774D3"/>
    <w:rsid w:val="00577BC1"/>
    <w:rsid w:val="00577F56"/>
    <w:rsid w:val="0058101C"/>
    <w:rsid w:val="005810D6"/>
    <w:rsid w:val="00582F57"/>
    <w:rsid w:val="0058534D"/>
    <w:rsid w:val="0058640F"/>
    <w:rsid w:val="005866D7"/>
    <w:rsid w:val="005869C6"/>
    <w:rsid w:val="00587DF9"/>
    <w:rsid w:val="00590107"/>
    <w:rsid w:val="00595AB1"/>
    <w:rsid w:val="00595EB7"/>
    <w:rsid w:val="005965B9"/>
    <w:rsid w:val="005A0699"/>
    <w:rsid w:val="005A24AA"/>
    <w:rsid w:val="005A3776"/>
    <w:rsid w:val="005A3857"/>
    <w:rsid w:val="005A44B0"/>
    <w:rsid w:val="005A7F2D"/>
    <w:rsid w:val="005A7FB8"/>
    <w:rsid w:val="005B166D"/>
    <w:rsid w:val="005B3084"/>
    <w:rsid w:val="005B3EF1"/>
    <w:rsid w:val="005C0F91"/>
    <w:rsid w:val="005C1B5F"/>
    <w:rsid w:val="005C2BB5"/>
    <w:rsid w:val="005C3F20"/>
    <w:rsid w:val="005C72EA"/>
    <w:rsid w:val="005C7A86"/>
    <w:rsid w:val="005C7E70"/>
    <w:rsid w:val="005D00DA"/>
    <w:rsid w:val="005D32F0"/>
    <w:rsid w:val="005D36B9"/>
    <w:rsid w:val="005D379F"/>
    <w:rsid w:val="005D44F4"/>
    <w:rsid w:val="005D4790"/>
    <w:rsid w:val="005D5A69"/>
    <w:rsid w:val="005D60A5"/>
    <w:rsid w:val="005D7A43"/>
    <w:rsid w:val="005E127F"/>
    <w:rsid w:val="005E1596"/>
    <w:rsid w:val="005E218B"/>
    <w:rsid w:val="005E28E1"/>
    <w:rsid w:val="005E5298"/>
    <w:rsid w:val="005E5896"/>
    <w:rsid w:val="005E7D9F"/>
    <w:rsid w:val="005E7F77"/>
    <w:rsid w:val="005E7F7E"/>
    <w:rsid w:val="005F1BBA"/>
    <w:rsid w:val="005F2D9F"/>
    <w:rsid w:val="005F3CBD"/>
    <w:rsid w:val="005F3F21"/>
    <w:rsid w:val="005F72DA"/>
    <w:rsid w:val="006012FE"/>
    <w:rsid w:val="00602640"/>
    <w:rsid w:val="00602C4C"/>
    <w:rsid w:val="0060339A"/>
    <w:rsid w:val="00603E23"/>
    <w:rsid w:val="00604DC0"/>
    <w:rsid w:val="00604F56"/>
    <w:rsid w:val="00605098"/>
    <w:rsid w:val="006068B7"/>
    <w:rsid w:val="00607B7D"/>
    <w:rsid w:val="006108A0"/>
    <w:rsid w:val="00611B3D"/>
    <w:rsid w:val="00611CB5"/>
    <w:rsid w:val="00612A44"/>
    <w:rsid w:val="00612D83"/>
    <w:rsid w:val="00614977"/>
    <w:rsid w:val="00614A51"/>
    <w:rsid w:val="00617F54"/>
    <w:rsid w:val="006212AD"/>
    <w:rsid w:val="00625C72"/>
    <w:rsid w:val="0062688C"/>
    <w:rsid w:val="00626D17"/>
    <w:rsid w:val="00630112"/>
    <w:rsid w:val="00632032"/>
    <w:rsid w:val="006331DD"/>
    <w:rsid w:val="0063334F"/>
    <w:rsid w:val="00633A34"/>
    <w:rsid w:val="00634DD6"/>
    <w:rsid w:val="00635DF5"/>
    <w:rsid w:val="00640434"/>
    <w:rsid w:val="00640932"/>
    <w:rsid w:val="00640C09"/>
    <w:rsid w:val="0064115D"/>
    <w:rsid w:val="00641B25"/>
    <w:rsid w:val="00642B77"/>
    <w:rsid w:val="00644062"/>
    <w:rsid w:val="0064423F"/>
    <w:rsid w:val="00644CD6"/>
    <w:rsid w:val="0064523A"/>
    <w:rsid w:val="00646BCB"/>
    <w:rsid w:val="006478DC"/>
    <w:rsid w:val="006503ED"/>
    <w:rsid w:val="00650419"/>
    <w:rsid w:val="006515E0"/>
    <w:rsid w:val="00653BA7"/>
    <w:rsid w:val="00653E61"/>
    <w:rsid w:val="006558F8"/>
    <w:rsid w:val="006568B4"/>
    <w:rsid w:val="00656B55"/>
    <w:rsid w:val="006574A6"/>
    <w:rsid w:val="00657798"/>
    <w:rsid w:val="00660426"/>
    <w:rsid w:val="00660783"/>
    <w:rsid w:val="00660B30"/>
    <w:rsid w:val="00660E85"/>
    <w:rsid w:val="00663CA4"/>
    <w:rsid w:val="0066530E"/>
    <w:rsid w:val="00665398"/>
    <w:rsid w:val="006653EE"/>
    <w:rsid w:val="00665AA7"/>
    <w:rsid w:val="00667103"/>
    <w:rsid w:val="00667E41"/>
    <w:rsid w:val="00670F17"/>
    <w:rsid w:val="00670F36"/>
    <w:rsid w:val="00674648"/>
    <w:rsid w:val="00677239"/>
    <w:rsid w:val="00677E16"/>
    <w:rsid w:val="006807B5"/>
    <w:rsid w:val="00680B62"/>
    <w:rsid w:val="006817F8"/>
    <w:rsid w:val="006827D3"/>
    <w:rsid w:val="00682D49"/>
    <w:rsid w:val="00684727"/>
    <w:rsid w:val="0068502A"/>
    <w:rsid w:val="006873BE"/>
    <w:rsid w:val="00687EC8"/>
    <w:rsid w:val="00690E4A"/>
    <w:rsid w:val="00691A69"/>
    <w:rsid w:val="00691EF9"/>
    <w:rsid w:val="006955C9"/>
    <w:rsid w:val="00696361"/>
    <w:rsid w:val="006967E5"/>
    <w:rsid w:val="006968B3"/>
    <w:rsid w:val="00697D54"/>
    <w:rsid w:val="006A1295"/>
    <w:rsid w:val="006A1C37"/>
    <w:rsid w:val="006A25F6"/>
    <w:rsid w:val="006A31F1"/>
    <w:rsid w:val="006A3EA8"/>
    <w:rsid w:val="006A45FB"/>
    <w:rsid w:val="006A7B1C"/>
    <w:rsid w:val="006B1AE5"/>
    <w:rsid w:val="006B3906"/>
    <w:rsid w:val="006B4FF8"/>
    <w:rsid w:val="006B5733"/>
    <w:rsid w:val="006B6921"/>
    <w:rsid w:val="006B7673"/>
    <w:rsid w:val="006C0DC9"/>
    <w:rsid w:val="006C1514"/>
    <w:rsid w:val="006C2936"/>
    <w:rsid w:val="006C2A4A"/>
    <w:rsid w:val="006C6570"/>
    <w:rsid w:val="006C7497"/>
    <w:rsid w:val="006D0920"/>
    <w:rsid w:val="006D0DFE"/>
    <w:rsid w:val="006D15D9"/>
    <w:rsid w:val="006D2E15"/>
    <w:rsid w:val="006D32FB"/>
    <w:rsid w:val="006D5C23"/>
    <w:rsid w:val="006E02FB"/>
    <w:rsid w:val="006E1B7E"/>
    <w:rsid w:val="006E391A"/>
    <w:rsid w:val="006E65E0"/>
    <w:rsid w:val="006E6EC2"/>
    <w:rsid w:val="006E74DB"/>
    <w:rsid w:val="006E769E"/>
    <w:rsid w:val="006F002F"/>
    <w:rsid w:val="006F11FA"/>
    <w:rsid w:val="006F3238"/>
    <w:rsid w:val="006F35CA"/>
    <w:rsid w:val="006F4780"/>
    <w:rsid w:val="006F570F"/>
    <w:rsid w:val="006F65ED"/>
    <w:rsid w:val="006F7672"/>
    <w:rsid w:val="0070047B"/>
    <w:rsid w:val="00701154"/>
    <w:rsid w:val="00701E96"/>
    <w:rsid w:val="00703218"/>
    <w:rsid w:val="007143BC"/>
    <w:rsid w:val="00714C9F"/>
    <w:rsid w:val="00716F97"/>
    <w:rsid w:val="00721161"/>
    <w:rsid w:val="007226F1"/>
    <w:rsid w:val="00723F6B"/>
    <w:rsid w:val="007246FF"/>
    <w:rsid w:val="007253DB"/>
    <w:rsid w:val="00726101"/>
    <w:rsid w:val="00726800"/>
    <w:rsid w:val="00726FFF"/>
    <w:rsid w:val="00727240"/>
    <w:rsid w:val="007325AB"/>
    <w:rsid w:val="00733A19"/>
    <w:rsid w:val="007370FC"/>
    <w:rsid w:val="0074188C"/>
    <w:rsid w:val="00741C2E"/>
    <w:rsid w:val="007428E8"/>
    <w:rsid w:val="00744185"/>
    <w:rsid w:val="00746C91"/>
    <w:rsid w:val="00746E00"/>
    <w:rsid w:val="00747B59"/>
    <w:rsid w:val="00751D9D"/>
    <w:rsid w:val="007526F8"/>
    <w:rsid w:val="00753554"/>
    <w:rsid w:val="00754C29"/>
    <w:rsid w:val="00755147"/>
    <w:rsid w:val="00757056"/>
    <w:rsid w:val="00757361"/>
    <w:rsid w:val="00760473"/>
    <w:rsid w:val="00760CEA"/>
    <w:rsid w:val="007633E3"/>
    <w:rsid w:val="0076514C"/>
    <w:rsid w:val="00765A6F"/>
    <w:rsid w:val="00766F24"/>
    <w:rsid w:val="007713CF"/>
    <w:rsid w:val="00771728"/>
    <w:rsid w:val="00773DA8"/>
    <w:rsid w:val="00776321"/>
    <w:rsid w:val="007778B7"/>
    <w:rsid w:val="007824B9"/>
    <w:rsid w:val="007847F7"/>
    <w:rsid w:val="00787567"/>
    <w:rsid w:val="00787A60"/>
    <w:rsid w:val="0079016C"/>
    <w:rsid w:val="007908B4"/>
    <w:rsid w:val="00793393"/>
    <w:rsid w:val="00795F73"/>
    <w:rsid w:val="007A0D56"/>
    <w:rsid w:val="007A18BE"/>
    <w:rsid w:val="007A52B9"/>
    <w:rsid w:val="007A53CC"/>
    <w:rsid w:val="007A6543"/>
    <w:rsid w:val="007B08BB"/>
    <w:rsid w:val="007B144A"/>
    <w:rsid w:val="007B2199"/>
    <w:rsid w:val="007B45CF"/>
    <w:rsid w:val="007B5B6A"/>
    <w:rsid w:val="007B671B"/>
    <w:rsid w:val="007B7299"/>
    <w:rsid w:val="007C12FD"/>
    <w:rsid w:val="007C42D6"/>
    <w:rsid w:val="007C4743"/>
    <w:rsid w:val="007C4876"/>
    <w:rsid w:val="007C4AA7"/>
    <w:rsid w:val="007C7F3A"/>
    <w:rsid w:val="007D0AA6"/>
    <w:rsid w:val="007D3A9F"/>
    <w:rsid w:val="007D47D7"/>
    <w:rsid w:val="007D4AAF"/>
    <w:rsid w:val="007D58EE"/>
    <w:rsid w:val="007D6C6E"/>
    <w:rsid w:val="007E126A"/>
    <w:rsid w:val="007E22D0"/>
    <w:rsid w:val="007E5664"/>
    <w:rsid w:val="007E57FA"/>
    <w:rsid w:val="007E5DF1"/>
    <w:rsid w:val="007E6908"/>
    <w:rsid w:val="007E7E7A"/>
    <w:rsid w:val="007F18CE"/>
    <w:rsid w:val="007F3C79"/>
    <w:rsid w:val="008009E1"/>
    <w:rsid w:val="008010AC"/>
    <w:rsid w:val="00802544"/>
    <w:rsid w:val="00803D5C"/>
    <w:rsid w:val="00804F92"/>
    <w:rsid w:val="00805B1E"/>
    <w:rsid w:val="00805E50"/>
    <w:rsid w:val="00807605"/>
    <w:rsid w:val="008079E3"/>
    <w:rsid w:val="008079EE"/>
    <w:rsid w:val="00810D04"/>
    <w:rsid w:val="0081220C"/>
    <w:rsid w:val="00812A31"/>
    <w:rsid w:val="00814F82"/>
    <w:rsid w:val="00820466"/>
    <w:rsid w:val="0082104D"/>
    <w:rsid w:val="008223BE"/>
    <w:rsid w:val="00822505"/>
    <w:rsid w:val="00822B7C"/>
    <w:rsid w:val="0082430D"/>
    <w:rsid w:val="00825E75"/>
    <w:rsid w:val="008261A6"/>
    <w:rsid w:val="00827532"/>
    <w:rsid w:val="00830B4D"/>
    <w:rsid w:val="00834C16"/>
    <w:rsid w:val="008371DE"/>
    <w:rsid w:val="00837E8D"/>
    <w:rsid w:val="008427A0"/>
    <w:rsid w:val="00842C9F"/>
    <w:rsid w:val="008473E5"/>
    <w:rsid w:val="008525DB"/>
    <w:rsid w:val="00852E64"/>
    <w:rsid w:val="00852FDE"/>
    <w:rsid w:val="00852FF7"/>
    <w:rsid w:val="008531BD"/>
    <w:rsid w:val="00853F38"/>
    <w:rsid w:val="0085454B"/>
    <w:rsid w:val="0085656B"/>
    <w:rsid w:val="00856A01"/>
    <w:rsid w:val="00860034"/>
    <w:rsid w:val="008612D0"/>
    <w:rsid w:val="008615E4"/>
    <w:rsid w:val="00861AAB"/>
    <w:rsid w:val="008628DD"/>
    <w:rsid w:val="00865194"/>
    <w:rsid w:val="00866DA6"/>
    <w:rsid w:val="0087127C"/>
    <w:rsid w:val="00871573"/>
    <w:rsid w:val="00872A65"/>
    <w:rsid w:val="00872D50"/>
    <w:rsid w:val="0087341B"/>
    <w:rsid w:val="00873CC2"/>
    <w:rsid w:val="00881E6C"/>
    <w:rsid w:val="00882288"/>
    <w:rsid w:val="00885035"/>
    <w:rsid w:val="008856B2"/>
    <w:rsid w:val="00885BC6"/>
    <w:rsid w:val="00886B26"/>
    <w:rsid w:val="00887486"/>
    <w:rsid w:val="00891ADE"/>
    <w:rsid w:val="00891D5E"/>
    <w:rsid w:val="008936D4"/>
    <w:rsid w:val="00894418"/>
    <w:rsid w:val="0089506D"/>
    <w:rsid w:val="00896F86"/>
    <w:rsid w:val="008A10D2"/>
    <w:rsid w:val="008A4276"/>
    <w:rsid w:val="008A5D7B"/>
    <w:rsid w:val="008A7664"/>
    <w:rsid w:val="008B04DB"/>
    <w:rsid w:val="008B073B"/>
    <w:rsid w:val="008B0B17"/>
    <w:rsid w:val="008B164F"/>
    <w:rsid w:val="008B1D66"/>
    <w:rsid w:val="008B30A2"/>
    <w:rsid w:val="008B33AA"/>
    <w:rsid w:val="008B5D96"/>
    <w:rsid w:val="008B5E42"/>
    <w:rsid w:val="008B5EB0"/>
    <w:rsid w:val="008B72DA"/>
    <w:rsid w:val="008C0A37"/>
    <w:rsid w:val="008C169C"/>
    <w:rsid w:val="008C16CF"/>
    <w:rsid w:val="008C1F53"/>
    <w:rsid w:val="008C4D9E"/>
    <w:rsid w:val="008C5156"/>
    <w:rsid w:val="008C69B8"/>
    <w:rsid w:val="008C7AC8"/>
    <w:rsid w:val="008D1D5B"/>
    <w:rsid w:val="008D37E5"/>
    <w:rsid w:val="008D3C22"/>
    <w:rsid w:val="008D3EB1"/>
    <w:rsid w:val="008D494F"/>
    <w:rsid w:val="008D498C"/>
    <w:rsid w:val="008D593B"/>
    <w:rsid w:val="008D68B4"/>
    <w:rsid w:val="008D798F"/>
    <w:rsid w:val="008D7EBE"/>
    <w:rsid w:val="008E09F2"/>
    <w:rsid w:val="008E386B"/>
    <w:rsid w:val="008E573F"/>
    <w:rsid w:val="008E5809"/>
    <w:rsid w:val="008E7619"/>
    <w:rsid w:val="008F1961"/>
    <w:rsid w:val="008F1EF2"/>
    <w:rsid w:val="008F2909"/>
    <w:rsid w:val="008F690B"/>
    <w:rsid w:val="008F79D8"/>
    <w:rsid w:val="00900011"/>
    <w:rsid w:val="009026BC"/>
    <w:rsid w:val="00906E3F"/>
    <w:rsid w:val="009079D6"/>
    <w:rsid w:val="00910C9D"/>
    <w:rsid w:val="00912B5C"/>
    <w:rsid w:val="009131B9"/>
    <w:rsid w:val="00913C25"/>
    <w:rsid w:val="009176FB"/>
    <w:rsid w:val="00917747"/>
    <w:rsid w:val="00921CE5"/>
    <w:rsid w:val="00922CB9"/>
    <w:rsid w:val="00922E0C"/>
    <w:rsid w:val="00922F89"/>
    <w:rsid w:val="00923140"/>
    <w:rsid w:val="0092631C"/>
    <w:rsid w:val="00926D1F"/>
    <w:rsid w:val="0093501D"/>
    <w:rsid w:val="009406F0"/>
    <w:rsid w:val="00942055"/>
    <w:rsid w:val="0094299B"/>
    <w:rsid w:val="00945B08"/>
    <w:rsid w:val="009502F4"/>
    <w:rsid w:val="0095052B"/>
    <w:rsid w:val="009507F9"/>
    <w:rsid w:val="00951CFF"/>
    <w:rsid w:val="00952F6D"/>
    <w:rsid w:val="009551A9"/>
    <w:rsid w:val="00956D26"/>
    <w:rsid w:val="009571E3"/>
    <w:rsid w:val="00957421"/>
    <w:rsid w:val="00960266"/>
    <w:rsid w:val="009609BC"/>
    <w:rsid w:val="00961705"/>
    <w:rsid w:val="00962B58"/>
    <w:rsid w:val="00963F50"/>
    <w:rsid w:val="0096419C"/>
    <w:rsid w:val="00964403"/>
    <w:rsid w:val="00964ED4"/>
    <w:rsid w:val="00966B6C"/>
    <w:rsid w:val="009715BE"/>
    <w:rsid w:val="00972EF6"/>
    <w:rsid w:val="00973F4B"/>
    <w:rsid w:val="009752A5"/>
    <w:rsid w:val="0097548B"/>
    <w:rsid w:val="00976486"/>
    <w:rsid w:val="009768D2"/>
    <w:rsid w:val="00980A71"/>
    <w:rsid w:val="00983A28"/>
    <w:rsid w:val="0098542C"/>
    <w:rsid w:val="009870DB"/>
    <w:rsid w:val="0098778F"/>
    <w:rsid w:val="009900A9"/>
    <w:rsid w:val="009903A0"/>
    <w:rsid w:val="00990834"/>
    <w:rsid w:val="0099089C"/>
    <w:rsid w:val="00993294"/>
    <w:rsid w:val="0099386D"/>
    <w:rsid w:val="00993F89"/>
    <w:rsid w:val="00994E56"/>
    <w:rsid w:val="00996DF8"/>
    <w:rsid w:val="00997CAF"/>
    <w:rsid w:val="00997DA3"/>
    <w:rsid w:val="00997E4D"/>
    <w:rsid w:val="009A141D"/>
    <w:rsid w:val="009A61C6"/>
    <w:rsid w:val="009B1BF4"/>
    <w:rsid w:val="009B1CCC"/>
    <w:rsid w:val="009B220B"/>
    <w:rsid w:val="009B3C46"/>
    <w:rsid w:val="009B5D51"/>
    <w:rsid w:val="009B6141"/>
    <w:rsid w:val="009B62B4"/>
    <w:rsid w:val="009B662B"/>
    <w:rsid w:val="009C3B05"/>
    <w:rsid w:val="009C3DE8"/>
    <w:rsid w:val="009C7234"/>
    <w:rsid w:val="009C7B60"/>
    <w:rsid w:val="009D0918"/>
    <w:rsid w:val="009D159B"/>
    <w:rsid w:val="009D2137"/>
    <w:rsid w:val="009D4698"/>
    <w:rsid w:val="009D4927"/>
    <w:rsid w:val="009D50FD"/>
    <w:rsid w:val="009D531E"/>
    <w:rsid w:val="009D69BA"/>
    <w:rsid w:val="009D717A"/>
    <w:rsid w:val="009D74B2"/>
    <w:rsid w:val="009E01BA"/>
    <w:rsid w:val="009E05DA"/>
    <w:rsid w:val="009E20BE"/>
    <w:rsid w:val="009E41BC"/>
    <w:rsid w:val="009E749A"/>
    <w:rsid w:val="009E76EF"/>
    <w:rsid w:val="009F0F43"/>
    <w:rsid w:val="009F1ADA"/>
    <w:rsid w:val="009F3BFB"/>
    <w:rsid w:val="009F3EFB"/>
    <w:rsid w:val="009F532D"/>
    <w:rsid w:val="009F53D1"/>
    <w:rsid w:val="00A0010B"/>
    <w:rsid w:val="00A001AA"/>
    <w:rsid w:val="00A002E5"/>
    <w:rsid w:val="00A01674"/>
    <w:rsid w:val="00A0446D"/>
    <w:rsid w:val="00A049ED"/>
    <w:rsid w:val="00A0573B"/>
    <w:rsid w:val="00A0747C"/>
    <w:rsid w:val="00A07D71"/>
    <w:rsid w:val="00A10029"/>
    <w:rsid w:val="00A108FB"/>
    <w:rsid w:val="00A12AE7"/>
    <w:rsid w:val="00A1523D"/>
    <w:rsid w:val="00A15460"/>
    <w:rsid w:val="00A15499"/>
    <w:rsid w:val="00A17C16"/>
    <w:rsid w:val="00A20342"/>
    <w:rsid w:val="00A206B0"/>
    <w:rsid w:val="00A20F6A"/>
    <w:rsid w:val="00A219D1"/>
    <w:rsid w:val="00A21B15"/>
    <w:rsid w:val="00A21CE7"/>
    <w:rsid w:val="00A23712"/>
    <w:rsid w:val="00A23F90"/>
    <w:rsid w:val="00A255EB"/>
    <w:rsid w:val="00A25F33"/>
    <w:rsid w:val="00A26011"/>
    <w:rsid w:val="00A27036"/>
    <w:rsid w:val="00A271B7"/>
    <w:rsid w:val="00A31388"/>
    <w:rsid w:val="00A358B9"/>
    <w:rsid w:val="00A35EA6"/>
    <w:rsid w:val="00A40850"/>
    <w:rsid w:val="00A40E07"/>
    <w:rsid w:val="00A40EAE"/>
    <w:rsid w:val="00A42BB2"/>
    <w:rsid w:val="00A46A22"/>
    <w:rsid w:val="00A46B8E"/>
    <w:rsid w:val="00A47AEB"/>
    <w:rsid w:val="00A50827"/>
    <w:rsid w:val="00A528D0"/>
    <w:rsid w:val="00A552FE"/>
    <w:rsid w:val="00A611E7"/>
    <w:rsid w:val="00A6572D"/>
    <w:rsid w:val="00A66B84"/>
    <w:rsid w:val="00A71069"/>
    <w:rsid w:val="00A71315"/>
    <w:rsid w:val="00A75722"/>
    <w:rsid w:val="00A75809"/>
    <w:rsid w:val="00A76D6F"/>
    <w:rsid w:val="00A778A2"/>
    <w:rsid w:val="00A82D6C"/>
    <w:rsid w:val="00A84718"/>
    <w:rsid w:val="00A875CA"/>
    <w:rsid w:val="00A876A4"/>
    <w:rsid w:val="00A9123E"/>
    <w:rsid w:val="00A9180E"/>
    <w:rsid w:val="00A92A40"/>
    <w:rsid w:val="00A93258"/>
    <w:rsid w:val="00A932AC"/>
    <w:rsid w:val="00A93472"/>
    <w:rsid w:val="00A949D3"/>
    <w:rsid w:val="00A94EEC"/>
    <w:rsid w:val="00A960F7"/>
    <w:rsid w:val="00A9624D"/>
    <w:rsid w:val="00A971F7"/>
    <w:rsid w:val="00AA1535"/>
    <w:rsid w:val="00AA2A69"/>
    <w:rsid w:val="00AA37CE"/>
    <w:rsid w:val="00AA4550"/>
    <w:rsid w:val="00AA5279"/>
    <w:rsid w:val="00AA5E83"/>
    <w:rsid w:val="00AA771D"/>
    <w:rsid w:val="00AB0E08"/>
    <w:rsid w:val="00AB3818"/>
    <w:rsid w:val="00AB415F"/>
    <w:rsid w:val="00AB43A9"/>
    <w:rsid w:val="00AB4BB4"/>
    <w:rsid w:val="00AB63BA"/>
    <w:rsid w:val="00AB7F62"/>
    <w:rsid w:val="00AC06CC"/>
    <w:rsid w:val="00AC1731"/>
    <w:rsid w:val="00AC45A9"/>
    <w:rsid w:val="00AC6884"/>
    <w:rsid w:val="00AC69FD"/>
    <w:rsid w:val="00AC731C"/>
    <w:rsid w:val="00AD2518"/>
    <w:rsid w:val="00AD34A6"/>
    <w:rsid w:val="00AD5A9B"/>
    <w:rsid w:val="00AD6898"/>
    <w:rsid w:val="00AD7B75"/>
    <w:rsid w:val="00AD7E32"/>
    <w:rsid w:val="00AD7FF5"/>
    <w:rsid w:val="00AE1B77"/>
    <w:rsid w:val="00AE223E"/>
    <w:rsid w:val="00AE37FA"/>
    <w:rsid w:val="00AE421F"/>
    <w:rsid w:val="00AE4224"/>
    <w:rsid w:val="00AE4C47"/>
    <w:rsid w:val="00AE50F9"/>
    <w:rsid w:val="00AE5CF0"/>
    <w:rsid w:val="00AE64B0"/>
    <w:rsid w:val="00AE6ACA"/>
    <w:rsid w:val="00AF15BE"/>
    <w:rsid w:val="00AF1EA5"/>
    <w:rsid w:val="00AF2B53"/>
    <w:rsid w:val="00AF3092"/>
    <w:rsid w:val="00AF31E9"/>
    <w:rsid w:val="00AF4DEE"/>
    <w:rsid w:val="00AF5348"/>
    <w:rsid w:val="00AF77A3"/>
    <w:rsid w:val="00B0061C"/>
    <w:rsid w:val="00B04400"/>
    <w:rsid w:val="00B04941"/>
    <w:rsid w:val="00B074C2"/>
    <w:rsid w:val="00B07F2D"/>
    <w:rsid w:val="00B12FA8"/>
    <w:rsid w:val="00B14501"/>
    <w:rsid w:val="00B14530"/>
    <w:rsid w:val="00B15297"/>
    <w:rsid w:val="00B1682C"/>
    <w:rsid w:val="00B17D3E"/>
    <w:rsid w:val="00B200A6"/>
    <w:rsid w:val="00B216D7"/>
    <w:rsid w:val="00B22D3A"/>
    <w:rsid w:val="00B23578"/>
    <w:rsid w:val="00B24A61"/>
    <w:rsid w:val="00B24AE5"/>
    <w:rsid w:val="00B2519E"/>
    <w:rsid w:val="00B2739D"/>
    <w:rsid w:val="00B3107D"/>
    <w:rsid w:val="00B34A52"/>
    <w:rsid w:val="00B36610"/>
    <w:rsid w:val="00B407E1"/>
    <w:rsid w:val="00B419A7"/>
    <w:rsid w:val="00B427D1"/>
    <w:rsid w:val="00B432AF"/>
    <w:rsid w:val="00B4375B"/>
    <w:rsid w:val="00B4401F"/>
    <w:rsid w:val="00B46ED6"/>
    <w:rsid w:val="00B4717E"/>
    <w:rsid w:val="00B479B2"/>
    <w:rsid w:val="00B543B8"/>
    <w:rsid w:val="00B54780"/>
    <w:rsid w:val="00B55CCC"/>
    <w:rsid w:val="00B56224"/>
    <w:rsid w:val="00B56743"/>
    <w:rsid w:val="00B5729C"/>
    <w:rsid w:val="00B57BAF"/>
    <w:rsid w:val="00B63C5E"/>
    <w:rsid w:val="00B64360"/>
    <w:rsid w:val="00B64C92"/>
    <w:rsid w:val="00B64D58"/>
    <w:rsid w:val="00B672F8"/>
    <w:rsid w:val="00B70C8A"/>
    <w:rsid w:val="00B735F4"/>
    <w:rsid w:val="00B73743"/>
    <w:rsid w:val="00B75820"/>
    <w:rsid w:val="00B7690D"/>
    <w:rsid w:val="00B82081"/>
    <w:rsid w:val="00B82555"/>
    <w:rsid w:val="00B82623"/>
    <w:rsid w:val="00B83525"/>
    <w:rsid w:val="00B85208"/>
    <w:rsid w:val="00B95611"/>
    <w:rsid w:val="00B957FE"/>
    <w:rsid w:val="00B97DEF"/>
    <w:rsid w:val="00BA3F3D"/>
    <w:rsid w:val="00BA40A3"/>
    <w:rsid w:val="00BA4A61"/>
    <w:rsid w:val="00BA77FD"/>
    <w:rsid w:val="00BB0E69"/>
    <w:rsid w:val="00BB2704"/>
    <w:rsid w:val="00BB4184"/>
    <w:rsid w:val="00BB7D7E"/>
    <w:rsid w:val="00BC01A7"/>
    <w:rsid w:val="00BC04AE"/>
    <w:rsid w:val="00BC33BC"/>
    <w:rsid w:val="00BC438B"/>
    <w:rsid w:val="00BC6CA4"/>
    <w:rsid w:val="00BD0283"/>
    <w:rsid w:val="00BD0A3B"/>
    <w:rsid w:val="00BD106A"/>
    <w:rsid w:val="00BD1CB7"/>
    <w:rsid w:val="00BD290A"/>
    <w:rsid w:val="00BD3F15"/>
    <w:rsid w:val="00BD4240"/>
    <w:rsid w:val="00BD52F0"/>
    <w:rsid w:val="00BD63AE"/>
    <w:rsid w:val="00BD6D55"/>
    <w:rsid w:val="00BE14E0"/>
    <w:rsid w:val="00BE1CDF"/>
    <w:rsid w:val="00BE227F"/>
    <w:rsid w:val="00BE6B29"/>
    <w:rsid w:val="00BF39E9"/>
    <w:rsid w:val="00BF48E5"/>
    <w:rsid w:val="00BF5BCD"/>
    <w:rsid w:val="00C02704"/>
    <w:rsid w:val="00C04BB9"/>
    <w:rsid w:val="00C05732"/>
    <w:rsid w:val="00C062A2"/>
    <w:rsid w:val="00C06433"/>
    <w:rsid w:val="00C10BFC"/>
    <w:rsid w:val="00C13AC3"/>
    <w:rsid w:val="00C1528F"/>
    <w:rsid w:val="00C16746"/>
    <w:rsid w:val="00C1680D"/>
    <w:rsid w:val="00C20283"/>
    <w:rsid w:val="00C20990"/>
    <w:rsid w:val="00C21865"/>
    <w:rsid w:val="00C22612"/>
    <w:rsid w:val="00C22649"/>
    <w:rsid w:val="00C23BB1"/>
    <w:rsid w:val="00C2625D"/>
    <w:rsid w:val="00C3070A"/>
    <w:rsid w:val="00C31D2F"/>
    <w:rsid w:val="00C32977"/>
    <w:rsid w:val="00C34D24"/>
    <w:rsid w:val="00C352A1"/>
    <w:rsid w:val="00C36B9B"/>
    <w:rsid w:val="00C36DF4"/>
    <w:rsid w:val="00C42834"/>
    <w:rsid w:val="00C442AC"/>
    <w:rsid w:val="00C4466E"/>
    <w:rsid w:val="00C45B8B"/>
    <w:rsid w:val="00C47079"/>
    <w:rsid w:val="00C50DA4"/>
    <w:rsid w:val="00C51A98"/>
    <w:rsid w:val="00C5293B"/>
    <w:rsid w:val="00C61CC5"/>
    <w:rsid w:val="00C62E56"/>
    <w:rsid w:val="00C63C89"/>
    <w:rsid w:val="00C63D0E"/>
    <w:rsid w:val="00C65824"/>
    <w:rsid w:val="00C65CF0"/>
    <w:rsid w:val="00C65DDF"/>
    <w:rsid w:val="00C66A29"/>
    <w:rsid w:val="00C717FB"/>
    <w:rsid w:val="00C71B90"/>
    <w:rsid w:val="00C72336"/>
    <w:rsid w:val="00C729B8"/>
    <w:rsid w:val="00C73D9E"/>
    <w:rsid w:val="00C73F7B"/>
    <w:rsid w:val="00C75505"/>
    <w:rsid w:val="00C80F97"/>
    <w:rsid w:val="00C8122C"/>
    <w:rsid w:val="00C81974"/>
    <w:rsid w:val="00C82C4D"/>
    <w:rsid w:val="00C83D1E"/>
    <w:rsid w:val="00C85ADD"/>
    <w:rsid w:val="00C86CAE"/>
    <w:rsid w:val="00C86F84"/>
    <w:rsid w:val="00C871A9"/>
    <w:rsid w:val="00C87728"/>
    <w:rsid w:val="00C920EC"/>
    <w:rsid w:val="00C92EB1"/>
    <w:rsid w:val="00C93CF6"/>
    <w:rsid w:val="00C95201"/>
    <w:rsid w:val="00C96533"/>
    <w:rsid w:val="00CA0FCC"/>
    <w:rsid w:val="00CA13FC"/>
    <w:rsid w:val="00CA3755"/>
    <w:rsid w:val="00CA492A"/>
    <w:rsid w:val="00CA7594"/>
    <w:rsid w:val="00CB03D6"/>
    <w:rsid w:val="00CB7CDC"/>
    <w:rsid w:val="00CC09FB"/>
    <w:rsid w:val="00CC0E47"/>
    <w:rsid w:val="00CC0F1F"/>
    <w:rsid w:val="00CC6756"/>
    <w:rsid w:val="00CD2150"/>
    <w:rsid w:val="00CD459C"/>
    <w:rsid w:val="00CE2B4D"/>
    <w:rsid w:val="00CE2FBB"/>
    <w:rsid w:val="00CE6239"/>
    <w:rsid w:val="00CF09B5"/>
    <w:rsid w:val="00CF0C30"/>
    <w:rsid w:val="00CF1D9C"/>
    <w:rsid w:val="00CF2735"/>
    <w:rsid w:val="00CF332B"/>
    <w:rsid w:val="00CF3E6B"/>
    <w:rsid w:val="00CF660E"/>
    <w:rsid w:val="00D044ED"/>
    <w:rsid w:val="00D05CFA"/>
    <w:rsid w:val="00D05DB5"/>
    <w:rsid w:val="00D07A7E"/>
    <w:rsid w:val="00D11795"/>
    <w:rsid w:val="00D12094"/>
    <w:rsid w:val="00D143A4"/>
    <w:rsid w:val="00D14BB1"/>
    <w:rsid w:val="00D14CBA"/>
    <w:rsid w:val="00D16EE8"/>
    <w:rsid w:val="00D17F17"/>
    <w:rsid w:val="00D21E17"/>
    <w:rsid w:val="00D24400"/>
    <w:rsid w:val="00D24407"/>
    <w:rsid w:val="00D24C6C"/>
    <w:rsid w:val="00D301BD"/>
    <w:rsid w:val="00D32569"/>
    <w:rsid w:val="00D32A3C"/>
    <w:rsid w:val="00D339F9"/>
    <w:rsid w:val="00D3412F"/>
    <w:rsid w:val="00D34528"/>
    <w:rsid w:val="00D352C2"/>
    <w:rsid w:val="00D35595"/>
    <w:rsid w:val="00D36AFC"/>
    <w:rsid w:val="00D36DF8"/>
    <w:rsid w:val="00D36F5B"/>
    <w:rsid w:val="00D41A79"/>
    <w:rsid w:val="00D43885"/>
    <w:rsid w:val="00D44336"/>
    <w:rsid w:val="00D46CBD"/>
    <w:rsid w:val="00D50730"/>
    <w:rsid w:val="00D50CD0"/>
    <w:rsid w:val="00D5125F"/>
    <w:rsid w:val="00D52EE1"/>
    <w:rsid w:val="00D53DA1"/>
    <w:rsid w:val="00D541B6"/>
    <w:rsid w:val="00D568D1"/>
    <w:rsid w:val="00D56D94"/>
    <w:rsid w:val="00D571FD"/>
    <w:rsid w:val="00D57C2B"/>
    <w:rsid w:val="00D57F10"/>
    <w:rsid w:val="00D608BC"/>
    <w:rsid w:val="00D62A9F"/>
    <w:rsid w:val="00D62D31"/>
    <w:rsid w:val="00D65E92"/>
    <w:rsid w:val="00D662F7"/>
    <w:rsid w:val="00D66B87"/>
    <w:rsid w:val="00D707BA"/>
    <w:rsid w:val="00D70B76"/>
    <w:rsid w:val="00D71FC4"/>
    <w:rsid w:val="00D73E26"/>
    <w:rsid w:val="00D74741"/>
    <w:rsid w:val="00D75920"/>
    <w:rsid w:val="00D75DE0"/>
    <w:rsid w:val="00D778C7"/>
    <w:rsid w:val="00D8110C"/>
    <w:rsid w:val="00D87A87"/>
    <w:rsid w:val="00D934FA"/>
    <w:rsid w:val="00D9588E"/>
    <w:rsid w:val="00D972BC"/>
    <w:rsid w:val="00D97742"/>
    <w:rsid w:val="00DA1238"/>
    <w:rsid w:val="00DA258A"/>
    <w:rsid w:val="00DA4ADE"/>
    <w:rsid w:val="00DA6281"/>
    <w:rsid w:val="00DA68C5"/>
    <w:rsid w:val="00DA7CCC"/>
    <w:rsid w:val="00DB47A2"/>
    <w:rsid w:val="00DB5C62"/>
    <w:rsid w:val="00DB5D62"/>
    <w:rsid w:val="00DB6BF8"/>
    <w:rsid w:val="00DC419C"/>
    <w:rsid w:val="00DC46E8"/>
    <w:rsid w:val="00DC6743"/>
    <w:rsid w:val="00DC6CF2"/>
    <w:rsid w:val="00DC7D50"/>
    <w:rsid w:val="00DD0D62"/>
    <w:rsid w:val="00DD6401"/>
    <w:rsid w:val="00DD656A"/>
    <w:rsid w:val="00DD65A1"/>
    <w:rsid w:val="00DD6847"/>
    <w:rsid w:val="00DD7504"/>
    <w:rsid w:val="00DE01F1"/>
    <w:rsid w:val="00DE08C3"/>
    <w:rsid w:val="00DE1BE8"/>
    <w:rsid w:val="00DE220D"/>
    <w:rsid w:val="00DE2C9E"/>
    <w:rsid w:val="00DE35CA"/>
    <w:rsid w:val="00DE3C33"/>
    <w:rsid w:val="00DE4F00"/>
    <w:rsid w:val="00DE5D04"/>
    <w:rsid w:val="00DE69B2"/>
    <w:rsid w:val="00DE6AA5"/>
    <w:rsid w:val="00DE7937"/>
    <w:rsid w:val="00DF0A0E"/>
    <w:rsid w:val="00DF1B77"/>
    <w:rsid w:val="00DF28D5"/>
    <w:rsid w:val="00DF43D7"/>
    <w:rsid w:val="00DF45F6"/>
    <w:rsid w:val="00DF5BAB"/>
    <w:rsid w:val="00DF5C6B"/>
    <w:rsid w:val="00DF63C1"/>
    <w:rsid w:val="00DF6473"/>
    <w:rsid w:val="00E063F5"/>
    <w:rsid w:val="00E073DE"/>
    <w:rsid w:val="00E10374"/>
    <w:rsid w:val="00E103B6"/>
    <w:rsid w:val="00E10848"/>
    <w:rsid w:val="00E116DD"/>
    <w:rsid w:val="00E120C0"/>
    <w:rsid w:val="00E12AB5"/>
    <w:rsid w:val="00E14C52"/>
    <w:rsid w:val="00E15BAB"/>
    <w:rsid w:val="00E174D0"/>
    <w:rsid w:val="00E20F80"/>
    <w:rsid w:val="00E211D9"/>
    <w:rsid w:val="00E22D6A"/>
    <w:rsid w:val="00E24570"/>
    <w:rsid w:val="00E27731"/>
    <w:rsid w:val="00E30513"/>
    <w:rsid w:val="00E308E5"/>
    <w:rsid w:val="00E334E6"/>
    <w:rsid w:val="00E3375E"/>
    <w:rsid w:val="00E33761"/>
    <w:rsid w:val="00E33CB0"/>
    <w:rsid w:val="00E33EB3"/>
    <w:rsid w:val="00E35AA7"/>
    <w:rsid w:val="00E37B45"/>
    <w:rsid w:val="00E37B63"/>
    <w:rsid w:val="00E426D4"/>
    <w:rsid w:val="00E42838"/>
    <w:rsid w:val="00E45377"/>
    <w:rsid w:val="00E472DF"/>
    <w:rsid w:val="00E4751A"/>
    <w:rsid w:val="00E479C3"/>
    <w:rsid w:val="00E479D4"/>
    <w:rsid w:val="00E51478"/>
    <w:rsid w:val="00E538E8"/>
    <w:rsid w:val="00E53DF2"/>
    <w:rsid w:val="00E5428B"/>
    <w:rsid w:val="00E542AA"/>
    <w:rsid w:val="00E551ED"/>
    <w:rsid w:val="00E5564B"/>
    <w:rsid w:val="00E563C0"/>
    <w:rsid w:val="00E578DD"/>
    <w:rsid w:val="00E61817"/>
    <w:rsid w:val="00E63005"/>
    <w:rsid w:val="00E65D07"/>
    <w:rsid w:val="00E66F16"/>
    <w:rsid w:val="00E72832"/>
    <w:rsid w:val="00E72EF1"/>
    <w:rsid w:val="00E74CE6"/>
    <w:rsid w:val="00E7607B"/>
    <w:rsid w:val="00E81094"/>
    <w:rsid w:val="00E816D4"/>
    <w:rsid w:val="00E8177B"/>
    <w:rsid w:val="00E81A3C"/>
    <w:rsid w:val="00E82026"/>
    <w:rsid w:val="00E857A1"/>
    <w:rsid w:val="00E93AAD"/>
    <w:rsid w:val="00E93D55"/>
    <w:rsid w:val="00E93FF0"/>
    <w:rsid w:val="00E9434B"/>
    <w:rsid w:val="00E94A45"/>
    <w:rsid w:val="00E956E5"/>
    <w:rsid w:val="00E95AAD"/>
    <w:rsid w:val="00E96DC5"/>
    <w:rsid w:val="00E9745E"/>
    <w:rsid w:val="00EA0BD1"/>
    <w:rsid w:val="00EA13B6"/>
    <w:rsid w:val="00EA1A89"/>
    <w:rsid w:val="00EA1E7C"/>
    <w:rsid w:val="00EA2128"/>
    <w:rsid w:val="00EA2F7D"/>
    <w:rsid w:val="00EA371F"/>
    <w:rsid w:val="00EA3E06"/>
    <w:rsid w:val="00EA40D5"/>
    <w:rsid w:val="00EA5788"/>
    <w:rsid w:val="00EA6813"/>
    <w:rsid w:val="00EA7650"/>
    <w:rsid w:val="00EB0BFB"/>
    <w:rsid w:val="00EB15D1"/>
    <w:rsid w:val="00EB3BCE"/>
    <w:rsid w:val="00EB6195"/>
    <w:rsid w:val="00EB63EB"/>
    <w:rsid w:val="00EC05E3"/>
    <w:rsid w:val="00EC1969"/>
    <w:rsid w:val="00EC49C6"/>
    <w:rsid w:val="00EC5A8C"/>
    <w:rsid w:val="00EC5B64"/>
    <w:rsid w:val="00EC6F20"/>
    <w:rsid w:val="00EC7A17"/>
    <w:rsid w:val="00ED0BAC"/>
    <w:rsid w:val="00ED0BD3"/>
    <w:rsid w:val="00ED567A"/>
    <w:rsid w:val="00ED5B70"/>
    <w:rsid w:val="00ED6049"/>
    <w:rsid w:val="00ED60FD"/>
    <w:rsid w:val="00ED6202"/>
    <w:rsid w:val="00ED7F00"/>
    <w:rsid w:val="00EE0812"/>
    <w:rsid w:val="00EE0A61"/>
    <w:rsid w:val="00EE159A"/>
    <w:rsid w:val="00EE19EE"/>
    <w:rsid w:val="00EE2E6F"/>
    <w:rsid w:val="00EE5366"/>
    <w:rsid w:val="00EE57FE"/>
    <w:rsid w:val="00EF0EB8"/>
    <w:rsid w:val="00EF3718"/>
    <w:rsid w:val="00EF4291"/>
    <w:rsid w:val="00EF4E37"/>
    <w:rsid w:val="00EF68C6"/>
    <w:rsid w:val="00EF6F9A"/>
    <w:rsid w:val="00F02838"/>
    <w:rsid w:val="00F03027"/>
    <w:rsid w:val="00F052C6"/>
    <w:rsid w:val="00F053FF"/>
    <w:rsid w:val="00F05DF8"/>
    <w:rsid w:val="00F0699D"/>
    <w:rsid w:val="00F069A1"/>
    <w:rsid w:val="00F1043F"/>
    <w:rsid w:val="00F105B8"/>
    <w:rsid w:val="00F11DF5"/>
    <w:rsid w:val="00F15521"/>
    <w:rsid w:val="00F159EB"/>
    <w:rsid w:val="00F16D29"/>
    <w:rsid w:val="00F173C2"/>
    <w:rsid w:val="00F222D6"/>
    <w:rsid w:val="00F22BB5"/>
    <w:rsid w:val="00F22DCA"/>
    <w:rsid w:val="00F2385C"/>
    <w:rsid w:val="00F2542B"/>
    <w:rsid w:val="00F27F50"/>
    <w:rsid w:val="00F3016E"/>
    <w:rsid w:val="00F30B27"/>
    <w:rsid w:val="00F31C8C"/>
    <w:rsid w:val="00F3403D"/>
    <w:rsid w:val="00F34076"/>
    <w:rsid w:val="00F34E5D"/>
    <w:rsid w:val="00F34FA2"/>
    <w:rsid w:val="00F35419"/>
    <w:rsid w:val="00F36272"/>
    <w:rsid w:val="00F3696A"/>
    <w:rsid w:val="00F373DE"/>
    <w:rsid w:val="00F42A83"/>
    <w:rsid w:val="00F42DC6"/>
    <w:rsid w:val="00F430C1"/>
    <w:rsid w:val="00F438D8"/>
    <w:rsid w:val="00F440C2"/>
    <w:rsid w:val="00F44172"/>
    <w:rsid w:val="00F453C1"/>
    <w:rsid w:val="00F46E18"/>
    <w:rsid w:val="00F473A6"/>
    <w:rsid w:val="00F53A17"/>
    <w:rsid w:val="00F54516"/>
    <w:rsid w:val="00F5485B"/>
    <w:rsid w:val="00F57262"/>
    <w:rsid w:val="00F573FA"/>
    <w:rsid w:val="00F60281"/>
    <w:rsid w:val="00F60427"/>
    <w:rsid w:val="00F614AE"/>
    <w:rsid w:val="00F62F71"/>
    <w:rsid w:val="00F62FC4"/>
    <w:rsid w:val="00F63343"/>
    <w:rsid w:val="00F63C2D"/>
    <w:rsid w:val="00F66864"/>
    <w:rsid w:val="00F7142E"/>
    <w:rsid w:val="00F7176B"/>
    <w:rsid w:val="00F71AE2"/>
    <w:rsid w:val="00F72C6D"/>
    <w:rsid w:val="00F74E41"/>
    <w:rsid w:val="00F81F00"/>
    <w:rsid w:val="00F820C8"/>
    <w:rsid w:val="00F84BBA"/>
    <w:rsid w:val="00F85809"/>
    <w:rsid w:val="00F91090"/>
    <w:rsid w:val="00F9210E"/>
    <w:rsid w:val="00F9283F"/>
    <w:rsid w:val="00F93132"/>
    <w:rsid w:val="00F96DF4"/>
    <w:rsid w:val="00F96E5F"/>
    <w:rsid w:val="00F9752B"/>
    <w:rsid w:val="00FA1F4A"/>
    <w:rsid w:val="00FA1F76"/>
    <w:rsid w:val="00FA45E6"/>
    <w:rsid w:val="00FA6D08"/>
    <w:rsid w:val="00FA76B3"/>
    <w:rsid w:val="00FA7BC8"/>
    <w:rsid w:val="00FB069C"/>
    <w:rsid w:val="00FB3260"/>
    <w:rsid w:val="00FB492C"/>
    <w:rsid w:val="00FB61C0"/>
    <w:rsid w:val="00FC002B"/>
    <w:rsid w:val="00FC1B3C"/>
    <w:rsid w:val="00FC3F2F"/>
    <w:rsid w:val="00FC487E"/>
    <w:rsid w:val="00FC5283"/>
    <w:rsid w:val="00FC552B"/>
    <w:rsid w:val="00FC62C6"/>
    <w:rsid w:val="00FC762A"/>
    <w:rsid w:val="00FD0544"/>
    <w:rsid w:val="00FD0913"/>
    <w:rsid w:val="00FD0A31"/>
    <w:rsid w:val="00FD209A"/>
    <w:rsid w:val="00FD2B0C"/>
    <w:rsid w:val="00FD35E5"/>
    <w:rsid w:val="00FD5D7F"/>
    <w:rsid w:val="00FD79E4"/>
    <w:rsid w:val="00FE079D"/>
    <w:rsid w:val="00FE235B"/>
    <w:rsid w:val="00FE2AA1"/>
    <w:rsid w:val="00FE44C8"/>
    <w:rsid w:val="00FE60E1"/>
    <w:rsid w:val="00FE61ED"/>
    <w:rsid w:val="00FE6BBB"/>
    <w:rsid w:val="00FE7348"/>
    <w:rsid w:val="00FF095C"/>
    <w:rsid w:val="00FF0AA7"/>
    <w:rsid w:val="00FF0DA0"/>
    <w:rsid w:val="00FF1156"/>
    <w:rsid w:val="00FF4B82"/>
    <w:rsid w:val="00FF69EF"/>
    <w:rsid w:val="00FF6F86"/>
    <w:rsid w:val="01AF865A"/>
    <w:rsid w:val="1FB426D9"/>
    <w:rsid w:val="3A184CBD"/>
    <w:rsid w:val="41F50A8D"/>
    <w:rsid w:val="44DA257C"/>
    <w:rsid w:val="46B5E70B"/>
    <w:rsid w:val="4A9DC992"/>
    <w:rsid w:val="57FAA779"/>
    <w:rsid w:val="5F41EF88"/>
    <w:rsid w:val="6120448E"/>
    <w:rsid w:val="72EF8C44"/>
    <w:rsid w:val="7BDAC837"/>
    <w:rsid w:val="7FD6BC17"/>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F53B73"/>
  <w15:docId w15:val="{0BC485FC-AF28-4F3E-9B81-6EA7133C3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color w:val="000000" w:themeColor="text1"/>
        <w:sz w:val="22"/>
        <w:szCs w:val="22"/>
        <w:lang w:val="en-IN" w:eastAsia="en-US" w:bidi="ar-SA"/>
      </w:rPr>
    </w:rPrDefault>
    <w:pPrDefault>
      <w:pPr>
        <w:spacing w:after="120"/>
        <w:ind w:left="720"/>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uiPriority="3"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semiHidden="1" w:unhideWhenUsed="1"/>
    <w:lsdException w:name="footnote text" w:semiHidden="1" w:unhideWhenUsed="1"/>
    <w:lsdException w:name="annotation text" w:semiHidden="1" w:unhideWhenUsed="1"/>
    <w:lsdException w:name="header" w:locked="1" w:semiHidden="1" w:unhideWhenUsed="1"/>
    <w:lsdException w:name="footer" w:locked="1" w:semiHidden="1" w:unhideWhenUsed="1"/>
    <w:lsdException w:name="index heading" w:semiHidden="1" w:unhideWhenUsed="1"/>
    <w:lsdException w:name="caption" w:locked="1" w:semiHidden="1" w:uiPriority="35" w:unhideWhenUsed="1" w:qFormat="1"/>
    <w:lsdException w:name="table of figures" w:locked="1"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nhideWhenUsed="1" w:qFormat="1"/>
    <w:lsdException w:name="FollowedHyperlink" w:semiHidden="1" w:unhideWhenUsed="1"/>
    <w:lsdException w:name="Strong" w:locked="1" w:semiHidden="1" w:uiPriority="22" w:qFormat="1"/>
    <w:lsdException w:name="Emphasis" w:locked="1"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locked="1" w:semiHidden="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locked="1" w:uiPriority="34" w:qFormat="1"/>
    <w:lsdException w:name="Quote" w:locked="1" w:semiHidden="1" w:uiPriority="29" w:qFormat="1"/>
    <w:lsdException w:name="Intense Quote" w:locked="1" w:semiHidden="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semiHidden="1" w:uiPriority="19" w:qFormat="1"/>
    <w:lsdException w:name="Intense Emphasis" w:locked="1" w:semiHidden="1" w:uiPriority="21" w:qFormat="1"/>
    <w:lsdException w:name="Subtle Reference" w:locked="1" w:semiHidden="1" w:uiPriority="31" w:qFormat="1"/>
    <w:lsdException w:name="Intense Reference" w:locked="1" w:semiHidden="1" w:uiPriority="32" w:qFormat="1"/>
    <w:lsdException w:name="Book Title" w:locked="1"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232C67"/>
    <w:rPr>
      <w:lang w:val="en-US"/>
    </w:rPr>
  </w:style>
  <w:style w:type="paragraph" w:styleId="Heading1">
    <w:name w:val="heading 1"/>
    <w:aliases w:val="CTN_Heading 1"/>
    <w:basedOn w:val="CTHeading1"/>
    <w:next w:val="CTBodyText"/>
    <w:link w:val="Heading1Char"/>
    <w:uiPriority w:val="3"/>
    <w:qFormat/>
    <w:rsid w:val="00DF1B77"/>
    <w:pPr>
      <w:keepLines/>
      <w:numPr>
        <w:numId w:val="7"/>
      </w:numPr>
    </w:pPr>
    <w:rPr>
      <w:rFonts w:eastAsiaTheme="majorEastAsia" w:cstheme="majorBidi"/>
      <w:bCs/>
      <w:color w:val="404040" w:themeColor="text1" w:themeTint="BF"/>
      <w:szCs w:val="28"/>
    </w:rPr>
  </w:style>
  <w:style w:type="paragraph" w:styleId="Heading2">
    <w:name w:val="heading 2"/>
    <w:aliases w:val="CTN_Heading 2"/>
    <w:basedOn w:val="CTHeading2"/>
    <w:next w:val="CTBodyText"/>
    <w:link w:val="Heading2Char"/>
    <w:uiPriority w:val="3"/>
    <w:qFormat/>
    <w:rsid w:val="00DF1B77"/>
    <w:pPr>
      <w:keepLines/>
      <w:numPr>
        <w:ilvl w:val="1"/>
        <w:numId w:val="7"/>
      </w:numPr>
      <w:tabs>
        <w:tab w:val="clear" w:pos="3101"/>
        <w:tab w:val="num" w:pos="851"/>
      </w:tabs>
    </w:pPr>
    <w:rPr>
      <w:rFonts w:eastAsiaTheme="majorEastAsia" w:cstheme="majorBidi"/>
      <w:bCs/>
      <w:color w:val="404040" w:themeColor="text1" w:themeTint="BF"/>
      <w:szCs w:val="26"/>
    </w:rPr>
  </w:style>
  <w:style w:type="paragraph" w:styleId="Heading3">
    <w:name w:val="heading 3"/>
    <w:aliases w:val="CTN_Heading 3"/>
    <w:basedOn w:val="CTHeading3"/>
    <w:next w:val="CTBodyText"/>
    <w:link w:val="Heading3Char"/>
    <w:uiPriority w:val="3"/>
    <w:qFormat/>
    <w:rsid w:val="00612A44"/>
    <w:pPr>
      <w:keepLines/>
      <w:numPr>
        <w:ilvl w:val="2"/>
        <w:numId w:val="7"/>
      </w:numPr>
      <w:tabs>
        <w:tab w:val="clear" w:pos="170"/>
      </w:tabs>
    </w:pPr>
    <w:rPr>
      <w:rFonts w:eastAsiaTheme="majorEastAsia" w:cstheme="majorBidi"/>
      <w:bCs/>
    </w:rPr>
  </w:style>
  <w:style w:type="paragraph" w:styleId="Heading4">
    <w:name w:val="heading 4"/>
    <w:aliases w:val="CTN_Heading 4"/>
    <w:basedOn w:val="CTHeading4"/>
    <w:next w:val="CTBodyText"/>
    <w:link w:val="Heading4Char"/>
    <w:uiPriority w:val="3"/>
    <w:qFormat/>
    <w:rsid w:val="00DF1B77"/>
    <w:pPr>
      <w:keepLines/>
      <w:numPr>
        <w:ilvl w:val="3"/>
        <w:numId w:val="7"/>
      </w:numPr>
    </w:pPr>
    <w:rPr>
      <w:rFonts w:eastAsiaTheme="majorEastAsia" w:cstheme="majorBidi"/>
      <w:bCs/>
      <w:iCs/>
    </w:rPr>
  </w:style>
  <w:style w:type="paragraph" w:styleId="Heading5">
    <w:name w:val="heading 5"/>
    <w:aliases w:val="CTN_Heading 5"/>
    <w:basedOn w:val="CTHeading5"/>
    <w:next w:val="CTBodyText"/>
    <w:link w:val="Heading5Char"/>
    <w:uiPriority w:val="3"/>
    <w:qFormat/>
    <w:rsid w:val="00DF1B77"/>
    <w:pPr>
      <w:keepLines/>
      <w:numPr>
        <w:ilvl w:val="4"/>
        <w:numId w:val="7"/>
      </w:numPr>
    </w:pPr>
    <w:rPr>
      <w:rFonts w:eastAsiaTheme="majorEastAsia" w:cstheme="majorBidi"/>
    </w:rPr>
  </w:style>
  <w:style w:type="paragraph" w:styleId="Heading6">
    <w:name w:val="heading 6"/>
    <w:basedOn w:val="Normal"/>
    <w:next w:val="Normal"/>
    <w:link w:val="Heading6Char"/>
    <w:uiPriority w:val="9"/>
    <w:semiHidden/>
    <w:qFormat/>
    <w:locked/>
    <w:rsid w:val="001431E5"/>
    <w:pPr>
      <w:keepNext/>
      <w:keepLines/>
      <w:numPr>
        <w:ilvl w:val="5"/>
        <w:numId w:val="7"/>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qFormat/>
    <w:locked/>
    <w:rsid w:val="001431E5"/>
    <w:pPr>
      <w:keepNext/>
      <w:keepLines/>
      <w:numPr>
        <w:ilvl w:val="6"/>
        <w:numId w:val="7"/>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qFormat/>
    <w:locked/>
    <w:rsid w:val="001431E5"/>
    <w:pPr>
      <w:keepNext/>
      <w:keepLines/>
      <w:numPr>
        <w:ilvl w:val="7"/>
        <w:numId w:val="7"/>
      </w:numPr>
      <w:spacing w:before="200" w:after="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qFormat/>
    <w:locked/>
    <w:rsid w:val="001431E5"/>
    <w:pPr>
      <w:keepNext/>
      <w:keepLines/>
      <w:numPr>
        <w:ilvl w:val="8"/>
        <w:numId w:val="7"/>
      </w:numPr>
      <w:spacing w:before="200" w:after="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CT_Title"/>
    <w:basedOn w:val="Normal"/>
    <w:next w:val="Normal"/>
    <w:link w:val="TitleChar"/>
    <w:qFormat/>
    <w:rsid w:val="001805EE"/>
    <w:pPr>
      <w:spacing w:before="360" w:after="360"/>
      <w:contextualSpacing/>
      <w:jc w:val="right"/>
    </w:pPr>
    <w:rPr>
      <w:rFonts w:ascii="Aptos" w:eastAsiaTheme="majorEastAsia" w:hAnsi="Aptos" w:cstheme="majorBidi"/>
      <w:color w:val="192AEF"/>
      <w:spacing w:val="5"/>
      <w:kern w:val="28"/>
      <w:sz w:val="64"/>
      <w:szCs w:val="52"/>
    </w:rPr>
  </w:style>
  <w:style w:type="paragraph" w:customStyle="1" w:styleId="CTSubTitle">
    <w:name w:val="CT_SubTitle"/>
    <w:basedOn w:val="Normal"/>
    <w:uiPriority w:val="1"/>
    <w:qFormat/>
    <w:rsid w:val="00E63005"/>
    <w:pPr>
      <w:spacing w:before="240" w:after="240"/>
      <w:jc w:val="right"/>
    </w:pPr>
    <w:rPr>
      <w:rFonts w:ascii="Aptos" w:hAnsi="Aptos"/>
      <w:color w:val="2E006B"/>
      <w:sz w:val="52"/>
    </w:rPr>
  </w:style>
  <w:style w:type="paragraph" w:customStyle="1" w:styleId="CTVersion">
    <w:name w:val="CT_Version"/>
    <w:basedOn w:val="CTSubTitle"/>
    <w:uiPriority w:val="2"/>
    <w:qFormat/>
    <w:rsid w:val="006E769E"/>
    <w:rPr>
      <w:b/>
      <w:caps/>
      <w:color w:val="404040" w:themeColor="text1" w:themeTint="BF"/>
      <w:spacing w:val="100"/>
      <w:sz w:val="22"/>
    </w:rPr>
  </w:style>
  <w:style w:type="paragraph" w:styleId="BalloonText">
    <w:name w:val="Balloon Text"/>
    <w:basedOn w:val="Normal"/>
    <w:link w:val="BalloonTextChar"/>
    <w:uiPriority w:val="99"/>
    <w:semiHidden/>
    <w:unhideWhenUsed/>
    <w:rsid w:val="00DF63C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63C1"/>
    <w:rPr>
      <w:rFonts w:ascii="Tahoma" w:hAnsi="Tahoma" w:cs="Tahoma"/>
      <w:sz w:val="16"/>
      <w:szCs w:val="16"/>
    </w:rPr>
  </w:style>
  <w:style w:type="paragraph" w:customStyle="1" w:styleId="CTImageCoverPage">
    <w:name w:val="CT_Image_Cover Page"/>
    <w:qFormat/>
    <w:rsid w:val="001805EE"/>
    <w:rPr>
      <w:rFonts w:ascii="Aptos" w:hAnsi="Aptos"/>
      <w:noProof/>
      <w:lang w:eastAsia="en-IN"/>
    </w:rPr>
  </w:style>
  <w:style w:type="paragraph" w:customStyle="1" w:styleId="CTHeading1">
    <w:name w:val="CT_Heading 1"/>
    <w:basedOn w:val="Normal"/>
    <w:next w:val="CTBodyText"/>
    <w:uiPriority w:val="4"/>
    <w:qFormat/>
    <w:rsid w:val="00DF1B77"/>
    <w:pPr>
      <w:keepNext/>
      <w:pageBreakBefore/>
      <w:spacing w:before="120"/>
      <w:ind w:left="0"/>
      <w:outlineLvl w:val="0"/>
    </w:pPr>
    <w:rPr>
      <w:rFonts w:ascii="Aptos" w:hAnsi="Aptos"/>
      <w:sz w:val="44"/>
    </w:rPr>
  </w:style>
  <w:style w:type="paragraph" w:customStyle="1" w:styleId="CTHeading2">
    <w:name w:val="CT_Heading 2"/>
    <w:basedOn w:val="CTHeading1"/>
    <w:next w:val="CTBodyText"/>
    <w:uiPriority w:val="4"/>
    <w:qFormat/>
    <w:rsid w:val="00BC33BC"/>
    <w:pPr>
      <w:pageBreakBefore w:val="0"/>
      <w:spacing w:before="360"/>
      <w:outlineLvl w:val="1"/>
    </w:pPr>
    <w:rPr>
      <w:sz w:val="36"/>
    </w:rPr>
  </w:style>
  <w:style w:type="paragraph" w:customStyle="1" w:styleId="CTHeading3">
    <w:name w:val="CT_Heading 3"/>
    <w:basedOn w:val="CTHeading2"/>
    <w:next w:val="CTBodyText"/>
    <w:uiPriority w:val="4"/>
    <w:qFormat/>
    <w:rsid w:val="00612A44"/>
    <w:pPr>
      <w:spacing w:before="240"/>
      <w:outlineLvl w:val="2"/>
    </w:pPr>
    <w:rPr>
      <w:color w:val="192AEF"/>
      <w:sz w:val="32"/>
    </w:rPr>
  </w:style>
  <w:style w:type="character" w:customStyle="1" w:styleId="Heading1Char">
    <w:name w:val="Heading 1 Char"/>
    <w:aliases w:val="CTN_Heading 1 Char"/>
    <w:basedOn w:val="DefaultParagraphFont"/>
    <w:link w:val="Heading1"/>
    <w:uiPriority w:val="3"/>
    <w:rsid w:val="00DF1B77"/>
    <w:rPr>
      <w:rFonts w:ascii="Aptos" w:eastAsiaTheme="majorEastAsia" w:hAnsi="Aptos" w:cstheme="majorBidi"/>
      <w:bCs/>
      <w:color w:val="404040" w:themeColor="text1" w:themeTint="BF"/>
      <w:sz w:val="44"/>
      <w:szCs w:val="28"/>
      <w:lang w:val="en-US"/>
    </w:rPr>
  </w:style>
  <w:style w:type="paragraph" w:customStyle="1" w:styleId="CTHeading4">
    <w:name w:val="CT_Heading 4"/>
    <w:basedOn w:val="CTHeading3"/>
    <w:next w:val="CTBodyText"/>
    <w:uiPriority w:val="4"/>
    <w:qFormat/>
    <w:rsid w:val="00A949D3"/>
    <w:pPr>
      <w:outlineLvl w:val="3"/>
    </w:pPr>
    <w:rPr>
      <w:b/>
      <w:sz w:val="28"/>
    </w:rPr>
  </w:style>
  <w:style w:type="paragraph" w:customStyle="1" w:styleId="CTHeading5">
    <w:name w:val="CT_Heading 5"/>
    <w:basedOn w:val="CTHeading4"/>
    <w:next w:val="CTBodyText"/>
    <w:uiPriority w:val="4"/>
    <w:qFormat/>
    <w:rsid w:val="00612A44"/>
    <w:pPr>
      <w:outlineLvl w:val="4"/>
    </w:pPr>
    <w:rPr>
      <w:sz w:val="24"/>
    </w:rPr>
  </w:style>
  <w:style w:type="paragraph" w:styleId="ListParagraph">
    <w:name w:val="List Paragraph"/>
    <w:basedOn w:val="Normal"/>
    <w:uiPriority w:val="34"/>
    <w:qFormat/>
    <w:locked/>
    <w:rsid w:val="00B95611"/>
    <w:pPr>
      <w:contextualSpacing/>
    </w:pPr>
  </w:style>
  <w:style w:type="paragraph" w:customStyle="1" w:styleId="CTList1">
    <w:name w:val="CT_List1"/>
    <w:basedOn w:val="ListParagraph"/>
    <w:uiPriority w:val="6"/>
    <w:qFormat/>
    <w:rsid w:val="00DF1B77"/>
    <w:pPr>
      <w:numPr>
        <w:numId w:val="16"/>
      </w:numPr>
      <w:spacing w:after="0"/>
    </w:pPr>
    <w:rPr>
      <w:rFonts w:ascii="Aptos" w:hAnsi="Aptos"/>
      <w:color w:val="404040" w:themeColor="text1" w:themeTint="BF"/>
    </w:rPr>
  </w:style>
  <w:style w:type="paragraph" w:customStyle="1" w:styleId="CTList2">
    <w:name w:val="CT_List2"/>
    <w:basedOn w:val="CTList1"/>
    <w:uiPriority w:val="6"/>
    <w:qFormat/>
    <w:rsid w:val="00D571FD"/>
    <w:pPr>
      <w:numPr>
        <w:numId w:val="8"/>
      </w:numPr>
    </w:pPr>
  </w:style>
  <w:style w:type="paragraph" w:customStyle="1" w:styleId="CTList3">
    <w:name w:val="CT_List3"/>
    <w:basedOn w:val="CTList2"/>
    <w:uiPriority w:val="6"/>
    <w:qFormat/>
    <w:rsid w:val="007D47D7"/>
    <w:pPr>
      <w:numPr>
        <w:numId w:val="1"/>
      </w:numPr>
    </w:pPr>
  </w:style>
  <w:style w:type="paragraph" w:customStyle="1" w:styleId="CTUList1">
    <w:name w:val="CT_UList1"/>
    <w:basedOn w:val="CTList1"/>
    <w:uiPriority w:val="5"/>
    <w:qFormat/>
    <w:rsid w:val="00DF1B77"/>
    <w:pPr>
      <w:numPr>
        <w:numId w:val="17"/>
      </w:numPr>
    </w:pPr>
  </w:style>
  <w:style w:type="paragraph" w:customStyle="1" w:styleId="CTUList2">
    <w:name w:val="CT_UList2"/>
    <w:basedOn w:val="CTList2"/>
    <w:uiPriority w:val="5"/>
    <w:qFormat/>
    <w:rsid w:val="00DF1B77"/>
    <w:pPr>
      <w:numPr>
        <w:numId w:val="2"/>
      </w:numPr>
    </w:pPr>
  </w:style>
  <w:style w:type="paragraph" w:customStyle="1" w:styleId="CTUList3">
    <w:name w:val="CT_UList3"/>
    <w:basedOn w:val="CTList3"/>
    <w:uiPriority w:val="5"/>
    <w:qFormat/>
    <w:rsid w:val="00DF1B77"/>
    <w:pPr>
      <w:numPr>
        <w:numId w:val="3"/>
      </w:numPr>
    </w:pPr>
  </w:style>
  <w:style w:type="paragraph" w:customStyle="1" w:styleId="CTImageBodyText">
    <w:name w:val="CT_Image_Body Text"/>
    <w:basedOn w:val="CTImageCoverPage"/>
    <w:uiPriority w:val="7"/>
    <w:qFormat/>
    <w:rsid w:val="00DF1B77"/>
    <w:pPr>
      <w:spacing w:before="120"/>
      <w:ind w:left="0"/>
    </w:pPr>
    <w:rPr>
      <w:sz w:val="20"/>
    </w:rPr>
  </w:style>
  <w:style w:type="paragraph" w:customStyle="1" w:styleId="CTImageLevel1">
    <w:name w:val="CT_Image_Level 1"/>
    <w:basedOn w:val="CTImageBodyText"/>
    <w:uiPriority w:val="7"/>
    <w:qFormat/>
    <w:rsid w:val="003750BE"/>
    <w:pPr>
      <w:ind w:left="288"/>
    </w:pPr>
  </w:style>
  <w:style w:type="paragraph" w:customStyle="1" w:styleId="CTImageLevel2">
    <w:name w:val="CT_Image_Level 2"/>
    <w:basedOn w:val="CTImageLevel1"/>
    <w:uiPriority w:val="7"/>
    <w:qFormat/>
    <w:rsid w:val="00B64360"/>
    <w:pPr>
      <w:ind w:left="576"/>
    </w:pPr>
    <w:rPr>
      <w:rFonts w:ascii="Calibri" w:hAnsi="Calibri"/>
      <w:sz w:val="22"/>
    </w:rPr>
  </w:style>
  <w:style w:type="paragraph" w:customStyle="1" w:styleId="CTImageLevel3">
    <w:name w:val="CT_Image_Level 3"/>
    <w:basedOn w:val="CTImageLevel2"/>
    <w:uiPriority w:val="7"/>
    <w:qFormat/>
    <w:rsid w:val="00E81A3C"/>
    <w:pPr>
      <w:ind w:left="1080"/>
    </w:pPr>
  </w:style>
  <w:style w:type="table" w:styleId="TableGrid">
    <w:name w:val="Table Grid"/>
    <w:basedOn w:val="TableNormal"/>
    <w:locked/>
    <w:rsid w:val="00760473"/>
    <w:pPr>
      <w:spacing w:before="120" w:after="360"/>
    </w:pPr>
    <w:rPr>
      <w:rFonts w:ascii="Times New Roman" w:eastAsia="Times New Roman" w:hAnsi="Times New Roman" w:cs="Times New Roman"/>
      <w:sz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TTableText">
    <w:name w:val="CT_Table Text"/>
    <w:basedOn w:val="Normal"/>
    <w:link w:val="CTTableTextChar"/>
    <w:autoRedefine/>
    <w:uiPriority w:val="10"/>
    <w:rsid w:val="00B14530"/>
    <w:pPr>
      <w:spacing w:before="80" w:after="80"/>
      <w:ind w:left="0"/>
    </w:pPr>
    <w:rPr>
      <w:rFonts w:ascii="Aptos" w:eastAsia="Batang" w:hAnsi="Aptos" w:cstheme="minorHAnsi"/>
      <w:color w:val="404040" w:themeColor="text1" w:themeTint="BF"/>
      <w:szCs w:val="20"/>
      <w:lang w:eastAsia="ko-KR"/>
    </w:rPr>
  </w:style>
  <w:style w:type="character" w:customStyle="1" w:styleId="CTTableTextChar">
    <w:name w:val="CT_Table Text Char"/>
    <w:basedOn w:val="DefaultParagraphFont"/>
    <w:link w:val="CTTableText"/>
    <w:uiPriority w:val="10"/>
    <w:rsid w:val="00B14530"/>
    <w:rPr>
      <w:rFonts w:ascii="Aptos" w:eastAsia="Batang" w:hAnsi="Aptos" w:cstheme="minorHAnsi"/>
      <w:color w:val="404040" w:themeColor="text1" w:themeTint="BF"/>
      <w:szCs w:val="20"/>
      <w:lang w:val="en-US" w:eastAsia="ko-KR"/>
    </w:rPr>
  </w:style>
  <w:style w:type="paragraph" w:customStyle="1" w:styleId="CTTableHeading">
    <w:name w:val="CT_Table Heading"/>
    <w:basedOn w:val="Normal"/>
    <w:next w:val="CTTableText"/>
    <w:link w:val="CTTableHeadingChar"/>
    <w:uiPriority w:val="10"/>
    <w:rsid w:val="00760CEA"/>
    <w:pPr>
      <w:tabs>
        <w:tab w:val="right" w:leader="dot" w:pos="9360"/>
      </w:tabs>
      <w:spacing w:before="60"/>
      <w:ind w:left="0"/>
    </w:pPr>
    <w:rPr>
      <w:rFonts w:ascii="Aptos" w:eastAsia="Times New Roman" w:hAnsi="Aptos" w:cs="Arial"/>
      <w:b/>
      <w:color w:val="FFFFFF" w:themeColor="background1"/>
      <w:szCs w:val="36"/>
      <w:lang w:eastAsia="ko-KR"/>
    </w:rPr>
  </w:style>
  <w:style w:type="character" w:customStyle="1" w:styleId="CTTableHeadingChar">
    <w:name w:val="CT_Table Heading Char"/>
    <w:basedOn w:val="DefaultParagraphFont"/>
    <w:link w:val="CTTableHeading"/>
    <w:uiPriority w:val="10"/>
    <w:rsid w:val="00760CEA"/>
    <w:rPr>
      <w:rFonts w:ascii="Aptos" w:eastAsia="Times New Roman" w:hAnsi="Aptos" w:cs="Arial"/>
      <w:b/>
      <w:color w:val="FFFFFF" w:themeColor="background1"/>
      <w:szCs w:val="36"/>
      <w:lang w:val="en-US" w:eastAsia="ko-KR"/>
    </w:rPr>
  </w:style>
  <w:style w:type="numbering" w:customStyle="1" w:styleId="BulletLevel1">
    <w:name w:val="Bullet Level 1"/>
    <w:basedOn w:val="NoList"/>
    <w:uiPriority w:val="99"/>
    <w:locked/>
    <w:rsid w:val="00760473"/>
    <w:pPr>
      <w:numPr>
        <w:numId w:val="4"/>
      </w:numPr>
    </w:pPr>
  </w:style>
  <w:style w:type="character" w:styleId="Hyperlink">
    <w:name w:val="Hyperlink"/>
    <w:aliases w:val="CT_Hyperlink"/>
    <w:uiPriority w:val="99"/>
    <w:qFormat/>
    <w:locked/>
    <w:rsid w:val="00DF1B77"/>
    <w:rPr>
      <w:rFonts w:ascii="Aptos" w:hAnsi="Aptos"/>
      <w:color w:val="0000FF"/>
      <w:sz w:val="22"/>
      <w:u w:val="single"/>
    </w:rPr>
  </w:style>
  <w:style w:type="paragraph" w:styleId="TOCHeading">
    <w:name w:val="TOC Heading"/>
    <w:basedOn w:val="Heading1"/>
    <w:next w:val="Normal"/>
    <w:uiPriority w:val="39"/>
    <w:semiHidden/>
    <w:unhideWhenUsed/>
    <w:qFormat/>
    <w:rsid w:val="00BD52F0"/>
    <w:pPr>
      <w:outlineLvl w:val="9"/>
    </w:pPr>
    <w:rPr>
      <w:lang w:eastAsia="ja-JP"/>
    </w:rPr>
  </w:style>
  <w:style w:type="character" w:customStyle="1" w:styleId="Heading2Char">
    <w:name w:val="Heading 2 Char"/>
    <w:aliases w:val="CTN_Heading 2 Char"/>
    <w:basedOn w:val="DefaultParagraphFont"/>
    <w:link w:val="Heading2"/>
    <w:uiPriority w:val="3"/>
    <w:rsid w:val="00DF1B77"/>
    <w:rPr>
      <w:rFonts w:ascii="Aptos" w:eastAsiaTheme="majorEastAsia" w:hAnsi="Aptos" w:cstheme="majorBidi"/>
      <w:bCs/>
      <w:color w:val="404040" w:themeColor="text1" w:themeTint="BF"/>
      <w:sz w:val="36"/>
      <w:szCs w:val="26"/>
      <w:lang w:val="en-US"/>
    </w:rPr>
  </w:style>
  <w:style w:type="character" w:customStyle="1" w:styleId="Heading3Char">
    <w:name w:val="Heading 3 Char"/>
    <w:aliases w:val="CTN_Heading 3 Char"/>
    <w:basedOn w:val="DefaultParagraphFont"/>
    <w:link w:val="Heading3"/>
    <w:uiPriority w:val="3"/>
    <w:rsid w:val="00612A44"/>
    <w:rPr>
      <w:rFonts w:ascii="Aptos" w:eastAsiaTheme="majorEastAsia" w:hAnsi="Aptos" w:cstheme="majorBidi"/>
      <w:bCs/>
      <w:color w:val="192AEF"/>
      <w:sz w:val="32"/>
      <w:lang w:val="en-US"/>
    </w:rPr>
  </w:style>
  <w:style w:type="character" w:customStyle="1" w:styleId="Heading4Char">
    <w:name w:val="Heading 4 Char"/>
    <w:aliases w:val="CTN_Heading 4 Char"/>
    <w:basedOn w:val="DefaultParagraphFont"/>
    <w:link w:val="Heading4"/>
    <w:uiPriority w:val="3"/>
    <w:rsid w:val="00DF1B77"/>
    <w:rPr>
      <w:rFonts w:ascii="Aptos" w:eastAsiaTheme="majorEastAsia" w:hAnsi="Aptos" w:cstheme="majorBidi"/>
      <w:b/>
      <w:bCs/>
      <w:iCs/>
      <w:color w:val="192AEF"/>
      <w:sz w:val="28"/>
      <w:lang w:val="en-US"/>
    </w:rPr>
  </w:style>
  <w:style w:type="paragraph" w:customStyle="1" w:styleId="CTNoteBodyText">
    <w:name w:val="CT_Note Body Text"/>
    <w:basedOn w:val="Normal"/>
    <w:uiPriority w:val="8"/>
    <w:qFormat/>
    <w:rsid w:val="00DF1B77"/>
    <w:pPr>
      <w:numPr>
        <w:numId w:val="5"/>
      </w:numPr>
      <w:tabs>
        <w:tab w:val="left" w:pos="288"/>
      </w:tabs>
    </w:pPr>
    <w:rPr>
      <w:rFonts w:ascii="Aptos" w:hAnsi="Aptos"/>
      <w:color w:val="404040" w:themeColor="text1" w:themeTint="BF"/>
    </w:rPr>
  </w:style>
  <w:style w:type="paragraph" w:customStyle="1" w:styleId="CTNoteLevel1">
    <w:name w:val="CT_Note Level 1"/>
    <w:basedOn w:val="CTList1"/>
    <w:uiPriority w:val="8"/>
    <w:qFormat/>
    <w:rsid w:val="00DF1B77"/>
    <w:pPr>
      <w:numPr>
        <w:numId w:val="6"/>
      </w:numPr>
    </w:pPr>
  </w:style>
  <w:style w:type="paragraph" w:customStyle="1" w:styleId="CTNoteLevel2">
    <w:name w:val="CT_Note Level 2"/>
    <w:basedOn w:val="CTList2"/>
    <w:uiPriority w:val="8"/>
    <w:qFormat/>
    <w:rsid w:val="00DF1B77"/>
    <w:pPr>
      <w:numPr>
        <w:numId w:val="15"/>
      </w:numPr>
    </w:pPr>
  </w:style>
  <w:style w:type="paragraph" w:customStyle="1" w:styleId="CTKeyInfoBodyText">
    <w:name w:val="CT_Key Info_Body Text"/>
    <w:basedOn w:val="Normal"/>
    <w:uiPriority w:val="8"/>
    <w:qFormat/>
    <w:rsid w:val="00DF1B77"/>
    <w:pPr>
      <w:pBdr>
        <w:top w:val="single" w:sz="4" w:space="1" w:color="auto"/>
        <w:bottom w:val="single" w:sz="4" w:space="1" w:color="auto"/>
      </w:pBdr>
      <w:ind w:left="0"/>
    </w:pPr>
    <w:rPr>
      <w:rFonts w:ascii="Aptos" w:hAnsi="Aptos"/>
      <w:i/>
    </w:rPr>
  </w:style>
  <w:style w:type="paragraph" w:styleId="Header">
    <w:name w:val="header"/>
    <w:basedOn w:val="Normal"/>
    <w:link w:val="HeaderChar"/>
    <w:uiPriority w:val="99"/>
    <w:locked/>
    <w:rsid w:val="00207654"/>
    <w:pPr>
      <w:tabs>
        <w:tab w:val="center" w:pos="4513"/>
        <w:tab w:val="right" w:pos="9026"/>
      </w:tabs>
      <w:spacing w:after="0"/>
    </w:pPr>
  </w:style>
  <w:style w:type="character" w:customStyle="1" w:styleId="HeaderChar">
    <w:name w:val="Header Char"/>
    <w:basedOn w:val="DefaultParagraphFont"/>
    <w:link w:val="Header"/>
    <w:uiPriority w:val="99"/>
    <w:rsid w:val="0031777B"/>
  </w:style>
  <w:style w:type="paragraph" w:styleId="Caption">
    <w:name w:val="caption"/>
    <w:basedOn w:val="Normal"/>
    <w:next w:val="Normal"/>
    <w:uiPriority w:val="35"/>
    <w:semiHidden/>
    <w:qFormat/>
    <w:locked/>
    <w:rsid w:val="00FC552B"/>
    <w:rPr>
      <w:b/>
      <w:bCs/>
      <w:color w:val="4F81BD" w:themeColor="accent1"/>
      <w:sz w:val="18"/>
      <w:szCs w:val="18"/>
    </w:rPr>
  </w:style>
  <w:style w:type="paragraph" w:customStyle="1" w:styleId="CTCaptionImageBodyText">
    <w:name w:val="CT_Caption_Image_Body Text"/>
    <w:basedOn w:val="Caption"/>
    <w:uiPriority w:val="8"/>
    <w:qFormat/>
    <w:rsid w:val="00DF1B77"/>
    <w:pPr>
      <w:ind w:left="0"/>
    </w:pPr>
    <w:rPr>
      <w:rFonts w:ascii="Aptos" w:hAnsi="Aptos"/>
      <w:color w:val="404040" w:themeColor="text1" w:themeTint="BF"/>
    </w:rPr>
  </w:style>
  <w:style w:type="paragraph" w:customStyle="1" w:styleId="CTCaptionImageLevel1">
    <w:name w:val="CT_Caption_Image_Level 1"/>
    <w:basedOn w:val="CTCaptionImageBodyText"/>
    <w:uiPriority w:val="8"/>
    <w:qFormat/>
    <w:rsid w:val="00865194"/>
    <w:pPr>
      <w:ind w:left="288"/>
    </w:pPr>
  </w:style>
  <w:style w:type="paragraph" w:customStyle="1" w:styleId="CTCaptionImageLevel2">
    <w:name w:val="CT_Caption_Image_Level 2"/>
    <w:basedOn w:val="CTCaptionImageLevel1"/>
    <w:uiPriority w:val="8"/>
    <w:qFormat/>
    <w:rsid w:val="00B64360"/>
    <w:pPr>
      <w:ind w:left="576"/>
    </w:pPr>
  </w:style>
  <w:style w:type="paragraph" w:customStyle="1" w:styleId="CTCaptionImageLevel3">
    <w:name w:val="CT_Caption_Image_Level 3"/>
    <w:basedOn w:val="CTCaptionImageLevel2"/>
    <w:uiPriority w:val="8"/>
    <w:qFormat/>
    <w:rsid w:val="00E81A3C"/>
    <w:pPr>
      <w:ind w:left="1080"/>
    </w:pPr>
  </w:style>
  <w:style w:type="paragraph" w:customStyle="1" w:styleId="CTKeyInfoLevel1">
    <w:name w:val="CT_Key Info_Level 1"/>
    <w:basedOn w:val="CTKeyInfoBodyText"/>
    <w:uiPriority w:val="8"/>
    <w:qFormat/>
    <w:rsid w:val="00EE5366"/>
    <w:pPr>
      <w:ind w:left="288"/>
    </w:pPr>
    <w:rPr>
      <w:color w:val="404040" w:themeColor="text1" w:themeTint="BF"/>
    </w:rPr>
  </w:style>
  <w:style w:type="paragraph" w:customStyle="1" w:styleId="CTKeyInfoLevel2">
    <w:name w:val="CT_Key Info_Level 2"/>
    <w:basedOn w:val="CTKeyInfoLevel1"/>
    <w:uiPriority w:val="8"/>
    <w:qFormat/>
    <w:rsid w:val="002B2247"/>
    <w:pPr>
      <w:ind w:left="576"/>
    </w:pPr>
  </w:style>
  <w:style w:type="paragraph" w:customStyle="1" w:styleId="CTKeyInfoLevel3">
    <w:name w:val="CT_Key Info_Level 3"/>
    <w:basedOn w:val="CTKeyInfoLevel2"/>
    <w:uiPriority w:val="8"/>
    <w:qFormat/>
    <w:rsid w:val="002B2247"/>
    <w:pPr>
      <w:ind w:left="1080"/>
    </w:pPr>
  </w:style>
  <w:style w:type="paragraph" w:styleId="TOC1">
    <w:name w:val="toc 1"/>
    <w:basedOn w:val="Normal"/>
    <w:next w:val="Normal"/>
    <w:uiPriority w:val="39"/>
    <w:locked/>
    <w:rsid w:val="002953F6"/>
    <w:pPr>
      <w:spacing w:before="120"/>
      <w:ind w:left="0"/>
    </w:pPr>
    <w:rPr>
      <w:rFonts w:cstheme="minorHAnsi"/>
      <w:b/>
      <w:bCs/>
      <w:caps/>
      <w:color w:val="404040" w:themeColor="text1" w:themeTint="BF"/>
    </w:rPr>
  </w:style>
  <w:style w:type="paragraph" w:styleId="TOC2">
    <w:name w:val="toc 2"/>
    <w:basedOn w:val="Normal"/>
    <w:next w:val="Normal"/>
    <w:uiPriority w:val="39"/>
    <w:locked/>
    <w:rsid w:val="002953F6"/>
    <w:pPr>
      <w:spacing w:after="0"/>
      <w:ind w:left="220"/>
    </w:pPr>
    <w:rPr>
      <w:rFonts w:ascii="Segoe UI" w:hAnsi="Segoe UI" w:cstheme="minorHAnsi"/>
      <w:smallCaps/>
      <w:color w:val="404040" w:themeColor="text1" w:themeTint="BF"/>
      <w:sz w:val="20"/>
    </w:rPr>
  </w:style>
  <w:style w:type="paragraph" w:styleId="TOC3">
    <w:name w:val="toc 3"/>
    <w:basedOn w:val="Normal"/>
    <w:next w:val="Normal"/>
    <w:uiPriority w:val="39"/>
    <w:locked/>
    <w:rsid w:val="002953F6"/>
    <w:pPr>
      <w:spacing w:after="0"/>
      <w:ind w:left="440"/>
    </w:pPr>
    <w:rPr>
      <w:rFonts w:ascii="Segoe UI" w:hAnsi="Segoe UI" w:cstheme="minorHAnsi"/>
      <w:i/>
      <w:iCs/>
      <w:color w:val="404040" w:themeColor="text1" w:themeTint="BF"/>
      <w:sz w:val="20"/>
    </w:rPr>
  </w:style>
  <w:style w:type="paragraph" w:styleId="TOC4">
    <w:name w:val="toc 4"/>
    <w:basedOn w:val="Normal"/>
    <w:next w:val="Normal"/>
    <w:uiPriority w:val="39"/>
    <w:locked/>
    <w:rsid w:val="002953F6"/>
    <w:pPr>
      <w:spacing w:after="0"/>
      <w:ind w:left="660"/>
    </w:pPr>
    <w:rPr>
      <w:rFonts w:ascii="Segoe UI" w:hAnsi="Segoe UI" w:cstheme="minorHAnsi"/>
      <w:color w:val="404040" w:themeColor="text1" w:themeTint="BF"/>
      <w:sz w:val="18"/>
      <w:szCs w:val="18"/>
    </w:rPr>
  </w:style>
  <w:style w:type="paragraph" w:styleId="TOC5">
    <w:name w:val="toc 5"/>
    <w:basedOn w:val="Normal"/>
    <w:next w:val="Normal"/>
    <w:uiPriority w:val="39"/>
    <w:locked/>
    <w:rsid w:val="002953F6"/>
    <w:pPr>
      <w:spacing w:after="0"/>
      <w:ind w:left="880"/>
    </w:pPr>
    <w:rPr>
      <w:rFonts w:ascii="Segoe UI" w:hAnsi="Segoe UI" w:cstheme="minorHAnsi"/>
      <w:color w:val="404040" w:themeColor="text1" w:themeTint="BF"/>
      <w:sz w:val="18"/>
      <w:szCs w:val="18"/>
    </w:rPr>
  </w:style>
  <w:style w:type="paragraph" w:styleId="TOC6">
    <w:name w:val="toc 6"/>
    <w:basedOn w:val="Normal"/>
    <w:next w:val="Normal"/>
    <w:autoRedefine/>
    <w:uiPriority w:val="39"/>
    <w:locked/>
    <w:rsid w:val="00665398"/>
    <w:pPr>
      <w:spacing w:after="0"/>
    </w:pPr>
    <w:rPr>
      <w:rFonts w:ascii="Segoe UI" w:hAnsi="Segoe UI" w:cstheme="minorHAnsi"/>
      <w:sz w:val="18"/>
      <w:szCs w:val="18"/>
    </w:rPr>
  </w:style>
  <w:style w:type="paragraph" w:styleId="TOC7">
    <w:name w:val="toc 7"/>
    <w:basedOn w:val="Normal"/>
    <w:next w:val="Normal"/>
    <w:autoRedefine/>
    <w:uiPriority w:val="39"/>
    <w:locked/>
    <w:rsid w:val="00665398"/>
    <w:pPr>
      <w:spacing w:after="0"/>
      <w:ind w:left="1320"/>
    </w:pPr>
    <w:rPr>
      <w:rFonts w:ascii="Segoe UI" w:hAnsi="Segoe UI" w:cstheme="minorHAnsi"/>
      <w:sz w:val="18"/>
      <w:szCs w:val="18"/>
    </w:rPr>
  </w:style>
  <w:style w:type="paragraph" w:styleId="TOC8">
    <w:name w:val="toc 8"/>
    <w:basedOn w:val="Normal"/>
    <w:next w:val="Normal"/>
    <w:autoRedefine/>
    <w:uiPriority w:val="39"/>
    <w:locked/>
    <w:rsid w:val="00C85ADD"/>
    <w:pPr>
      <w:spacing w:after="0"/>
      <w:ind w:left="1540"/>
    </w:pPr>
    <w:rPr>
      <w:rFonts w:cstheme="minorHAnsi"/>
      <w:sz w:val="18"/>
      <w:szCs w:val="18"/>
    </w:rPr>
  </w:style>
  <w:style w:type="paragraph" w:styleId="TOC9">
    <w:name w:val="toc 9"/>
    <w:basedOn w:val="Normal"/>
    <w:next w:val="Normal"/>
    <w:autoRedefine/>
    <w:uiPriority w:val="39"/>
    <w:locked/>
    <w:rsid w:val="00C85ADD"/>
    <w:pPr>
      <w:spacing w:after="0"/>
      <w:ind w:left="1760"/>
    </w:pPr>
    <w:rPr>
      <w:rFonts w:cstheme="minorHAnsi"/>
      <w:sz w:val="18"/>
      <w:szCs w:val="18"/>
    </w:rPr>
  </w:style>
  <w:style w:type="paragraph" w:customStyle="1" w:styleId="CTHeading3NoTOC">
    <w:name w:val="CT_Heading 3_NoTOC"/>
    <w:basedOn w:val="CTHeading3"/>
    <w:uiPriority w:val="3"/>
    <w:qFormat/>
    <w:rsid w:val="009E01BA"/>
    <w:rPr>
      <w:rFonts w:cstheme="minorHAnsi"/>
      <w:b/>
    </w:rPr>
  </w:style>
  <w:style w:type="paragraph" w:customStyle="1" w:styleId="CTHeading4NoTOC">
    <w:name w:val="CT_Heading 4_NoTOC"/>
    <w:basedOn w:val="CTHeading4"/>
    <w:uiPriority w:val="3"/>
    <w:qFormat/>
    <w:rsid w:val="00BB0E69"/>
    <w:rPr>
      <w:rFonts w:ascii="Segoe UI" w:hAnsi="Segoe UI" w:cstheme="minorHAnsi"/>
    </w:rPr>
  </w:style>
  <w:style w:type="paragraph" w:customStyle="1" w:styleId="CTHeading2NoTOC">
    <w:name w:val="CT_Heading 2_NoTOC"/>
    <w:basedOn w:val="CTHeading2"/>
    <w:uiPriority w:val="3"/>
    <w:qFormat/>
    <w:rsid w:val="001805EE"/>
    <w:rPr>
      <w:rFonts w:cstheme="minorHAnsi"/>
    </w:rPr>
  </w:style>
  <w:style w:type="paragraph" w:customStyle="1" w:styleId="CTTOCHeading">
    <w:name w:val="CT_TOC Heading"/>
    <w:basedOn w:val="CTHeading2NoTOC"/>
    <w:next w:val="Normal"/>
    <w:uiPriority w:val="3"/>
    <w:qFormat/>
    <w:rsid w:val="00EA1A89"/>
    <w:pPr>
      <w:pageBreakBefore/>
    </w:pPr>
    <w:rPr>
      <w:b/>
    </w:rPr>
  </w:style>
  <w:style w:type="paragraph" w:customStyle="1" w:styleId="CTHeadingDI">
    <w:name w:val="CT_Heading DI"/>
    <w:basedOn w:val="CTHeading2NoTOC"/>
    <w:uiPriority w:val="3"/>
    <w:qFormat/>
    <w:rsid w:val="00EE5366"/>
    <w:pPr>
      <w:pageBreakBefore/>
    </w:pPr>
  </w:style>
  <w:style w:type="table" w:styleId="LightShading">
    <w:name w:val="Light Shading"/>
    <w:basedOn w:val="TableNormal"/>
    <w:uiPriority w:val="60"/>
    <w:locked/>
    <w:rsid w:val="00BC01A7"/>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5Char">
    <w:name w:val="Heading 5 Char"/>
    <w:aliases w:val="CTN_Heading 5 Char"/>
    <w:basedOn w:val="DefaultParagraphFont"/>
    <w:link w:val="Heading5"/>
    <w:uiPriority w:val="3"/>
    <w:rsid w:val="00DF1B77"/>
    <w:rPr>
      <w:rFonts w:ascii="Aptos" w:eastAsiaTheme="majorEastAsia" w:hAnsi="Aptos" w:cstheme="majorBidi"/>
      <w:b/>
      <w:color w:val="192AEF"/>
      <w:sz w:val="24"/>
      <w:lang w:val="en-US"/>
    </w:rPr>
  </w:style>
  <w:style w:type="character" w:customStyle="1" w:styleId="Heading6Char">
    <w:name w:val="Heading 6 Char"/>
    <w:basedOn w:val="DefaultParagraphFont"/>
    <w:link w:val="Heading6"/>
    <w:uiPriority w:val="9"/>
    <w:semiHidden/>
    <w:rsid w:val="00E116DD"/>
    <w:rPr>
      <w:rFonts w:asciiTheme="majorHAnsi" w:eastAsiaTheme="majorEastAsia" w:hAnsiTheme="majorHAnsi" w:cstheme="majorBidi"/>
      <w:i/>
      <w:iCs/>
      <w:color w:val="243F60" w:themeColor="accent1" w:themeShade="7F"/>
      <w:lang w:val="en-US"/>
    </w:rPr>
  </w:style>
  <w:style w:type="character" w:customStyle="1" w:styleId="Heading7Char">
    <w:name w:val="Heading 7 Char"/>
    <w:basedOn w:val="DefaultParagraphFont"/>
    <w:link w:val="Heading7"/>
    <w:uiPriority w:val="9"/>
    <w:semiHidden/>
    <w:rsid w:val="00E116DD"/>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E116DD"/>
    <w:rPr>
      <w:rFonts w:asciiTheme="majorHAnsi" w:eastAsiaTheme="majorEastAsia" w:hAnsiTheme="majorHAnsi" w:cstheme="majorBidi"/>
      <w:color w:val="404040" w:themeColor="text1" w:themeTint="BF"/>
      <w:sz w:val="20"/>
      <w:lang w:val="en-US"/>
    </w:rPr>
  </w:style>
  <w:style w:type="character" w:customStyle="1" w:styleId="Heading9Char">
    <w:name w:val="Heading 9 Char"/>
    <w:basedOn w:val="DefaultParagraphFont"/>
    <w:link w:val="Heading9"/>
    <w:uiPriority w:val="9"/>
    <w:semiHidden/>
    <w:rsid w:val="00E116DD"/>
    <w:rPr>
      <w:rFonts w:asciiTheme="majorHAnsi" w:eastAsiaTheme="majorEastAsia" w:hAnsiTheme="majorHAnsi" w:cstheme="majorBidi"/>
      <w:i/>
      <w:iCs/>
      <w:color w:val="404040" w:themeColor="text1" w:themeTint="BF"/>
      <w:sz w:val="20"/>
      <w:lang w:val="en-US"/>
    </w:rPr>
  </w:style>
  <w:style w:type="character" w:styleId="PlaceholderText">
    <w:name w:val="Placeholder Text"/>
    <w:basedOn w:val="DefaultParagraphFont"/>
    <w:uiPriority w:val="99"/>
    <w:semiHidden/>
    <w:rsid w:val="008E7619"/>
    <w:rPr>
      <w:color w:val="808080"/>
    </w:rPr>
  </w:style>
  <w:style w:type="paragraph" w:customStyle="1" w:styleId="CTTableCaption">
    <w:name w:val="CT Table Caption"/>
    <w:basedOn w:val="CTCaptionImageBodyText"/>
    <w:next w:val="Normal"/>
    <w:uiPriority w:val="13"/>
    <w:qFormat/>
    <w:rsid w:val="00917747"/>
  </w:style>
  <w:style w:type="table" w:styleId="MediumGrid3-Accent1">
    <w:name w:val="Medium Grid 3 Accent 1"/>
    <w:basedOn w:val="TableNormal"/>
    <w:uiPriority w:val="69"/>
    <w:locked/>
    <w:rsid w:val="00917747"/>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CTStandardTableFormat">
    <w:name w:val="CT Standard Table Format"/>
    <w:basedOn w:val="TableTheme"/>
    <w:uiPriority w:val="99"/>
    <w:rsid w:val="00612A44"/>
    <w:pPr>
      <w:spacing w:after="0"/>
      <w:ind w:left="0"/>
    </w:pPr>
    <w:rPr>
      <w:color w:val="auto"/>
      <w:sz w:val="20"/>
      <w:szCs w:val="20"/>
      <w:lang w:val="en-US" w:eastAsia="en-IN" w:bidi="hi-IN"/>
    </w:rPr>
    <w:tblPr>
      <w:tblStyleRowBandSize w:val="1"/>
      <w:tblInd w:w="144" w:type="dxa"/>
    </w:tblPr>
    <w:tcPr>
      <w:vAlign w:val="center"/>
    </w:tcPr>
    <w:tblStylePr w:type="firstRow">
      <w:rPr>
        <w:rFonts w:ascii="Calibri" w:hAnsi="Calibri"/>
        <w:b w:val="0"/>
        <w:color w:val="FFFFFF" w:themeColor="background1"/>
        <w:sz w:val="22"/>
      </w:rPr>
      <w:tblPr/>
      <w:tcPr>
        <w:shd w:val="clear" w:color="auto" w:fill="192AEF"/>
      </w:tcPr>
    </w:tblStylePr>
    <w:tblStylePr w:type="band1Horz">
      <w:rPr>
        <w:rFonts w:ascii="Calibri" w:hAnsi="Calibri"/>
        <w:sz w:val="22"/>
      </w:rPr>
      <w:tblPr/>
      <w:tcPr>
        <w:shd w:val="clear" w:color="auto" w:fill="FFFFFF" w:themeFill="background1"/>
      </w:tcPr>
    </w:tblStylePr>
    <w:tblStylePr w:type="band2Horz">
      <w:pPr>
        <w:wordWrap/>
      </w:pPr>
      <w:rPr>
        <w:rFonts w:ascii="Calibri" w:hAnsi="Calibri"/>
        <w:sz w:val="22"/>
      </w:rPr>
    </w:tblStylePr>
  </w:style>
  <w:style w:type="paragraph" w:customStyle="1" w:styleId="CTTableBulletedList1">
    <w:name w:val="CT_Table Bulleted List 1"/>
    <w:basedOn w:val="CTTableText"/>
    <w:uiPriority w:val="11"/>
    <w:qFormat/>
    <w:rsid w:val="00B479B2"/>
    <w:pPr>
      <w:numPr>
        <w:numId w:val="9"/>
      </w:numPr>
    </w:pPr>
  </w:style>
  <w:style w:type="table" w:styleId="TableTheme">
    <w:name w:val="Table Theme"/>
    <w:basedOn w:val="TableNormal"/>
    <w:uiPriority w:val="99"/>
    <w:semiHidden/>
    <w:unhideWhenUsed/>
    <w:rsid w:val="009177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TTableBulletedList2">
    <w:name w:val="CT_Table Bulleted List 2"/>
    <w:basedOn w:val="CTTableBulletedList1"/>
    <w:uiPriority w:val="11"/>
    <w:qFormat/>
    <w:rsid w:val="00C32977"/>
    <w:pPr>
      <w:numPr>
        <w:numId w:val="10"/>
      </w:numPr>
    </w:pPr>
  </w:style>
  <w:style w:type="paragraph" w:customStyle="1" w:styleId="CTTableNumberedList1">
    <w:name w:val="CT_Table Numbered List 1"/>
    <w:basedOn w:val="CTTableBulletedList1"/>
    <w:uiPriority w:val="12"/>
    <w:qFormat/>
    <w:rsid w:val="006653EE"/>
    <w:pPr>
      <w:numPr>
        <w:numId w:val="74"/>
      </w:numPr>
    </w:pPr>
  </w:style>
  <w:style w:type="paragraph" w:customStyle="1" w:styleId="CTTableNumberedList2">
    <w:name w:val="CT_Table Numbered List 2"/>
    <w:basedOn w:val="CTTableBulletedList2"/>
    <w:uiPriority w:val="12"/>
    <w:qFormat/>
    <w:rsid w:val="00C32977"/>
    <w:pPr>
      <w:numPr>
        <w:numId w:val="11"/>
      </w:numPr>
    </w:pPr>
  </w:style>
  <w:style w:type="paragraph" w:customStyle="1" w:styleId="CTCodeinText">
    <w:name w:val="CT_Code in Text"/>
    <w:basedOn w:val="Normal"/>
    <w:uiPriority w:val="9"/>
    <w:qFormat/>
    <w:rsid w:val="004F4569"/>
    <w:pPr>
      <w:shd w:val="clear" w:color="auto" w:fill="F2F2F2" w:themeFill="background1" w:themeFillShade="F2"/>
      <w:spacing w:after="0" w:line="200" w:lineRule="exact"/>
      <w:ind w:left="144"/>
      <w:contextualSpacing/>
    </w:pPr>
    <w:rPr>
      <w:rFonts w:ascii="Lucida Sans Typewriter" w:hAnsi="Lucida Sans Typewriter"/>
      <w:sz w:val="20"/>
    </w:rPr>
  </w:style>
  <w:style w:type="paragraph" w:styleId="Footer">
    <w:name w:val="footer"/>
    <w:aliases w:val="CT_Footer"/>
    <w:basedOn w:val="Normal"/>
    <w:link w:val="FooterChar"/>
    <w:uiPriority w:val="99"/>
    <w:unhideWhenUsed/>
    <w:locked/>
    <w:rsid w:val="004C738F"/>
    <w:pPr>
      <w:tabs>
        <w:tab w:val="center" w:pos="4680"/>
        <w:tab w:val="right" w:pos="9360"/>
      </w:tabs>
      <w:spacing w:after="0"/>
    </w:pPr>
    <w:rPr>
      <w:sz w:val="20"/>
    </w:rPr>
  </w:style>
  <w:style w:type="character" w:customStyle="1" w:styleId="FooterChar">
    <w:name w:val="Footer Char"/>
    <w:aliases w:val="CT_Footer Char"/>
    <w:basedOn w:val="DefaultParagraphFont"/>
    <w:link w:val="Footer"/>
    <w:uiPriority w:val="99"/>
    <w:rsid w:val="004C738F"/>
    <w:rPr>
      <w:sz w:val="20"/>
    </w:rPr>
  </w:style>
  <w:style w:type="paragraph" w:customStyle="1" w:styleId="CTHeader">
    <w:name w:val="CT_Header"/>
    <w:basedOn w:val="Footer"/>
    <w:uiPriority w:val="15"/>
    <w:qFormat/>
    <w:rsid w:val="009E01BA"/>
    <w:pPr>
      <w:ind w:left="0"/>
    </w:pPr>
    <w:rPr>
      <w:rFonts w:ascii="Aptos" w:hAnsi="Aptos"/>
      <w:noProof/>
      <w:color w:val="404040" w:themeColor="text1" w:themeTint="BF"/>
    </w:rPr>
  </w:style>
  <w:style w:type="paragraph" w:styleId="TableofFigures">
    <w:name w:val="table of figures"/>
    <w:aliases w:val="CT_Table of Figures"/>
    <w:basedOn w:val="Normal"/>
    <w:next w:val="Normal"/>
    <w:uiPriority w:val="99"/>
    <w:locked/>
    <w:rsid w:val="00FA76B3"/>
    <w:pPr>
      <w:spacing w:after="0"/>
      <w:ind w:left="0"/>
    </w:pPr>
    <w:rPr>
      <w:spacing w:val="20"/>
    </w:rPr>
  </w:style>
  <w:style w:type="paragraph" w:customStyle="1" w:styleId="CTBodyText">
    <w:name w:val="CT_BodyText"/>
    <w:basedOn w:val="Normal"/>
    <w:uiPriority w:val="5"/>
    <w:qFormat/>
    <w:rsid w:val="008427A0"/>
    <w:pPr>
      <w:spacing w:before="240" w:after="200"/>
      <w:ind w:left="0"/>
    </w:pPr>
    <w:rPr>
      <w:rFonts w:ascii="Aptos" w:hAnsi="Aptos"/>
      <w:color w:val="404040" w:themeColor="text1" w:themeTint="BF"/>
    </w:rPr>
  </w:style>
  <w:style w:type="paragraph" w:customStyle="1" w:styleId="CTCopyright">
    <w:name w:val="CT_Copyright"/>
    <w:basedOn w:val="Normal"/>
    <w:uiPriority w:val="3"/>
    <w:qFormat/>
    <w:rsid w:val="009E01BA"/>
    <w:pPr>
      <w:ind w:left="0"/>
    </w:pPr>
    <w:rPr>
      <w:rFonts w:ascii="Aptos" w:hAnsi="Aptos" w:cstheme="minorHAnsi"/>
      <w:i/>
      <w:color w:val="404040" w:themeColor="text1" w:themeTint="BF"/>
      <w:sz w:val="20"/>
    </w:rPr>
  </w:style>
  <w:style w:type="paragraph" w:customStyle="1" w:styleId="CTCautionBodyText">
    <w:name w:val="CT_Caution Body Text"/>
    <w:basedOn w:val="CTBodyText"/>
    <w:uiPriority w:val="9"/>
    <w:qFormat/>
    <w:rsid w:val="002A018F"/>
    <w:pPr>
      <w:numPr>
        <w:numId w:val="12"/>
      </w:numPr>
    </w:pPr>
  </w:style>
  <w:style w:type="paragraph" w:customStyle="1" w:styleId="CTCautionLevel1">
    <w:name w:val="CT_Caution Level1"/>
    <w:basedOn w:val="CTCautionBodyText"/>
    <w:uiPriority w:val="9"/>
    <w:qFormat/>
    <w:rsid w:val="00787A60"/>
    <w:pPr>
      <w:ind w:left="648"/>
    </w:pPr>
  </w:style>
  <w:style w:type="paragraph" w:customStyle="1" w:styleId="CTCautionLevel2">
    <w:name w:val="CT_Caution Level2"/>
    <w:basedOn w:val="CTCautionBodyText"/>
    <w:uiPriority w:val="9"/>
    <w:qFormat/>
    <w:rsid w:val="00FC62C6"/>
    <w:pPr>
      <w:numPr>
        <w:numId w:val="13"/>
      </w:numPr>
    </w:pPr>
  </w:style>
  <w:style w:type="paragraph" w:customStyle="1" w:styleId="CTCautionLevel3">
    <w:name w:val="CT_Caution Level3"/>
    <w:basedOn w:val="CTCautionLevel2"/>
    <w:uiPriority w:val="9"/>
    <w:qFormat/>
    <w:rsid w:val="00FC62C6"/>
    <w:pPr>
      <w:numPr>
        <w:numId w:val="14"/>
      </w:numPr>
    </w:pPr>
  </w:style>
  <w:style w:type="paragraph" w:customStyle="1" w:styleId="CTNoteLevel3">
    <w:name w:val="CT_Note Level 3"/>
    <w:basedOn w:val="CTNoteLevel2"/>
    <w:uiPriority w:val="8"/>
    <w:qFormat/>
    <w:rsid w:val="00804F92"/>
    <w:pPr>
      <w:ind w:left="1605" w:hanging="754"/>
    </w:pPr>
  </w:style>
  <w:style w:type="paragraph" w:customStyle="1" w:styleId="CTBodyTextLevel1">
    <w:name w:val="CT_BodyText Level 1"/>
    <w:basedOn w:val="CTBodyText"/>
    <w:autoRedefine/>
    <w:uiPriority w:val="5"/>
    <w:qFormat/>
    <w:rsid w:val="00913C25"/>
    <w:pPr>
      <w:spacing w:after="0"/>
      <w:ind w:left="567"/>
    </w:pPr>
  </w:style>
  <w:style w:type="paragraph" w:customStyle="1" w:styleId="CTBodyTextLevel2">
    <w:name w:val="CT_BodyText Level 2"/>
    <w:basedOn w:val="CTBodyTextLevel1"/>
    <w:autoRedefine/>
    <w:uiPriority w:val="5"/>
    <w:qFormat/>
    <w:rsid w:val="00A25F33"/>
    <w:pPr>
      <w:ind w:left="851"/>
    </w:pPr>
  </w:style>
  <w:style w:type="paragraph" w:customStyle="1" w:styleId="CTBodyTextLevel3">
    <w:name w:val="CT_BodyText Level 3"/>
    <w:basedOn w:val="CTBodyTextLevel2"/>
    <w:uiPriority w:val="5"/>
    <w:qFormat/>
    <w:rsid w:val="00687EC8"/>
    <w:pPr>
      <w:ind w:left="1361"/>
    </w:pPr>
  </w:style>
  <w:style w:type="character" w:customStyle="1" w:styleId="TitleChar">
    <w:name w:val="Title Char"/>
    <w:aliases w:val="CT_Title Char"/>
    <w:basedOn w:val="DefaultParagraphFont"/>
    <w:link w:val="Title"/>
    <w:rsid w:val="001805EE"/>
    <w:rPr>
      <w:rFonts w:ascii="Aptos" w:eastAsiaTheme="majorEastAsia" w:hAnsi="Aptos" w:cstheme="majorBidi"/>
      <w:color w:val="192AEF"/>
      <w:spacing w:val="5"/>
      <w:kern w:val="28"/>
      <w:sz w:val="64"/>
      <w:szCs w:val="52"/>
      <w:lang w:val="en-US"/>
    </w:rPr>
  </w:style>
  <w:style w:type="paragraph" w:customStyle="1" w:styleId="CTImportant">
    <w:name w:val="CT_Important"/>
    <w:basedOn w:val="CTCautionBodyText"/>
    <w:qFormat/>
    <w:rsid w:val="009131B9"/>
    <w:pPr>
      <w:numPr>
        <w:numId w:val="18"/>
      </w:numPr>
    </w:pPr>
  </w:style>
  <w:style w:type="paragraph" w:customStyle="1" w:styleId="CTTip">
    <w:name w:val="CT_Tip"/>
    <w:basedOn w:val="CTBodyText"/>
    <w:qFormat/>
    <w:rsid w:val="009131B9"/>
    <w:pPr>
      <w:numPr>
        <w:numId w:val="19"/>
      </w:numPr>
    </w:pPr>
  </w:style>
  <w:style w:type="character" w:styleId="CommentReference">
    <w:name w:val="annotation reference"/>
    <w:basedOn w:val="DefaultParagraphFont"/>
    <w:uiPriority w:val="99"/>
    <w:semiHidden/>
    <w:unhideWhenUsed/>
    <w:rsid w:val="00517501"/>
    <w:rPr>
      <w:sz w:val="16"/>
      <w:szCs w:val="16"/>
    </w:rPr>
  </w:style>
  <w:style w:type="paragraph" w:styleId="CommentText">
    <w:name w:val="annotation text"/>
    <w:basedOn w:val="Normal"/>
    <w:link w:val="CommentTextChar"/>
    <w:uiPriority w:val="99"/>
    <w:unhideWhenUsed/>
    <w:rsid w:val="00517501"/>
    <w:rPr>
      <w:sz w:val="20"/>
      <w:szCs w:val="20"/>
    </w:rPr>
  </w:style>
  <w:style w:type="character" w:customStyle="1" w:styleId="CommentTextChar">
    <w:name w:val="Comment Text Char"/>
    <w:basedOn w:val="DefaultParagraphFont"/>
    <w:link w:val="CommentText"/>
    <w:uiPriority w:val="99"/>
    <w:rsid w:val="00517501"/>
    <w:rPr>
      <w:sz w:val="20"/>
      <w:szCs w:val="20"/>
      <w:lang w:val="en-US"/>
    </w:rPr>
  </w:style>
  <w:style w:type="paragraph" w:styleId="CommentSubject">
    <w:name w:val="annotation subject"/>
    <w:basedOn w:val="CommentText"/>
    <w:next w:val="CommentText"/>
    <w:link w:val="CommentSubjectChar"/>
    <w:uiPriority w:val="99"/>
    <w:semiHidden/>
    <w:unhideWhenUsed/>
    <w:rsid w:val="00517501"/>
    <w:rPr>
      <w:b/>
      <w:bCs/>
    </w:rPr>
  </w:style>
  <w:style w:type="character" w:customStyle="1" w:styleId="CommentSubjectChar">
    <w:name w:val="Comment Subject Char"/>
    <w:basedOn w:val="CommentTextChar"/>
    <w:link w:val="CommentSubject"/>
    <w:uiPriority w:val="99"/>
    <w:semiHidden/>
    <w:rsid w:val="00517501"/>
    <w:rPr>
      <w:b/>
      <w:bCs/>
      <w:sz w:val="20"/>
      <w:szCs w:val="20"/>
      <w:lang w:val="en-US"/>
    </w:rPr>
  </w:style>
  <w:style w:type="paragraph" w:customStyle="1" w:styleId="SectionDecisionRules">
    <w:name w:val="Section Decision Rules"/>
    <w:basedOn w:val="CTBodyText"/>
    <w:qFormat/>
    <w:rsid w:val="00E63005"/>
    <w:rPr>
      <w:b/>
      <w:bCs/>
      <w:i/>
      <w:color w:val="EE0000"/>
      <w:sz w:val="24"/>
    </w:rPr>
  </w:style>
  <w:style w:type="paragraph" w:customStyle="1" w:styleId="Compact">
    <w:name w:val="Compact"/>
    <w:basedOn w:val="BodyText"/>
    <w:qFormat/>
    <w:rsid w:val="00E174D0"/>
    <w:pPr>
      <w:spacing w:after="0"/>
      <w:ind w:left="0"/>
    </w:pPr>
    <w:rPr>
      <w:rFonts w:ascii="Aptos Narrow" w:hAnsi="Aptos Narrow" w:cs="Aptos Narrow"/>
      <w:color w:val="auto"/>
      <w:sz w:val="16"/>
      <w:szCs w:val="16"/>
    </w:rPr>
  </w:style>
  <w:style w:type="paragraph" w:styleId="BodyText">
    <w:name w:val="Body Text"/>
    <w:basedOn w:val="Normal"/>
    <w:link w:val="BodyTextChar"/>
    <w:uiPriority w:val="99"/>
    <w:unhideWhenUsed/>
    <w:rsid w:val="00E174D0"/>
  </w:style>
  <w:style w:type="character" w:customStyle="1" w:styleId="BodyTextChar">
    <w:name w:val="Body Text Char"/>
    <w:basedOn w:val="DefaultParagraphFont"/>
    <w:link w:val="BodyText"/>
    <w:uiPriority w:val="99"/>
    <w:rsid w:val="00E174D0"/>
    <w:rPr>
      <w:lang w:val="en-US"/>
    </w:rPr>
  </w:style>
  <w:style w:type="paragraph" w:customStyle="1" w:styleId="Bold">
    <w:name w:val="Bold"/>
    <w:basedOn w:val="CTBodyText"/>
    <w:qFormat/>
    <w:rsid w:val="00733A19"/>
    <w:rPr>
      <w:b/>
    </w:rPr>
  </w:style>
  <w:style w:type="paragraph" w:styleId="NoSpacing">
    <w:name w:val="No Spacing"/>
    <w:uiPriority w:val="1"/>
    <w:qFormat/>
    <w:locked/>
    <w:rsid w:val="00C95201"/>
    <w:pPr>
      <w:spacing w:after="0"/>
      <w:ind w:left="0"/>
    </w:pPr>
    <w:rPr>
      <w:rFonts w:asciiTheme="minorHAnsi" w:eastAsiaTheme="minorEastAsia" w:hAnsiTheme="minorHAnsi" w:cstheme="minorBidi"/>
      <w:color w:val="auto"/>
      <w:lang w:val="en-US"/>
    </w:rPr>
  </w:style>
  <w:style w:type="paragraph" w:styleId="Subtitle">
    <w:name w:val="Subtitle"/>
    <w:basedOn w:val="Normal"/>
    <w:next w:val="Normal"/>
    <w:link w:val="SubtitleChar"/>
    <w:uiPriority w:val="11"/>
    <w:qFormat/>
    <w:locked/>
    <w:rsid w:val="00C95201"/>
    <w:pPr>
      <w:numPr>
        <w:ilvl w:val="1"/>
      </w:numPr>
      <w:spacing w:after="60" w:line="276" w:lineRule="auto"/>
      <w:ind w:left="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C95201"/>
    <w:rPr>
      <w:rFonts w:asciiTheme="majorHAnsi" w:eastAsiaTheme="majorEastAsia" w:hAnsiTheme="majorHAnsi" w:cstheme="majorBidi"/>
      <w:i/>
      <w:iCs/>
      <w:color w:val="4F81BD" w:themeColor="accent1"/>
      <w:spacing w:val="15"/>
      <w:sz w:val="24"/>
      <w:szCs w:val="24"/>
      <w:lang w:val="en-US"/>
    </w:rPr>
  </w:style>
  <w:style w:type="paragraph" w:styleId="BodyText2">
    <w:name w:val="Body Text 2"/>
    <w:basedOn w:val="Normal"/>
    <w:link w:val="BodyText2Char"/>
    <w:uiPriority w:val="99"/>
    <w:unhideWhenUsed/>
    <w:rsid w:val="00C95201"/>
    <w:pPr>
      <w:spacing w:line="480" w:lineRule="auto"/>
      <w:ind w:left="0"/>
    </w:pPr>
    <w:rPr>
      <w:rFonts w:ascii="Aptos" w:eastAsia="Aptos" w:hAnsi="Aptos" w:cstheme="minorBidi"/>
      <w:color w:val="auto"/>
      <w:sz w:val="19"/>
    </w:rPr>
  </w:style>
  <w:style w:type="character" w:customStyle="1" w:styleId="BodyText2Char">
    <w:name w:val="Body Text 2 Char"/>
    <w:basedOn w:val="DefaultParagraphFont"/>
    <w:link w:val="BodyText2"/>
    <w:uiPriority w:val="99"/>
    <w:rsid w:val="00C95201"/>
    <w:rPr>
      <w:rFonts w:ascii="Aptos" w:eastAsia="Aptos" w:hAnsi="Aptos" w:cstheme="minorBidi"/>
      <w:color w:val="auto"/>
      <w:sz w:val="19"/>
      <w:lang w:val="en-US"/>
    </w:rPr>
  </w:style>
  <w:style w:type="paragraph" w:styleId="BodyText3">
    <w:name w:val="Body Text 3"/>
    <w:basedOn w:val="Normal"/>
    <w:link w:val="BodyText3Char"/>
    <w:uiPriority w:val="99"/>
    <w:unhideWhenUsed/>
    <w:rsid w:val="00C95201"/>
    <w:pPr>
      <w:spacing w:line="276" w:lineRule="auto"/>
      <w:ind w:left="0"/>
    </w:pPr>
    <w:rPr>
      <w:rFonts w:ascii="Aptos" w:eastAsia="Aptos" w:hAnsi="Aptos" w:cstheme="minorBidi"/>
      <w:color w:val="auto"/>
      <w:sz w:val="16"/>
      <w:szCs w:val="16"/>
    </w:rPr>
  </w:style>
  <w:style w:type="character" w:customStyle="1" w:styleId="BodyText3Char">
    <w:name w:val="Body Text 3 Char"/>
    <w:basedOn w:val="DefaultParagraphFont"/>
    <w:link w:val="BodyText3"/>
    <w:uiPriority w:val="99"/>
    <w:rsid w:val="00C95201"/>
    <w:rPr>
      <w:rFonts w:ascii="Aptos" w:eastAsia="Aptos" w:hAnsi="Aptos" w:cstheme="minorBidi"/>
      <w:color w:val="auto"/>
      <w:sz w:val="16"/>
      <w:szCs w:val="16"/>
      <w:lang w:val="en-US"/>
    </w:rPr>
  </w:style>
  <w:style w:type="paragraph" w:styleId="List">
    <w:name w:val="List"/>
    <w:basedOn w:val="Normal"/>
    <w:uiPriority w:val="99"/>
    <w:unhideWhenUsed/>
    <w:rsid w:val="00C95201"/>
    <w:pPr>
      <w:spacing w:after="60" w:line="276" w:lineRule="auto"/>
      <w:ind w:left="360" w:hanging="360"/>
      <w:contextualSpacing/>
    </w:pPr>
    <w:rPr>
      <w:rFonts w:ascii="Aptos" w:eastAsia="Aptos" w:hAnsi="Aptos" w:cstheme="minorBidi"/>
      <w:color w:val="auto"/>
      <w:sz w:val="19"/>
    </w:rPr>
  </w:style>
  <w:style w:type="paragraph" w:styleId="List2">
    <w:name w:val="List 2"/>
    <w:basedOn w:val="Normal"/>
    <w:uiPriority w:val="99"/>
    <w:unhideWhenUsed/>
    <w:rsid w:val="00C95201"/>
    <w:pPr>
      <w:spacing w:after="60" w:line="276" w:lineRule="auto"/>
      <w:ind w:hanging="360"/>
      <w:contextualSpacing/>
    </w:pPr>
    <w:rPr>
      <w:rFonts w:ascii="Aptos" w:eastAsia="Aptos" w:hAnsi="Aptos" w:cstheme="minorBidi"/>
      <w:color w:val="auto"/>
      <w:sz w:val="19"/>
    </w:rPr>
  </w:style>
  <w:style w:type="paragraph" w:styleId="List3">
    <w:name w:val="List 3"/>
    <w:basedOn w:val="Normal"/>
    <w:uiPriority w:val="99"/>
    <w:unhideWhenUsed/>
    <w:rsid w:val="00C95201"/>
    <w:pPr>
      <w:spacing w:after="60" w:line="276" w:lineRule="auto"/>
      <w:ind w:left="1080" w:hanging="360"/>
      <w:contextualSpacing/>
    </w:pPr>
    <w:rPr>
      <w:rFonts w:ascii="Aptos" w:eastAsia="Aptos" w:hAnsi="Aptos" w:cstheme="minorBidi"/>
      <w:color w:val="auto"/>
      <w:sz w:val="19"/>
    </w:rPr>
  </w:style>
  <w:style w:type="paragraph" w:styleId="ListBullet">
    <w:name w:val="List Bullet"/>
    <w:basedOn w:val="Normal"/>
    <w:uiPriority w:val="99"/>
    <w:unhideWhenUsed/>
    <w:rsid w:val="00C95201"/>
    <w:pPr>
      <w:numPr>
        <w:numId w:val="75"/>
      </w:numPr>
      <w:tabs>
        <w:tab w:val="clear" w:pos="360"/>
      </w:tabs>
      <w:spacing w:after="60" w:line="276" w:lineRule="auto"/>
      <w:ind w:left="0" w:firstLine="0"/>
      <w:contextualSpacing/>
    </w:pPr>
    <w:rPr>
      <w:rFonts w:ascii="Aptos" w:eastAsia="Aptos" w:hAnsi="Aptos" w:cstheme="minorBidi"/>
      <w:color w:val="auto"/>
      <w:sz w:val="19"/>
    </w:rPr>
  </w:style>
  <w:style w:type="paragraph" w:styleId="ListBullet2">
    <w:name w:val="List Bullet 2"/>
    <w:basedOn w:val="Normal"/>
    <w:uiPriority w:val="99"/>
    <w:unhideWhenUsed/>
    <w:rsid w:val="00C95201"/>
    <w:pPr>
      <w:numPr>
        <w:numId w:val="76"/>
      </w:numPr>
      <w:tabs>
        <w:tab w:val="clear" w:pos="720"/>
      </w:tabs>
      <w:spacing w:after="60" w:line="276" w:lineRule="auto"/>
      <w:ind w:left="0" w:firstLine="0"/>
      <w:contextualSpacing/>
    </w:pPr>
    <w:rPr>
      <w:rFonts w:ascii="Aptos" w:eastAsia="Aptos" w:hAnsi="Aptos" w:cstheme="minorBidi"/>
      <w:color w:val="auto"/>
      <w:sz w:val="19"/>
    </w:rPr>
  </w:style>
  <w:style w:type="paragraph" w:styleId="ListBullet3">
    <w:name w:val="List Bullet 3"/>
    <w:basedOn w:val="Normal"/>
    <w:uiPriority w:val="99"/>
    <w:unhideWhenUsed/>
    <w:rsid w:val="00C95201"/>
    <w:pPr>
      <w:numPr>
        <w:numId w:val="77"/>
      </w:numPr>
      <w:tabs>
        <w:tab w:val="clear" w:pos="1080"/>
      </w:tabs>
      <w:spacing w:after="60" w:line="276" w:lineRule="auto"/>
      <w:ind w:left="0" w:firstLine="0"/>
      <w:contextualSpacing/>
    </w:pPr>
    <w:rPr>
      <w:rFonts w:ascii="Aptos" w:eastAsia="Aptos" w:hAnsi="Aptos" w:cstheme="minorBidi"/>
      <w:color w:val="auto"/>
      <w:sz w:val="19"/>
    </w:rPr>
  </w:style>
  <w:style w:type="paragraph" w:styleId="ListNumber">
    <w:name w:val="List Number"/>
    <w:basedOn w:val="Normal"/>
    <w:uiPriority w:val="99"/>
    <w:unhideWhenUsed/>
    <w:rsid w:val="00C95201"/>
    <w:pPr>
      <w:numPr>
        <w:numId w:val="78"/>
      </w:numPr>
      <w:tabs>
        <w:tab w:val="clear" w:pos="360"/>
      </w:tabs>
      <w:spacing w:after="60" w:line="276" w:lineRule="auto"/>
      <w:ind w:left="0" w:firstLine="0"/>
      <w:contextualSpacing/>
    </w:pPr>
    <w:rPr>
      <w:rFonts w:ascii="Aptos" w:eastAsia="Aptos" w:hAnsi="Aptos" w:cstheme="minorBidi"/>
      <w:color w:val="auto"/>
      <w:sz w:val="19"/>
    </w:rPr>
  </w:style>
  <w:style w:type="paragraph" w:styleId="ListNumber2">
    <w:name w:val="List Number 2"/>
    <w:basedOn w:val="Normal"/>
    <w:uiPriority w:val="99"/>
    <w:unhideWhenUsed/>
    <w:rsid w:val="00C95201"/>
    <w:pPr>
      <w:numPr>
        <w:numId w:val="79"/>
      </w:numPr>
      <w:tabs>
        <w:tab w:val="clear" w:pos="720"/>
      </w:tabs>
      <w:spacing w:after="60" w:line="276" w:lineRule="auto"/>
      <w:ind w:left="0" w:firstLine="0"/>
      <w:contextualSpacing/>
    </w:pPr>
    <w:rPr>
      <w:rFonts w:ascii="Aptos" w:eastAsia="Aptos" w:hAnsi="Aptos" w:cstheme="minorBidi"/>
      <w:color w:val="auto"/>
      <w:sz w:val="19"/>
    </w:rPr>
  </w:style>
  <w:style w:type="paragraph" w:styleId="ListNumber3">
    <w:name w:val="List Number 3"/>
    <w:basedOn w:val="Normal"/>
    <w:uiPriority w:val="99"/>
    <w:unhideWhenUsed/>
    <w:rsid w:val="00C95201"/>
    <w:pPr>
      <w:numPr>
        <w:numId w:val="80"/>
      </w:numPr>
      <w:tabs>
        <w:tab w:val="clear" w:pos="1080"/>
      </w:tabs>
      <w:spacing w:after="60" w:line="276" w:lineRule="auto"/>
      <w:ind w:left="0" w:firstLine="0"/>
      <w:contextualSpacing/>
    </w:pPr>
    <w:rPr>
      <w:rFonts w:ascii="Aptos" w:eastAsia="Aptos" w:hAnsi="Aptos" w:cstheme="minorBidi"/>
      <w:color w:val="auto"/>
      <w:sz w:val="19"/>
    </w:rPr>
  </w:style>
  <w:style w:type="paragraph" w:styleId="ListContinue">
    <w:name w:val="List Continue"/>
    <w:basedOn w:val="Normal"/>
    <w:uiPriority w:val="99"/>
    <w:unhideWhenUsed/>
    <w:rsid w:val="00C95201"/>
    <w:pPr>
      <w:spacing w:line="276" w:lineRule="auto"/>
      <w:ind w:left="360"/>
      <w:contextualSpacing/>
    </w:pPr>
    <w:rPr>
      <w:rFonts w:ascii="Aptos" w:eastAsia="Aptos" w:hAnsi="Aptos" w:cstheme="minorBidi"/>
      <w:color w:val="auto"/>
      <w:sz w:val="19"/>
    </w:rPr>
  </w:style>
  <w:style w:type="paragraph" w:styleId="ListContinue2">
    <w:name w:val="List Continue 2"/>
    <w:basedOn w:val="Normal"/>
    <w:uiPriority w:val="99"/>
    <w:unhideWhenUsed/>
    <w:rsid w:val="00C95201"/>
    <w:pPr>
      <w:spacing w:line="276" w:lineRule="auto"/>
      <w:contextualSpacing/>
    </w:pPr>
    <w:rPr>
      <w:rFonts w:ascii="Aptos" w:eastAsia="Aptos" w:hAnsi="Aptos" w:cstheme="minorBidi"/>
      <w:color w:val="auto"/>
      <w:sz w:val="19"/>
    </w:rPr>
  </w:style>
  <w:style w:type="paragraph" w:styleId="ListContinue3">
    <w:name w:val="List Continue 3"/>
    <w:basedOn w:val="Normal"/>
    <w:uiPriority w:val="99"/>
    <w:unhideWhenUsed/>
    <w:rsid w:val="00C95201"/>
    <w:pPr>
      <w:spacing w:line="276" w:lineRule="auto"/>
      <w:ind w:left="1080"/>
      <w:contextualSpacing/>
    </w:pPr>
    <w:rPr>
      <w:rFonts w:ascii="Aptos" w:eastAsia="Aptos" w:hAnsi="Aptos" w:cstheme="minorBidi"/>
      <w:color w:val="auto"/>
      <w:sz w:val="19"/>
    </w:rPr>
  </w:style>
  <w:style w:type="paragraph" w:styleId="MacroText">
    <w:name w:val="macro"/>
    <w:link w:val="MacroTextChar"/>
    <w:uiPriority w:val="99"/>
    <w:unhideWhenUsed/>
    <w:rsid w:val="00C95201"/>
    <w:pPr>
      <w:tabs>
        <w:tab w:val="left" w:pos="576"/>
        <w:tab w:val="left" w:pos="1152"/>
        <w:tab w:val="left" w:pos="1728"/>
        <w:tab w:val="left" w:pos="2304"/>
        <w:tab w:val="left" w:pos="2880"/>
        <w:tab w:val="left" w:pos="3456"/>
        <w:tab w:val="left" w:pos="4032"/>
      </w:tabs>
      <w:spacing w:after="200" w:line="276" w:lineRule="auto"/>
      <w:ind w:left="0"/>
    </w:pPr>
    <w:rPr>
      <w:rFonts w:ascii="Courier" w:eastAsiaTheme="minorEastAsia" w:hAnsi="Courier" w:cstheme="minorBidi"/>
      <w:color w:val="auto"/>
      <w:sz w:val="20"/>
      <w:szCs w:val="20"/>
      <w:lang w:val="en-US"/>
    </w:rPr>
  </w:style>
  <w:style w:type="character" w:customStyle="1" w:styleId="MacroTextChar">
    <w:name w:val="Macro Text Char"/>
    <w:basedOn w:val="DefaultParagraphFont"/>
    <w:link w:val="MacroText"/>
    <w:uiPriority w:val="99"/>
    <w:rsid w:val="00C95201"/>
    <w:rPr>
      <w:rFonts w:ascii="Courier" w:eastAsiaTheme="minorEastAsia" w:hAnsi="Courier" w:cstheme="minorBidi"/>
      <w:color w:val="auto"/>
      <w:sz w:val="20"/>
      <w:szCs w:val="20"/>
      <w:lang w:val="en-US"/>
    </w:rPr>
  </w:style>
  <w:style w:type="paragraph" w:styleId="Quote">
    <w:name w:val="Quote"/>
    <w:basedOn w:val="Normal"/>
    <w:next w:val="Normal"/>
    <w:link w:val="QuoteChar"/>
    <w:uiPriority w:val="29"/>
    <w:qFormat/>
    <w:locked/>
    <w:rsid w:val="00C95201"/>
    <w:pPr>
      <w:spacing w:after="60" w:line="276" w:lineRule="auto"/>
      <w:ind w:left="0"/>
    </w:pPr>
    <w:rPr>
      <w:rFonts w:ascii="Aptos" w:eastAsia="Aptos" w:hAnsi="Aptos" w:cstheme="minorBidi"/>
      <w:i/>
      <w:iCs/>
      <w:sz w:val="19"/>
    </w:rPr>
  </w:style>
  <w:style w:type="character" w:customStyle="1" w:styleId="QuoteChar">
    <w:name w:val="Quote Char"/>
    <w:basedOn w:val="DefaultParagraphFont"/>
    <w:link w:val="Quote"/>
    <w:uiPriority w:val="29"/>
    <w:rsid w:val="00C95201"/>
    <w:rPr>
      <w:rFonts w:ascii="Aptos" w:eastAsia="Aptos" w:hAnsi="Aptos" w:cstheme="minorBidi"/>
      <w:i/>
      <w:iCs/>
      <w:sz w:val="19"/>
      <w:lang w:val="en-US"/>
    </w:rPr>
  </w:style>
  <w:style w:type="character" w:styleId="Strong">
    <w:name w:val="Strong"/>
    <w:basedOn w:val="DefaultParagraphFont"/>
    <w:uiPriority w:val="22"/>
    <w:qFormat/>
    <w:locked/>
    <w:rsid w:val="00C95201"/>
    <w:rPr>
      <w:b/>
      <w:bCs/>
    </w:rPr>
  </w:style>
  <w:style w:type="character" w:styleId="Emphasis">
    <w:name w:val="Emphasis"/>
    <w:basedOn w:val="DefaultParagraphFont"/>
    <w:uiPriority w:val="20"/>
    <w:qFormat/>
    <w:locked/>
    <w:rsid w:val="00C95201"/>
    <w:rPr>
      <w:i/>
      <w:iCs/>
    </w:rPr>
  </w:style>
  <w:style w:type="paragraph" w:styleId="IntenseQuote">
    <w:name w:val="Intense Quote"/>
    <w:basedOn w:val="Normal"/>
    <w:next w:val="Normal"/>
    <w:link w:val="IntenseQuoteChar"/>
    <w:uiPriority w:val="30"/>
    <w:qFormat/>
    <w:locked/>
    <w:rsid w:val="00C95201"/>
    <w:pPr>
      <w:pBdr>
        <w:bottom w:val="single" w:sz="4" w:space="4" w:color="4F81BD" w:themeColor="accent1"/>
      </w:pBdr>
      <w:spacing w:before="200" w:after="280" w:line="276" w:lineRule="auto"/>
      <w:ind w:left="936" w:right="936"/>
    </w:pPr>
    <w:rPr>
      <w:rFonts w:ascii="Aptos" w:eastAsia="Aptos" w:hAnsi="Aptos" w:cstheme="minorBidi"/>
      <w:b/>
      <w:bCs/>
      <w:i/>
      <w:iCs/>
      <w:color w:val="4F81BD" w:themeColor="accent1"/>
      <w:sz w:val="19"/>
    </w:rPr>
  </w:style>
  <w:style w:type="character" w:customStyle="1" w:styleId="IntenseQuoteChar">
    <w:name w:val="Intense Quote Char"/>
    <w:basedOn w:val="DefaultParagraphFont"/>
    <w:link w:val="IntenseQuote"/>
    <w:uiPriority w:val="30"/>
    <w:rsid w:val="00C95201"/>
    <w:rPr>
      <w:rFonts w:ascii="Aptos" w:eastAsia="Aptos" w:hAnsi="Aptos" w:cstheme="minorBidi"/>
      <w:b/>
      <w:bCs/>
      <w:i/>
      <w:iCs/>
      <w:color w:val="4F81BD" w:themeColor="accent1"/>
      <w:sz w:val="19"/>
      <w:lang w:val="en-US"/>
    </w:rPr>
  </w:style>
  <w:style w:type="character" w:styleId="SubtleEmphasis">
    <w:name w:val="Subtle Emphasis"/>
    <w:basedOn w:val="DefaultParagraphFont"/>
    <w:uiPriority w:val="19"/>
    <w:qFormat/>
    <w:locked/>
    <w:rsid w:val="00C95201"/>
    <w:rPr>
      <w:i/>
      <w:iCs/>
      <w:color w:val="808080" w:themeColor="text1" w:themeTint="7F"/>
    </w:rPr>
  </w:style>
  <w:style w:type="character" w:styleId="IntenseEmphasis">
    <w:name w:val="Intense Emphasis"/>
    <w:basedOn w:val="DefaultParagraphFont"/>
    <w:uiPriority w:val="21"/>
    <w:qFormat/>
    <w:locked/>
    <w:rsid w:val="00C95201"/>
    <w:rPr>
      <w:b/>
      <w:bCs/>
      <w:i/>
      <w:iCs/>
      <w:color w:val="4F81BD" w:themeColor="accent1"/>
    </w:rPr>
  </w:style>
  <w:style w:type="character" w:styleId="SubtleReference">
    <w:name w:val="Subtle Reference"/>
    <w:basedOn w:val="DefaultParagraphFont"/>
    <w:uiPriority w:val="31"/>
    <w:qFormat/>
    <w:locked/>
    <w:rsid w:val="00C95201"/>
    <w:rPr>
      <w:smallCaps/>
      <w:color w:val="C0504D" w:themeColor="accent2"/>
      <w:u w:val="single"/>
    </w:rPr>
  </w:style>
  <w:style w:type="character" w:styleId="IntenseReference">
    <w:name w:val="Intense Reference"/>
    <w:basedOn w:val="DefaultParagraphFont"/>
    <w:uiPriority w:val="32"/>
    <w:qFormat/>
    <w:locked/>
    <w:rsid w:val="00C95201"/>
    <w:rPr>
      <w:b/>
      <w:bCs/>
      <w:smallCaps/>
      <w:color w:val="C0504D" w:themeColor="accent2"/>
      <w:spacing w:val="5"/>
      <w:u w:val="single"/>
    </w:rPr>
  </w:style>
  <w:style w:type="character" w:styleId="BookTitle">
    <w:name w:val="Book Title"/>
    <w:basedOn w:val="DefaultParagraphFont"/>
    <w:uiPriority w:val="33"/>
    <w:qFormat/>
    <w:locked/>
    <w:rsid w:val="00C95201"/>
    <w:rPr>
      <w:b/>
      <w:bCs/>
      <w:smallCaps/>
      <w:spacing w:val="5"/>
    </w:rPr>
  </w:style>
  <w:style w:type="table" w:styleId="LightShading-Accent1">
    <w:name w:val="Light Shading Accent 1"/>
    <w:basedOn w:val="TableNormal"/>
    <w:uiPriority w:val="60"/>
    <w:locked/>
    <w:rsid w:val="00C95201"/>
    <w:pPr>
      <w:spacing w:after="0"/>
      <w:ind w:left="0"/>
    </w:pPr>
    <w:rPr>
      <w:rFonts w:asciiTheme="minorHAnsi" w:eastAsiaTheme="minorEastAsia" w:hAnsiTheme="minorHAnsi" w:cstheme="minorBidi"/>
      <w:color w:val="365F91" w:themeColor="accent1" w:themeShade="BF"/>
      <w:lang w:val="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locked/>
    <w:rsid w:val="00C95201"/>
    <w:pPr>
      <w:spacing w:after="0"/>
      <w:ind w:left="0"/>
    </w:pPr>
    <w:rPr>
      <w:rFonts w:asciiTheme="minorHAnsi" w:eastAsiaTheme="minorEastAsia" w:hAnsiTheme="minorHAnsi" w:cstheme="minorBidi"/>
      <w:color w:val="943634" w:themeColor="accent2" w:themeShade="BF"/>
      <w:lang w:val="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locked/>
    <w:rsid w:val="00C95201"/>
    <w:pPr>
      <w:spacing w:after="0"/>
      <w:ind w:left="0"/>
    </w:pPr>
    <w:rPr>
      <w:rFonts w:asciiTheme="minorHAnsi" w:eastAsiaTheme="minorEastAsia" w:hAnsiTheme="minorHAnsi" w:cstheme="minorBidi"/>
      <w:color w:val="76923C" w:themeColor="accent3" w:themeShade="BF"/>
      <w:lang w:val="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locked/>
    <w:rsid w:val="00C95201"/>
    <w:pPr>
      <w:spacing w:after="0"/>
      <w:ind w:left="0"/>
    </w:pPr>
    <w:rPr>
      <w:rFonts w:asciiTheme="minorHAnsi" w:eastAsiaTheme="minorEastAsia" w:hAnsiTheme="minorHAnsi" w:cstheme="minorBidi"/>
      <w:color w:val="5F497A" w:themeColor="accent4" w:themeShade="BF"/>
      <w:lang w:val="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locked/>
    <w:rsid w:val="00C95201"/>
    <w:pPr>
      <w:spacing w:after="0"/>
      <w:ind w:left="0"/>
    </w:pPr>
    <w:rPr>
      <w:rFonts w:asciiTheme="minorHAnsi" w:eastAsiaTheme="minorEastAsia" w:hAnsiTheme="minorHAnsi" w:cstheme="minorBidi"/>
      <w:color w:val="31849B" w:themeColor="accent5" w:themeShade="BF"/>
      <w:lang w:val="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locked/>
    <w:rsid w:val="00C95201"/>
    <w:pPr>
      <w:spacing w:after="0"/>
      <w:ind w:left="0"/>
    </w:pPr>
    <w:rPr>
      <w:rFonts w:asciiTheme="minorHAnsi" w:eastAsiaTheme="minorEastAsia" w:hAnsiTheme="minorHAnsi" w:cstheme="minorBidi"/>
      <w:color w:val="E36C0A" w:themeColor="accent6" w:themeShade="BF"/>
      <w:lang w:val="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locked/>
    <w:rsid w:val="00C95201"/>
    <w:pPr>
      <w:spacing w:after="0"/>
      <w:ind w:left="0"/>
    </w:pPr>
    <w:rPr>
      <w:rFonts w:asciiTheme="minorHAnsi" w:eastAsiaTheme="minorEastAsia" w:hAnsiTheme="minorHAnsi" w:cstheme="minorBidi"/>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locked/>
    <w:rsid w:val="00C95201"/>
    <w:pPr>
      <w:spacing w:after="0"/>
      <w:ind w:left="0"/>
    </w:pPr>
    <w:rPr>
      <w:rFonts w:asciiTheme="minorHAnsi" w:eastAsiaTheme="minorEastAsia" w:hAnsiTheme="minorHAnsi" w:cstheme="minorBidi"/>
      <w:lang w:val="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locked/>
    <w:rsid w:val="00C95201"/>
    <w:pPr>
      <w:spacing w:after="0"/>
      <w:ind w:left="0"/>
    </w:pPr>
    <w:rPr>
      <w:rFonts w:asciiTheme="minorHAnsi" w:eastAsiaTheme="minorEastAsia" w:hAnsiTheme="minorHAnsi" w:cstheme="minorBidi"/>
      <w:lang w:val="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locked/>
    <w:rsid w:val="00C95201"/>
    <w:pPr>
      <w:spacing w:after="0"/>
      <w:ind w:left="0"/>
    </w:pPr>
    <w:rPr>
      <w:rFonts w:asciiTheme="minorHAnsi" w:eastAsiaTheme="minorEastAsia" w:hAnsiTheme="minorHAnsi" w:cstheme="minorBidi"/>
      <w:lang w:val="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locked/>
    <w:rsid w:val="00C95201"/>
    <w:pPr>
      <w:spacing w:after="0"/>
      <w:ind w:left="0"/>
    </w:pPr>
    <w:rPr>
      <w:rFonts w:asciiTheme="minorHAnsi" w:eastAsiaTheme="minorEastAsia" w:hAnsiTheme="minorHAnsi" w:cstheme="minorBidi"/>
      <w:lang w:val="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locked/>
    <w:rsid w:val="00C95201"/>
    <w:pPr>
      <w:spacing w:after="0"/>
      <w:ind w:left="0"/>
    </w:pPr>
    <w:rPr>
      <w:rFonts w:asciiTheme="minorHAnsi" w:eastAsiaTheme="minorEastAsia" w:hAnsiTheme="minorHAnsi" w:cstheme="minorBidi"/>
      <w:lang w:val="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locked/>
    <w:rsid w:val="00C95201"/>
    <w:pPr>
      <w:spacing w:after="0"/>
      <w:ind w:left="0"/>
    </w:pPr>
    <w:rPr>
      <w:rFonts w:asciiTheme="minorHAnsi" w:eastAsiaTheme="minorEastAsia" w:hAnsiTheme="minorHAnsi" w:cstheme="minorBidi"/>
      <w:lang w:val="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locked/>
    <w:rsid w:val="00C95201"/>
    <w:pPr>
      <w:spacing w:after="0"/>
      <w:ind w:left="0"/>
    </w:pPr>
    <w:rPr>
      <w:rFonts w:asciiTheme="majorHAnsi" w:eastAsiaTheme="majorEastAsia" w:hAnsiTheme="majorHAnsi" w:cstheme="majorBidi"/>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locked/>
    <w:rsid w:val="00C95201"/>
    <w:pPr>
      <w:spacing w:after="0"/>
      <w:ind w:left="0"/>
    </w:pPr>
    <w:rPr>
      <w:rFonts w:asciiTheme="majorHAnsi" w:eastAsiaTheme="majorEastAsia" w:hAnsiTheme="majorHAnsi" w:cstheme="majorBidi"/>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locked/>
    <w:rsid w:val="00C95201"/>
    <w:pPr>
      <w:spacing w:after="0"/>
      <w:ind w:left="0"/>
    </w:pPr>
    <w:rPr>
      <w:rFonts w:asciiTheme="majorHAnsi" w:eastAsiaTheme="majorEastAsia" w:hAnsiTheme="majorHAnsi" w:cstheme="majorBidi"/>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locked/>
    <w:rsid w:val="00C95201"/>
    <w:pPr>
      <w:spacing w:after="0"/>
      <w:ind w:left="0"/>
    </w:pPr>
    <w:rPr>
      <w:rFonts w:asciiTheme="majorHAnsi" w:eastAsiaTheme="majorEastAsia" w:hAnsiTheme="majorHAnsi" w:cstheme="majorBidi"/>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locked/>
    <w:rsid w:val="00C95201"/>
    <w:pPr>
      <w:spacing w:after="0"/>
      <w:ind w:left="0"/>
    </w:pPr>
    <w:rPr>
      <w:rFonts w:asciiTheme="majorHAnsi" w:eastAsiaTheme="majorEastAsia" w:hAnsiTheme="majorHAnsi" w:cstheme="majorBidi"/>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locked/>
    <w:rsid w:val="00C95201"/>
    <w:pPr>
      <w:spacing w:after="0"/>
      <w:ind w:left="0"/>
    </w:pPr>
    <w:rPr>
      <w:rFonts w:asciiTheme="majorHAnsi" w:eastAsiaTheme="majorEastAsia" w:hAnsiTheme="majorHAnsi" w:cstheme="majorBidi"/>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locked/>
    <w:rsid w:val="00C95201"/>
    <w:pPr>
      <w:spacing w:after="0"/>
      <w:ind w:left="0"/>
    </w:pPr>
    <w:rPr>
      <w:rFonts w:asciiTheme="majorHAnsi" w:eastAsiaTheme="majorEastAsia" w:hAnsiTheme="majorHAnsi" w:cstheme="majorBidi"/>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locked/>
    <w:rsid w:val="00C95201"/>
    <w:pPr>
      <w:spacing w:after="0"/>
      <w:ind w:left="0"/>
    </w:pPr>
    <w:rPr>
      <w:rFonts w:asciiTheme="majorHAnsi" w:eastAsiaTheme="majorEastAsia" w:hAnsiTheme="majorHAnsi" w:cstheme="majorBidi"/>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locked/>
    <w:rsid w:val="00C95201"/>
    <w:pPr>
      <w:spacing w:after="0"/>
      <w:ind w:left="0"/>
    </w:pPr>
    <w:rPr>
      <w:rFonts w:asciiTheme="majorHAnsi" w:eastAsiaTheme="majorEastAsia" w:hAnsiTheme="majorHAnsi" w:cstheme="majorBidi"/>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locked/>
    <w:rsid w:val="00C95201"/>
    <w:pPr>
      <w:spacing w:after="0"/>
      <w:ind w:left="0"/>
    </w:pPr>
    <w:rPr>
      <w:rFonts w:asciiTheme="majorHAnsi" w:eastAsiaTheme="majorEastAsia" w:hAnsiTheme="majorHAnsi" w:cstheme="majorBidi"/>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locked/>
    <w:rsid w:val="00C95201"/>
    <w:pPr>
      <w:spacing w:after="0"/>
      <w:ind w:left="0"/>
    </w:pPr>
    <w:rPr>
      <w:rFonts w:asciiTheme="majorHAnsi" w:eastAsiaTheme="majorEastAsia" w:hAnsiTheme="majorHAnsi" w:cstheme="majorBidi"/>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locked/>
    <w:rsid w:val="00C95201"/>
    <w:pPr>
      <w:spacing w:after="0"/>
      <w:ind w:left="0"/>
    </w:pPr>
    <w:rPr>
      <w:rFonts w:asciiTheme="majorHAnsi" w:eastAsiaTheme="majorEastAsia" w:hAnsiTheme="majorHAnsi" w:cstheme="majorBidi"/>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locked/>
    <w:rsid w:val="00C95201"/>
    <w:pPr>
      <w:spacing w:after="0"/>
      <w:ind w:left="0"/>
    </w:pPr>
    <w:rPr>
      <w:rFonts w:asciiTheme="majorHAnsi" w:eastAsiaTheme="majorEastAsia" w:hAnsiTheme="majorHAnsi" w:cstheme="majorBidi"/>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locked/>
    <w:rsid w:val="00C95201"/>
    <w:pPr>
      <w:spacing w:after="0"/>
      <w:ind w:left="0"/>
    </w:pPr>
    <w:rPr>
      <w:rFonts w:asciiTheme="majorHAnsi" w:eastAsiaTheme="majorEastAsia" w:hAnsiTheme="majorHAnsi" w:cstheme="majorBidi"/>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2">
    <w:name w:val="Medium Grid 3 Accent 2"/>
    <w:basedOn w:val="TableNormal"/>
    <w:uiPriority w:val="69"/>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locked/>
    <w:rsid w:val="00C95201"/>
    <w:pPr>
      <w:spacing w:after="0"/>
      <w:ind w:left="0"/>
    </w:pPr>
    <w:rPr>
      <w:rFonts w:asciiTheme="minorHAnsi" w:eastAsiaTheme="minorEastAsia" w:hAnsiTheme="minorHAnsi" w:cstheme="minorBidi"/>
      <w:color w:val="auto"/>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locked/>
    <w:rsid w:val="00C95201"/>
    <w:pPr>
      <w:spacing w:after="0"/>
      <w:ind w:left="0"/>
    </w:pPr>
    <w:rPr>
      <w:rFonts w:asciiTheme="minorHAnsi" w:eastAsiaTheme="minorEastAsia" w:hAnsiTheme="minorHAnsi" w:cstheme="minorBidi"/>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locked/>
    <w:rsid w:val="00C95201"/>
    <w:pPr>
      <w:spacing w:after="0"/>
      <w:ind w:left="0"/>
    </w:pPr>
    <w:rPr>
      <w:rFonts w:asciiTheme="minorHAnsi" w:eastAsiaTheme="minorEastAsia" w:hAnsiTheme="minorHAnsi" w:cstheme="minorBidi"/>
      <w:color w:val="FFFFFF" w:themeColor="background1"/>
      <w:lang w:val="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locked/>
    <w:rsid w:val="00C95201"/>
    <w:pPr>
      <w:spacing w:after="0"/>
      <w:ind w:left="0"/>
    </w:pPr>
    <w:rPr>
      <w:rFonts w:asciiTheme="minorHAnsi" w:eastAsiaTheme="minorEastAsia" w:hAnsiTheme="minorHAnsi" w:cstheme="minorBidi"/>
      <w:color w:val="FFFFFF" w:themeColor="background1"/>
      <w:lang w:val="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locked/>
    <w:rsid w:val="00C95201"/>
    <w:pPr>
      <w:spacing w:after="0"/>
      <w:ind w:left="0"/>
    </w:pPr>
    <w:rPr>
      <w:rFonts w:asciiTheme="minorHAnsi" w:eastAsiaTheme="minorEastAsia" w:hAnsiTheme="minorHAnsi" w:cstheme="minorBidi"/>
      <w:color w:val="FFFFFF" w:themeColor="background1"/>
      <w:lang w:val="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locked/>
    <w:rsid w:val="00C95201"/>
    <w:pPr>
      <w:spacing w:after="0"/>
      <w:ind w:left="0"/>
    </w:pPr>
    <w:rPr>
      <w:rFonts w:asciiTheme="minorHAnsi" w:eastAsiaTheme="minorEastAsia" w:hAnsiTheme="minorHAnsi" w:cstheme="minorBidi"/>
      <w:color w:val="FFFFFF" w:themeColor="background1"/>
      <w:lang w:val="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locked/>
    <w:rsid w:val="00C95201"/>
    <w:pPr>
      <w:spacing w:after="0"/>
      <w:ind w:left="0"/>
    </w:pPr>
    <w:rPr>
      <w:rFonts w:asciiTheme="minorHAnsi" w:eastAsiaTheme="minorEastAsia" w:hAnsiTheme="minorHAnsi" w:cstheme="minorBidi"/>
      <w:color w:val="FFFFFF" w:themeColor="background1"/>
      <w:lang w:val="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locked/>
    <w:rsid w:val="00C95201"/>
    <w:pPr>
      <w:spacing w:after="0"/>
      <w:ind w:left="0"/>
    </w:pPr>
    <w:rPr>
      <w:rFonts w:asciiTheme="minorHAnsi" w:eastAsiaTheme="minorEastAsia" w:hAnsiTheme="minorHAnsi" w:cstheme="minorBidi"/>
      <w:color w:val="FFFFFF" w:themeColor="background1"/>
      <w:lang w:val="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locked/>
    <w:rsid w:val="00C95201"/>
    <w:pPr>
      <w:spacing w:after="0"/>
      <w:ind w:left="0"/>
    </w:pPr>
    <w:rPr>
      <w:rFonts w:asciiTheme="minorHAnsi" w:eastAsiaTheme="minorEastAsia" w:hAnsiTheme="minorHAnsi" w:cstheme="minorBidi"/>
      <w:lang w:val="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locked/>
    <w:rsid w:val="00C95201"/>
    <w:pPr>
      <w:spacing w:after="0"/>
      <w:ind w:left="0"/>
    </w:pPr>
    <w:rPr>
      <w:rFonts w:asciiTheme="minorHAnsi" w:eastAsiaTheme="minorEastAsia" w:hAnsiTheme="minorHAnsi" w:cstheme="minorBidi"/>
      <w:lang w:val="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locked/>
    <w:rsid w:val="00C95201"/>
    <w:pPr>
      <w:spacing w:after="0"/>
      <w:ind w:left="0"/>
    </w:pPr>
    <w:rPr>
      <w:rFonts w:asciiTheme="minorHAnsi" w:eastAsiaTheme="minorEastAsia" w:hAnsiTheme="minorHAnsi" w:cstheme="minorBidi"/>
      <w:lang w:val="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locked/>
    <w:rsid w:val="00C95201"/>
    <w:pPr>
      <w:spacing w:after="0"/>
      <w:ind w:left="0"/>
    </w:pPr>
    <w:rPr>
      <w:rFonts w:asciiTheme="minorHAnsi" w:eastAsiaTheme="minorEastAsia" w:hAnsiTheme="minorHAnsi" w:cstheme="minorBidi"/>
      <w:lang w:val="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locked/>
    <w:rsid w:val="00C95201"/>
    <w:pPr>
      <w:spacing w:after="0"/>
      <w:ind w:left="0"/>
    </w:pPr>
    <w:rPr>
      <w:rFonts w:asciiTheme="minorHAnsi" w:eastAsiaTheme="minorEastAsia" w:hAnsiTheme="minorHAnsi" w:cstheme="minorBidi"/>
      <w:lang w:val="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locked/>
    <w:rsid w:val="00C95201"/>
    <w:pPr>
      <w:spacing w:after="0"/>
      <w:ind w:left="0"/>
    </w:pPr>
    <w:rPr>
      <w:rFonts w:asciiTheme="minorHAnsi" w:eastAsiaTheme="minorEastAsia" w:hAnsiTheme="minorHAnsi" w:cstheme="minorBidi"/>
      <w:lang w:val="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locked/>
    <w:rsid w:val="00C95201"/>
    <w:pPr>
      <w:spacing w:after="0"/>
      <w:ind w:left="0"/>
    </w:pPr>
    <w:rPr>
      <w:rFonts w:asciiTheme="minorHAnsi" w:eastAsiaTheme="minorEastAsia" w:hAnsiTheme="minorHAnsi" w:cstheme="minorBidi"/>
      <w:lang w:val="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locked/>
    <w:rsid w:val="00C95201"/>
    <w:pPr>
      <w:spacing w:after="0"/>
      <w:ind w:left="0"/>
    </w:pPr>
    <w:rPr>
      <w:rFonts w:asciiTheme="minorHAnsi" w:eastAsiaTheme="minorEastAsia" w:hAnsiTheme="minorHAnsi" w:cstheme="minorBidi"/>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locked/>
    <w:rsid w:val="00C95201"/>
    <w:pPr>
      <w:spacing w:after="0"/>
      <w:ind w:left="0"/>
    </w:pPr>
    <w:rPr>
      <w:rFonts w:asciiTheme="minorHAnsi" w:eastAsiaTheme="minorEastAsia" w:hAnsiTheme="minorHAnsi" w:cstheme="minorBidi"/>
      <w:lang w:val="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locked/>
    <w:rsid w:val="00C95201"/>
    <w:pPr>
      <w:spacing w:after="0"/>
      <w:ind w:left="0"/>
    </w:pPr>
    <w:rPr>
      <w:rFonts w:asciiTheme="minorHAnsi" w:eastAsiaTheme="minorEastAsia" w:hAnsiTheme="minorHAnsi" w:cstheme="minorBidi"/>
      <w:lang w:val="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locked/>
    <w:rsid w:val="00C95201"/>
    <w:pPr>
      <w:spacing w:after="0"/>
      <w:ind w:left="0"/>
    </w:pPr>
    <w:rPr>
      <w:rFonts w:asciiTheme="minorHAnsi" w:eastAsiaTheme="minorEastAsia" w:hAnsiTheme="minorHAnsi" w:cstheme="minorBidi"/>
      <w:lang w:val="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locked/>
    <w:rsid w:val="00C95201"/>
    <w:pPr>
      <w:spacing w:after="0"/>
      <w:ind w:left="0"/>
    </w:pPr>
    <w:rPr>
      <w:rFonts w:asciiTheme="minorHAnsi" w:eastAsiaTheme="minorEastAsia" w:hAnsiTheme="minorHAnsi" w:cstheme="minorBidi"/>
      <w:lang w:val="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locked/>
    <w:rsid w:val="00C95201"/>
    <w:pPr>
      <w:spacing w:after="0"/>
      <w:ind w:left="0"/>
    </w:pPr>
    <w:rPr>
      <w:rFonts w:asciiTheme="minorHAnsi" w:eastAsiaTheme="minorEastAsia" w:hAnsiTheme="minorHAnsi" w:cstheme="minorBidi"/>
      <w:lang w:val="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locked/>
    <w:rsid w:val="00C95201"/>
    <w:pPr>
      <w:spacing w:after="0"/>
      <w:ind w:left="0"/>
    </w:pPr>
    <w:rPr>
      <w:rFonts w:asciiTheme="minorHAnsi" w:eastAsiaTheme="minorEastAsia" w:hAnsiTheme="minorHAnsi" w:cstheme="minorBidi"/>
      <w:lang w:val="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locked/>
    <w:rsid w:val="00C95201"/>
    <w:pPr>
      <w:spacing w:after="0"/>
      <w:ind w:left="0"/>
    </w:pPr>
    <w:rPr>
      <w:rFonts w:asciiTheme="minorHAnsi" w:eastAsiaTheme="minorEastAsia" w:hAnsiTheme="minorHAnsi" w:cstheme="minorBidi"/>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locked/>
    <w:rsid w:val="00C95201"/>
    <w:pPr>
      <w:spacing w:after="0"/>
      <w:ind w:left="0"/>
    </w:pPr>
    <w:rPr>
      <w:rFonts w:asciiTheme="minorHAnsi" w:eastAsiaTheme="minorEastAsia" w:hAnsiTheme="minorHAnsi" w:cstheme="minorBidi"/>
      <w:lang w:val="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locked/>
    <w:rsid w:val="00C95201"/>
    <w:pPr>
      <w:spacing w:after="0"/>
      <w:ind w:left="0"/>
    </w:pPr>
    <w:rPr>
      <w:rFonts w:asciiTheme="minorHAnsi" w:eastAsiaTheme="minorEastAsia" w:hAnsiTheme="minorHAnsi" w:cstheme="minorBidi"/>
      <w:lang w:val="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locked/>
    <w:rsid w:val="00C95201"/>
    <w:pPr>
      <w:spacing w:after="0"/>
      <w:ind w:left="0"/>
    </w:pPr>
    <w:rPr>
      <w:rFonts w:asciiTheme="minorHAnsi" w:eastAsiaTheme="minorEastAsia" w:hAnsiTheme="minorHAnsi" w:cstheme="minorBidi"/>
      <w:lang w:val="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locked/>
    <w:rsid w:val="00C95201"/>
    <w:pPr>
      <w:spacing w:after="0"/>
      <w:ind w:left="0"/>
    </w:pPr>
    <w:rPr>
      <w:rFonts w:asciiTheme="minorHAnsi" w:eastAsiaTheme="minorEastAsia" w:hAnsiTheme="minorHAnsi" w:cstheme="minorBidi"/>
      <w:lang w:val="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locked/>
    <w:rsid w:val="00C95201"/>
    <w:pPr>
      <w:spacing w:after="0"/>
      <w:ind w:left="0"/>
    </w:pPr>
    <w:rPr>
      <w:rFonts w:asciiTheme="minorHAnsi" w:eastAsiaTheme="minorEastAsia" w:hAnsiTheme="minorHAnsi" w:cstheme="minorBidi"/>
      <w:lang w:val="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locked/>
    <w:rsid w:val="00C95201"/>
    <w:pPr>
      <w:spacing w:after="0"/>
      <w:ind w:left="0"/>
    </w:pPr>
    <w:rPr>
      <w:rFonts w:asciiTheme="minorHAnsi" w:eastAsiaTheme="minorEastAsia" w:hAnsiTheme="minorHAnsi" w:cstheme="minorBidi"/>
      <w:lang w:val="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UnresolvedMention">
    <w:name w:val="Unresolved Mention"/>
    <w:basedOn w:val="DefaultParagraphFont"/>
    <w:uiPriority w:val="99"/>
    <w:semiHidden/>
    <w:unhideWhenUsed/>
    <w:rsid w:val="00546F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591065">
      <w:bodyDiv w:val="1"/>
      <w:marLeft w:val="0"/>
      <w:marRight w:val="0"/>
      <w:marTop w:val="0"/>
      <w:marBottom w:val="0"/>
      <w:divBdr>
        <w:top w:val="none" w:sz="0" w:space="0" w:color="auto"/>
        <w:left w:val="none" w:sz="0" w:space="0" w:color="auto"/>
        <w:bottom w:val="none" w:sz="0" w:space="0" w:color="auto"/>
        <w:right w:val="none" w:sz="0" w:space="0" w:color="auto"/>
      </w:divBdr>
    </w:div>
    <w:div w:id="666596896">
      <w:bodyDiv w:val="1"/>
      <w:marLeft w:val="0"/>
      <w:marRight w:val="0"/>
      <w:marTop w:val="0"/>
      <w:marBottom w:val="0"/>
      <w:divBdr>
        <w:top w:val="none" w:sz="0" w:space="0" w:color="auto"/>
        <w:left w:val="none" w:sz="0" w:space="0" w:color="auto"/>
        <w:bottom w:val="none" w:sz="0" w:space="0" w:color="auto"/>
        <w:right w:val="none" w:sz="0" w:space="0" w:color="auto"/>
      </w:divBdr>
      <w:divsChild>
        <w:div w:id="1842962910">
          <w:marLeft w:val="0"/>
          <w:marRight w:val="0"/>
          <w:marTop w:val="0"/>
          <w:marBottom w:val="0"/>
          <w:divBdr>
            <w:top w:val="none" w:sz="0" w:space="0" w:color="auto"/>
            <w:left w:val="none" w:sz="0" w:space="0" w:color="auto"/>
            <w:bottom w:val="none" w:sz="0" w:space="0" w:color="auto"/>
            <w:right w:val="none" w:sz="0" w:space="0" w:color="auto"/>
          </w:divBdr>
          <w:divsChild>
            <w:div w:id="129849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14915">
      <w:bodyDiv w:val="1"/>
      <w:marLeft w:val="0"/>
      <w:marRight w:val="0"/>
      <w:marTop w:val="0"/>
      <w:marBottom w:val="0"/>
      <w:divBdr>
        <w:top w:val="none" w:sz="0" w:space="0" w:color="auto"/>
        <w:left w:val="none" w:sz="0" w:space="0" w:color="auto"/>
        <w:bottom w:val="none" w:sz="0" w:space="0" w:color="auto"/>
        <w:right w:val="none" w:sz="0" w:space="0" w:color="auto"/>
      </w:divBdr>
    </w:div>
    <w:div w:id="205724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2.xml"/><Relationship Id="rId26" Type="http://schemas.openxmlformats.org/officeDocument/2006/relationships/image" Target="media/image10.png"/><Relationship Id="rId39" Type="http://schemas.openxmlformats.org/officeDocument/2006/relationships/image" Target="media/image13.png"/><Relationship Id="rId21" Type="http://schemas.openxmlformats.org/officeDocument/2006/relationships/footer" Target="footer3.xml"/><Relationship Id="rId34" Type="http://schemas.openxmlformats.org/officeDocument/2006/relationships/header" Target="header8.xml"/><Relationship Id="rId42" Type="http://schemas.openxmlformats.org/officeDocument/2006/relationships/header" Target="header11.xml"/><Relationship Id="rId47" Type="http://schemas.openxmlformats.org/officeDocument/2006/relationships/header" Target="header13.xml"/><Relationship Id="rId50"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footer" Target="footer4.xml"/><Relationship Id="rId11" Type="http://schemas.openxmlformats.org/officeDocument/2006/relationships/image" Target="media/image5.png"/><Relationship Id="rId24" Type="http://schemas.microsoft.com/office/2016/09/relationships/commentsIds" Target="commentsIds.xml"/><Relationship Id="rId32" Type="http://schemas.openxmlformats.org/officeDocument/2006/relationships/footer" Target="footer5.xml"/><Relationship Id="rId37" Type="http://schemas.openxmlformats.org/officeDocument/2006/relationships/footer" Target="footer7.xml"/><Relationship Id="rId40" Type="http://schemas.openxmlformats.org/officeDocument/2006/relationships/header" Target="header10.xml"/><Relationship Id="rId45" Type="http://schemas.openxmlformats.org/officeDocument/2006/relationships/header" Target="header12.xml"/><Relationship Id="rId5" Type="http://schemas.openxmlformats.org/officeDocument/2006/relationships/numbering" Target="numbering.xml"/><Relationship Id="rId15" Type="http://schemas.openxmlformats.org/officeDocument/2006/relationships/image" Target="media/image8.png"/><Relationship Id="rId23" Type="http://schemas.microsoft.com/office/2011/relationships/commentsExtended" Target="commentsExtended.xml"/><Relationship Id="rId28" Type="http://schemas.openxmlformats.org/officeDocument/2006/relationships/header" Target="header4.xml"/><Relationship Id="rId36" Type="http://schemas.openxmlformats.org/officeDocument/2006/relationships/header" Target="header9.xm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eader" Target="header6.xml"/><Relationship Id="rId44" Type="http://schemas.openxmlformats.org/officeDocument/2006/relationships/hyperlink" Target="https://geha.sharepoint.com/:w:/r/teams/DataCenterFutureState/Shared%20Documents/Execution/Phase%201%20Deliverables/03%20Application%20Playbooks/CyberArk%20PAS/CyberArk%20PAS%20Rollback%20Plan%20v2.0%20(GEHA).docx?d=wd684b6d0c2da4d94931b9045bdbd2414&amp;csf=1&amp;web=1&amp;e=88olS4"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7.png"/><Relationship Id="rId22" Type="http://schemas.openxmlformats.org/officeDocument/2006/relationships/comments" Target="comments.xml"/><Relationship Id="rId27" Type="http://schemas.openxmlformats.org/officeDocument/2006/relationships/image" Target="media/image11.png"/><Relationship Id="rId30" Type="http://schemas.openxmlformats.org/officeDocument/2006/relationships/header" Target="header5.xml"/><Relationship Id="rId35" Type="http://schemas.openxmlformats.org/officeDocument/2006/relationships/footer" Target="footer6.xml"/><Relationship Id="rId43" Type="http://schemas.openxmlformats.org/officeDocument/2006/relationships/footer" Target="footer9.xml"/><Relationship Id="rId48" Type="http://schemas.openxmlformats.org/officeDocument/2006/relationships/footer" Target="footer11.xml"/><Relationship Id="rId8" Type="http://schemas.openxmlformats.org/officeDocument/2006/relationships/webSettings" Target="webSettings.xml"/><Relationship Id="rId51" Type="http://schemas.openxmlformats.org/officeDocument/2006/relationships/glossaryDocument" Target="glossary/document.xml"/><Relationship Id="rId3" Type="http://schemas.openxmlformats.org/officeDocument/2006/relationships/customXml" Target="../customXml/item3.xml"/><Relationship Id="rId12" Type="http://schemas.microsoft.com/office/2007/relationships/hdphoto" Target="media/hdphoto1.wdp"/><Relationship Id="rId17" Type="http://schemas.openxmlformats.org/officeDocument/2006/relationships/footer" Target="footer1.xml"/><Relationship Id="rId25" Type="http://schemas.microsoft.com/office/2018/08/relationships/commentsExtensible" Target="commentsExtensible.xml"/><Relationship Id="rId33" Type="http://schemas.openxmlformats.org/officeDocument/2006/relationships/header" Target="header7.xml"/><Relationship Id="rId38" Type="http://schemas.openxmlformats.org/officeDocument/2006/relationships/image" Target="media/image12.png"/><Relationship Id="rId46" Type="http://schemas.openxmlformats.org/officeDocument/2006/relationships/footer" Target="footer10.xml"/><Relationship Id="rId20" Type="http://schemas.openxmlformats.org/officeDocument/2006/relationships/header" Target="header3.xml"/><Relationship Id="rId41"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_rels/header4.xml.rels><?xml version="1.0" encoding="UTF-8" standalone="yes"?>
<Relationships xmlns="http://schemas.openxmlformats.org/package/2006/relationships"><Relationship Id="rId1" Type="http://schemas.openxmlformats.org/officeDocument/2006/relationships/image" Target="media/image9.png"/></Relationships>
</file>

<file path=word/_rels/header5.xml.rels><?xml version="1.0" encoding="UTF-8" standalone="yes"?>
<Relationships xmlns="http://schemas.openxmlformats.org/package/2006/relationships"><Relationship Id="rId1" Type="http://schemas.openxmlformats.org/officeDocument/2006/relationships/image" Target="media/image9.png"/></Relationships>
</file>

<file path=word/_rels/header6.xml.rels><?xml version="1.0" encoding="UTF-8" standalone="yes"?>
<Relationships xmlns="http://schemas.openxmlformats.org/package/2006/relationships"><Relationship Id="rId1" Type="http://schemas.openxmlformats.org/officeDocument/2006/relationships/image" Target="media/image9.png"/></Relationships>
</file>

<file path=word/_rels/header7.xml.rels><?xml version="1.0" encoding="UTF-8" standalone="yes"?>
<Relationships xmlns="http://schemas.openxmlformats.org/package/2006/relationships"><Relationship Id="rId1" Type="http://schemas.openxmlformats.org/officeDocument/2006/relationships/image" Target="media/image9.png"/></Relationships>
</file>

<file path=word/_rels/header8.xml.rels><?xml version="1.0" encoding="UTF-8" standalone="yes"?>
<Relationships xmlns="http://schemas.openxmlformats.org/package/2006/relationships"><Relationship Id="rId1" Type="http://schemas.openxmlformats.org/officeDocument/2006/relationships/image" Target="media/image9.png"/></Relationships>
</file>

<file path=word/_rels/header9.xml.rels><?xml version="1.0" encoding="UTF-8" standalone="yes"?>
<Relationships xmlns="http://schemas.openxmlformats.org/package/2006/relationships"><Relationship Id="rId1" Type="http://schemas.openxmlformats.org/officeDocument/2006/relationships/image" Target="media/image9.png"/></Relationships>
</file>

<file path=word/_rels/header10.xml.rels><?xml version="1.0" encoding="UTF-8" standalone="yes"?>
<Relationships xmlns="http://schemas.openxmlformats.org/package/2006/relationships"><Relationship Id="rId1" Type="http://schemas.openxmlformats.org/officeDocument/2006/relationships/image" Target="media/image9.png"/></Relationships>
</file>

<file path=word/_rels/header11.xml.rels><?xml version="1.0" encoding="UTF-8" standalone="yes"?>
<Relationships xmlns="http://schemas.openxmlformats.org/package/2006/relationships"><Relationship Id="rId1" Type="http://schemas.openxmlformats.org/officeDocument/2006/relationships/image" Target="media/image9.png"/></Relationships>
</file>

<file path=word/_rels/header12.xml.rels><?xml version="1.0" encoding="UTF-8" standalone="yes"?>
<Relationships xmlns="http://schemas.openxmlformats.org/package/2006/relationships"><Relationship Id="rId1" Type="http://schemas.openxmlformats.org/officeDocument/2006/relationships/image" Target="media/image9.png"/></Relationships>
</file>

<file path=word/_rels/header13.xml.rels><?xml version="1.0" encoding="UTF-8" standalone="yes"?>
<Relationships xmlns="http://schemas.openxmlformats.org/package/2006/relationships"><Relationship Id="rId1" Type="http://schemas.openxmlformats.org/officeDocument/2006/relationships/image" Target="media/image9.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iyankaP16\OneDrive%20-%20CitiusTech\Documents\Work_CitiusTech\TechDocPublications\New%20Templates\Reviewed\CT_User%20Guide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8C9368AE59451D90F0902A9A298861"/>
        <w:category>
          <w:name w:val="General"/>
          <w:gallery w:val="placeholder"/>
        </w:category>
        <w:types>
          <w:type w:val="bbPlcHdr"/>
        </w:types>
        <w:behaviors>
          <w:behavior w:val="content"/>
        </w:behaviors>
        <w:guid w:val="{1FB293E8-0135-45EF-A794-33C4A6649AA4}"/>
      </w:docPartPr>
      <w:docPartBody>
        <w:p w:rsidR="003A7E85" w:rsidRDefault="00F5153D" w:rsidP="00F5153D">
          <w:pPr>
            <w:pStyle w:val="EC8C9368AE59451D90F0902A9A298861"/>
          </w:pPr>
          <w:r w:rsidRPr="001544E8">
            <w:rPr>
              <w:rStyle w:val="PlaceholderText"/>
            </w:rPr>
            <w:t>Click here to enter text.</w:t>
          </w:r>
        </w:p>
      </w:docPartBody>
    </w:docPart>
    <w:docPart>
      <w:docPartPr>
        <w:name w:val="4CD3E622121A47959C424139F43F6CD7"/>
        <w:category>
          <w:name w:val="General"/>
          <w:gallery w:val="placeholder"/>
        </w:category>
        <w:types>
          <w:type w:val="bbPlcHdr"/>
        </w:types>
        <w:behaviors>
          <w:behavior w:val="content"/>
        </w:behaviors>
        <w:guid w:val="{8ED0E786-3BB5-4FCA-8005-4B07671641A0}"/>
      </w:docPartPr>
      <w:docPartBody>
        <w:p w:rsidR="003A7E85" w:rsidRDefault="00F5153D" w:rsidP="00F5153D">
          <w:pPr>
            <w:pStyle w:val="4CD3E622121A47959C424139F43F6CD7"/>
          </w:pPr>
          <w:r w:rsidRPr="001544E8">
            <w:rPr>
              <w:rStyle w:val="PlaceholderText"/>
            </w:rPr>
            <w:t>Click here to enter a date.</w:t>
          </w:r>
        </w:p>
      </w:docPartBody>
    </w:docPart>
    <w:docPart>
      <w:docPartPr>
        <w:name w:val="22703B7F17134656B8809864A06F0322"/>
        <w:category>
          <w:name w:val="General"/>
          <w:gallery w:val="placeholder"/>
        </w:category>
        <w:types>
          <w:type w:val="bbPlcHdr"/>
        </w:types>
        <w:behaviors>
          <w:behavior w:val="content"/>
        </w:behaviors>
        <w:guid w:val="{44FB71E9-4A4E-44BD-9D29-8EFE4232DDBC}"/>
      </w:docPartPr>
      <w:docPartBody>
        <w:p w:rsidR="003A7E85" w:rsidRDefault="00F5153D" w:rsidP="00F5153D">
          <w:pPr>
            <w:pStyle w:val="22703B7F17134656B8809864A06F0322"/>
          </w:pPr>
          <w:r w:rsidRPr="001544E8">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Typewriter">
    <w:charset w:val="00"/>
    <w:family w:val="modern"/>
    <w:pitch w:val="fixed"/>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ourier">
    <w:panose1 w:val="02070409020205020404"/>
    <w:charset w:val="00"/>
    <w:family w:val="modern"/>
    <w:pitch w:val="fixed"/>
    <w:sig w:usb0="00000003" w:usb1="00000000" w:usb2="00000000" w:usb3="00000000" w:csb0="00000001"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BA4"/>
    <w:rsid w:val="00121957"/>
    <w:rsid w:val="00194770"/>
    <w:rsid w:val="003A7E85"/>
    <w:rsid w:val="004972F4"/>
    <w:rsid w:val="005330E9"/>
    <w:rsid w:val="00662E70"/>
    <w:rsid w:val="00677BB4"/>
    <w:rsid w:val="00726833"/>
    <w:rsid w:val="007B5B6A"/>
    <w:rsid w:val="00822B7C"/>
    <w:rsid w:val="008F1EF2"/>
    <w:rsid w:val="00923140"/>
    <w:rsid w:val="009768D2"/>
    <w:rsid w:val="009F3BFB"/>
    <w:rsid w:val="00A10029"/>
    <w:rsid w:val="00B004A5"/>
    <w:rsid w:val="00B80081"/>
    <w:rsid w:val="00B90D75"/>
    <w:rsid w:val="00BA37F9"/>
    <w:rsid w:val="00C73D9E"/>
    <w:rsid w:val="00CA6431"/>
    <w:rsid w:val="00CC09FB"/>
    <w:rsid w:val="00D40A5B"/>
    <w:rsid w:val="00D62BA4"/>
    <w:rsid w:val="00F5153D"/>
    <w:rsid w:val="00F96DF4"/>
    <w:rsid w:val="00FF0AA7"/>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5153D"/>
    <w:rPr>
      <w:color w:val="808080"/>
    </w:rPr>
  </w:style>
  <w:style w:type="paragraph" w:customStyle="1" w:styleId="EC8C9368AE59451D90F0902A9A298861">
    <w:name w:val="EC8C9368AE59451D90F0902A9A298861"/>
    <w:rsid w:val="00F5153D"/>
    <w:rPr>
      <w:lang w:val="en-US" w:eastAsia="en-US"/>
    </w:rPr>
  </w:style>
  <w:style w:type="paragraph" w:customStyle="1" w:styleId="4CD3E622121A47959C424139F43F6CD7">
    <w:name w:val="4CD3E622121A47959C424139F43F6CD7"/>
    <w:rsid w:val="00F5153D"/>
    <w:rPr>
      <w:lang w:val="en-US" w:eastAsia="en-US"/>
    </w:rPr>
  </w:style>
  <w:style w:type="paragraph" w:customStyle="1" w:styleId="22703B7F17134656B8809864A06F0322">
    <w:name w:val="22703B7F17134656B8809864A06F0322"/>
    <w:rsid w:val="00F5153D"/>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f5431cc-edd4-49d5-826e-78b8387f5e20" xsi:nil="true"/>
    <lcf76f155ced4ddcb4097134ff3c332f xmlns="2ad84390-9441-4313-9d20-15594d2d250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7183F6E09390D419F2E41864F612DB1" ma:contentTypeVersion="11" ma:contentTypeDescription="Create a new document." ma:contentTypeScope="" ma:versionID="9eea647db5c6715518c4fad8e6bae2b6">
  <xsd:schema xmlns:xsd="http://www.w3.org/2001/XMLSchema" xmlns:xs="http://www.w3.org/2001/XMLSchema" xmlns:p="http://schemas.microsoft.com/office/2006/metadata/properties" xmlns:ns2="2ad84390-9441-4313-9d20-15594d2d250a" xmlns:ns3="3f5431cc-edd4-49d5-826e-78b8387f5e20" targetNamespace="http://schemas.microsoft.com/office/2006/metadata/properties" ma:root="true" ma:fieldsID="de1ff99197ac90d43999ab87df1a8a02" ns2:_="" ns3:_="">
    <xsd:import namespace="2ad84390-9441-4313-9d20-15594d2d250a"/>
    <xsd:import namespace="3f5431cc-edd4-49d5-826e-78b8387f5e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84390-9441-4313-9d20-15594d2d25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a958d40-43c2-437b-a0d9-85f60933f17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5431cc-edd4-49d5-826e-78b8387f5e2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1485fd0-0474-4aa5-9875-61da687d68fc}" ma:internalName="TaxCatchAll" ma:showField="CatchAllData" ma:web="3f5431cc-edd4-49d5-826e-78b8387f5e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CHICAGO.XSL" StyleName="Chicago"/>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D82369-8292-433B-A179-628E49245586}">
  <ds:schemaRefs>
    <ds:schemaRef ds:uri="http://schemas.microsoft.com/office/2006/metadata/properties"/>
    <ds:schemaRef ds:uri="http://schemas.microsoft.com/office/infopath/2007/PartnerControls"/>
    <ds:schemaRef ds:uri="3f5431cc-edd4-49d5-826e-78b8387f5e20"/>
    <ds:schemaRef ds:uri="2ad84390-9441-4313-9d20-15594d2d250a"/>
  </ds:schemaRefs>
</ds:datastoreItem>
</file>

<file path=customXml/itemProps2.xml><?xml version="1.0" encoding="utf-8"?>
<ds:datastoreItem xmlns:ds="http://schemas.openxmlformats.org/officeDocument/2006/customXml" ds:itemID="{AFB6717D-740B-4C32-BD25-528AAEE3FE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84390-9441-4313-9d20-15594d2d250a"/>
    <ds:schemaRef ds:uri="3f5431cc-edd4-49d5-826e-78b8387f5e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B0E1A6-D25B-432E-B3CA-C6E9C53989F3}">
  <ds:schemaRefs>
    <ds:schemaRef ds:uri="http://schemas.openxmlformats.org/officeDocument/2006/bibliography"/>
  </ds:schemaRefs>
</ds:datastoreItem>
</file>

<file path=customXml/itemProps4.xml><?xml version="1.0" encoding="utf-8"?>
<ds:datastoreItem xmlns:ds="http://schemas.openxmlformats.org/officeDocument/2006/customXml" ds:itemID="{101A37F6-43BF-4B14-9DF5-78BEBA43F1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CT_User Guide_Template.dotx</Template>
  <TotalTime>125</TotalTime>
  <Pages>1</Pages>
  <Words>26267</Words>
  <Characters>149725</Characters>
  <Application>Microsoft Office Word</Application>
  <DocSecurity>4</DocSecurity>
  <Lines>1247</Lines>
  <Paragraphs>351</Paragraphs>
  <ScaleCrop>false</ScaleCrop>
  <Company>CitiusTech</Company>
  <LinksUpToDate>false</LinksUpToDate>
  <CharactersWithSpaces>175641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CT Standard Technical Document Template</dc:subject>
  <dc:creator>Priyanka Prakash</dc:creator>
  <cp:keywords/>
  <cp:lastModifiedBy>Joseph, Bibbin</cp:lastModifiedBy>
  <cp:revision>168</cp:revision>
  <cp:lastPrinted>2011-10-10T18:11:00Z</cp:lastPrinted>
  <dcterms:created xsi:type="dcterms:W3CDTF">2026-09-29T01:44:00Z</dcterms:created>
  <dcterms:modified xsi:type="dcterms:W3CDTF">2026-09-30T18:19:00Z</dcterms:modified>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0x01010057183F6E09390D419F2E41864F612DB1</vt:lpwstr>
  </property>
  <property fmtid="{D5CDD505-2E9C-101B-9397-08002B2CF9AE}" pid="3" name="MediaServiceImageTags">
    <vt:lpwstr/>
  </property>
  <property fmtid="{D5CDD505-2E9C-101B-9397-08002B2CF9AE}" pid="4" name="docLang">
    <vt:lpwstr>en</vt:lpwstr>
  </property>
</Properties>
</file>