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1623D6" w:rsidRDefault="0092664C">
      <w:pPr>
        <w:pStyle w:val="Heading3"/>
        <w:spacing w:before="280" w:after="280"/>
      </w:pPr>
      <w:r>
        <w:rPr>
          <w:sz w:val="28"/>
        </w:rPr>
        <w:t>Predictive Maintenance of Metro Train Compressors Using Multivariate Sensor Data</w:t>
      </w:r>
      <w:bookmarkStart w:id="0" w:name="_Tocjla631qdxayf"/>
      <w:bookmarkEnd w:id="0"/>
    </w:p>
    <w:p w:rsidR="001623D6" w:rsidRDefault="0092664C">
      <w:r>
        <w:t xml:space="preserve">Use </w:t>
      </w:r>
      <w:proofErr w:type="spellStart"/>
      <w:r>
        <w:t>Metro_Train_Maintenance</w:t>
      </w:r>
      <w:proofErr w:type="spellEnd"/>
      <w:r>
        <w:t xml:space="preserve"> dataset from </w:t>
      </w:r>
      <w:proofErr w:type="spellStart"/>
      <w:r>
        <w:t>classification.db</w:t>
      </w:r>
      <w:proofErr w:type="spellEnd"/>
      <w:r>
        <w:t xml:space="preserve"> for this problem.</w:t>
      </w:r>
    </w:p>
    <w:p w:rsidR="001623D6" w:rsidRDefault="0092664C">
      <w:pPr>
        <w:pStyle w:val="Heading3"/>
        <w:spacing w:before="280" w:after="280"/>
      </w:pPr>
      <w:r>
        <w:rPr>
          <w:sz w:val="28"/>
        </w:rPr>
        <w:t>Background</w:t>
      </w:r>
      <w:bookmarkStart w:id="1" w:name="_Toc4zm7ud8eu74g"/>
      <w:bookmarkEnd w:id="1"/>
    </w:p>
    <w:p w:rsidR="001623D6" w:rsidRDefault="0092664C">
      <w:pPr>
        <w:spacing w:before="240"/>
      </w:pPr>
      <w:r>
        <w:t xml:space="preserve">Metro trains rely on </w:t>
      </w:r>
      <w:r>
        <w:rPr>
          <w:b/>
        </w:rPr>
        <w:t>Air Production Units (APUs)</w:t>
      </w:r>
      <w:r>
        <w:t xml:space="preserve"> to maintain pneumatic pressure for braking, suspension, and other subsystems. Failures in this unit can result in major operational disruptions, increased maintenance costs, and passenger safety risks. Anticipating such failures in advance enables conditi</w:t>
      </w:r>
      <w:r>
        <w:t>on-based maintenance, reducing unplanned downtime.</w:t>
      </w:r>
    </w:p>
    <w:p w:rsidR="001623D6" w:rsidRDefault="0092664C">
      <w:pPr>
        <w:spacing w:before="240"/>
      </w:pPr>
      <w:r>
        <w:t xml:space="preserve">The </w:t>
      </w:r>
      <w:r>
        <w:rPr>
          <w:b/>
        </w:rPr>
        <w:t>MetroPT-3 dataset</w:t>
      </w:r>
      <w:r>
        <w:t xml:space="preserve"> captures over 1.5 million time-stamped sensor readings from compressor systems onboard operational metro trains. It includes both analog (e.g., pressure, temperature, motor current) a</w:t>
      </w:r>
      <w:r>
        <w:t>nd digital (e.g., valve states, switches) signals collected at a 1-second frequency over several months.</w:t>
      </w:r>
    </w:p>
    <w:p w:rsidR="001623D6" w:rsidRDefault="0092664C">
      <w:pPr>
        <w:spacing w:before="240"/>
      </w:pPr>
      <w:r>
        <w:t>However, this dataset does not include a ready-made target label for failure prediction. Learners are expected to engineer this label from known failur</w:t>
      </w:r>
      <w:r>
        <w:t>e events and use it to build a robust classification model.</w:t>
      </w:r>
    </w:p>
    <w:p w:rsidR="001623D6" w:rsidRDefault="0092664C">
      <w:pPr>
        <w:pStyle w:val="Heading3"/>
        <w:spacing w:before="280" w:after="280"/>
      </w:pPr>
      <w:r>
        <w:rPr>
          <w:sz w:val="28"/>
        </w:rPr>
        <w:t>Objective</w:t>
      </w:r>
      <w:bookmarkStart w:id="2" w:name="_Toc99talg60uelz"/>
      <w:bookmarkEnd w:id="2"/>
    </w:p>
    <w:p w:rsidR="001623D6" w:rsidRDefault="0092664C">
      <w:pPr>
        <w:spacing w:before="240"/>
      </w:pPr>
      <w:r>
        <w:t xml:space="preserve">Your task is to build a </w:t>
      </w:r>
      <w:r>
        <w:rPr>
          <w:b/>
        </w:rPr>
        <w:t>binary classification model</w:t>
      </w:r>
      <w:r>
        <w:t xml:space="preserve"> that predicts whether a compressor failure will occur </w:t>
      </w:r>
      <w:r>
        <w:rPr>
          <w:b/>
        </w:rPr>
        <w:t>within the next 60 seconds</w:t>
      </w:r>
      <w:r>
        <w:t>, based on real-time sensor readings. This simulates a</w:t>
      </w:r>
      <w:r>
        <w:t xml:space="preserve"> real-world predictive maintenance system that alerts operators before a failure occurs.</w:t>
      </w:r>
    </w:p>
    <w:p w:rsidR="001623D6" w:rsidRDefault="0092664C">
      <w:pPr>
        <w:pStyle w:val="Heading3"/>
        <w:spacing w:before="280" w:after="280"/>
      </w:pPr>
      <w:r>
        <w:rPr>
          <w:sz w:val="28"/>
        </w:rPr>
        <w:t>Dataset Overview</w:t>
      </w:r>
      <w:bookmarkStart w:id="3" w:name="_Tocehghg1mt47lq"/>
      <w:bookmarkEnd w:id="3"/>
    </w:p>
    <w:p w:rsidR="001623D6" w:rsidRDefault="0092664C">
      <w:pPr>
        <w:numPr>
          <w:ilvl w:val="0"/>
          <w:numId w:val="18"/>
        </w:numPr>
        <w:spacing w:after="0"/>
      </w:pPr>
      <w:r>
        <w:rPr>
          <w:b/>
        </w:rPr>
        <w:t>Rows</w:t>
      </w:r>
      <w:r>
        <w:t>: 1.5 million+</w:t>
      </w:r>
    </w:p>
    <w:p w:rsidR="001623D6" w:rsidRDefault="0092664C">
      <w:pPr>
        <w:numPr>
          <w:ilvl w:val="0"/>
          <w:numId w:val="18"/>
        </w:numPr>
        <w:spacing w:after="0"/>
      </w:pPr>
      <w:r>
        <w:rPr>
          <w:b/>
        </w:rPr>
        <w:t>Features</w:t>
      </w:r>
      <w:r>
        <w:t>: 15 sensor signals (pressures, temperatures, valve states)</w:t>
      </w:r>
    </w:p>
    <w:p w:rsidR="001623D6" w:rsidRDefault="0092664C">
      <w:pPr>
        <w:numPr>
          <w:ilvl w:val="0"/>
          <w:numId w:val="18"/>
        </w:numPr>
        <w:spacing w:after="0"/>
      </w:pPr>
      <w:r>
        <w:rPr>
          <w:b/>
        </w:rPr>
        <w:t>Timestamp column</w:t>
      </w:r>
      <w:r>
        <w:t xml:space="preserve">: </w:t>
      </w:r>
      <w:r>
        <w:rPr>
          <w:rFonts w:ascii="Monospace Regular" w:eastAsia="Monospace Regular" w:hAnsi="Monospace Regular" w:cs="Monospace Regular"/>
        </w:rPr>
        <w:t>timestamp</w:t>
      </w:r>
    </w:p>
    <w:p w:rsidR="001623D6" w:rsidRDefault="0092664C">
      <w:pPr>
        <w:numPr>
          <w:ilvl w:val="0"/>
          <w:numId w:val="18"/>
        </w:numPr>
        <w:spacing w:after="0"/>
      </w:pPr>
      <w:r>
        <w:rPr>
          <w:b/>
        </w:rPr>
        <w:t>Target column</w:t>
      </w:r>
      <w:r>
        <w:t xml:space="preserve">: </w:t>
      </w:r>
      <w:r>
        <w:rPr>
          <w:rFonts w:ascii="Monospace Regular" w:eastAsia="Monospace Regular" w:hAnsi="Monospace Regular" w:cs="Monospace Regular"/>
        </w:rPr>
        <w:t>failure_in_60sec</w:t>
      </w:r>
      <w:r>
        <w:t xml:space="preserve"> (yo</w:t>
      </w:r>
      <w:r>
        <w:t>u will create this)</w:t>
      </w:r>
    </w:p>
    <w:p w:rsidR="001623D6" w:rsidRDefault="0092664C">
      <w:pPr>
        <w:numPr>
          <w:ilvl w:val="0"/>
          <w:numId w:val="18"/>
        </w:numPr>
        <w:spacing w:after="0"/>
      </w:pPr>
      <w:r>
        <w:rPr>
          <w:b/>
        </w:rPr>
        <w:t>Label distribution</w:t>
      </w:r>
      <w:r>
        <w:t>: Highly imbalanced (failures are rare)</w:t>
      </w:r>
    </w:p>
    <w:p w:rsidR="001623D6" w:rsidRDefault="0092664C">
      <w:r>
        <w:br w:type="page"/>
      </w:r>
    </w:p>
    <w:p w:rsidR="001623D6" w:rsidRDefault="0092664C">
      <w:pPr>
        <w:numPr>
          <w:ilvl w:val="0"/>
          <w:numId w:val="27"/>
        </w:numPr>
        <w:spacing w:after="0"/>
        <w:rPr>
          <w:color w:val="000000"/>
        </w:rPr>
      </w:pPr>
      <w:r>
        <w:rPr>
          <w:b/>
          <w:color w:val="000000"/>
        </w:rPr>
        <w:lastRenderedPageBreak/>
        <w:t>Unnamed: 0</w:t>
      </w:r>
      <w:bookmarkStart w:id="4" w:name="_GoBack"/>
      <w:bookmarkEnd w:id="4"/>
      <w:r>
        <w:br/>
      </w:r>
      <w:r>
        <w:rPr>
          <w:color w:val="000000"/>
        </w:rPr>
        <w:t xml:space="preserve"> Row index representing time steps (recorded every 10 seconds)</w:t>
      </w:r>
    </w:p>
    <w:p w:rsidR="001623D6" w:rsidRDefault="0092664C">
      <w:pPr>
        <w:numPr>
          <w:ilvl w:val="0"/>
          <w:numId w:val="21"/>
        </w:numPr>
        <w:spacing w:after="0"/>
        <w:rPr>
          <w:color w:val="000000"/>
        </w:rPr>
      </w:pPr>
      <w:r>
        <w:rPr>
          <w:b/>
          <w:color w:val="000000"/>
        </w:rPr>
        <w:t>timestamp</w:t>
      </w:r>
      <w:r>
        <w:br/>
      </w:r>
      <w:r>
        <w:rPr>
          <w:color w:val="000000"/>
        </w:rPr>
        <w:t xml:space="preserve"> Observation timestamp in </w:t>
      </w:r>
      <w:r>
        <w:rPr>
          <w:rFonts w:ascii="Monospace Regular" w:eastAsia="Monospace Regular" w:hAnsi="Monospace Regular" w:cs="Monospace Regular"/>
          <w:color w:val="000000"/>
        </w:rPr>
        <w:t>YYYY‑MM‑DD HH:</w:t>
      </w:r>
      <w:proofErr w:type="gramStart"/>
      <w:r>
        <w:rPr>
          <w:rFonts w:ascii="Monospace Regular" w:eastAsia="Monospace Regular" w:hAnsi="Monospace Regular" w:cs="Monospace Regular"/>
          <w:color w:val="000000"/>
        </w:rPr>
        <w:t>MM:SS</w:t>
      </w:r>
      <w:proofErr w:type="gramEnd"/>
      <w:r>
        <w:rPr>
          <w:color w:val="000000"/>
        </w:rPr>
        <w:t xml:space="preserve"> format</w:t>
      </w:r>
    </w:p>
    <w:p w:rsidR="001623D6" w:rsidRDefault="0092664C">
      <w:pPr>
        <w:numPr>
          <w:ilvl w:val="0"/>
          <w:numId w:val="22"/>
        </w:numPr>
        <w:spacing w:after="0"/>
        <w:rPr>
          <w:color w:val="000000"/>
        </w:rPr>
      </w:pPr>
      <w:r>
        <w:rPr>
          <w:b/>
          <w:color w:val="000000"/>
        </w:rPr>
        <w:t>TP2 (bar)</w:t>
      </w:r>
      <w:r>
        <w:br/>
      </w:r>
      <w:r>
        <w:rPr>
          <w:color w:val="000000"/>
        </w:rPr>
        <w:t xml:space="preserve"> Pressure measured at the c</w:t>
      </w:r>
      <w:r>
        <w:rPr>
          <w:color w:val="000000"/>
        </w:rPr>
        <w:t>ompressor</w:t>
      </w:r>
    </w:p>
    <w:p w:rsidR="001623D6" w:rsidRDefault="0092664C">
      <w:pPr>
        <w:numPr>
          <w:ilvl w:val="0"/>
          <w:numId w:val="32"/>
        </w:numPr>
        <w:spacing w:after="0"/>
        <w:rPr>
          <w:color w:val="000000"/>
        </w:rPr>
      </w:pPr>
      <w:r>
        <w:rPr>
          <w:b/>
          <w:color w:val="000000"/>
        </w:rPr>
        <w:t>TP3 (bar)</w:t>
      </w:r>
      <w:r>
        <w:br/>
      </w:r>
      <w:r>
        <w:rPr>
          <w:color w:val="000000"/>
        </w:rPr>
        <w:t xml:space="preserve"> Pressure at the pneumatic panel</w:t>
      </w:r>
    </w:p>
    <w:p w:rsidR="001623D6" w:rsidRDefault="0092664C">
      <w:pPr>
        <w:numPr>
          <w:ilvl w:val="0"/>
          <w:numId w:val="5"/>
        </w:numPr>
        <w:spacing w:after="0"/>
        <w:rPr>
          <w:color w:val="000000"/>
        </w:rPr>
      </w:pPr>
      <w:r>
        <w:rPr>
          <w:b/>
          <w:color w:val="000000"/>
        </w:rPr>
        <w:t>H1 (bar)</w:t>
      </w:r>
      <w:r>
        <w:br/>
      </w:r>
      <w:r>
        <w:rPr>
          <w:color w:val="000000"/>
        </w:rPr>
        <w:t xml:space="preserve"> Pressure generated when the cyclonic separator filter discharges</w:t>
      </w:r>
    </w:p>
    <w:p w:rsidR="001623D6" w:rsidRDefault="0092664C">
      <w:pPr>
        <w:numPr>
          <w:ilvl w:val="0"/>
          <w:numId w:val="14"/>
        </w:numPr>
        <w:spacing w:after="0"/>
        <w:rPr>
          <w:color w:val="000000"/>
        </w:rPr>
      </w:pPr>
      <w:proofErr w:type="spellStart"/>
      <w:r>
        <w:rPr>
          <w:b/>
          <w:color w:val="000000"/>
        </w:rPr>
        <w:t>DV_pressure</w:t>
      </w:r>
      <w:proofErr w:type="spellEnd"/>
      <w:r>
        <w:rPr>
          <w:b/>
          <w:color w:val="000000"/>
        </w:rPr>
        <w:t xml:space="preserve"> (bar)</w:t>
      </w:r>
      <w:r>
        <w:br/>
      </w:r>
      <w:r>
        <w:rPr>
          <w:color w:val="000000"/>
        </w:rPr>
        <w:t xml:space="preserve"> Pressure drop when the dryer discharge valve operates (zero indicates compressor under load)</w:t>
      </w:r>
    </w:p>
    <w:p w:rsidR="001623D6" w:rsidRDefault="0092664C">
      <w:pPr>
        <w:numPr>
          <w:ilvl w:val="0"/>
          <w:numId w:val="16"/>
        </w:numPr>
        <w:spacing w:after="0"/>
        <w:rPr>
          <w:color w:val="000000"/>
        </w:rPr>
      </w:pPr>
      <w:r>
        <w:rPr>
          <w:b/>
          <w:color w:val="000000"/>
        </w:rPr>
        <w:t>Reservoirs (bar)</w:t>
      </w:r>
      <w:r>
        <w:br/>
      </w:r>
      <w:r>
        <w:rPr>
          <w:color w:val="000000"/>
        </w:rPr>
        <w:t xml:space="preserve"> Downstream air reservoir pressure (should align with TP3)</w:t>
      </w:r>
    </w:p>
    <w:p w:rsidR="001623D6" w:rsidRDefault="0092664C">
      <w:pPr>
        <w:numPr>
          <w:ilvl w:val="0"/>
          <w:numId w:val="2"/>
        </w:numPr>
        <w:spacing w:after="0"/>
        <w:rPr>
          <w:color w:val="000000"/>
        </w:rPr>
      </w:pPr>
      <w:proofErr w:type="spellStart"/>
      <w:r>
        <w:rPr>
          <w:b/>
          <w:color w:val="000000"/>
        </w:rPr>
        <w:t>Oil_temperature</w:t>
      </w:r>
      <w:proofErr w:type="spellEnd"/>
      <w:r>
        <w:rPr>
          <w:b/>
          <w:color w:val="000000"/>
        </w:rPr>
        <w:t xml:space="preserve"> (°C)</w:t>
      </w:r>
      <w:r>
        <w:br/>
      </w:r>
      <w:r>
        <w:rPr>
          <w:color w:val="000000"/>
        </w:rPr>
        <w:t xml:space="preserve"> Temperature of the compressor oil</w:t>
      </w:r>
    </w:p>
    <w:p w:rsidR="001623D6" w:rsidRDefault="0092664C">
      <w:pPr>
        <w:numPr>
          <w:ilvl w:val="0"/>
          <w:numId w:val="11"/>
        </w:numPr>
        <w:spacing w:after="0"/>
        <w:rPr>
          <w:color w:val="000000"/>
        </w:rPr>
      </w:pPr>
      <w:proofErr w:type="spellStart"/>
      <w:r>
        <w:rPr>
          <w:b/>
          <w:color w:val="000000"/>
        </w:rPr>
        <w:t>Motor_current</w:t>
      </w:r>
      <w:proofErr w:type="spellEnd"/>
      <w:r>
        <w:rPr>
          <w:b/>
          <w:color w:val="000000"/>
        </w:rPr>
        <w:t xml:space="preserve"> (A)</w:t>
      </w:r>
      <w:r>
        <w:br/>
      </w:r>
      <w:r>
        <w:rPr>
          <w:color w:val="000000"/>
        </w:rPr>
        <w:t xml:space="preserve"> Current consumed by the compressor motor (varies from 0 A to ~9 A depending on load state)</w:t>
      </w:r>
    </w:p>
    <w:p w:rsidR="001623D6" w:rsidRDefault="0092664C">
      <w:pPr>
        <w:numPr>
          <w:ilvl w:val="0"/>
          <w:numId w:val="12"/>
        </w:numPr>
        <w:spacing w:after="0"/>
        <w:rPr>
          <w:color w:val="000000"/>
        </w:rPr>
      </w:pPr>
      <w:r>
        <w:rPr>
          <w:b/>
          <w:color w:val="000000"/>
        </w:rPr>
        <w:t>COMP</w:t>
      </w:r>
      <w:r>
        <w:br/>
      </w:r>
      <w:r>
        <w:rPr>
          <w:color w:val="000000"/>
        </w:rPr>
        <w:t xml:space="preserve"> Compressor intake valve </w:t>
      </w:r>
      <w:r>
        <w:rPr>
          <w:color w:val="000000"/>
        </w:rPr>
        <w:t>electrical signal (binary: 1 = offloaded or off; 0 = under load)</w:t>
      </w:r>
    </w:p>
    <w:p w:rsidR="001623D6" w:rsidRDefault="0092664C">
      <w:pPr>
        <w:numPr>
          <w:ilvl w:val="0"/>
          <w:numId w:val="7"/>
        </w:numPr>
        <w:spacing w:after="0"/>
        <w:rPr>
          <w:color w:val="000000"/>
        </w:rPr>
      </w:pPr>
      <w:proofErr w:type="spellStart"/>
      <w:r>
        <w:rPr>
          <w:b/>
          <w:color w:val="000000"/>
        </w:rPr>
        <w:t>DV_eletric</w:t>
      </w:r>
      <w:proofErr w:type="spellEnd"/>
      <w:r>
        <w:br/>
      </w:r>
      <w:r>
        <w:rPr>
          <w:color w:val="000000"/>
        </w:rPr>
        <w:t xml:space="preserve"> Discharge valve control signal (binary: 1 = under load; 0 = off or offloaded)</w:t>
      </w:r>
    </w:p>
    <w:p w:rsidR="001623D6" w:rsidRDefault="0092664C">
      <w:pPr>
        <w:numPr>
          <w:ilvl w:val="0"/>
          <w:numId w:val="23"/>
        </w:numPr>
        <w:spacing w:after="0"/>
        <w:rPr>
          <w:color w:val="000000"/>
        </w:rPr>
      </w:pPr>
      <w:r>
        <w:rPr>
          <w:b/>
          <w:color w:val="000000"/>
        </w:rPr>
        <w:t>Towers</w:t>
      </w:r>
      <w:r>
        <w:br/>
      </w:r>
      <w:r>
        <w:rPr>
          <w:color w:val="000000"/>
        </w:rPr>
        <w:t xml:space="preserve"> Tower dryer operation indicator (binary: 0 = tower 1 active; 1 = tower 2 active)</w:t>
      </w:r>
    </w:p>
    <w:p w:rsidR="001623D6" w:rsidRDefault="0092664C">
      <w:pPr>
        <w:numPr>
          <w:ilvl w:val="0"/>
          <w:numId w:val="20"/>
        </w:numPr>
        <w:spacing w:after="0"/>
        <w:rPr>
          <w:color w:val="000000"/>
        </w:rPr>
      </w:pPr>
      <w:r>
        <w:rPr>
          <w:b/>
          <w:color w:val="000000"/>
        </w:rPr>
        <w:t>MPG</w:t>
      </w:r>
      <w:r>
        <w:br/>
      </w:r>
      <w:r>
        <w:rPr>
          <w:color w:val="000000"/>
        </w:rPr>
        <w:t xml:space="preserve"> Main pr</w:t>
      </w:r>
      <w:r>
        <w:rPr>
          <w:color w:val="000000"/>
        </w:rPr>
        <w:t>essure gauge signal (binary: triggers when pressure drops below ~8.2 bar)</w:t>
      </w:r>
    </w:p>
    <w:p w:rsidR="001623D6" w:rsidRDefault="0092664C">
      <w:pPr>
        <w:numPr>
          <w:ilvl w:val="0"/>
          <w:numId w:val="29"/>
        </w:numPr>
        <w:spacing w:after="0"/>
        <w:rPr>
          <w:color w:val="000000"/>
        </w:rPr>
      </w:pPr>
      <w:r>
        <w:rPr>
          <w:b/>
          <w:color w:val="000000"/>
        </w:rPr>
        <w:t>LPS</w:t>
      </w:r>
      <w:r>
        <w:br/>
      </w:r>
      <w:r>
        <w:rPr>
          <w:color w:val="000000"/>
        </w:rPr>
        <w:t xml:space="preserve"> Low pressure sensor signal (binary: activates when pressure drops below ~7 bar)</w:t>
      </w:r>
    </w:p>
    <w:p w:rsidR="001623D6" w:rsidRDefault="0092664C">
      <w:pPr>
        <w:numPr>
          <w:ilvl w:val="0"/>
          <w:numId w:val="31"/>
        </w:numPr>
        <w:spacing w:after="0"/>
        <w:rPr>
          <w:color w:val="000000"/>
        </w:rPr>
      </w:pPr>
      <w:proofErr w:type="spellStart"/>
      <w:r>
        <w:rPr>
          <w:b/>
          <w:color w:val="000000"/>
        </w:rPr>
        <w:t>Pressure_switch</w:t>
      </w:r>
      <w:proofErr w:type="spellEnd"/>
      <w:r>
        <w:br/>
      </w:r>
      <w:r>
        <w:rPr>
          <w:color w:val="000000"/>
        </w:rPr>
        <w:t xml:space="preserve"> Signal indicating the dryer tower discharge activation (binary)</w:t>
      </w:r>
    </w:p>
    <w:p w:rsidR="001623D6" w:rsidRDefault="0092664C">
      <w:pPr>
        <w:numPr>
          <w:ilvl w:val="0"/>
          <w:numId w:val="33"/>
        </w:numPr>
        <w:spacing w:after="0"/>
        <w:rPr>
          <w:color w:val="000000"/>
        </w:rPr>
      </w:pPr>
      <w:proofErr w:type="spellStart"/>
      <w:r>
        <w:rPr>
          <w:b/>
          <w:color w:val="000000"/>
        </w:rPr>
        <w:t>Oil_level</w:t>
      </w:r>
      <w:proofErr w:type="spellEnd"/>
      <w:r>
        <w:br/>
      </w:r>
      <w:r>
        <w:rPr>
          <w:color w:val="000000"/>
        </w:rPr>
        <w:t xml:space="preserve"> Oil l</w:t>
      </w:r>
      <w:r>
        <w:rPr>
          <w:color w:val="000000"/>
        </w:rPr>
        <w:t>evel sensor signal (binary: 1 indicates low oil level)</w:t>
      </w:r>
    </w:p>
    <w:p w:rsidR="001623D6" w:rsidRDefault="0092664C">
      <w:pPr>
        <w:numPr>
          <w:ilvl w:val="0"/>
          <w:numId w:val="25"/>
        </w:numPr>
        <w:spacing w:after="0"/>
        <w:rPr>
          <w:color w:val="000000"/>
        </w:rPr>
      </w:pPr>
      <w:proofErr w:type="spellStart"/>
      <w:r>
        <w:rPr>
          <w:b/>
          <w:color w:val="000000"/>
        </w:rPr>
        <w:lastRenderedPageBreak/>
        <w:t>Caudal_impulses</w:t>
      </w:r>
      <w:proofErr w:type="spellEnd"/>
      <w:r>
        <w:br/>
      </w:r>
      <w:r>
        <w:rPr>
          <w:color w:val="000000"/>
        </w:rPr>
        <w:t xml:space="preserve"> Pulse count from the airflow sensor measuring air flow from APU to reservoirs</w:t>
      </w:r>
    </w:p>
    <w:p w:rsidR="001623D6" w:rsidRDefault="0092664C">
      <w:pPr>
        <w:pStyle w:val="Heading3"/>
        <w:spacing w:before="280" w:after="280"/>
      </w:pPr>
      <w:r>
        <w:rPr>
          <w:sz w:val="28"/>
        </w:rPr>
        <w:t>Task Instructions</w:t>
      </w:r>
      <w:bookmarkStart w:id="5" w:name="_Toczbp2f73dq9f0"/>
      <w:bookmarkEnd w:id="5"/>
    </w:p>
    <w:p w:rsidR="001623D6" w:rsidRDefault="0092664C">
      <w:pPr>
        <w:pStyle w:val="Heading4"/>
        <w:spacing w:before="319" w:after="319"/>
      </w:pPr>
      <w:r>
        <w:rPr>
          <w:i w:val="0"/>
          <w:sz w:val="24"/>
        </w:rPr>
        <w:t xml:space="preserve">1. </w:t>
      </w:r>
      <w:r>
        <w:rPr>
          <w:b w:val="0"/>
          <w:i w:val="0"/>
          <w:sz w:val="24"/>
        </w:rPr>
        <w:t xml:space="preserve">Create the Target Column: </w:t>
      </w:r>
      <w:r>
        <w:rPr>
          <w:rFonts w:ascii="Monospace Black" w:eastAsia="Monospace Black" w:hAnsi="Monospace Black" w:cs="Monospace Black"/>
          <w:b w:val="0"/>
          <w:i w:val="0"/>
          <w:sz w:val="24"/>
        </w:rPr>
        <w:t>failure_in_60sec</w:t>
      </w:r>
      <w:bookmarkStart w:id="6" w:name="_Tocqpzby1y34wa7"/>
      <w:bookmarkEnd w:id="6"/>
    </w:p>
    <w:p w:rsidR="001623D6" w:rsidRDefault="0092664C">
      <w:pPr>
        <w:spacing w:before="240"/>
      </w:pPr>
      <w:r>
        <w:t>You are given a set of known failure periods from the dataset documentation:</w:t>
      </w:r>
    </w:p>
    <w:tbl>
      <w:tblPr>
        <w:tblStyle w:val="a"/>
        <w:tblW w:w="4245" w:type="dxa"/>
        <w:tblInd w:w="0" w:type="dxa"/>
        <w:tblLayout w:type="fixed"/>
        <w:tblCellMar>
          <w:top w:w="0" w:type="dxa"/>
          <w:left w:w="0" w:type="dxa"/>
          <w:bottom w:w="0" w:type="dxa"/>
          <w:right w:w="0" w:type="dxa"/>
        </w:tblCellMar>
        <w:tblLook w:val="0600" w:firstRow="0" w:lastRow="0" w:firstColumn="0" w:lastColumn="0" w:noHBand="1" w:noVBand="1"/>
      </w:tblPr>
      <w:tblGrid>
        <w:gridCol w:w="735"/>
        <w:gridCol w:w="1755"/>
        <w:gridCol w:w="1755"/>
      </w:tblGrid>
      <w:tr w:rsidR="001623D6">
        <w:tblPrEx>
          <w:tblCellMar>
            <w:top w:w="0" w:type="dxa"/>
            <w:left w:w="0" w:type="dxa"/>
            <w:bottom w:w="0" w:type="dxa"/>
            <w:right w:w="0" w:type="dxa"/>
          </w:tblCellMar>
        </w:tblPrEx>
        <w:tc>
          <w:tcPr>
            <w:tcW w:w="734" w:type="dxa"/>
            <w:tcBorders>
              <w:top w:val="none" w:sz="0" w:space="0" w:color="000000"/>
              <w:left w:val="none" w:sz="0" w:space="0" w:color="000000"/>
              <w:bottom w:val="none" w:sz="0" w:space="0" w:color="000000"/>
              <w:right w:val="none" w:sz="0" w:space="0" w:color="000000"/>
            </w:tcBorders>
            <w:tcMar>
              <w:top w:w="0" w:type="dxa"/>
              <w:left w:w="0" w:type="dxa"/>
              <w:bottom w:w="0" w:type="dxa"/>
              <w:right w:w="0" w:type="dxa"/>
            </w:tcMar>
            <w:vAlign w:val="center"/>
          </w:tcPr>
          <w:p w:rsidR="001623D6" w:rsidRDefault="0092664C">
            <w:pPr>
              <w:jc w:val="center"/>
            </w:pPr>
            <w:r>
              <w:rPr>
                <w:b/>
              </w:rPr>
              <w:t>Failure</w:t>
            </w:r>
          </w:p>
        </w:tc>
        <w:tc>
          <w:tcPr>
            <w:tcW w:w="1755" w:type="dxa"/>
            <w:tcBorders>
              <w:top w:val="none" w:sz="0" w:space="0" w:color="000000"/>
              <w:left w:val="none" w:sz="0" w:space="0" w:color="000000"/>
              <w:bottom w:val="none" w:sz="0" w:space="0" w:color="000000"/>
              <w:right w:val="none" w:sz="0" w:space="0" w:color="000000"/>
            </w:tcBorders>
            <w:tcMar>
              <w:top w:w="0" w:type="dxa"/>
              <w:left w:w="0" w:type="dxa"/>
              <w:bottom w:w="0" w:type="dxa"/>
              <w:right w:w="0" w:type="dxa"/>
            </w:tcMar>
            <w:vAlign w:val="center"/>
          </w:tcPr>
          <w:p w:rsidR="001623D6" w:rsidRDefault="0092664C">
            <w:pPr>
              <w:jc w:val="center"/>
            </w:pPr>
            <w:r>
              <w:rPr>
                <w:b/>
              </w:rPr>
              <w:t>Start Time</w:t>
            </w:r>
          </w:p>
        </w:tc>
        <w:tc>
          <w:tcPr>
            <w:tcW w:w="1755" w:type="dxa"/>
            <w:tcBorders>
              <w:top w:val="none" w:sz="0" w:space="0" w:color="000000"/>
              <w:left w:val="none" w:sz="0" w:space="0" w:color="000000"/>
              <w:bottom w:val="none" w:sz="0" w:space="0" w:color="000000"/>
              <w:right w:val="none" w:sz="0" w:space="0" w:color="000000"/>
            </w:tcBorders>
            <w:tcMar>
              <w:top w:w="0" w:type="dxa"/>
              <w:left w:w="0" w:type="dxa"/>
              <w:bottom w:w="0" w:type="dxa"/>
              <w:right w:w="0" w:type="dxa"/>
            </w:tcMar>
            <w:vAlign w:val="center"/>
          </w:tcPr>
          <w:p w:rsidR="001623D6" w:rsidRDefault="0092664C">
            <w:pPr>
              <w:jc w:val="center"/>
            </w:pPr>
            <w:r>
              <w:rPr>
                <w:b/>
              </w:rPr>
              <w:t>End Time</w:t>
            </w:r>
          </w:p>
        </w:tc>
      </w:tr>
      <w:tr w:rsidR="001623D6">
        <w:tblPrEx>
          <w:tblCellMar>
            <w:top w:w="0" w:type="dxa"/>
            <w:left w:w="0" w:type="dxa"/>
            <w:bottom w:w="0" w:type="dxa"/>
            <w:right w:w="0" w:type="dxa"/>
          </w:tblCellMar>
        </w:tblPrEx>
        <w:tc>
          <w:tcPr>
            <w:tcW w:w="734" w:type="dxa"/>
            <w:tcBorders>
              <w:top w:val="none" w:sz="0" w:space="0" w:color="000000"/>
              <w:left w:val="none" w:sz="0" w:space="0" w:color="000000"/>
              <w:bottom w:val="none" w:sz="0" w:space="0" w:color="000000"/>
              <w:right w:val="none" w:sz="0" w:space="0" w:color="000000"/>
            </w:tcBorders>
            <w:tcMar>
              <w:top w:w="14" w:type="dxa"/>
              <w:left w:w="14" w:type="dxa"/>
              <w:bottom w:w="14" w:type="dxa"/>
              <w:right w:w="14" w:type="dxa"/>
            </w:tcMar>
            <w:vAlign w:val="center"/>
          </w:tcPr>
          <w:p w:rsidR="001623D6" w:rsidRDefault="0092664C">
            <w:r>
              <w:t>#1</w:t>
            </w:r>
          </w:p>
        </w:tc>
        <w:tc>
          <w:tcPr>
            <w:tcW w:w="1755" w:type="dxa"/>
            <w:tcBorders>
              <w:top w:val="none" w:sz="0" w:space="0" w:color="000000"/>
              <w:left w:val="none" w:sz="0" w:space="0" w:color="000000"/>
              <w:bottom w:val="none" w:sz="0" w:space="0" w:color="000000"/>
              <w:right w:val="none" w:sz="0" w:space="0" w:color="000000"/>
            </w:tcBorders>
            <w:tcMar>
              <w:top w:w="14" w:type="dxa"/>
              <w:left w:w="14" w:type="dxa"/>
              <w:bottom w:w="14" w:type="dxa"/>
              <w:right w:w="14" w:type="dxa"/>
            </w:tcMar>
            <w:vAlign w:val="center"/>
          </w:tcPr>
          <w:p w:rsidR="001623D6" w:rsidRDefault="0092664C">
            <w:r>
              <w:t>2020-04-18 00:00</w:t>
            </w:r>
          </w:p>
        </w:tc>
        <w:tc>
          <w:tcPr>
            <w:tcW w:w="1755" w:type="dxa"/>
            <w:tcBorders>
              <w:top w:val="none" w:sz="0" w:space="0" w:color="000000"/>
              <w:left w:val="none" w:sz="0" w:space="0" w:color="000000"/>
              <w:bottom w:val="none" w:sz="0" w:space="0" w:color="000000"/>
              <w:right w:val="none" w:sz="0" w:space="0" w:color="000000"/>
            </w:tcBorders>
            <w:tcMar>
              <w:top w:w="14" w:type="dxa"/>
              <w:left w:w="14" w:type="dxa"/>
              <w:bottom w:w="14" w:type="dxa"/>
              <w:right w:w="14" w:type="dxa"/>
            </w:tcMar>
            <w:vAlign w:val="center"/>
          </w:tcPr>
          <w:p w:rsidR="001623D6" w:rsidRDefault="0092664C">
            <w:r>
              <w:t>2020-04-18 23:59</w:t>
            </w:r>
          </w:p>
        </w:tc>
      </w:tr>
      <w:tr w:rsidR="001623D6">
        <w:tblPrEx>
          <w:tblCellMar>
            <w:top w:w="0" w:type="dxa"/>
            <w:left w:w="0" w:type="dxa"/>
            <w:bottom w:w="0" w:type="dxa"/>
            <w:right w:w="0" w:type="dxa"/>
          </w:tblCellMar>
        </w:tblPrEx>
        <w:tc>
          <w:tcPr>
            <w:tcW w:w="734" w:type="dxa"/>
            <w:tcBorders>
              <w:top w:val="none" w:sz="0" w:space="0" w:color="000000"/>
              <w:left w:val="none" w:sz="0" w:space="0" w:color="000000"/>
              <w:bottom w:val="none" w:sz="0" w:space="0" w:color="000000"/>
              <w:right w:val="none" w:sz="0" w:space="0" w:color="000000"/>
            </w:tcBorders>
            <w:tcMar>
              <w:top w:w="14" w:type="dxa"/>
              <w:left w:w="14" w:type="dxa"/>
              <w:bottom w:w="14" w:type="dxa"/>
              <w:right w:w="14" w:type="dxa"/>
            </w:tcMar>
            <w:vAlign w:val="center"/>
          </w:tcPr>
          <w:p w:rsidR="001623D6" w:rsidRDefault="0092664C">
            <w:r>
              <w:t>#2</w:t>
            </w:r>
          </w:p>
        </w:tc>
        <w:tc>
          <w:tcPr>
            <w:tcW w:w="1755" w:type="dxa"/>
            <w:tcBorders>
              <w:top w:val="none" w:sz="0" w:space="0" w:color="000000"/>
              <w:left w:val="none" w:sz="0" w:space="0" w:color="000000"/>
              <w:bottom w:val="none" w:sz="0" w:space="0" w:color="000000"/>
              <w:right w:val="none" w:sz="0" w:space="0" w:color="000000"/>
            </w:tcBorders>
            <w:tcMar>
              <w:top w:w="14" w:type="dxa"/>
              <w:left w:w="14" w:type="dxa"/>
              <w:bottom w:w="14" w:type="dxa"/>
              <w:right w:w="14" w:type="dxa"/>
            </w:tcMar>
            <w:vAlign w:val="center"/>
          </w:tcPr>
          <w:p w:rsidR="001623D6" w:rsidRDefault="0092664C">
            <w:r>
              <w:t>2020-05-29 23:30</w:t>
            </w:r>
          </w:p>
        </w:tc>
        <w:tc>
          <w:tcPr>
            <w:tcW w:w="1755" w:type="dxa"/>
            <w:tcBorders>
              <w:top w:val="none" w:sz="0" w:space="0" w:color="000000"/>
              <w:left w:val="none" w:sz="0" w:space="0" w:color="000000"/>
              <w:bottom w:val="none" w:sz="0" w:space="0" w:color="000000"/>
              <w:right w:val="none" w:sz="0" w:space="0" w:color="000000"/>
            </w:tcBorders>
            <w:tcMar>
              <w:top w:w="14" w:type="dxa"/>
              <w:left w:w="14" w:type="dxa"/>
              <w:bottom w:w="14" w:type="dxa"/>
              <w:right w:w="14" w:type="dxa"/>
            </w:tcMar>
            <w:vAlign w:val="center"/>
          </w:tcPr>
          <w:p w:rsidR="001623D6" w:rsidRDefault="0092664C">
            <w:r>
              <w:t>2020-05-30 06:00</w:t>
            </w:r>
          </w:p>
        </w:tc>
      </w:tr>
      <w:tr w:rsidR="001623D6">
        <w:tblPrEx>
          <w:tblCellMar>
            <w:top w:w="0" w:type="dxa"/>
            <w:left w:w="0" w:type="dxa"/>
            <w:bottom w:w="0" w:type="dxa"/>
            <w:right w:w="0" w:type="dxa"/>
          </w:tblCellMar>
        </w:tblPrEx>
        <w:tc>
          <w:tcPr>
            <w:tcW w:w="734" w:type="dxa"/>
            <w:tcBorders>
              <w:top w:val="none" w:sz="0" w:space="0" w:color="000000"/>
              <w:left w:val="none" w:sz="0" w:space="0" w:color="000000"/>
              <w:bottom w:val="none" w:sz="0" w:space="0" w:color="000000"/>
              <w:right w:val="none" w:sz="0" w:space="0" w:color="000000"/>
            </w:tcBorders>
            <w:tcMar>
              <w:top w:w="14" w:type="dxa"/>
              <w:left w:w="14" w:type="dxa"/>
              <w:bottom w:w="14" w:type="dxa"/>
              <w:right w:w="14" w:type="dxa"/>
            </w:tcMar>
            <w:vAlign w:val="center"/>
          </w:tcPr>
          <w:p w:rsidR="001623D6" w:rsidRDefault="0092664C">
            <w:r>
              <w:t>#3</w:t>
            </w:r>
          </w:p>
        </w:tc>
        <w:tc>
          <w:tcPr>
            <w:tcW w:w="1755" w:type="dxa"/>
            <w:tcBorders>
              <w:top w:val="none" w:sz="0" w:space="0" w:color="000000"/>
              <w:left w:val="none" w:sz="0" w:space="0" w:color="000000"/>
              <w:bottom w:val="none" w:sz="0" w:space="0" w:color="000000"/>
              <w:right w:val="none" w:sz="0" w:space="0" w:color="000000"/>
            </w:tcBorders>
            <w:tcMar>
              <w:top w:w="14" w:type="dxa"/>
              <w:left w:w="14" w:type="dxa"/>
              <w:bottom w:w="14" w:type="dxa"/>
              <w:right w:w="14" w:type="dxa"/>
            </w:tcMar>
            <w:vAlign w:val="center"/>
          </w:tcPr>
          <w:p w:rsidR="001623D6" w:rsidRDefault="0092664C">
            <w:r>
              <w:t>2020-06-05 10:00</w:t>
            </w:r>
          </w:p>
        </w:tc>
        <w:tc>
          <w:tcPr>
            <w:tcW w:w="1755" w:type="dxa"/>
            <w:tcBorders>
              <w:top w:val="none" w:sz="0" w:space="0" w:color="000000"/>
              <w:left w:val="none" w:sz="0" w:space="0" w:color="000000"/>
              <w:bottom w:val="none" w:sz="0" w:space="0" w:color="000000"/>
              <w:right w:val="none" w:sz="0" w:space="0" w:color="000000"/>
            </w:tcBorders>
            <w:tcMar>
              <w:top w:w="14" w:type="dxa"/>
              <w:left w:w="14" w:type="dxa"/>
              <w:bottom w:w="14" w:type="dxa"/>
              <w:right w:w="14" w:type="dxa"/>
            </w:tcMar>
            <w:vAlign w:val="center"/>
          </w:tcPr>
          <w:p w:rsidR="001623D6" w:rsidRDefault="0092664C">
            <w:r>
              <w:t>2020-06-07 14:30</w:t>
            </w:r>
          </w:p>
        </w:tc>
      </w:tr>
      <w:tr w:rsidR="001623D6">
        <w:tblPrEx>
          <w:tblCellMar>
            <w:top w:w="0" w:type="dxa"/>
            <w:left w:w="0" w:type="dxa"/>
            <w:bottom w:w="0" w:type="dxa"/>
            <w:right w:w="0" w:type="dxa"/>
          </w:tblCellMar>
        </w:tblPrEx>
        <w:tc>
          <w:tcPr>
            <w:tcW w:w="734" w:type="dxa"/>
            <w:tcBorders>
              <w:top w:val="none" w:sz="0" w:space="0" w:color="000000"/>
              <w:left w:val="none" w:sz="0" w:space="0" w:color="000000"/>
              <w:bottom w:val="none" w:sz="0" w:space="0" w:color="000000"/>
              <w:right w:val="none" w:sz="0" w:space="0" w:color="000000"/>
            </w:tcBorders>
            <w:tcMar>
              <w:top w:w="14" w:type="dxa"/>
              <w:left w:w="14" w:type="dxa"/>
              <w:bottom w:w="14" w:type="dxa"/>
              <w:right w:w="14" w:type="dxa"/>
            </w:tcMar>
            <w:vAlign w:val="center"/>
          </w:tcPr>
          <w:p w:rsidR="001623D6" w:rsidRDefault="0092664C">
            <w:r>
              <w:t>#4</w:t>
            </w:r>
          </w:p>
        </w:tc>
        <w:tc>
          <w:tcPr>
            <w:tcW w:w="1755" w:type="dxa"/>
            <w:tcBorders>
              <w:top w:val="none" w:sz="0" w:space="0" w:color="000000"/>
              <w:left w:val="none" w:sz="0" w:space="0" w:color="000000"/>
              <w:bottom w:val="none" w:sz="0" w:space="0" w:color="000000"/>
              <w:right w:val="none" w:sz="0" w:space="0" w:color="000000"/>
            </w:tcBorders>
            <w:tcMar>
              <w:top w:w="14" w:type="dxa"/>
              <w:left w:w="14" w:type="dxa"/>
              <w:bottom w:w="14" w:type="dxa"/>
              <w:right w:w="14" w:type="dxa"/>
            </w:tcMar>
            <w:vAlign w:val="center"/>
          </w:tcPr>
          <w:p w:rsidR="001623D6" w:rsidRDefault="0092664C">
            <w:r>
              <w:t>2020-07-15 14:30</w:t>
            </w:r>
          </w:p>
        </w:tc>
        <w:tc>
          <w:tcPr>
            <w:tcW w:w="1755" w:type="dxa"/>
            <w:tcBorders>
              <w:top w:val="none" w:sz="0" w:space="0" w:color="000000"/>
              <w:left w:val="none" w:sz="0" w:space="0" w:color="000000"/>
              <w:bottom w:val="none" w:sz="0" w:space="0" w:color="000000"/>
              <w:right w:val="none" w:sz="0" w:space="0" w:color="000000"/>
            </w:tcBorders>
            <w:tcMar>
              <w:top w:w="14" w:type="dxa"/>
              <w:left w:w="14" w:type="dxa"/>
              <w:bottom w:w="14" w:type="dxa"/>
              <w:right w:w="14" w:type="dxa"/>
            </w:tcMar>
            <w:vAlign w:val="center"/>
          </w:tcPr>
          <w:p w:rsidR="001623D6" w:rsidRDefault="0092664C">
            <w:r>
              <w:t>2020-07-15 19:00</w:t>
            </w:r>
          </w:p>
        </w:tc>
      </w:tr>
    </w:tbl>
    <w:p w:rsidR="001623D6" w:rsidRDefault="0092664C">
      <w:pPr>
        <w:pStyle w:val="Heading3"/>
        <w:spacing w:before="60" w:after="60" w:line="384" w:lineRule="auto"/>
      </w:pPr>
      <w:r>
        <w:rPr>
          <w:rFonts w:ascii="BlinkMacSystemFont, Inter, Vaz" w:eastAsia="BlinkMacSystemFont, Inter, Vaz" w:hAnsi="BlinkMacSystemFont, Inter, Vaz" w:cs="BlinkMacSystemFont, Inter, Vaz"/>
          <w:b w:val="0"/>
          <w:sz w:val="30"/>
        </w:rPr>
        <w:t>Project Steps to Create a Target Feature from the MetroPT3 Dataset</w:t>
      </w:r>
      <w:bookmarkStart w:id="7" w:name="_Tocuuq4fkydfsb2"/>
      <w:bookmarkEnd w:id="7"/>
    </w:p>
    <w:p w:rsidR="001623D6" w:rsidRDefault="0092664C">
      <w:pPr>
        <w:numPr>
          <w:ilvl w:val="0"/>
          <w:numId w:val="35"/>
        </w:numPr>
        <w:spacing w:after="0"/>
      </w:pPr>
      <w:r>
        <w:rPr>
          <w:rFonts w:ascii="BlinkMacSystemFont, Inter, Vaz" w:eastAsia="BlinkMacSystemFont, Inter, Vaz" w:hAnsi="BlinkMacSystemFont, Inter, Vaz" w:cs="BlinkMacSystemFont, Inter, Vaz"/>
        </w:rPr>
        <w:t>Load the Dataset:</w:t>
      </w:r>
    </w:p>
    <w:p w:rsidR="001623D6" w:rsidRDefault="0092664C">
      <w:pPr>
        <w:numPr>
          <w:ilvl w:val="1"/>
          <w:numId w:val="26"/>
        </w:numPr>
        <w:spacing w:after="0"/>
      </w:pPr>
      <w:r>
        <w:rPr>
          <w:rFonts w:ascii="BlinkMacSystemFont, Inter, Vaz" w:eastAsia="BlinkMacSystemFont, Inter, Vaz" w:hAnsi="BlinkMacSystemFont, Inter, Vaz" w:cs="BlinkMacSystemFont, Inter, Vaz"/>
        </w:rPr>
        <w:t xml:space="preserve">Import the necessary libraries: </w:t>
      </w:r>
      <w:r>
        <w:rPr>
          <w:rFonts w:ascii="SFMono-Regular, Menlo, Monaco," w:eastAsia="SFMono-Regular, Menlo, Monaco," w:hAnsi="SFMono-Regular, Menlo, Monaco," w:cs="SFMono-Regular, Menlo, Monaco,"/>
          <w:sz w:val="19"/>
        </w:rPr>
        <w:t>pandas</w:t>
      </w:r>
      <w:r>
        <w:rPr>
          <w:rFonts w:ascii="BlinkMacSystemFont, Inter, Vaz" w:eastAsia="BlinkMacSystemFont, Inter, Vaz" w:hAnsi="BlinkMacSystemFont, Inter, Vaz" w:cs="BlinkMacSystemFont, Inter, Vaz"/>
        </w:rPr>
        <w:t xml:space="preserve"> and </w:t>
      </w:r>
      <w:proofErr w:type="spellStart"/>
      <w:r>
        <w:rPr>
          <w:rFonts w:ascii="SFMono-Regular, Menlo, Monaco," w:eastAsia="SFMono-Regular, Menlo, Monaco," w:hAnsi="SFMono-Regular, Menlo, Monaco," w:cs="SFMono-Regular, Menlo, Monaco,"/>
          <w:sz w:val="19"/>
        </w:rPr>
        <w:t>numpy</w:t>
      </w:r>
      <w:proofErr w:type="spellEnd"/>
      <w:r>
        <w:rPr>
          <w:rFonts w:ascii="BlinkMacSystemFont, Inter, Vaz" w:eastAsia="BlinkMacSystemFont, Inter, Vaz" w:hAnsi="BlinkMacSystemFont, Inter, Vaz" w:cs="BlinkMacSystemFont, Inter, Vaz"/>
        </w:rPr>
        <w:t>.</w:t>
      </w:r>
    </w:p>
    <w:p w:rsidR="001623D6" w:rsidRDefault="0092664C">
      <w:pPr>
        <w:numPr>
          <w:ilvl w:val="1"/>
          <w:numId w:val="26"/>
        </w:numPr>
        <w:spacing w:after="0"/>
      </w:pPr>
      <w:r>
        <w:rPr>
          <w:rFonts w:ascii="BlinkMacSystemFont, Inter, Vaz" w:eastAsia="BlinkMacSystemFont, Inter, Vaz" w:hAnsi="BlinkMacSystemFont, Inter, Vaz" w:cs="BlinkMacSystemFont, Inter, Vaz"/>
        </w:rPr>
        <w:t xml:space="preserve">Load the dataset using </w:t>
      </w:r>
      <w:proofErr w:type="spellStart"/>
      <w:proofErr w:type="gramStart"/>
      <w:r>
        <w:rPr>
          <w:rFonts w:ascii="SFMono-Regular, Menlo, Monaco," w:eastAsia="SFMono-Regular, Menlo, Monaco," w:hAnsi="SFMono-Regular, Menlo, Monaco," w:cs="SFMono-Regular, Menlo, Monaco,"/>
          <w:sz w:val="19"/>
        </w:rPr>
        <w:t>pd.read</w:t>
      </w:r>
      <w:proofErr w:type="gramEnd"/>
      <w:r>
        <w:rPr>
          <w:rFonts w:ascii="SFMono-Regular, Menlo, Monaco," w:eastAsia="SFMono-Regular, Menlo, Monaco," w:hAnsi="SFMono-Regular, Menlo, Monaco," w:cs="SFMono-Regular, Menlo, Monaco,"/>
          <w:sz w:val="19"/>
        </w:rPr>
        <w:t>_csv</w:t>
      </w:r>
      <w:proofErr w:type="spellEnd"/>
      <w:r>
        <w:rPr>
          <w:rFonts w:ascii="SFMono-Regular, Menlo, Monaco," w:eastAsia="SFMono-Regular, Menlo, Monaco," w:hAnsi="SFMono-Regular, Menlo, Monaco," w:cs="SFMono-Regular, Menlo, Monaco,"/>
          <w:sz w:val="19"/>
        </w:rPr>
        <w:t>()</w:t>
      </w:r>
      <w:r>
        <w:rPr>
          <w:rFonts w:ascii="BlinkMacSystemFont, Inter, Vaz" w:eastAsia="BlinkMacSystemFont, Inter, Vaz" w:hAnsi="BlinkMacSystemFont, Inter, Vaz" w:cs="BlinkMacSystemFont, Inter, Vaz"/>
        </w:rPr>
        <w:t xml:space="preserve">, ensuring the </w:t>
      </w:r>
      <w:r>
        <w:rPr>
          <w:rFonts w:ascii="SFMono-Regular, Menlo, Monaco," w:eastAsia="SFMono-Regular, Menlo, Monaco," w:hAnsi="SFMono-Regular, Menlo, Monaco," w:cs="SFMono-Regular, Menlo, Monaco,"/>
          <w:sz w:val="19"/>
        </w:rPr>
        <w:t>timestamp</w:t>
      </w:r>
      <w:r>
        <w:rPr>
          <w:rFonts w:ascii="BlinkMacSystemFont, Inter, Vaz" w:eastAsia="BlinkMacSystemFont, Inter, Vaz" w:hAnsi="BlinkMacSystemFont, Inter, Vaz" w:cs="BlinkMacSystemFont, Inter, Vaz"/>
        </w:rPr>
        <w:t xml:space="preserve"> column is parsed as dates.</w:t>
      </w:r>
    </w:p>
    <w:p w:rsidR="001623D6" w:rsidRDefault="0092664C">
      <w:pPr>
        <w:numPr>
          <w:ilvl w:val="0"/>
          <w:numId w:val="35"/>
        </w:numPr>
        <w:spacing w:after="0"/>
      </w:pPr>
      <w:r>
        <w:rPr>
          <w:rFonts w:ascii="BlinkMacSystemFont, Inter, Vaz" w:eastAsia="BlinkMacSystemFont, Inter, Vaz" w:hAnsi="BlinkMacSystemFont, Inter, Vaz" w:cs="BlinkMacSystemFont, Inter, Vaz"/>
        </w:rPr>
        <w:t>Define Known Failure Windows:</w:t>
      </w:r>
    </w:p>
    <w:p w:rsidR="001623D6" w:rsidRDefault="0092664C">
      <w:pPr>
        <w:numPr>
          <w:ilvl w:val="1"/>
          <w:numId w:val="8"/>
        </w:numPr>
        <w:spacing w:after="0"/>
      </w:pPr>
      <w:r>
        <w:rPr>
          <w:rFonts w:ascii="BlinkMacSystemFont, Inter, Vaz" w:eastAsia="BlinkMacSystemFont, Inter, Vaz" w:hAnsi="BlinkMacSystemFont, Inter, Vaz" w:cs="BlinkMacSystemFont, Inter, Vaz"/>
        </w:rPr>
        <w:t>Create a list of tuples representing the start and end times of known failure events.</w:t>
      </w:r>
    </w:p>
    <w:p w:rsidR="001623D6" w:rsidRDefault="0092664C">
      <w:pPr>
        <w:numPr>
          <w:ilvl w:val="1"/>
          <w:numId w:val="8"/>
        </w:numPr>
        <w:spacing w:after="0"/>
      </w:pPr>
      <w:r>
        <w:rPr>
          <w:rFonts w:ascii="BlinkMacSystemFont, Inter, Vaz" w:eastAsia="BlinkMacSystemFont, Inter, Vaz" w:hAnsi="BlinkMacSystemFont, Inter, Vaz" w:cs="BlinkMacSystemFont, Inter, Vaz"/>
        </w:rPr>
        <w:t>Convert these string tuples to pandas datetime objects for easier manipulation.</w:t>
      </w:r>
    </w:p>
    <w:p w:rsidR="001623D6" w:rsidRDefault="0092664C">
      <w:pPr>
        <w:numPr>
          <w:ilvl w:val="0"/>
          <w:numId w:val="35"/>
        </w:numPr>
        <w:spacing w:after="0"/>
      </w:pPr>
      <w:r>
        <w:rPr>
          <w:rFonts w:ascii="BlinkMacSystemFont, Inter, Vaz" w:eastAsia="BlinkMacSystemFont, Inter, Vaz" w:hAnsi="BlinkMacSystemFont, Inter, Vaz" w:cs="BlinkMacSystemFont, Inter, Vaz"/>
        </w:rPr>
        <w:t>Extract Context Around Failures:</w:t>
      </w:r>
    </w:p>
    <w:p w:rsidR="001623D6" w:rsidRDefault="0092664C">
      <w:pPr>
        <w:numPr>
          <w:ilvl w:val="1"/>
          <w:numId w:val="19"/>
        </w:numPr>
        <w:spacing w:after="0"/>
      </w:pPr>
      <w:r>
        <w:rPr>
          <w:rFonts w:ascii="BlinkMacSystemFont, Inter, Vaz" w:eastAsia="BlinkMacSystemFont, Inter, Vaz" w:hAnsi="BlinkMacSystemFont, Inter, Vaz" w:cs="BlinkMacSystemFont, Inter, Vaz"/>
        </w:rPr>
        <w:t>For each defined failure window, extract data from one ho</w:t>
      </w:r>
      <w:r>
        <w:rPr>
          <w:rFonts w:ascii="BlinkMacSystemFont, Inter, Vaz" w:eastAsia="BlinkMacSystemFont, Inter, Vaz" w:hAnsi="BlinkMacSystemFont, Inter, Vaz" w:cs="BlinkMacSystemFont, Inter, Vaz"/>
        </w:rPr>
        <w:t>ur before to ten minutes after the failure event.</w:t>
      </w:r>
    </w:p>
    <w:p w:rsidR="001623D6" w:rsidRDefault="0092664C">
      <w:pPr>
        <w:numPr>
          <w:ilvl w:val="1"/>
          <w:numId w:val="19"/>
        </w:numPr>
        <w:spacing w:after="0"/>
      </w:pPr>
      <w:r>
        <w:rPr>
          <w:rFonts w:ascii="BlinkMacSystemFont, Inter, Vaz" w:eastAsia="BlinkMacSystemFont, Inter, Vaz" w:hAnsi="BlinkMacSystemFont, Inter, Vaz" w:cs="BlinkMacSystemFont, Inter, Vaz"/>
        </w:rPr>
        <w:t xml:space="preserve">Create a new </w:t>
      </w:r>
      <w:proofErr w:type="spellStart"/>
      <w:r>
        <w:rPr>
          <w:rFonts w:ascii="BlinkMacSystemFont, Inter, Vaz" w:eastAsia="BlinkMacSystemFont, Inter, Vaz" w:hAnsi="BlinkMacSystemFont, Inter, Vaz" w:cs="BlinkMacSystemFont, Inter, Vaz"/>
        </w:rPr>
        <w:t>DataFrame</w:t>
      </w:r>
      <w:proofErr w:type="spellEnd"/>
      <w:r>
        <w:rPr>
          <w:rFonts w:ascii="BlinkMacSystemFont, Inter, Vaz" w:eastAsia="BlinkMacSystemFont, Inter, Vaz" w:hAnsi="BlinkMacSystemFont, Inter, Vaz" w:cs="BlinkMacSystemFont, Inter, Vaz"/>
        </w:rPr>
        <w:t xml:space="preserve"> that combines these extracted data chunks while removing duplicates.</w:t>
      </w:r>
    </w:p>
    <w:p w:rsidR="001623D6" w:rsidRDefault="0092664C">
      <w:pPr>
        <w:numPr>
          <w:ilvl w:val="0"/>
          <w:numId w:val="35"/>
        </w:numPr>
        <w:spacing w:after="0"/>
      </w:pPr>
      <w:r>
        <w:rPr>
          <w:rFonts w:ascii="BlinkMacSystemFont, Inter, Vaz" w:eastAsia="BlinkMacSystemFont, Inter, Vaz" w:hAnsi="BlinkMacSystemFont, Inter, Vaz" w:cs="BlinkMacSystemFont, Inter, Vaz"/>
        </w:rPr>
        <w:lastRenderedPageBreak/>
        <w:t>Create a Failure Label Column:</w:t>
      </w:r>
    </w:p>
    <w:p w:rsidR="001623D6" w:rsidRDefault="0092664C">
      <w:pPr>
        <w:numPr>
          <w:ilvl w:val="1"/>
          <w:numId w:val="24"/>
        </w:numPr>
        <w:spacing w:after="0"/>
      </w:pPr>
      <w:r>
        <w:rPr>
          <w:rFonts w:ascii="BlinkMacSystemFont, Inter, Vaz" w:eastAsia="BlinkMacSystemFont, Inter, Vaz" w:hAnsi="BlinkMacSystemFont, Inter, Vaz" w:cs="BlinkMacSystemFont, Inter, Vaz"/>
        </w:rPr>
        <w:t xml:space="preserve">Add a new column called </w:t>
      </w:r>
      <w:r>
        <w:rPr>
          <w:rFonts w:ascii="SFMono-Regular, Menlo, Monaco," w:eastAsia="SFMono-Regular, Menlo, Monaco," w:hAnsi="SFMono-Regular, Menlo, Monaco," w:cs="SFMono-Regular, Menlo, Monaco,"/>
          <w:sz w:val="19"/>
        </w:rPr>
        <w:t>failure</w:t>
      </w:r>
      <w:r>
        <w:rPr>
          <w:rFonts w:ascii="BlinkMacSystemFont, Inter, Vaz" w:eastAsia="BlinkMacSystemFont, Inter, Vaz" w:hAnsi="BlinkMacSystemFont, Inter, Vaz" w:cs="BlinkMacSystemFont, Inter, Vaz"/>
        </w:rPr>
        <w:t xml:space="preserve"> to the </w:t>
      </w:r>
      <w:proofErr w:type="spellStart"/>
      <w:r>
        <w:rPr>
          <w:rFonts w:ascii="BlinkMacSystemFont, Inter, Vaz" w:eastAsia="BlinkMacSystemFont, Inter, Vaz" w:hAnsi="BlinkMacSystemFont, Inter, Vaz" w:cs="BlinkMacSystemFont, Inter, Vaz"/>
        </w:rPr>
        <w:t>DataFrame</w:t>
      </w:r>
      <w:proofErr w:type="spellEnd"/>
      <w:r>
        <w:rPr>
          <w:rFonts w:ascii="BlinkMacSystemFont, Inter, Vaz" w:eastAsia="BlinkMacSystemFont, Inter, Vaz" w:hAnsi="BlinkMacSystemFont, Inter, Vaz" w:cs="BlinkMacSystemFont, Inter, Vaz"/>
        </w:rPr>
        <w:t>, initializing with 0 (indicating n</w:t>
      </w:r>
      <w:r>
        <w:rPr>
          <w:rFonts w:ascii="BlinkMacSystemFont, Inter, Vaz" w:eastAsia="BlinkMacSystemFont, Inter, Vaz" w:hAnsi="BlinkMacSystemFont, Inter, Vaz" w:cs="BlinkMacSystemFont, Inter, Vaz"/>
        </w:rPr>
        <w:t>o failure).</w:t>
      </w:r>
    </w:p>
    <w:p w:rsidR="001623D6" w:rsidRDefault="0092664C">
      <w:pPr>
        <w:numPr>
          <w:ilvl w:val="1"/>
          <w:numId w:val="24"/>
        </w:numPr>
        <w:spacing w:after="0"/>
      </w:pPr>
      <w:r>
        <w:rPr>
          <w:rFonts w:ascii="BlinkMacSystemFont, Inter, Vaz" w:eastAsia="BlinkMacSystemFont, Inter, Vaz" w:hAnsi="BlinkMacSystemFont, Inter, Vaz" w:cs="BlinkMacSystemFont, Inter, Vaz"/>
        </w:rPr>
        <w:t>Update this column to 1 for timestamps that fall within the defined failure windows.</w:t>
      </w:r>
    </w:p>
    <w:p w:rsidR="001623D6" w:rsidRDefault="0092664C">
      <w:pPr>
        <w:numPr>
          <w:ilvl w:val="0"/>
          <w:numId w:val="35"/>
        </w:numPr>
        <w:spacing w:after="0"/>
      </w:pPr>
      <w:r>
        <w:rPr>
          <w:rFonts w:ascii="BlinkMacSystemFont, Inter, Vaz" w:eastAsia="BlinkMacSystemFont, Inter, Vaz" w:hAnsi="BlinkMacSystemFont, Inter, Vaz" w:cs="BlinkMacSystemFont, Inter, Vaz"/>
        </w:rPr>
        <w:t>Label Future Failures:</w:t>
      </w:r>
    </w:p>
    <w:p w:rsidR="001623D6" w:rsidRDefault="0092664C">
      <w:pPr>
        <w:numPr>
          <w:ilvl w:val="1"/>
          <w:numId w:val="28"/>
        </w:numPr>
        <w:spacing w:after="0"/>
      </w:pPr>
      <w:r>
        <w:rPr>
          <w:rFonts w:ascii="BlinkMacSystemFont, Inter, Vaz" w:eastAsia="BlinkMacSystemFont, Inter, Vaz" w:hAnsi="BlinkMacSystemFont, Inter, Vaz" w:cs="BlinkMacSystemFont, Inter, Vaz"/>
        </w:rPr>
        <w:t xml:space="preserve">Create another column called </w:t>
      </w:r>
      <w:r>
        <w:rPr>
          <w:rFonts w:ascii="SFMono-Regular, Menlo, Monaco," w:eastAsia="SFMono-Regular, Menlo, Monaco," w:hAnsi="SFMono-Regular, Menlo, Monaco," w:cs="SFMono-Regular, Menlo, Monaco,"/>
          <w:sz w:val="19"/>
        </w:rPr>
        <w:t>failure_in_60sec</w:t>
      </w:r>
      <w:r>
        <w:rPr>
          <w:rFonts w:ascii="BlinkMacSystemFont, Inter, Vaz" w:eastAsia="BlinkMacSystemFont, Inter, Vaz" w:hAnsi="BlinkMacSystemFont, Inter, Vaz" w:cs="BlinkMacSystemFont, Inter, Vaz"/>
        </w:rPr>
        <w:t xml:space="preserve"> that indicates whether a failure occurs within the next 60 seconds.</w:t>
      </w:r>
    </w:p>
    <w:p w:rsidR="001623D6" w:rsidRDefault="0092664C">
      <w:pPr>
        <w:numPr>
          <w:ilvl w:val="1"/>
          <w:numId w:val="28"/>
        </w:numPr>
        <w:spacing w:after="0"/>
      </w:pPr>
      <w:r>
        <w:rPr>
          <w:rFonts w:ascii="BlinkMacSystemFont, Inter, Vaz" w:eastAsia="BlinkMacSystemFont, Inter, Vaz" w:hAnsi="BlinkMacSystemFont, Inter, Vaz" w:cs="BlinkMacSystemFont, Inter, Vaz"/>
        </w:rPr>
        <w:t>Use a rolling window of size 60 to check for any future failures and update this column accordingly.</w:t>
      </w:r>
    </w:p>
    <w:p w:rsidR="001623D6" w:rsidRDefault="0092664C">
      <w:pPr>
        <w:numPr>
          <w:ilvl w:val="0"/>
          <w:numId w:val="35"/>
        </w:numPr>
        <w:spacing w:after="0"/>
      </w:pPr>
      <w:r>
        <w:rPr>
          <w:rFonts w:ascii="BlinkMacSystemFont, Inter, Vaz" w:eastAsia="BlinkMacSystemFont, Inter, Vaz" w:hAnsi="BlinkMacSystemFont, Inter, Vaz" w:cs="BlinkMacSystemFont, Inter, Vaz"/>
        </w:rPr>
        <w:t>Remove Intermediate Failure Labels (Optional):</w:t>
      </w:r>
    </w:p>
    <w:p w:rsidR="001623D6" w:rsidRDefault="0092664C">
      <w:pPr>
        <w:numPr>
          <w:ilvl w:val="1"/>
          <w:numId w:val="30"/>
        </w:numPr>
        <w:spacing w:after="0"/>
      </w:pPr>
      <w:r>
        <w:rPr>
          <w:rFonts w:ascii="BlinkMacSystemFont, Inter, Vaz" w:eastAsia="BlinkMacSystemFont, Inter, Vaz" w:hAnsi="BlinkMacSystemFont, Inter, Vaz" w:cs="BlinkMacSystemFont, Inter, Vaz"/>
        </w:rPr>
        <w:t xml:space="preserve">Drop the </w:t>
      </w:r>
      <w:r>
        <w:rPr>
          <w:rFonts w:ascii="SFMono-Regular, Menlo, Monaco," w:eastAsia="SFMono-Regular, Menlo, Monaco," w:hAnsi="SFMono-Regular, Menlo, Monaco," w:cs="SFMono-Regular, Menlo, Monaco,"/>
          <w:sz w:val="19"/>
        </w:rPr>
        <w:t>failure</w:t>
      </w:r>
      <w:r>
        <w:rPr>
          <w:rFonts w:ascii="BlinkMacSystemFont, Inter, Vaz" w:eastAsia="BlinkMacSystemFont, Inter, Vaz" w:hAnsi="BlinkMacSystemFont, Inter, Vaz" w:cs="BlinkMacSystemFont, Inter, Vaz"/>
        </w:rPr>
        <w:t xml:space="preserve"> column if you only want to keep the </w:t>
      </w:r>
      <w:r>
        <w:rPr>
          <w:rFonts w:ascii="SFMono-Regular, Menlo, Monaco," w:eastAsia="SFMono-Regular, Menlo, Monaco," w:hAnsi="SFMono-Regular, Menlo, Monaco," w:cs="SFMono-Regular, Menlo, Monaco,"/>
          <w:sz w:val="19"/>
        </w:rPr>
        <w:t>failure_in_60sec</w:t>
      </w:r>
      <w:r>
        <w:rPr>
          <w:rFonts w:ascii="BlinkMacSystemFont, Inter, Vaz" w:eastAsia="BlinkMacSystemFont, Inter, Vaz" w:hAnsi="BlinkMacSystemFont, Inter, Vaz" w:cs="BlinkMacSystemFont, Inter, Vaz"/>
        </w:rPr>
        <w:t xml:space="preserve"> label for your predictions.</w:t>
      </w:r>
    </w:p>
    <w:p w:rsidR="001623D6" w:rsidRDefault="0092664C">
      <w:pPr>
        <w:numPr>
          <w:ilvl w:val="0"/>
          <w:numId w:val="35"/>
        </w:numPr>
        <w:spacing w:after="0"/>
      </w:pPr>
      <w:r>
        <w:rPr>
          <w:rFonts w:ascii="BlinkMacSystemFont, Inter, Vaz" w:eastAsia="BlinkMacSystemFont, Inter, Vaz" w:hAnsi="BlinkMacSystemFont, Inter, Vaz" w:cs="BlinkMacSystemFont, Inter, Vaz"/>
        </w:rPr>
        <w:t>Sample Non</w:t>
      </w:r>
      <w:r>
        <w:rPr>
          <w:rFonts w:ascii="BlinkMacSystemFont, Inter, Vaz" w:eastAsia="BlinkMacSystemFont, Inter, Vaz" w:hAnsi="BlinkMacSystemFont, Inter, Vaz" w:cs="BlinkMacSystemFont, Inter, Vaz"/>
        </w:rPr>
        <w:t>-Failure Data:</w:t>
      </w:r>
    </w:p>
    <w:p w:rsidR="001623D6" w:rsidRDefault="0092664C">
      <w:pPr>
        <w:numPr>
          <w:ilvl w:val="1"/>
          <w:numId w:val="1"/>
        </w:numPr>
        <w:spacing w:after="0"/>
      </w:pPr>
      <w:r>
        <w:rPr>
          <w:rFonts w:ascii="BlinkMacSystemFont, Inter, Vaz" w:eastAsia="BlinkMacSystemFont, Inter, Vaz" w:hAnsi="BlinkMacSystemFont, Inter, Vaz" w:cs="BlinkMacSystemFont, Inter, Vaz"/>
        </w:rPr>
        <w:t>Create a mask to filter out timestamps that are within one hour before and after any failure window.</w:t>
      </w:r>
    </w:p>
    <w:p w:rsidR="001623D6" w:rsidRDefault="0092664C">
      <w:pPr>
        <w:numPr>
          <w:ilvl w:val="1"/>
          <w:numId w:val="1"/>
        </w:numPr>
        <w:spacing w:after="0"/>
      </w:pPr>
      <w:r>
        <w:rPr>
          <w:rFonts w:ascii="BlinkMacSystemFont, Inter, Vaz" w:eastAsia="BlinkMacSystemFont, Inter, Vaz" w:hAnsi="BlinkMacSystemFont, Inter, Vaz" w:cs="BlinkMacSystemFont, Inter, Vaz"/>
        </w:rPr>
        <w:t xml:space="preserve">Sample 170,000 rows from the non-failure regions to create a balanced dataset, ensuring these are labeled with </w:t>
      </w:r>
      <w:r>
        <w:rPr>
          <w:rFonts w:ascii="SFMono-Regular, Menlo, Monaco," w:eastAsia="SFMono-Regular, Menlo, Monaco," w:hAnsi="SFMono-Regular, Menlo, Monaco," w:cs="SFMono-Regular, Menlo, Monaco,"/>
          <w:sz w:val="19"/>
        </w:rPr>
        <w:t>failure_in_60sec</w:t>
      </w:r>
      <w:r>
        <w:rPr>
          <w:rFonts w:ascii="BlinkMacSystemFont, Inter, Vaz" w:eastAsia="BlinkMacSystemFont, Inter, Vaz" w:hAnsi="BlinkMacSystemFont, Inter, Vaz" w:cs="BlinkMacSystemFont, Inter, Vaz"/>
        </w:rPr>
        <w:t xml:space="preserve"> set to 0.</w:t>
      </w:r>
    </w:p>
    <w:p w:rsidR="001623D6" w:rsidRDefault="0092664C">
      <w:pPr>
        <w:numPr>
          <w:ilvl w:val="0"/>
          <w:numId w:val="35"/>
        </w:numPr>
        <w:spacing w:after="0"/>
      </w:pPr>
      <w:r>
        <w:rPr>
          <w:rFonts w:ascii="BlinkMacSystemFont, Inter, Vaz" w:eastAsia="BlinkMacSystemFont, Inter, Vaz" w:hAnsi="BlinkMacSystemFont, Inter, Vaz" w:cs="BlinkMacSystemFont, Inter, Vaz"/>
        </w:rPr>
        <w:t>Co</w:t>
      </w:r>
      <w:r>
        <w:rPr>
          <w:rFonts w:ascii="BlinkMacSystemFont, Inter, Vaz" w:eastAsia="BlinkMacSystemFont, Inter, Vaz" w:hAnsi="BlinkMacSystemFont, Inter, Vaz" w:cs="BlinkMacSystemFont, Inter, Vaz"/>
        </w:rPr>
        <w:t>mbine and Shuffle the Datasets:</w:t>
      </w:r>
    </w:p>
    <w:p w:rsidR="001623D6" w:rsidRDefault="0092664C">
      <w:pPr>
        <w:numPr>
          <w:ilvl w:val="1"/>
          <w:numId w:val="3"/>
        </w:numPr>
        <w:spacing w:after="0"/>
      </w:pPr>
      <w:r>
        <w:rPr>
          <w:rFonts w:ascii="BlinkMacSystemFont, Inter, Vaz" w:eastAsia="BlinkMacSystemFont, Inter, Vaz" w:hAnsi="BlinkMacSystemFont, Inter, Vaz" w:cs="BlinkMacSystemFont, Inter, Vaz"/>
        </w:rPr>
        <w:t xml:space="preserve">Concatenate the failure context data and the sampled normal operating data into a single </w:t>
      </w:r>
      <w:proofErr w:type="spellStart"/>
      <w:r>
        <w:rPr>
          <w:rFonts w:ascii="BlinkMacSystemFont, Inter, Vaz" w:eastAsia="BlinkMacSystemFont, Inter, Vaz" w:hAnsi="BlinkMacSystemFont, Inter, Vaz" w:cs="BlinkMacSystemFont, Inter, Vaz"/>
        </w:rPr>
        <w:t>DataFrame</w:t>
      </w:r>
      <w:proofErr w:type="spellEnd"/>
      <w:r>
        <w:rPr>
          <w:rFonts w:ascii="BlinkMacSystemFont, Inter, Vaz" w:eastAsia="BlinkMacSystemFont, Inter, Vaz" w:hAnsi="BlinkMacSystemFont, Inter, Vaz" w:cs="BlinkMacSystemFont, Inter, Vaz"/>
        </w:rPr>
        <w:t>.</w:t>
      </w:r>
    </w:p>
    <w:p w:rsidR="001623D6" w:rsidRDefault="0092664C">
      <w:pPr>
        <w:numPr>
          <w:ilvl w:val="1"/>
          <w:numId w:val="3"/>
        </w:numPr>
        <w:spacing w:after="0"/>
      </w:pPr>
      <w:r>
        <w:rPr>
          <w:rFonts w:ascii="BlinkMacSystemFont, Inter, Vaz" w:eastAsia="BlinkMacSystemFont, Inter, Vaz" w:hAnsi="BlinkMacSystemFont, Inter, Vaz" w:cs="BlinkMacSystemFont, Inter, Vaz"/>
        </w:rPr>
        <w:t xml:space="preserve">Shuffle the combined </w:t>
      </w:r>
      <w:proofErr w:type="spellStart"/>
      <w:r>
        <w:rPr>
          <w:rFonts w:ascii="BlinkMacSystemFont, Inter, Vaz" w:eastAsia="BlinkMacSystemFont, Inter, Vaz" w:hAnsi="BlinkMacSystemFont, Inter, Vaz" w:cs="BlinkMacSystemFont, Inter, Vaz"/>
        </w:rPr>
        <w:t>DataFrame</w:t>
      </w:r>
      <w:proofErr w:type="spellEnd"/>
      <w:r>
        <w:rPr>
          <w:rFonts w:ascii="BlinkMacSystemFont, Inter, Vaz" w:eastAsia="BlinkMacSystemFont, Inter, Vaz" w:hAnsi="BlinkMacSystemFont, Inter, Vaz" w:cs="BlinkMacSystemFont, Inter, Vaz"/>
        </w:rPr>
        <w:t xml:space="preserve"> to ensure randomness in the data for training purposes.</w:t>
      </w:r>
    </w:p>
    <w:p w:rsidR="001623D6" w:rsidRDefault="001623D6"/>
    <w:p w:rsidR="001623D6" w:rsidRDefault="0092664C">
      <w:pPr>
        <w:pStyle w:val="Heading4"/>
        <w:spacing w:before="319" w:after="319"/>
      </w:pPr>
      <w:r>
        <w:rPr>
          <w:i w:val="0"/>
          <w:sz w:val="24"/>
        </w:rPr>
        <w:t xml:space="preserve">3. </w:t>
      </w:r>
      <w:r>
        <w:rPr>
          <w:b w:val="0"/>
          <w:i w:val="0"/>
          <w:sz w:val="24"/>
        </w:rPr>
        <w:t>Modeling</w:t>
      </w:r>
      <w:bookmarkStart w:id="8" w:name="_Tocqsx9yxfyp4vq"/>
      <w:bookmarkEnd w:id="8"/>
    </w:p>
    <w:p w:rsidR="001623D6" w:rsidRDefault="0092664C">
      <w:pPr>
        <w:numPr>
          <w:ilvl w:val="0"/>
          <w:numId w:val="17"/>
        </w:numPr>
        <w:spacing w:after="0"/>
      </w:pPr>
      <w:r>
        <w:t>Split into train-test se</w:t>
      </w:r>
      <w:r>
        <w:t>ts (e.g., 80-20).</w:t>
      </w:r>
    </w:p>
    <w:p w:rsidR="001623D6" w:rsidRDefault="0092664C">
      <w:pPr>
        <w:numPr>
          <w:ilvl w:val="0"/>
          <w:numId w:val="17"/>
        </w:numPr>
        <w:spacing w:after="0"/>
      </w:pPr>
      <w:r>
        <w:t>Choose the best model for training by trying out with different models and scale data if required.</w:t>
      </w:r>
    </w:p>
    <w:p w:rsidR="001623D6" w:rsidRDefault="0092664C">
      <w:pPr>
        <w:numPr>
          <w:ilvl w:val="0"/>
          <w:numId w:val="17"/>
        </w:numPr>
        <w:spacing w:after="0"/>
      </w:pPr>
      <w:r>
        <w:t>Evaluate using:</w:t>
      </w:r>
    </w:p>
    <w:p w:rsidR="001623D6" w:rsidRDefault="0092664C">
      <w:pPr>
        <w:numPr>
          <w:ilvl w:val="1"/>
          <w:numId w:val="15"/>
        </w:numPr>
        <w:spacing w:after="0"/>
      </w:pPr>
      <w:r>
        <w:t>Accuracy</w:t>
      </w:r>
    </w:p>
    <w:p w:rsidR="001623D6" w:rsidRDefault="0092664C">
      <w:pPr>
        <w:numPr>
          <w:ilvl w:val="1"/>
          <w:numId w:val="15"/>
        </w:numPr>
        <w:spacing w:after="0"/>
      </w:pPr>
      <w:r>
        <w:t>Precision, Recall, F1-score</w:t>
      </w:r>
    </w:p>
    <w:p w:rsidR="001623D6" w:rsidRDefault="0092664C">
      <w:pPr>
        <w:numPr>
          <w:ilvl w:val="1"/>
          <w:numId w:val="15"/>
        </w:numPr>
        <w:spacing w:after="0"/>
      </w:pPr>
      <w:r>
        <w:t>Confusion Matrix</w:t>
      </w:r>
    </w:p>
    <w:p w:rsidR="001623D6" w:rsidRDefault="0092664C">
      <w:pPr>
        <w:numPr>
          <w:ilvl w:val="1"/>
          <w:numId w:val="15"/>
        </w:numPr>
        <w:spacing w:after="0"/>
      </w:pPr>
      <w:r>
        <w:t>ROC AUC Score</w:t>
      </w:r>
    </w:p>
    <w:p w:rsidR="001623D6" w:rsidRDefault="0092664C">
      <w:pPr>
        <w:numPr>
          <w:ilvl w:val="0"/>
          <w:numId w:val="17"/>
        </w:numPr>
        <w:spacing w:after="0"/>
      </w:pPr>
      <w:r>
        <w:t xml:space="preserve">Analyze </w:t>
      </w:r>
      <w:r>
        <w:rPr>
          <w:b/>
        </w:rPr>
        <w:t>feature importance</w:t>
      </w:r>
      <w:r>
        <w:t xml:space="preserve"> to interpret which sensors contribute most to failure prediction.</w:t>
      </w:r>
    </w:p>
    <w:p w:rsidR="001623D6" w:rsidRDefault="0092664C">
      <w:pPr>
        <w:pStyle w:val="Heading3"/>
        <w:spacing w:before="280" w:after="280"/>
      </w:pPr>
      <w:r>
        <w:rPr>
          <w:sz w:val="28"/>
        </w:rPr>
        <w:lastRenderedPageBreak/>
        <w:t>Deliverables</w:t>
      </w:r>
      <w:bookmarkStart w:id="9" w:name="_Tocu66b8kw5j8bw"/>
      <w:bookmarkEnd w:id="9"/>
    </w:p>
    <w:p w:rsidR="001623D6" w:rsidRDefault="0092664C">
      <w:pPr>
        <w:spacing w:before="240"/>
      </w:pPr>
      <w:r>
        <w:t>Your final notebook should contain:</w:t>
      </w:r>
    </w:p>
    <w:p w:rsidR="001623D6" w:rsidRDefault="0092664C">
      <w:pPr>
        <w:numPr>
          <w:ilvl w:val="0"/>
          <w:numId w:val="34"/>
        </w:numPr>
        <w:spacing w:after="0"/>
      </w:pPr>
      <w:r>
        <w:t>Data preparation and target labeling logic</w:t>
      </w:r>
    </w:p>
    <w:p w:rsidR="001623D6" w:rsidRDefault="0092664C">
      <w:pPr>
        <w:numPr>
          <w:ilvl w:val="0"/>
          <w:numId w:val="34"/>
        </w:numPr>
        <w:spacing w:after="0"/>
      </w:pPr>
      <w:r>
        <w:t>Class distribution analysis after sampling</w:t>
      </w:r>
    </w:p>
    <w:p w:rsidR="001623D6" w:rsidRDefault="0092664C">
      <w:pPr>
        <w:numPr>
          <w:ilvl w:val="0"/>
          <w:numId w:val="34"/>
        </w:numPr>
        <w:spacing w:after="0"/>
      </w:pPr>
      <w:r>
        <w:t>Model training and evaluation</w:t>
      </w:r>
    </w:p>
    <w:p w:rsidR="001623D6" w:rsidRDefault="0092664C">
      <w:pPr>
        <w:numPr>
          <w:ilvl w:val="0"/>
          <w:numId w:val="34"/>
        </w:numPr>
        <w:spacing w:after="0"/>
      </w:pPr>
      <w:r>
        <w:t>Feature importance plots</w:t>
      </w:r>
    </w:p>
    <w:p w:rsidR="001623D6" w:rsidRDefault="0092664C">
      <w:pPr>
        <w:numPr>
          <w:ilvl w:val="0"/>
          <w:numId w:val="34"/>
        </w:numPr>
        <w:spacing w:after="0"/>
      </w:pPr>
      <w:r>
        <w:t>Business interpretation of model performance</w:t>
      </w:r>
    </w:p>
    <w:p w:rsidR="001623D6" w:rsidRDefault="0092664C">
      <w:pPr>
        <w:pStyle w:val="Heading3"/>
        <w:spacing w:before="280" w:after="280"/>
      </w:pPr>
      <w:r>
        <w:rPr>
          <w:sz w:val="28"/>
        </w:rPr>
        <w:t>Business Impact</w:t>
      </w:r>
      <w:bookmarkStart w:id="10" w:name="_Tock9p9qvg1ilbb"/>
      <w:bookmarkEnd w:id="10"/>
    </w:p>
    <w:p w:rsidR="001623D6" w:rsidRDefault="0092664C">
      <w:pPr>
        <w:spacing w:before="240"/>
      </w:pPr>
      <w:r>
        <w:t>An accurate early-warning model allows metro operators to:</w:t>
      </w:r>
    </w:p>
    <w:p w:rsidR="001623D6" w:rsidRDefault="0092664C">
      <w:pPr>
        <w:numPr>
          <w:ilvl w:val="0"/>
          <w:numId w:val="9"/>
        </w:numPr>
        <w:spacing w:after="0"/>
      </w:pPr>
      <w:r>
        <w:t>Schedule targeted inspections or repairs before failures occur</w:t>
      </w:r>
    </w:p>
    <w:p w:rsidR="001623D6" w:rsidRDefault="0092664C">
      <w:pPr>
        <w:numPr>
          <w:ilvl w:val="0"/>
          <w:numId w:val="9"/>
        </w:numPr>
        <w:spacing w:after="0"/>
      </w:pPr>
      <w:r>
        <w:t>Prevent operational delays or safety incidents</w:t>
      </w:r>
    </w:p>
    <w:p w:rsidR="001623D6" w:rsidRDefault="0092664C">
      <w:pPr>
        <w:numPr>
          <w:ilvl w:val="0"/>
          <w:numId w:val="9"/>
        </w:numPr>
        <w:spacing w:after="0"/>
      </w:pPr>
      <w:r>
        <w:t xml:space="preserve">Transition from reactive </w:t>
      </w:r>
      <w:r>
        <w:t>to condition-based maintenance</w:t>
      </w:r>
    </w:p>
    <w:p w:rsidR="001623D6" w:rsidRDefault="0092664C">
      <w:pPr>
        <w:spacing w:before="240"/>
      </w:pPr>
      <w:r>
        <w:t>This project simulates a real industrial ML deployment workflow for predictive maintenance.</w:t>
      </w:r>
    </w:p>
    <w:sectPr w:rsidR="001623D6">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664C" w:rsidRDefault="0092664C">
      <w:pPr>
        <w:spacing w:after="0" w:line="240" w:lineRule="auto"/>
      </w:pPr>
      <w:r>
        <w:separator/>
      </w:r>
    </w:p>
  </w:endnote>
  <w:endnote w:type="continuationSeparator" w:id="0">
    <w:p w:rsidR="0092664C" w:rsidRDefault="00926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Roboto">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Monospace Regular">
    <w:altName w:val="Cambria"/>
    <w:panose1 w:val="00000000000000000000"/>
    <w:charset w:val="00"/>
    <w:family w:val="roman"/>
    <w:notTrueType/>
    <w:pitch w:val="default"/>
  </w:font>
  <w:font w:name="Monospace Black">
    <w:altName w:val="Cambria"/>
    <w:panose1 w:val="00000000000000000000"/>
    <w:charset w:val="00"/>
    <w:family w:val="roman"/>
    <w:notTrueType/>
    <w:pitch w:val="default"/>
  </w:font>
  <w:font w:name="BlinkMacSystemFont, Inter, Vaz">
    <w:altName w:val="Cambria"/>
    <w:panose1 w:val="00000000000000000000"/>
    <w:charset w:val="00"/>
    <w:family w:val="roman"/>
    <w:notTrueType/>
    <w:pitch w:val="default"/>
  </w:font>
  <w:font w:name="SFMono-Regular, Menlo, Monac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23D6" w:rsidRDefault="001623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664C" w:rsidRDefault="0092664C">
      <w:pPr>
        <w:spacing w:after="0" w:line="240" w:lineRule="auto"/>
      </w:pPr>
      <w:r>
        <w:separator/>
      </w:r>
    </w:p>
  </w:footnote>
  <w:footnote w:type="continuationSeparator" w:id="0">
    <w:p w:rsidR="0092664C" w:rsidRDefault="00926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23D6" w:rsidRDefault="001623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24840"/>
    <w:multiLevelType w:val="multilevel"/>
    <w:tmpl w:val="1350613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 w15:restartNumberingAfterBreak="0">
    <w:nsid w:val="044A38AA"/>
    <w:multiLevelType w:val="multilevel"/>
    <w:tmpl w:val="2AD6D792"/>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 w15:restartNumberingAfterBreak="0">
    <w:nsid w:val="06E40F30"/>
    <w:multiLevelType w:val="multilevel"/>
    <w:tmpl w:val="CC427E46"/>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 w15:restartNumberingAfterBreak="0">
    <w:nsid w:val="072D0197"/>
    <w:multiLevelType w:val="multilevel"/>
    <w:tmpl w:val="3796D18E"/>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4" w15:restartNumberingAfterBreak="0">
    <w:nsid w:val="0D007714"/>
    <w:multiLevelType w:val="multilevel"/>
    <w:tmpl w:val="112C4284"/>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5" w15:restartNumberingAfterBreak="0">
    <w:nsid w:val="0FE91E9D"/>
    <w:multiLevelType w:val="multilevel"/>
    <w:tmpl w:val="5F3841BC"/>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6" w15:restartNumberingAfterBreak="0">
    <w:nsid w:val="194B768C"/>
    <w:multiLevelType w:val="multilevel"/>
    <w:tmpl w:val="44A2517E"/>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7" w15:restartNumberingAfterBreak="0">
    <w:nsid w:val="1FE83618"/>
    <w:multiLevelType w:val="multilevel"/>
    <w:tmpl w:val="FA787E34"/>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8" w15:restartNumberingAfterBreak="0">
    <w:nsid w:val="233F59AA"/>
    <w:multiLevelType w:val="multilevel"/>
    <w:tmpl w:val="3320E3B6"/>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9" w15:restartNumberingAfterBreak="0">
    <w:nsid w:val="24FB7BFE"/>
    <w:multiLevelType w:val="multilevel"/>
    <w:tmpl w:val="01B0351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0" w15:restartNumberingAfterBreak="0">
    <w:nsid w:val="27D0063B"/>
    <w:multiLevelType w:val="multilevel"/>
    <w:tmpl w:val="652A6EF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1" w15:restartNumberingAfterBreak="0">
    <w:nsid w:val="280C141F"/>
    <w:multiLevelType w:val="multilevel"/>
    <w:tmpl w:val="483A713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2" w15:restartNumberingAfterBreak="0">
    <w:nsid w:val="2A0E13C1"/>
    <w:multiLevelType w:val="multilevel"/>
    <w:tmpl w:val="141A980E"/>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3" w15:restartNumberingAfterBreak="0">
    <w:nsid w:val="2CCD745C"/>
    <w:multiLevelType w:val="multilevel"/>
    <w:tmpl w:val="798E98F2"/>
    <w:lvl w:ilvl="0">
      <w:start w:val="1"/>
      <w:numFmt w:val="decimal"/>
      <w:lvlText w:val="%1."/>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4" w15:restartNumberingAfterBreak="0">
    <w:nsid w:val="31747265"/>
    <w:multiLevelType w:val="multilevel"/>
    <w:tmpl w:val="AA8402E4"/>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5" w15:restartNumberingAfterBreak="0">
    <w:nsid w:val="32830E75"/>
    <w:multiLevelType w:val="multilevel"/>
    <w:tmpl w:val="9FCCE45E"/>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6" w15:restartNumberingAfterBreak="0">
    <w:nsid w:val="34554E85"/>
    <w:multiLevelType w:val="multilevel"/>
    <w:tmpl w:val="0C78A8B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7" w15:restartNumberingAfterBreak="0">
    <w:nsid w:val="38FA1469"/>
    <w:multiLevelType w:val="multilevel"/>
    <w:tmpl w:val="482A092E"/>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8" w15:restartNumberingAfterBreak="0">
    <w:nsid w:val="3C3E60AD"/>
    <w:multiLevelType w:val="multilevel"/>
    <w:tmpl w:val="1378553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19" w15:restartNumberingAfterBreak="0">
    <w:nsid w:val="47764985"/>
    <w:multiLevelType w:val="multilevel"/>
    <w:tmpl w:val="7098D1A2"/>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0" w15:restartNumberingAfterBreak="0">
    <w:nsid w:val="4FF360E6"/>
    <w:multiLevelType w:val="multilevel"/>
    <w:tmpl w:val="452073FC"/>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1" w15:restartNumberingAfterBreak="0">
    <w:nsid w:val="507737D4"/>
    <w:multiLevelType w:val="multilevel"/>
    <w:tmpl w:val="0C5693A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2" w15:restartNumberingAfterBreak="0">
    <w:nsid w:val="528E5173"/>
    <w:multiLevelType w:val="multilevel"/>
    <w:tmpl w:val="E5FCADE6"/>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3" w15:restartNumberingAfterBreak="0">
    <w:nsid w:val="537B4F18"/>
    <w:multiLevelType w:val="multilevel"/>
    <w:tmpl w:val="46E2D47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4" w15:restartNumberingAfterBreak="0">
    <w:nsid w:val="59D51BC8"/>
    <w:multiLevelType w:val="multilevel"/>
    <w:tmpl w:val="FBFCA280"/>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5" w15:restartNumberingAfterBreak="0">
    <w:nsid w:val="5C2A7E4B"/>
    <w:multiLevelType w:val="multilevel"/>
    <w:tmpl w:val="BC0C948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6" w15:restartNumberingAfterBreak="0">
    <w:nsid w:val="662F5ABD"/>
    <w:multiLevelType w:val="multilevel"/>
    <w:tmpl w:val="96F4B272"/>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7" w15:restartNumberingAfterBreak="0">
    <w:nsid w:val="67602962"/>
    <w:multiLevelType w:val="multilevel"/>
    <w:tmpl w:val="9EAEEBC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8" w15:restartNumberingAfterBreak="0">
    <w:nsid w:val="6EBD0678"/>
    <w:multiLevelType w:val="multilevel"/>
    <w:tmpl w:val="AB1276A2"/>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29" w15:restartNumberingAfterBreak="0">
    <w:nsid w:val="71DB278B"/>
    <w:multiLevelType w:val="multilevel"/>
    <w:tmpl w:val="979CB832"/>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0" w15:restartNumberingAfterBreak="0">
    <w:nsid w:val="75190909"/>
    <w:multiLevelType w:val="multilevel"/>
    <w:tmpl w:val="A4A4CC58"/>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1" w15:restartNumberingAfterBreak="0">
    <w:nsid w:val="75394D04"/>
    <w:multiLevelType w:val="multilevel"/>
    <w:tmpl w:val="95EC15D6"/>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2" w15:restartNumberingAfterBreak="0">
    <w:nsid w:val="78674EC0"/>
    <w:multiLevelType w:val="multilevel"/>
    <w:tmpl w:val="BBF8B624"/>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3" w15:restartNumberingAfterBreak="0">
    <w:nsid w:val="7BA24DFB"/>
    <w:multiLevelType w:val="multilevel"/>
    <w:tmpl w:val="D476700A"/>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abstractNum w:abstractNumId="34" w15:restartNumberingAfterBreak="0">
    <w:nsid w:val="7C1876CD"/>
    <w:multiLevelType w:val="multilevel"/>
    <w:tmpl w:val="D8942A42"/>
    <w:lvl w:ilvl="0">
      <w:start w:val="1"/>
      <w:numFmt w:val="bullet"/>
      <w:lvlText w:val="●"/>
      <w:lvlJc w:val="left"/>
      <w:pPr>
        <w:widowControl/>
        <w:ind w:left="720" w:hanging="360"/>
      </w:pPr>
    </w:lvl>
    <w:lvl w:ilvl="1">
      <w:start w:val="1"/>
      <w:numFmt w:val="bullet"/>
      <w:lvlText w:val="○"/>
      <w:lvlJc w:val="left"/>
      <w:pPr>
        <w:widowControl/>
        <w:ind w:left="1440" w:hanging="360"/>
      </w:pPr>
    </w:lvl>
    <w:lvl w:ilvl="2">
      <w:start w:val="1"/>
      <w:numFmt w:val="bullet"/>
      <w:lvlText w:val="▪"/>
      <w:lvlJc w:val="left"/>
      <w:pPr>
        <w:widowControl/>
        <w:ind w:left="2160" w:hanging="360"/>
      </w:pPr>
    </w:lvl>
    <w:lvl w:ilvl="3">
      <w:start w:val="1"/>
      <w:numFmt w:val="bullet"/>
      <w:lvlText w:val="●"/>
      <w:lvlJc w:val="left"/>
      <w:pPr>
        <w:widowControl/>
        <w:ind w:left="2880" w:hanging="360"/>
      </w:pPr>
    </w:lvl>
    <w:lvl w:ilvl="4">
      <w:start w:val="1"/>
      <w:numFmt w:val="bullet"/>
      <w:lvlText w:val="○"/>
      <w:lvlJc w:val="left"/>
      <w:pPr>
        <w:widowControl/>
        <w:ind w:left="3600" w:hanging="360"/>
      </w:pPr>
    </w:lvl>
    <w:lvl w:ilvl="5">
      <w:start w:val="1"/>
      <w:numFmt w:val="bullet"/>
      <w:lvlText w:val="▪"/>
      <w:lvlJc w:val="left"/>
      <w:pPr>
        <w:widowControl/>
        <w:ind w:left="4320" w:hanging="360"/>
      </w:pPr>
    </w:lvl>
    <w:lvl w:ilvl="6">
      <w:start w:val="1"/>
      <w:numFmt w:val="bullet"/>
      <w:lvlText w:val="●"/>
      <w:lvlJc w:val="left"/>
      <w:pPr>
        <w:widowControl/>
        <w:ind w:left="5040" w:hanging="360"/>
      </w:pPr>
    </w:lvl>
    <w:lvl w:ilvl="7">
      <w:start w:val="1"/>
      <w:numFmt w:val="bullet"/>
      <w:lvlText w:val="○"/>
      <w:lvlJc w:val="left"/>
      <w:pPr>
        <w:widowControl/>
        <w:ind w:left="5760" w:hanging="360"/>
      </w:pPr>
    </w:lvl>
    <w:lvl w:ilvl="8">
      <w:start w:val="1"/>
      <w:numFmt w:val="bullet"/>
      <w:lvlText w:val="▪"/>
      <w:lvlJc w:val="left"/>
      <w:pPr>
        <w:widowControl/>
        <w:ind w:left="6480" w:hanging="360"/>
      </w:pPr>
    </w:lvl>
  </w:abstractNum>
  <w:num w:numId="1">
    <w:abstractNumId w:val="6"/>
  </w:num>
  <w:num w:numId="2">
    <w:abstractNumId w:val="27"/>
  </w:num>
  <w:num w:numId="3">
    <w:abstractNumId w:val="16"/>
  </w:num>
  <w:num w:numId="4">
    <w:abstractNumId w:val="19"/>
  </w:num>
  <w:num w:numId="5">
    <w:abstractNumId w:val="29"/>
  </w:num>
  <w:num w:numId="6">
    <w:abstractNumId w:val="31"/>
  </w:num>
  <w:num w:numId="7">
    <w:abstractNumId w:val="34"/>
  </w:num>
  <w:num w:numId="8">
    <w:abstractNumId w:val="23"/>
  </w:num>
  <w:num w:numId="9">
    <w:abstractNumId w:val="30"/>
  </w:num>
  <w:num w:numId="10">
    <w:abstractNumId w:val="1"/>
  </w:num>
  <w:num w:numId="11">
    <w:abstractNumId w:val="18"/>
  </w:num>
  <w:num w:numId="12">
    <w:abstractNumId w:val="26"/>
  </w:num>
  <w:num w:numId="13">
    <w:abstractNumId w:val="7"/>
  </w:num>
  <w:num w:numId="14">
    <w:abstractNumId w:val="4"/>
  </w:num>
  <w:num w:numId="15">
    <w:abstractNumId w:val="9"/>
  </w:num>
  <w:num w:numId="16">
    <w:abstractNumId w:val="8"/>
  </w:num>
  <w:num w:numId="17">
    <w:abstractNumId w:val="11"/>
  </w:num>
  <w:num w:numId="18">
    <w:abstractNumId w:val="28"/>
  </w:num>
  <w:num w:numId="19">
    <w:abstractNumId w:val="21"/>
  </w:num>
  <w:num w:numId="20">
    <w:abstractNumId w:val="12"/>
  </w:num>
  <w:num w:numId="21">
    <w:abstractNumId w:val="33"/>
  </w:num>
  <w:num w:numId="22">
    <w:abstractNumId w:val="25"/>
  </w:num>
  <w:num w:numId="23">
    <w:abstractNumId w:val="24"/>
  </w:num>
  <w:num w:numId="24">
    <w:abstractNumId w:val="17"/>
  </w:num>
  <w:num w:numId="25">
    <w:abstractNumId w:val="15"/>
  </w:num>
  <w:num w:numId="26">
    <w:abstractNumId w:val="20"/>
  </w:num>
  <w:num w:numId="27">
    <w:abstractNumId w:val="2"/>
  </w:num>
  <w:num w:numId="28">
    <w:abstractNumId w:val="22"/>
  </w:num>
  <w:num w:numId="29">
    <w:abstractNumId w:val="0"/>
  </w:num>
  <w:num w:numId="30">
    <w:abstractNumId w:val="14"/>
  </w:num>
  <w:num w:numId="31">
    <w:abstractNumId w:val="10"/>
  </w:num>
  <w:num w:numId="32">
    <w:abstractNumId w:val="3"/>
  </w:num>
  <w:num w:numId="33">
    <w:abstractNumId w:val="32"/>
  </w:num>
  <w:num w:numId="34">
    <w:abstractNumId w:val="5"/>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3D6"/>
    <w:rsid w:val="001623D6"/>
    <w:rsid w:val="0092664C"/>
    <w:rsid w:val="00D93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F977B"/>
  <w15:docId w15:val="{71167BC1-C28C-4B34-9F1D-DAD7BB9BE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HAnsi"/>
        <w:sz w:val="24"/>
        <w:lang w:val="en-US" w:eastAsia="en-US" w:bidi="ar-SA"/>
      </w:rPr>
    </w:rPrDefault>
    <w:pPrDefault>
      <w:pPr>
        <w:spacing w:after="24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color w:val="000000" w:themeColor="dark1"/>
    </w:rPr>
  </w:style>
  <w:style w:type="paragraph" w:styleId="Heading1">
    <w:name w:val="heading 1"/>
    <w:basedOn w:val="Normal"/>
    <w:next w:val="Normal"/>
    <w:link w:val="Heading1Char"/>
    <w:uiPriority w:val="9"/>
    <w:qFormat/>
    <w:pPr>
      <w:spacing w:after="200" w:line="240" w:lineRule="auto"/>
      <w:outlineLvl w:val="0"/>
    </w:pPr>
    <w:rPr>
      <w:rFonts w:asciiTheme="majorHAnsi" w:eastAsiaTheme="majorHAnsi" w:hAnsiTheme="majorHAnsi" w:cstheme="majorHAnsi"/>
      <w:b/>
      <w:color w:val="0D0D0D" w:themeColor="dark1" w:themeTint="F2"/>
      <w:sz w:val="48"/>
    </w:rPr>
  </w:style>
  <w:style w:type="paragraph" w:styleId="Heading2">
    <w:name w:val="heading 2"/>
    <w:basedOn w:val="Normal"/>
    <w:next w:val="Normal"/>
    <w:link w:val="Heading2Char"/>
    <w:uiPriority w:val="9"/>
    <w:unhideWhenUsed/>
    <w:qFormat/>
    <w:pPr>
      <w:spacing w:after="160"/>
      <w:outlineLvl w:val="1"/>
    </w:pPr>
    <w:rPr>
      <w:rFonts w:asciiTheme="majorHAnsi" w:eastAsiaTheme="majorHAnsi" w:hAnsiTheme="majorHAnsi" w:cstheme="majorHAnsi"/>
      <w:b/>
      <w:sz w:val="36"/>
    </w:rPr>
  </w:style>
  <w:style w:type="paragraph" w:styleId="Heading3">
    <w:name w:val="heading 3"/>
    <w:basedOn w:val="Normal"/>
    <w:next w:val="Normal"/>
    <w:link w:val="Heading3Char"/>
    <w:uiPriority w:val="9"/>
    <w:unhideWhenUsed/>
    <w:qFormat/>
    <w:pPr>
      <w:spacing w:after="160"/>
      <w:outlineLvl w:val="2"/>
    </w:pPr>
    <w:rPr>
      <w:rFonts w:asciiTheme="majorHAnsi" w:eastAsiaTheme="majorHAnsi" w:hAnsiTheme="majorHAnsi" w:cstheme="majorHAnsi"/>
      <w:b/>
      <w:sz w:val="32"/>
    </w:rPr>
  </w:style>
  <w:style w:type="paragraph" w:styleId="Heading4">
    <w:name w:val="heading 4"/>
    <w:basedOn w:val="Normal"/>
    <w:next w:val="Normal"/>
    <w:link w:val="Heading4Char"/>
    <w:uiPriority w:val="9"/>
    <w:unhideWhenUsed/>
    <w:qFormat/>
    <w:pPr>
      <w:spacing w:after="160"/>
      <w:outlineLvl w:val="3"/>
    </w:pPr>
    <w:rPr>
      <w:rFonts w:asciiTheme="majorHAnsi" w:eastAsiaTheme="majorHAnsi" w:hAnsiTheme="majorHAnsi" w:cstheme="majorHAnsi"/>
      <w:b/>
      <w:i/>
      <w:sz w:val="28"/>
    </w:rPr>
  </w:style>
  <w:style w:type="paragraph" w:styleId="Heading5">
    <w:name w:val="heading 5"/>
    <w:basedOn w:val="Normal"/>
    <w:next w:val="Normal"/>
    <w:link w:val="Heading5Char"/>
    <w:uiPriority w:val="9"/>
    <w:semiHidden/>
    <w:unhideWhenUsed/>
    <w:qFormat/>
    <w:pPr>
      <w:pBdr>
        <w:top w:val="none" w:sz="0" w:space="0" w:color="000000" w:themeColor="dark1"/>
        <w:left w:val="none" w:sz="0" w:space="3" w:color="000000" w:themeColor="dark1"/>
        <w:bottom w:val="none" w:sz="0" w:space="0" w:color="000000" w:themeColor="dark1"/>
        <w:right w:val="none" w:sz="0" w:space="3" w:color="000000" w:themeColor="dark1"/>
      </w:pBdr>
      <w:shd w:val="clear" w:color="auto" w:fill="404040" w:themeFill="text1" w:themeFillTint="BF"/>
      <w:spacing w:after="160" w:line="312" w:lineRule="auto"/>
      <w:outlineLvl w:val="4"/>
    </w:pPr>
    <w:rPr>
      <w:rFonts w:asciiTheme="majorHAnsi" w:eastAsiaTheme="majorHAnsi" w:hAnsiTheme="majorHAnsi" w:cstheme="majorHAnsi"/>
      <w:color w:val="FFFFFF" w:themeColor="light1"/>
    </w:rPr>
  </w:style>
  <w:style w:type="paragraph" w:styleId="Heading6">
    <w:name w:val="heading 6"/>
    <w:basedOn w:val="Normal"/>
    <w:next w:val="Normal"/>
    <w:link w:val="Heading6Char"/>
    <w:uiPriority w:val="9"/>
    <w:semiHidden/>
    <w:unhideWhenUsed/>
    <w:qFormat/>
    <w:pPr>
      <w:spacing w:after="120"/>
      <w:outlineLvl w:val="5"/>
    </w:pPr>
    <w:rPr>
      <w:rFonts w:asciiTheme="majorHAnsi" w:eastAsiaTheme="majorHAnsi" w:hAnsiTheme="majorHAnsi" w:cstheme="majorHAnsi"/>
      <w:i/>
      <w:sz w:val="22"/>
      <w:u w:val="single"/>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13397E"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26543D" w:themeColor="dark2"/>
      <w:sz w:val="20"/>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26543D" w:themeColor="dark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360" w:line="240" w:lineRule="auto"/>
    </w:pPr>
    <w:rPr>
      <w:rFonts w:asciiTheme="majorHAnsi" w:eastAsiaTheme="majorHAnsi" w:hAnsiTheme="majorHAnsi" w:cstheme="majorHAnsi"/>
      <w:b/>
      <w:color w:val="1D57BE" w:themeColor="accent1" w:themeShade="BF"/>
      <w:sz w:val="72"/>
    </w:rPr>
  </w:style>
  <w:style w:type="paragraph" w:styleId="Subtitle">
    <w:name w:val="Subtitle"/>
    <w:basedOn w:val="Normal"/>
    <w:next w:val="Normal"/>
    <w:link w:val="SubtitleChar"/>
    <w:uiPriority w:val="11"/>
    <w:qFormat/>
    <w:pPr>
      <w:spacing w:before="240" w:after="480" w:line="240" w:lineRule="auto"/>
    </w:pPr>
    <w:rPr>
      <w:b/>
      <w:i/>
      <w:color w:val="404040"/>
    </w:rPr>
  </w:style>
  <w:style w:type="paragraph" w:styleId="Quote">
    <w:name w:val="Quote"/>
    <w:basedOn w:val="Normal"/>
    <w:next w:val="Normal"/>
    <w:uiPriority w:val="1"/>
    <w:unhideWhenUsed/>
    <w:qFormat/>
    <w:pPr>
      <w:pBdr>
        <w:top w:val="single" w:sz="0" w:space="7" w:color="000000"/>
        <w:left w:val="single" w:sz="24" w:space="7" w:color="1D57BE" w:themeColor="accent1" w:themeShade="BF"/>
        <w:bottom w:val="single" w:sz="0" w:space="7" w:color="000000"/>
      </w:pBdr>
      <w:shd w:val="clear" w:color="auto" w:fill="D9E4F9" w:themeFill="accent1" w:themeFillTint="33"/>
      <w:spacing w:after="360" w:line="312" w:lineRule="auto"/>
    </w:pPr>
  </w:style>
  <w:style w:type="paragraph" w:styleId="IntenseQuote">
    <w:name w:val="Intense Quote"/>
    <w:basedOn w:val="Normal"/>
    <w:next w:val="Normal"/>
    <w:uiPriority w:val="1"/>
    <w:unhideWhenUsed/>
    <w:qFormat/>
    <w:pPr>
      <w:pBdr>
        <w:left w:val="single" w:sz="18" w:space="0" w:color="447DE2" w:themeColor="accent1"/>
      </w:pBdr>
      <w:spacing w:before="100" w:line="300" w:lineRule="auto"/>
      <w:ind w:left="1224" w:right="1224"/>
    </w:pPr>
    <w:rPr>
      <w:rFonts w:asciiTheme="majorHAnsi" w:eastAsiaTheme="majorHAnsi" w:hAnsiTheme="majorHAnsi" w:cstheme="majorHAnsi"/>
      <w:color w:val="447DE2" w:themeColor="accent1"/>
      <w:sz w:val="28"/>
    </w:rPr>
  </w:style>
  <w:style w:type="paragraph" w:styleId="ListParagraph">
    <w:name w:val="List Paragraph"/>
    <w:basedOn w:val="Normal"/>
    <w:next w:val="Normal"/>
    <w:uiPriority w:val="1"/>
    <w:unhideWhenUsed/>
    <w:qFormat/>
    <w:rPr>
      <w:rFonts w:asciiTheme="majorHAnsi" w:eastAsiaTheme="majorHAnsi" w:hAnsiTheme="majorHAnsi" w:cstheme="majorHAnsi"/>
      <w:i/>
      <w:color w:val="447DE2" w:themeColor="accent1"/>
      <w:sz w:val="22"/>
    </w:rPr>
  </w:style>
  <w:style w:type="paragraph" w:styleId="NoSpacing">
    <w:name w:val="No Spacing"/>
    <w:basedOn w:val="Normal"/>
    <w:next w:val="Normal"/>
    <w:uiPriority w:val="1"/>
    <w:unhideWhenUsed/>
    <w:qFormat/>
    <w:pPr>
      <w:spacing w:line="240" w:lineRule="auto"/>
    </w:pPr>
  </w:style>
  <w:style w:type="character" w:customStyle="1" w:styleId="Heading4Char">
    <w:name w:val="Heading 4 Char"/>
    <w:basedOn w:val="DefaultParagraphFont"/>
    <w:link w:val="Heading4"/>
    <w:unhideWhenUsed/>
    <w:qFormat/>
    <w:rPr>
      <w:rFonts w:asciiTheme="majorHAnsi" w:eastAsiaTheme="majorHAnsi" w:hAnsiTheme="majorHAnsi" w:cstheme="majorHAnsi"/>
      <w:b/>
      <w:i/>
      <w:color w:val="000000" w:themeColor="dark1"/>
      <w:sz w:val="28"/>
    </w:rPr>
  </w:style>
  <w:style w:type="character" w:customStyle="1" w:styleId="Heading9Char">
    <w:name w:val="Heading 9 Char"/>
    <w:basedOn w:val="DefaultParagraphFont"/>
    <w:link w:val="Heading9"/>
    <w:unhideWhenUsed/>
    <w:qFormat/>
    <w:rPr>
      <w:rFonts w:asciiTheme="majorHAnsi" w:eastAsiaTheme="majorHAnsi" w:hAnsiTheme="majorHAnsi" w:cstheme="majorHAnsi"/>
      <w:b/>
      <w:i/>
      <w:color w:val="26543D" w:themeColor="dark2"/>
      <w:sz w:val="20"/>
    </w:rPr>
  </w:style>
  <w:style w:type="character" w:customStyle="1" w:styleId="SubtitleChar">
    <w:name w:val="Subtitle Char"/>
    <w:basedOn w:val="DefaultParagraphFont"/>
    <w:link w:val="Subtitle"/>
    <w:unhideWhenUsed/>
    <w:qFormat/>
    <w:rPr>
      <w:rFonts w:asciiTheme="minorHAnsi" w:eastAsiaTheme="minorHAnsi" w:hAnsiTheme="minorHAnsi" w:cstheme="minorHAnsi"/>
      <w:b/>
      <w:i/>
      <w:color w:val="404040"/>
      <w:sz w:val="24"/>
    </w:rPr>
  </w:style>
  <w:style w:type="character" w:customStyle="1" w:styleId="Heading2Char">
    <w:name w:val="Heading 2 Char"/>
    <w:basedOn w:val="DefaultParagraphFont"/>
    <w:link w:val="Heading2"/>
    <w:unhideWhenUsed/>
    <w:qFormat/>
    <w:rPr>
      <w:rFonts w:asciiTheme="majorHAnsi" w:eastAsiaTheme="majorHAnsi" w:hAnsiTheme="majorHAnsi" w:cstheme="majorHAnsi"/>
      <w:b/>
      <w:color w:val="000000" w:themeColor="dark1"/>
      <w:sz w:val="36"/>
    </w:rPr>
  </w:style>
  <w:style w:type="character" w:customStyle="1" w:styleId="Heading8Char">
    <w:name w:val="Heading 8 Char"/>
    <w:basedOn w:val="DefaultParagraphFont"/>
    <w:link w:val="Heading8"/>
    <w:unhideWhenUsed/>
    <w:qFormat/>
    <w:rPr>
      <w:rFonts w:asciiTheme="majorHAnsi" w:eastAsiaTheme="majorHAnsi" w:hAnsiTheme="majorHAnsi" w:cstheme="majorHAnsi"/>
      <w:b/>
      <w:color w:val="26543D" w:themeColor="dark2"/>
      <w:sz w:val="20"/>
    </w:rPr>
  </w:style>
  <w:style w:type="character" w:customStyle="1" w:styleId="Heading6Char">
    <w:name w:val="Heading 6 Char"/>
    <w:basedOn w:val="DefaultParagraphFont"/>
    <w:link w:val="Heading6"/>
    <w:unhideWhenUsed/>
    <w:qFormat/>
    <w:rPr>
      <w:rFonts w:asciiTheme="majorHAnsi" w:eastAsiaTheme="majorHAnsi" w:hAnsiTheme="majorHAnsi" w:cstheme="majorHAnsi"/>
      <w:i/>
      <w:color w:val="000000" w:themeColor="dark1"/>
      <w:sz w:val="22"/>
      <w:u w:val="single"/>
    </w:rPr>
  </w:style>
  <w:style w:type="character" w:styleId="SubtleEmphasis">
    <w:name w:val="Subtle Emphasis"/>
    <w:basedOn w:val="DefaultParagraphFont"/>
    <w:unhideWhenUsed/>
    <w:qFormat/>
    <w:rPr>
      <w:rFonts w:asciiTheme="minorHAnsi" w:eastAsiaTheme="minorHAnsi" w:hAnsiTheme="minorHAnsi" w:cstheme="minorHAnsi"/>
      <w:i/>
      <w:color w:val="C0C0C0" w:themeColor="dark1" w:themeTint="3F"/>
      <w:sz w:val="24"/>
    </w:rPr>
  </w:style>
  <w:style w:type="character" w:styleId="Emphasis">
    <w:name w:val="Emphasis"/>
    <w:basedOn w:val="DefaultParagraphFont"/>
    <w:unhideWhenUsed/>
    <w:qFormat/>
    <w:rPr>
      <w:rFonts w:asciiTheme="minorHAnsi" w:eastAsiaTheme="minorHAnsi" w:hAnsiTheme="minorHAnsi" w:cstheme="minorHAnsi"/>
      <w:i/>
      <w:sz w:val="24"/>
    </w:rPr>
  </w:style>
  <w:style w:type="character" w:styleId="IntenseEmphasis">
    <w:name w:val="Intense Emphasis"/>
    <w:basedOn w:val="DefaultParagraphFont"/>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nhideWhenUsed/>
    <w:qFormat/>
    <w:rPr>
      <w:rFonts w:asciiTheme="majorHAnsi" w:eastAsiaTheme="majorHAnsi" w:hAnsiTheme="majorHAnsi" w:cstheme="majorHAnsi"/>
      <w:b/>
      <w:color w:val="1D57BE" w:themeColor="accent1" w:themeShade="BF"/>
      <w:spacing w:val="0"/>
      <w:sz w:val="72"/>
    </w:rPr>
  </w:style>
  <w:style w:type="character" w:styleId="Strong">
    <w:name w:val="Strong"/>
    <w:basedOn w:val="DefaultParagraphFont"/>
    <w:unhideWhenUsed/>
    <w:qFormat/>
    <w:rPr>
      <w:rFonts w:asciiTheme="minorHAnsi" w:eastAsiaTheme="minorHAnsi" w:hAnsiTheme="minorHAnsi" w:cstheme="minorHAnsi"/>
      <w:b/>
      <w:sz w:val="24"/>
    </w:rPr>
  </w:style>
  <w:style w:type="character" w:styleId="SubtleReference">
    <w:name w:val="Subtle Reference"/>
    <w:basedOn w:val="DefaultParagraphFont"/>
    <w:unhideWhenUsed/>
    <w:qFormat/>
    <w:rPr>
      <w:rFonts w:asciiTheme="minorHAnsi" w:eastAsiaTheme="minorHAnsi" w:hAnsiTheme="minorHAnsi" w:cstheme="minorHAnsi"/>
      <w:smallCaps/>
      <w:color w:val="C0C0C0" w:themeColor="dark1" w:themeTint="3F"/>
      <w:sz w:val="24"/>
      <w:u w:val="single"/>
    </w:rPr>
  </w:style>
  <w:style w:type="character" w:styleId="IntenseReference">
    <w:name w:val="Intense Reference"/>
    <w:basedOn w:val="DefaultParagraphFont"/>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nhideWhenUsed/>
    <w:qFormat/>
    <w:rPr>
      <w:rFonts w:asciiTheme="majorHAnsi" w:eastAsiaTheme="majorHAnsi" w:hAnsiTheme="majorHAnsi" w:cstheme="majorHAnsi"/>
      <w:i/>
      <w:color w:val="13397E" w:themeColor="accent1" w:themeShade="7F"/>
      <w:sz w:val="20"/>
    </w:rPr>
  </w:style>
  <w:style w:type="character" w:customStyle="1" w:styleId="Heading1Char">
    <w:name w:val="Heading 1 Char"/>
    <w:basedOn w:val="DefaultParagraphFont"/>
    <w:link w:val="Heading1"/>
    <w:unhideWhenUsed/>
    <w:qFormat/>
    <w:rPr>
      <w:rFonts w:asciiTheme="majorHAnsi" w:eastAsiaTheme="majorHAnsi" w:hAnsiTheme="majorHAnsi" w:cstheme="majorHAnsi"/>
      <w:b/>
      <w:color w:val="0D0D0D" w:themeColor="dark1" w:themeTint="F2"/>
      <w:sz w:val="48"/>
    </w:rPr>
  </w:style>
  <w:style w:type="character" w:customStyle="1" w:styleId="Heading3Char">
    <w:name w:val="Heading 3 Char"/>
    <w:basedOn w:val="DefaultParagraphFont"/>
    <w:link w:val="Heading3"/>
    <w:unhideWhenUsed/>
    <w:qFormat/>
    <w:rPr>
      <w:rFonts w:asciiTheme="majorHAnsi" w:eastAsiaTheme="majorHAnsi" w:hAnsiTheme="majorHAnsi" w:cstheme="majorHAnsi"/>
      <w:b/>
      <w:color w:val="000000" w:themeColor="dark1"/>
      <w:sz w:val="32"/>
    </w:rPr>
  </w:style>
  <w:style w:type="character" w:customStyle="1" w:styleId="Heading5Char">
    <w:name w:val="Heading 5 Char"/>
    <w:basedOn w:val="DefaultParagraphFont"/>
    <w:link w:val="Heading5"/>
    <w:unhideWhenUsed/>
    <w:qFormat/>
    <w:rPr>
      <w:rFonts w:asciiTheme="majorHAnsi" w:eastAsiaTheme="majorHAnsi" w:hAnsiTheme="majorHAnsi" w:cstheme="majorHAnsi"/>
      <w:color w:val="FFFFFF" w:themeColor="light1"/>
      <w:sz w:val="24"/>
    </w:rPr>
  </w:style>
  <w:style w:type="table" w:customStyle="1" w:styleId="a">
    <w:unhideWhenUsed/>
    <w:qFormat/>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0" w:type="dxa"/>
        <w:bottom w:w="0" w:type="dxa"/>
        <w:right w:w="0" w:type="dxa"/>
      </w:tblCellMar>
    </w:tblPr>
    <w:tcPr>
      <w:tcBorders>
        <w:top w:val="single" w:sz="6" w:space="0" w:color="auto"/>
        <w:left w:val="single" w:sz="6" w:space="0" w:color="auto"/>
        <w:bottom w:val="single" w:sz="6" w:space="0" w:color="auto"/>
        <w:right w:val="single" w:sz="6" w:space="0" w:color="auto"/>
      </w:tcBorders>
      <w:tcMar>
        <w:left w:w="90" w:type="dxa"/>
        <w:right w:w="9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877</Words>
  <Characters>4999</Characters>
  <Application>Microsoft Office Word</Application>
  <DocSecurity>0</DocSecurity>
  <Lines>41</Lines>
  <Paragraphs>11</Paragraphs>
  <ScaleCrop>false</ScaleCrop>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2025-07-22T08:20:00Z</dcterms:created>
  <dcterms:modified xsi:type="dcterms:W3CDTF">2025-07-22T08:21:00Z</dcterms:modified>
</cp:coreProperties>
</file>