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xmlns:w14="http://schemas.microsoft.com/office/word/2010/wordml" w:rsidR="00000000" w:rsidRDefault="00000000" w14:textId="00000000" w:rsidDel="00000000" w:rsidP="00000000" w:rsidRPr="00000000">
      <w:pPr>
        <w:pStyle w:val="Heading1"/>
        <w:spacing w:line="288.00000000000006" w:after="321.0" w:before="321.0"/>
        <w:outlineLvl w:val="0"/>
        <w:widowControl w:val="1"/>
      </w:pPr>
      <w:r w:rsidR="00000000" w:rsidDel="00000000" w:rsidRPr="00000000">
        <w:rPr>
          <w:b w:val="false"/>
          <w:color w:val="000000"/>
          <w:vertAlign w:val="baseline"/>
        </w:rPr>
        <w:t xml:space="preserve">Forest Cover Type Prediction Using Environmental Variables</w:t>
      </w:r>
      <w:bookmarkStart w:id="eiwsgtrpl4x5" w:name="_Toctj46lp4nuqq4"/>
      <w:bookmarkEnd w:id="eiwsgtrpl4x5"/>
    </w:p>
    <w:p xmlns:w14="http://schemas.microsoft.com/office/word/2010/wordml" w:rsidR="00000000" w:rsidRDefault="00000000" w14:textId="00000000" w:rsidDel="00000000" w:rsidP="00000000" w:rsidRPr="00000000">
      <w:pPr>
        <w:pStyle w:val="Normal"/>
        <w:rPr/>
        <w:widowControl w:val="1"/>
      </w:pPr>
      <w:r w:rsidR="00000000" w:rsidDel="00000000" w:rsidRPr="00000000">
        <w:rPr/>
        <w:t xml:space="preserve">Use forest_cov_type dataset from classification.db database for this problem.</w: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Objective</w:t>
      </w:r>
      <w:bookmarkStart w:id="ys94ipa1mwcq" w:name="_Toc8cibe3j1klhg"/>
      <w:bookmarkEnd w:id="ys94ipa1mwcq"/>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Develop a machine learning model that can accurately predict the type of forest cover in a given area based on various cartographic and environmental measurements. The model should utilize terrain and soil-related features to identify one of seven possible forest cover types.</w: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Background</w:t>
      </w:r>
      <w:bookmarkStart w:id="tye1e6wc1kz9" w:name="_Tocorog97865jlp"/>
      <w:bookmarkEnd w:id="tye1e6wc1kz9"/>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Forest management agencies often rely on manual surveys and satellite data to classify vegetation types in forested regions. Automating this process through predictive modeling can improve monitoring efficiency, support ecological research, and assist in land-use planning.</w:t>
      </w:r>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This project uses a dataset collected from the Roosevelt National Forest in northern Colorado, containing topographical and soil information for over 580,000 data points. Each data point is labeled with one of seven forest cover types, which serve as the target for classification.</w: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Dataset Description</w:t>
      </w:r>
      <w:bookmarkStart w:id="gil3ttr19dpo" w:name="_Tocwwgi6tmriiod"/>
      <w:bookmarkEnd w:id="gil3ttr19dpo"/>
    </w:p>
    <w:p xmlns:w14="http://schemas.microsoft.com/office/word/2010/wordml" w:rsidR="00000000" w:rsidRDefault="00000000" w14:textId="00000000" w:rsidDel="00000000" w:rsidP="00000000" w:rsidRPr="00000000">
      <w:pPr>
        <w:pStyle w:val="Normal"/>
        <w:spacing w:after="0.0"/>
        <w:rPr>
          <w:color w:val="000000"/>
          <w:sz w:val="24.0"/>
        </w:rPr>
        <w:numPr>
          <w:ilvl w:val="0"/>
          <w:numId w:val="58118411"/>
        </w:numPr>
        <w:widowControl w:val="1"/>
        <w:ind w:left="720" w:hanging="360"/>
      </w:pPr>
      <w:r w:rsidR="00000000" w:rsidDel="00000000" w:rsidRPr="00000000">
        <w:rPr>
          <w:b w:val="true"/>
          <w:color w:val="000000"/>
          <w:vertAlign w:val="baseline"/>
        </w:rPr>
        <w:t xml:space="preserve">Source</w:t>
      </w:r>
      <w:r w:rsidR="00000000" w:rsidDel="00000000" w:rsidRPr="00000000">
        <w:rPr>
          <w:color w:val="000000"/>
          <w:vertAlign w:val="baseline"/>
        </w:rPr>
        <w:t xml:space="preserve">: U.S. Forest Service cartographic data</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58118411"/>
        </w:numPr>
        <w:widowControl w:val="1"/>
        <w:ind w:left="720" w:hanging="360"/>
      </w:pPr>
      <w:r w:rsidR="00000000" w:rsidDel="00000000" w:rsidRPr="00000000">
        <w:rPr>
          <w:b w:val="true"/>
          <w:color w:val="000000"/>
          <w:vertAlign w:val="baseline"/>
        </w:rPr>
        <w:t xml:space="preserve">Number of Samples</w:t>
      </w:r>
      <w:r w:rsidR="00000000" w:rsidDel="00000000" w:rsidRPr="00000000">
        <w:rPr>
          <w:color w:val="000000"/>
          <w:vertAlign w:val="baseline"/>
        </w:rPr>
        <w:t xml:space="preserve">: 581,012</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58118411"/>
        </w:numPr>
        <w:widowControl w:val="1"/>
        <w:ind w:left="720" w:hanging="360"/>
      </w:pPr>
      <w:r w:rsidR="00000000" w:rsidDel="00000000" w:rsidRPr="00000000">
        <w:rPr>
          <w:b w:val="true"/>
          <w:color w:val="000000"/>
          <w:vertAlign w:val="baseline"/>
        </w:rPr>
        <w:t xml:space="preserve">Number of Features</w:t>
      </w:r>
      <w:r w:rsidR="00000000" w:rsidDel="00000000" w:rsidRPr="00000000">
        <w:rPr>
          <w:color w:val="000000"/>
          <w:vertAlign w:val="baseline"/>
        </w:rPr>
        <w:t xml:space="preserve">: 54</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58118411"/>
        </w:numPr>
        <w:widowControl w:val="1"/>
        <w:ind w:left="720" w:hanging="360"/>
      </w:pPr>
      <w:r w:rsidR="00000000" w:rsidDel="00000000" w:rsidRPr="00000000">
        <w:rPr>
          <w:b w:val="true"/>
          <w:color w:val="000000"/>
          <w:vertAlign w:val="baseline"/>
        </w:rPr>
        <w:t xml:space="preserve">Target Variable</w:t>
      </w:r>
      <w:r w:rsidR="00000000" w:rsidDel="00000000" w:rsidRPr="00000000">
        <w:rPr>
          <w:color w:val="000000"/>
          <w:vertAlign w:val="baseline"/>
        </w:rPr>
        <w:t xml:space="preserve">: </w:t>
      </w:r>
      <w:r w:rsidR="00000000" w:rsidDel="00000000" w:rsidRPr="00000000">
        <w:rPr>
          <w:rFonts w:ascii="Monospace Regular" w:eastAsia="Monospace Regular" w:hAnsi="Monospace Regular" w:cs="Monospace Regular"/>
          <w:color w:val="000000"/>
          <w:vertAlign w:val="baseline"/>
        </w:rPr>
        <w:t xml:space="preserve">Cover_Type</w:t>
      </w:r>
      <w:r w:rsidR="00000000" w:rsidDel="00000000" w:rsidRPr="00000000">
        <w:rPr>
          <w:color w:val="000000"/>
          <w:vertAlign w:val="baseline"/>
        </w:rPr>
        <w:t xml:space="preserve"> (categorical; values: 1 to 7)</w:t>
      </w:r>
    </w:p>
    <w:p xmlns:w14="http://schemas.microsoft.com/office/word/2010/wordml" w:rsidR="00000000" w:rsidRDefault="00000000" w14:textId="00000000" w:rsidDel="00000000" w:rsidP="00000000" w:rsidRPr="00000000">
      <w:pPr>
        <w:pStyle w:val="Heading3"/>
        <w:spacing w:after="280.0" w:before="280.0"/>
        <w:outlineLvl w:val="2"/>
        <w:widowControl w:val="1"/>
      </w:pPr>
      <w:r w:rsidR="00000000" w:rsidDel="00000000" w:rsidRPr="00000000">
        <w:rPr>
          <w:b w:val="false"/>
          <w:color w:val="000000"/>
          <w:sz w:val="28.08"/>
          <w:vertAlign w:val="baseline"/>
        </w:rPr>
        <w:t xml:space="preserve">Feature Categories</w:t>
      </w:r>
      <w:bookmarkStart w:id="rkw1tcv3qx32" w:name="_Tocabc7rvydwzi5"/>
      <w:bookmarkEnd w:id="rkw1tcv3qx32"/>
    </w:p>
    <w:p xmlns:w14="http://schemas.microsoft.com/office/word/2010/wordml" w:rsidR="00000000" w:rsidRDefault="00000000" w14:textId="00000000" w:rsidDel="00000000" w:rsidP="00000000" w:rsidRPr="00000000">
      <w:pPr>
        <w:pStyle w:val="Normal"/>
        <w:spacing w:after="0.0"/>
        <w:rPr>
          <w:color w:val="000000"/>
          <w:sz w:val="24.0"/>
        </w:rPr>
        <w:numPr>
          <w:ilvl w:val="0"/>
          <w:numId w:val="87783563"/>
        </w:numPr>
        <w:widowControl w:val="1"/>
        <w:ind w:left="720" w:hanging="360"/>
      </w:pPr>
      <w:r w:rsidR="00000000" w:rsidDel="00000000" w:rsidRPr="00000000">
        <w:rPr>
          <w:b w:val="true"/>
          <w:color w:val="000000"/>
          <w:vertAlign w:val="baseline"/>
        </w:rPr>
        <w:t xml:space="preserve">Topographic Variables</w:t>
      </w:r>
      <w:r w:rsidR="00000000" w:rsidDel="00000000" w:rsidRPr="00000000">
        <w:rPr>
          <w:color w:val="000000"/>
          <w:vertAlign w:val="baseline"/>
        </w:rPr>
        <w:t xml:space="preserve">:</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56032304"/>
        </w:numPr>
        <w:widowControl w:val="1"/>
        <w:ind w:left="1440" w:hanging="360"/>
      </w:pPr>
      <w:r w:rsidR="00000000" w:rsidDel="00000000" w:rsidRPr="00000000">
        <w:rPr>
          <w:color w:val="000000"/>
          <w:vertAlign w:val="baseline"/>
        </w:rPr>
        <w:t xml:space="preserve">Elevation</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56032304"/>
        </w:numPr>
        <w:widowControl w:val="1"/>
        <w:ind w:left="1440" w:hanging="360"/>
      </w:pPr>
      <w:r w:rsidR="00000000" w:rsidDel="00000000" w:rsidRPr="00000000">
        <w:rPr>
          <w:color w:val="000000"/>
          <w:vertAlign w:val="baseline"/>
        </w:rPr>
        <w:t xml:space="preserve">Aspect</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56032304"/>
        </w:numPr>
        <w:widowControl w:val="1"/>
        <w:ind w:left="1440" w:hanging="360"/>
      </w:pPr>
      <w:r w:rsidR="00000000" w:rsidDel="00000000" w:rsidRPr="00000000">
        <w:rPr>
          <w:color w:val="000000"/>
          <w:vertAlign w:val="baseline"/>
        </w:rPr>
        <w:t xml:space="preserve">Slope</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56032304"/>
        </w:numPr>
        <w:widowControl w:val="1"/>
        <w:ind w:left="1440" w:hanging="360"/>
      </w:pPr>
      <w:r w:rsidR="00000000" w:rsidDel="00000000" w:rsidRPr="00000000">
        <w:rPr>
          <w:color w:val="000000"/>
          <w:vertAlign w:val="baseline"/>
        </w:rPr>
        <w:t xml:space="preserve">Horizontal and vertical distances to hydrology, roads, and fire points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87783563"/>
        </w:numPr>
        <w:widowControl w:val="1"/>
        <w:ind w:left="720" w:hanging="360"/>
      </w:pPr>
      <w:r w:rsidR="00000000" w:rsidDel="00000000" w:rsidRPr="00000000">
        <w:rPr>
          <w:b w:val="true"/>
          <w:color w:val="000000"/>
          <w:vertAlign w:val="baseline"/>
        </w:rPr>
        <w:t xml:space="preserve">Soil and Vegetation Indicators</w:t>
      </w:r>
      <w:r w:rsidR="00000000" w:rsidDel="00000000" w:rsidRPr="00000000">
        <w:rPr>
          <w:color w:val="000000"/>
          <w:vertAlign w:val="baseline"/>
        </w:rPr>
        <w:t xml:space="preserve">:</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59567552"/>
        </w:numPr>
        <w:widowControl w:val="1"/>
        <w:ind w:left="1440" w:hanging="360"/>
      </w:pPr>
      <w:r w:rsidR="00000000" w:rsidDel="00000000" w:rsidRPr="00000000">
        <w:rPr>
          <w:color w:val="000000"/>
          <w:vertAlign w:val="baseline"/>
        </w:rPr>
        <w:t xml:space="preserve">40 binary soil type flags</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59567552"/>
        </w:numPr>
        <w:widowControl w:val="1"/>
        <w:ind w:left="1440" w:hanging="360"/>
      </w:pPr>
      <w:r w:rsidR="00000000" w:rsidDel="00000000" w:rsidRPr="00000000">
        <w:rPr>
          <w:color w:val="000000"/>
          <w:vertAlign w:val="baseline"/>
        </w:rPr>
        <w:t xml:space="preserve">4 binary wilderness area indicators</w: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Project Scope</w:t>
      </w:r>
      <w:bookmarkStart w:id="083jcgmtzhg2" w:name="_Tocntsam3e59vg9"/>
      <w:bookmarkEnd w:id="083jcgmtzhg2"/>
    </w:p>
    <w:p xmlns:w14="http://schemas.microsoft.com/office/word/2010/wordml" w:rsidR="00000000" w:rsidRDefault="00000000" w14:textId="00000000" w:rsidDel="00000000" w:rsidP="00000000" w:rsidRPr="00000000">
      <w:pPr>
        <w:pStyle w:val="Normal"/>
        <w:spacing w:before="240.0"/>
        <w:rPr>
          <w:color w:val="000000"/>
          <w:sz w:val="24.0"/>
        </w:rPr>
        <w:widowControl w:val="1"/>
      </w:pPr>
      <w:r w:rsidR="00000000" w:rsidDel="00000000" w:rsidRPr="00000000">
        <w:rPr>
          <w:color w:val="000000"/>
          <w:vertAlign w:val="baseline"/>
        </w:rPr>
        <w:t xml:space="preserve">Your task is to:</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6105942"/>
        </w:numPr>
        <w:widowControl w:val="1"/>
        <w:ind w:left="720" w:hanging="360"/>
      </w:pPr>
      <w:r w:rsidR="00000000" w:rsidDel="00000000" w:rsidRPr="00000000">
        <w:rPr>
          <w:b w:val="true"/>
          <w:color w:val="000000"/>
          <w:vertAlign w:val="baseline"/>
        </w:rPr>
        <w:t xml:space="preserve">Explore the data</w:t>
      </w:r>
      <w:r w:rsidR="00000000" w:rsidDel="00000000" w:rsidRPr="00000000">
        <w:rPr>
          <w:color w:val="000000"/>
          <w:vertAlign w:val="baseline"/>
        </w:rPr>
        <w:t xml:space="preserve"> to understand feature distributions and class balance.</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6105942"/>
        </w:numPr>
        <w:widowControl w:val="1"/>
        <w:ind w:left="720" w:hanging="360"/>
      </w:pPr>
      <w:r w:rsidR="00000000" w:rsidDel="00000000" w:rsidRPr="00000000">
        <w:rPr>
          <w:b w:val="true"/>
          <w:color w:val="000000"/>
          <w:vertAlign w:val="baseline"/>
        </w:rPr>
        <w:t xml:space="preserve">Engineer additional features</w:t>
      </w:r>
      <w:r w:rsidR="00000000" w:rsidDel="00000000" w:rsidRPr="00000000">
        <w:rPr>
          <w:color w:val="000000"/>
          <w:vertAlign w:val="baseline"/>
        </w:rPr>
        <w:t xml:space="preserve"> that may improve model performance (e.g., interaction terms, derived distances, dimensionality reduction).</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6105942"/>
        </w:numPr>
        <w:widowControl w:val="1"/>
        <w:ind w:left="720" w:hanging="360"/>
      </w:pPr>
      <w:r w:rsidR="00000000" w:rsidDel="00000000" w:rsidRPr="00000000">
        <w:rPr>
          <w:b w:val="true"/>
          <w:color w:val="000000"/>
          <w:vertAlign w:val="baseline"/>
        </w:rPr>
        <w:t xml:space="preserve">Train and evaluate classification models</w:t>
      </w:r>
      <w:r w:rsidR="00000000" w:rsidDel="00000000" w:rsidRPr="00000000">
        <w:rPr>
          <w:color w:val="000000"/>
          <w:vertAlign w:val="baseline"/>
        </w:rPr>
        <w:t xml:space="preserve"> using appropriate performance metrics.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6105942"/>
        </w:numPr>
        <w:widowControl w:val="1"/>
        <w:ind w:left="720" w:hanging="360"/>
      </w:pPr>
      <w:r w:rsidR="00000000" w:rsidDel="00000000" w:rsidRPr="00000000">
        <w:rPr>
          <w:b w:val="true"/>
          <w:color w:val="000000"/>
          <w:vertAlign w:val="baseline"/>
        </w:rPr>
        <w:t xml:space="preserve">Compare performance across models</w:t>
      </w:r>
      <w:r w:rsidR="00000000" w:rsidDel="00000000" w:rsidRPr="00000000">
        <w:rPr>
          <w:color w:val="000000"/>
          <w:vertAlign w:val="baseline"/>
        </w:rPr>
        <w:t xml:space="preserve"> such as Random Forest, XGBoost, LightGBM, etc,.</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6105942"/>
        </w:numPr>
        <w:widowControl w:val="1"/>
        <w:ind w:left="720" w:hanging="360"/>
      </w:pPr>
      <w:r w:rsidR="00000000" w:rsidDel="00000000" w:rsidRPr="00000000">
        <w:rPr>
          <w:b w:val="true"/>
          <w:color w:val="000000"/>
          <w:vertAlign w:val="baseline"/>
        </w:rPr>
        <w:t xml:space="preserve">Analyze misclassifications</w:t>
      </w:r>
      <w:r w:rsidR="00000000" w:rsidDel="00000000" w:rsidRPr="00000000">
        <w:rPr>
          <w:color w:val="000000"/>
          <w:vertAlign w:val="baseline"/>
        </w:rPr>
        <w:t xml:space="preserve"> to identify where and why the model struggles.</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36105942"/>
        </w:numPr>
        <w:widowControl w:val="1"/>
        <w:ind w:left="720" w:hanging="360"/>
      </w:pPr>
      <w:r w:rsidR="00000000" w:rsidDel="00000000" w:rsidRPr="00000000">
        <w:rPr>
          <w:b w:val="true"/>
          <w:color w:val="000000"/>
          <w:vertAlign w:val="baseline"/>
        </w:rPr>
        <w:t xml:space="preserve">Summarize insights</w:t>
      </w:r>
      <w:r w:rsidR="00000000" w:rsidDel="00000000" w:rsidRPr="00000000">
        <w:rPr>
          <w:color w:val="000000"/>
          <w:vertAlign w:val="baseline"/>
        </w:rPr>
        <w:t xml:space="preserve"> from feature importance or component analysis.</w:t>
      </w:r>
    </w:p>
    <w:p xmlns:w14="http://schemas.microsoft.com/office/word/2010/wordml" w:rsidR="00000000" w:rsidRDefault="00000000" w14:textId="00000000" w:rsidDel="00000000" w:rsidP="00000000" w:rsidRPr="00000000">
      <w:pPr>
        <w:pStyle w:val="Heading2"/>
        <w:spacing w:after="298.0" w:before="298.0"/>
        <w:outlineLvl w:val="1"/>
        <w:widowControl w:val="1"/>
      </w:pPr>
      <w:r w:rsidR="00000000" w:rsidDel="00000000" w:rsidRPr="00000000">
        <w:rPr>
          <w:b w:val="false"/>
          <w:color w:val="000000"/>
          <w:vertAlign w:val="baseline"/>
        </w:rPr>
        <w:t xml:space="preserve">Expected Deliverables</w:t>
      </w:r>
      <w:bookmarkStart w:id="dn6w28mnyatw" w:name="_Tocs3m9i9riyfo9"/>
      <w:bookmarkEnd w:id="dn6w28mnyatw"/>
    </w:p>
    <w:p xmlns:w14="http://schemas.microsoft.com/office/word/2010/wordml" w:rsidR="00000000" w:rsidRDefault="00000000" w14:textId="00000000" w:rsidDel="00000000" w:rsidP="00000000" w:rsidRPr="00000000">
      <w:pPr>
        <w:pStyle w:val="Normal"/>
        <w:spacing w:after="0.0"/>
        <w:rPr>
          <w:color w:val="000000"/>
          <w:sz w:val="24.0"/>
        </w:rPr>
        <w:numPr>
          <w:ilvl w:val="0"/>
          <w:numId w:val="47403411"/>
        </w:numPr>
        <w:widowControl w:val="1"/>
        <w:ind w:left="720" w:hanging="360"/>
      </w:pPr>
      <w:r w:rsidR="00000000" w:rsidDel="00000000" w:rsidRPr="00000000">
        <w:rPr>
          <w:color w:val="000000"/>
          <w:vertAlign w:val="baseline"/>
        </w:rPr>
        <w:t xml:space="preserve">A clean, modular notebook with:</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97270238"/>
        </w:numPr>
        <w:widowControl w:val="1"/>
        <w:ind w:left="1440" w:hanging="360"/>
      </w:pPr>
      <w:r w:rsidR="00000000" w:rsidDel="00000000" w:rsidRPr="00000000">
        <w:rPr>
          <w:color w:val="000000"/>
          <w:vertAlign w:val="baseline"/>
        </w:rPr>
        <w:t xml:space="preserve">Data preprocessing</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97270238"/>
        </w:numPr>
        <w:widowControl w:val="1"/>
        <w:ind w:left="1440" w:hanging="360"/>
      </w:pPr>
      <w:r w:rsidR="00000000" w:rsidDel="00000000" w:rsidRPr="00000000">
        <w:rPr>
          <w:color w:val="000000"/>
          <w:vertAlign w:val="baseline"/>
        </w:rPr>
        <w:t xml:space="preserve">Feature engineering</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97270238"/>
        </w:numPr>
        <w:widowControl w:val="1"/>
        <w:ind w:left="1440" w:hanging="360"/>
      </w:pPr>
      <w:r w:rsidR="00000000" w:rsidDel="00000000" w:rsidRPr="00000000">
        <w:rPr>
          <w:color w:val="000000"/>
          <w:vertAlign w:val="baseline"/>
        </w:rPr>
        <w:t xml:space="preserve">Model training and evaluation</w:t>
      </w:r>
    </w:p>
    <w:p xmlns:w14="http://schemas.microsoft.com/office/word/2010/wordml" w:rsidR="00000000" w:rsidRDefault="00000000" w14:textId="00000000" w:rsidDel="00000000" w:rsidP="00000000" w:rsidRPr="00000000">
      <w:pPr>
        <w:pStyle w:val="Normal"/>
        <w:spacing w:after="0.0"/>
        <w:rPr>
          <w:color w:val="000000"/>
          <w:sz w:val="24.0"/>
        </w:rPr>
        <w:numPr>
          <w:ilvl w:val="0"/>
          <w:numId w:val="47403411"/>
        </w:numPr>
        <w:widowControl w:val="1"/>
        <w:ind w:left="720" w:hanging="360"/>
      </w:pPr>
      <w:r w:rsidR="00000000" w:rsidDel="00000000" w:rsidRPr="00000000">
        <w:rPr>
          <w:color w:val="000000"/>
          <w:vertAlign w:val="baseline"/>
        </w:rPr>
        <w:t xml:space="preserve">A short written summary of:</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37463307"/>
        </w:numPr>
        <w:widowControl w:val="1"/>
        <w:ind w:left="1440" w:hanging="360"/>
      </w:pPr>
      <w:r w:rsidR="00000000" w:rsidDel="00000000" w:rsidRPr="00000000">
        <w:rPr>
          <w:color w:val="000000"/>
          <w:vertAlign w:val="baseline"/>
        </w:rPr>
        <w:t xml:space="preserve">Your approach</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37463307"/>
        </w:numPr>
        <w:widowControl w:val="1"/>
        <w:ind w:left="1440" w:hanging="360"/>
      </w:pPr>
      <w:r w:rsidR="00000000" w:rsidDel="00000000" w:rsidRPr="00000000">
        <w:rPr>
          <w:color w:val="000000"/>
          <w:vertAlign w:val="baseline"/>
        </w:rPr>
        <w:t xml:space="preserve">Key findings from evaluation</w:t>
      </w:r>
    </w:p>
    <w:p xmlns:w14="http://schemas.microsoft.com/office/word/2010/wordml" w:rsidR="00000000" w:rsidRDefault="00000000" w14:textId="00000000" w:rsidDel="00000000" w:rsidP="00000000" w:rsidRPr="00000000">
      <w:pPr>
        <w:pStyle w:val="Normal"/>
        <w:spacing w:after="0.0"/>
        <w:rPr>
          <w:color w:val="000000"/>
          <w:sz w:val="24.0"/>
        </w:rPr>
        <w:numPr>
          <w:ilvl w:val="1"/>
          <w:numId w:val="37463307"/>
        </w:numPr>
        <w:widowControl w:val="1"/>
        <w:ind w:left="1440" w:hanging="360"/>
      </w:pPr>
      <w:r w:rsidR="00000000" w:rsidDel="00000000" w:rsidRPr="00000000">
        <w:rPr>
          <w:color w:val="000000"/>
          <w:vertAlign w:val="baseline"/>
        </w:rPr>
        <w:t xml:space="preserve">Recommendations for model deployment or further improvement</w:t>
      </w:r>
    </w:p>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8" w:type="default"/>
      <w:footerReference xmlns:r="http://schemas.openxmlformats.org/officeDocument/2006/relationships" r:id="rID9" w:type="default"/>
      <w:type w:val="nextPage"/>
      <w:pgSz w:w="12240" w:orient="portrait" w:h="15840"/>
      <w:pgMar w:header="720" w:bottom="1440" w:left="1440" w:right="1440" w:top="1440" w:footer="720"/>
      <w:cols w:equalWidth="1" w:space="720" w:num="1" w:sep="0"/>
      <w:titlePg w:val="0"/>
    </w:sectPr>
  </w:body>
  <w:background w:color="FFFFFF"/>
</w:document>
</file>

<file path=word/fontTable.xml><?xml version="1.0" encoding="utf-8"?>
<w:fonts xmlns:w="http://schemas.openxmlformats.org/wordprocessingml/2006/main">
  <w:font w:name="Roboto">
    <w:embedRegular xmlns:r="http://schemas.openxmlformats.org/officeDocument/2006/relationships" r:id="rIdb31e8388-1b5d-dd57-24f0-6e348eea91b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1">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2">
    <w:lvl w:ilvl="5">
      <w:start w:val="1"/>
      <w:numFmt w:val="lowerRoman"/>
      <w:lvlText w:val="%6."/>
      <w:lvlJc w:val="left"/>
      <w:pPr>
        <w:widowControl w:val="1"/>
        <w:ind w:left="4320" w:hanging="360"/>
      </w:pPr>
    </w:lvl>
    <w:lvl w:ilvl="4">
      <w:start w:val="1"/>
      <w:numFmt w:val="lowerLetter"/>
      <w:lvlText w:val="%5."/>
      <w:lvlJc w:val="left"/>
      <w:pPr>
        <w:widowControl w:val="1"/>
        <w:ind w:left="3600" w:hanging="360"/>
      </w:pPr>
    </w:lvl>
    <w:lvl w:ilvl="7">
      <w:start w:val="1"/>
      <w:numFmt w:val="lowerLetter"/>
      <w:lvlText w:val="%8."/>
      <w:lvlJc w:val="left"/>
      <w:pPr>
        <w:widowControl w:val="1"/>
        <w:ind w:left="5760" w:hanging="360"/>
      </w:pPr>
    </w:lvl>
    <w:lvl w:ilvl="6">
      <w:start w:val="1"/>
      <w:numFmt w:val="decimal"/>
      <w:lvlText w:val="%7."/>
      <w:lvlJc w:val="left"/>
      <w:pPr>
        <w:widowControl w:val="1"/>
        <w:ind w:left="5040" w:hanging="360"/>
      </w:pPr>
    </w:lvl>
    <w:lvl w:ilvl="8">
      <w:start w:val="1"/>
      <w:numFmt w:val="lowerRoman"/>
      <w:lvlText w:val="%9."/>
      <w:lvlJc w:val="left"/>
      <w:pPr>
        <w:widowControl w:val="1"/>
        <w:ind w:left="6480" w:hanging="360"/>
      </w:pPr>
    </w:lvl>
    <w:lvl w:ilvl="1">
      <w:start w:val="1"/>
      <w:numFmt w:val="lowerLetter"/>
      <w:lvlText w:val="%2."/>
      <w:lvlJc w:val="left"/>
      <w:pPr>
        <w:widowControl w:val="1"/>
        <w:ind w:left="1440" w:hanging="360"/>
      </w:pPr>
    </w:lvl>
    <w:lvl w:ilvl="0">
      <w:start w:val="1"/>
      <w:numFmt w:val="decimal"/>
      <w:lvlText w:val="%1."/>
      <w:lvlJc w:val="left"/>
      <w:pPr>
        <w:widowControl w:val="1"/>
        <w:ind w:left="720" w:hanging="360"/>
      </w:pPr>
    </w:lvl>
    <w:lvl w:ilvl="3">
      <w:start w:val="1"/>
      <w:numFmt w:val="decimal"/>
      <w:lvlText w:val="%4."/>
      <w:lvlJc w:val="left"/>
      <w:pPr>
        <w:widowControl w:val="1"/>
        <w:ind w:left="2880" w:hanging="360"/>
      </w:pPr>
    </w:lvl>
    <w:lvl w:ilvl="2">
      <w:start w:val="1"/>
      <w:numFmt w:val="lowerRoman"/>
      <w:lvlText w:val="%3."/>
      <w:lvlJc w:val="left"/>
      <w:pPr>
        <w:widowControl w:val="1"/>
        <w:ind w:left="2160" w:hanging="360"/>
      </w:pPr>
    </w:lvl>
  </w:abstractNum>
  <w:abstractNum w:abstractNumId="3">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4">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5">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6">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7">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abstractNum w:abstractNumId="8">
    <w:lvl w:ilvl="5">
      <w:start w:val="1"/>
      <w:numFmt w:val="bullet"/>
      <w:lvlText w:val="▪"/>
      <w:lvlJc w:val="left"/>
      <w:pPr>
        <w:widowControl w:val="1"/>
        <w:ind w:left="4320" w:hanging="360"/>
      </w:pPr>
    </w:lvl>
    <w:lvl w:ilvl="4">
      <w:start w:val="1"/>
      <w:numFmt w:val="bullet"/>
      <w:lvlText w:val="○"/>
      <w:lvlJc w:val="left"/>
      <w:pPr>
        <w:widowControl w:val="1"/>
        <w:ind w:left="3600" w:hanging="360"/>
      </w:pPr>
    </w:lvl>
    <w:lvl w:ilvl="7">
      <w:start w:val="1"/>
      <w:numFmt w:val="bullet"/>
      <w:lvlText w:val="○"/>
      <w:lvlJc w:val="left"/>
      <w:pPr>
        <w:widowControl w:val="1"/>
        <w:ind w:left="5760" w:hanging="360"/>
      </w:pPr>
    </w:lvl>
    <w:lvl w:ilvl="6">
      <w:start w:val="1"/>
      <w:numFmt w:val="bullet"/>
      <w:lvlText w:val="●"/>
      <w:lvlJc w:val="left"/>
      <w:pPr>
        <w:widowControl w:val="1"/>
        <w:ind w:left="5040" w:hanging="360"/>
      </w:pPr>
    </w:lvl>
    <w:lvl w:ilvl="8">
      <w:start w:val="1"/>
      <w:numFmt w:val="bullet"/>
      <w:lvlText w:val="▪"/>
      <w:lvlJc w:val="left"/>
      <w:pPr>
        <w:widowControl w:val="1"/>
        <w:ind w:left="6480" w:hanging="360"/>
      </w:pPr>
    </w:lvl>
    <w:lvl w:ilvl="1">
      <w:start w:val="1"/>
      <w:numFmt w:val="bullet"/>
      <w:lvlText w:val="○"/>
      <w:lvlJc w:val="left"/>
      <w:pPr>
        <w:widowControl w:val="1"/>
        <w:ind w:left="1440" w:hanging="360"/>
      </w:pPr>
    </w:lvl>
    <w:lvl w:ilvl="0">
      <w:start w:val="1"/>
      <w:numFmt w:val="bullet"/>
      <w:lvlText w:val="●"/>
      <w:lvlJc w:val="left"/>
      <w:pPr>
        <w:widowControl w:val="1"/>
        <w:ind w:left="720" w:hanging="360"/>
      </w:pPr>
    </w:lvl>
    <w:lvl w:ilvl="3">
      <w:start w:val="1"/>
      <w:numFmt w:val="bullet"/>
      <w:lvlText w:val="●"/>
      <w:lvlJc w:val="left"/>
      <w:pPr>
        <w:widowControl w:val="1"/>
        <w:ind w:left="2880" w:hanging="360"/>
      </w:pPr>
    </w:lvl>
    <w:lvl w:ilvl="2">
      <w:start w:val="1"/>
      <w:numFmt w:val="bullet"/>
      <w:lvlText w:val="○"/>
      <w:lvlJc w:val="left"/>
      <w:pPr>
        <w:widowControl w:val="1"/>
        <w:ind w:left="2160" w:hanging="360"/>
      </w:pPr>
    </w:lvl>
  </w:abstractNum>
  <w:num w:numId="37463307">
    <w:abstractNumId w:val="1"/>
  </w:num>
  <w:num w:numId="36105942">
    <w:abstractNumId w:val="2"/>
  </w:num>
  <w:num w:numId="97270238">
    <w:abstractNumId w:val="3"/>
  </w:num>
  <w:num w:numId="56032304">
    <w:abstractNumId w:val="4"/>
  </w:num>
  <w:num w:numId="59567552">
    <w:abstractNumId w:val="5"/>
  </w:num>
  <w:num w:numId="58118411">
    <w:abstractNumId w:val="6"/>
  </w:num>
  <w:num w:numId="47403411">
    <w:abstractNumId w:val="7"/>
  </w:num>
  <w:num w:numId="87783563">
    <w:abstractNumId w:val="8"/>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sz w:val="24"/>
      </w:rPr>
    </w:rPrDefault>
    <w:pPrDefault>
      <w:pPr>
        <w:spacing w:line="288.00000000000006" w:after="240.0"/>
        <w:jc w:val="left"/>
        <w:widowControl w:val="1"/>
      </w:pPr>
    </w:pPrDefault>
  </w:docDefaults>
  <w:style w:type="paragraph" w:default="1" w:styleId="Normal">
    <w:name w:val="Normal"/>
    <w:uiPriority w:val="1"/>
    <w:next w:val="Normal"/>
    <w:pPr>
      <w:spacing w:line="288.00000000000006"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0000000006"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0000000006"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0000000006"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2.0" w:after="160.0"/>
      <w:shd w:fill="000000" w:val="clear" w:color="auto" w:themeFillTint="BF" w:themeFill="text1"/>
      <w:pBdr>
        <w:top w:color="000000" w:val="none" w:sz="0" w:space="0" w:themeColor="dark1"/>
        <w:left w:color="000000" w:val="none" w:sz="0" w:space="3" w:themeColor="dark1"/>
        <w:bottom w:color="000000" w:val="none" w:sz="0" w:space="0" w:themeColor="dark1"/>
        <w:right w:color="000000" w:val="none" w:sz="0" w:space="3" w:themeColor="dark1"/>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0000000006"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0" w:after="360.0"/>
      <w:shd w:fill="447DE2" w:val="clear" w:color="auto" w:themeFillTint="33" w:themeFill="accent1"/>
      <w:pBdr>
        <w:top w:color="000000" w:val="single" w:space="7"/>
        <w:left w:color="447DE2" w:val="single" w:sz="24" w:space="7" w:themeColor="accent1" w:themeShade="BF"/>
        <w:bottom w:color="000000" w:val="single"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color="447DE2" w:val="single" w:sz="18" w:themeColor="accent1"/>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Normal"/>
    <w:pPr>
      <w:widowControl w:val="1"/>
    </w:pPr>
    <w:rPr>
      <w:rFonts w:asciiTheme="majorHAnsi" w:eastAsiaTheme="majorHAnsi" w:hAnsiTheme="majorHAnsi" w:cstheme="majorHAnsi"/>
      <w:i w:val="true"/>
      <w:color w:val="447DE2" w:themeColor="accent1"/>
      <w:sz w:val="22"/>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9Char"/>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default="1" w:styleId="DefaultParagraphFont">
    <w:name w:val="Default Paragraph Font"/>
    <w:rPr>
      <w:rFonts w:asciiTheme="minorHAnsi" w:eastAsiaTheme="minorHAnsi" w:hAnsiTheme="minorHAnsi" w:cstheme="minorHAnsi"/>
      <w:sz w:val="24"/>
    </w:rPr>
    <w:unhideWhenUsed/>
    <w:qFormat/>
  </w:style>
  <w:style w:type="character" w:styleId="SubtitleChar">
    <w:name w:val="Subtitle Char"/>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basedOn w:val="DefaultParagraphFont"/>
    <w:rPr>
      <w:rFonts w:asciiTheme="minorHAnsi" w:eastAsiaTheme="minorHAnsi" w:hAnsiTheme="minorHAnsi" w:cstheme="minorHAnsi"/>
      <w:i w:val="true"/>
      <w:sz w:val="24"/>
    </w:rPr>
    <w:unhideWhenUsed/>
    <w:qFormat/>
  </w:style>
  <w:style w:type="character" w:styleId="IntenseEmphasis">
    <w:name w:val="Intense Emphasis"/>
    <w:basedOn w:val="DefaultParagraphFont"/>
    <w:rPr>
      <w:b w:val="true"/>
      <w:rFonts w:asciiTheme="minorHAnsi" w:eastAsiaTheme="minorHAnsi" w:hAnsiTheme="minorHAnsi" w:cstheme="minorHAnsi"/>
      <w:i w:val="true"/>
      <w:sz w:val="24"/>
    </w:rPr>
    <w:unhideWhenUsed/>
    <w:qFormat/>
  </w:style>
  <w:style w:type="character" w:styleId="TitleChar">
    <w:name w:val="Title Char"/>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basedOn w:val="DefaultParagraphFont"/>
    <w:rPr>
      <w:b w:val="true"/>
      <w:rFonts w:asciiTheme="minorHAnsi" w:eastAsiaTheme="minorHAnsi" w:hAnsiTheme="minorHAnsi" w:cstheme="minorHAnsi"/>
      <w:sz w:val="24"/>
    </w:rPr>
    <w:unhideWhenUsed/>
    <w:qFormat/>
  </w:style>
  <w:style w:type="character" w:styleId="SubtleReference">
    <w:name w:val="Subtle Reference"/>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basedOn w:val="DefaultParagraphFont"/>
    <w:rPr>
      <w:b w:val="true"/>
      <w:rFonts w:asciiTheme="minorHAnsi" w:eastAsiaTheme="minorHAnsi" w:hAnsiTheme="minorHAnsi" w:cstheme="minorHAnsi"/>
      <w:sz w:val="24"/>
      <w:smallCaps/>
    </w:rPr>
    <w:unhideWhenUsed/>
    <w:qFormat/>
  </w:style>
  <w:style w:type="character" w:styleId="Heading7Char">
    <w:name w:val="Heading 7 Char"/>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basedOn w:val="DefaultParagraphFont"/>
    <w:link w:val="Heading5"/>
    <w:rPr>
      <w:rFonts w:asciiTheme="majorHAnsi" w:eastAsiaTheme="majorHAnsi" w:hAnsiTheme="majorHAnsi" w:cstheme="majorHAnsi"/>
      <w:color w:val="FFFFFF" w:themeColor="light1"/>
      <w:sz w:val="24"/>
    </w:r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comments.xml" Type="http://schemas.openxmlformats.org/officeDocument/2006/relationships/comments"/><Relationship Id="rId7" Target="commentsExtended.xml" Type="http://schemas.microsoft.com/office/2011/relationships/commentsExtended"/><Relationship Id="rID8" Target="header1.xml" Type="http://schemas.openxmlformats.org/officeDocument/2006/relationships/header"/><Relationship Id="rID9" Target="footer2.xml" Type="http://schemas.openxmlformats.org/officeDocument/2006/relationships/footer"/></Relationships>
</file>

<file path=word/_rels/fontTable.xml.rels><?xml version="1.0" encoding="UTF-8"?><Relationships xmlns="http://schemas.openxmlformats.org/package/2006/relationships"><Relationship Id="rIdb31e8388-1b5d-dd57-24f0-6e348eea91b0"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