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Registro </w:t>
      </w:r>
      <w:r w:rsidDel="00000000" w:rsidR="00000000" w:rsidRPr="00000000">
        <w:rPr>
          <w:b w:val="1"/>
          <w:sz w:val="26"/>
          <w:szCs w:val="26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Usuario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Ser usuario administrador del sistema, con Rut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opción de registrarse, ingresando un nombre de usuario, contraseña, correo y un rut para verificar su cuenta para la </w:t>
            </w:r>
            <w:r w:rsidDel="00000000" w:rsidR="00000000" w:rsidRPr="00000000">
              <w:rPr>
                <w:rtl w:val="0"/>
              </w:rPr>
              <w:t xml:space="preserve">autenticación de usuario.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CU002 – Registrar Usuario Tipo </w:t>
      </w:r>
      <w:r w:rsidDel="00000000" w:rsidR="00000000" w:rsidRPr="00000000">
        <w:rPr>
          <w:b w:val="1"/>
          <w:sz w:val="26"/>
          <w:szCs w:val="26"/>
          <w:rtl w:val="0"/>
        </w:rPr>
        <w:t xml:space="preserve">Operador</w:t>
      </w: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Usuario Tipo Operador.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Ser usuario tipo operador del sistema, con Rut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autenticación de usuario.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CU003 – Registrar Usuario Tipo Analista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Usuario Tipo Analista.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Ser usuario tipo analista del sistema, con Rut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autenticación de usuario.</w:t>
            </w:r>
          </w:p>
        </w:tc>
      </w:tr>
    </w:tbl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Autenticar Usuario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Debe autenticar a los usuarios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autenticación de usuario.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Reiniciar Usuario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Reiniciar la contraseña de un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Permitir reiniciar y visualizar  la contraseña de un usuario en el sistema.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CU006 – Administrar Usuario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Ser usuario administrador del sistema, con Rut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Permite y restringe el control de accesos de los usuarios al sistema</w:t>
            </w:r>
          </w:p>
        </w:tc>
      </w:tr>
    </w:tbl>
    <w:p w:rsidR="00000000" w:rsidDel="00000000" w:rsidP="00000000" w:rsidRDefault="00000000" w:rsidRPr="00000000" w14:paraId="00000042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CU007 – Visualizar historial de movimiento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Usuario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Ingresar al sistema con un usuario administrador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Habilita la vista de las acciones realizadas por cada usuario realizadas en el sistema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CU008 – Auditar acciones y actividades</w:t>
      </w:r>
    </w:p>
    <w:sdt>
      <w:sdtPr>
        <w:lock w:val="contentLocked"/>
        <w:tag w:val="goog_rdk_0"/>
      </w:sdtPr>
      <w:sdtContent>
        <w:tbl>
          <w:tblPr>
            <w:tblStyle w:val="Table8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4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5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5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Ingresar al sistema con un usuario administrador o analista del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5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5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administrador puede revisar las acciones y actividades realizadas por los usuarios en el sistema.</w:t>
                </w:r>
              </w:p>
            </w:tc>
          </w:tr>
        </w:tbl>
      </w:sdtContent>
    </w:sdt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720" w:right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prfwh8ej531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b w:val="1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b w:val="1"/>
          <w:sz w:val="26"/>
          <w:szCs w:val="26"/>
          <w:rtl w:val="0"/>
        </w:rPr>
        <w:t xml:space="preserve">Gestión de Inventario en Tiempo Real</w:t>
      </w:r>
      <w:r w:rsidDel="00000000" w:rsidR="00000000" w:rsidRPr="00000000">
        <w:rPr>
          <w:rtl w:val="0"/>
        </w:rPr>
      </w:r>
    </w:p>
    <w:tbl>
      <w:tblPr>
        <w:tblStyle w:val="Table9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740"/>
        <w:gridCol w:w="3345"/>
        <w:gridCol w:w="645"/>
        <w:gridCol w:w="2265"/>
        <w:tblGridChange w:id="0">
          <w:tblGrid>
            <w:gridCol w:w="825"/>
            <w:gridCol w:w="1740"/>
            <w:gridCol w:w="3345"/>
            <w:gridCol w:w="645"/>
            <w:gridCol w:w="22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Operador Operador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operador gestionar el inventario en tiempo real, actualizando las cantidades de productos y supervisando los movimientos entre ubicaciones.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operador debe estar autenticado en el sistema.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inventario se actualiza en tiempo real y los cambios se reflejan inmediatamente en el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operador inicia sesión en 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el panel principal.</w:t>
            </w:r>
          </w:p>
        </w:tc>
      </w:tr>
      <w:tr>
        <w:trPr>
          <w:cantSplit w:val="0"/>
          <w:trHeight w:val="1241.51367187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operador selecciona la opción "Gestión de Inventario".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la lista de productos y su cantidad disponible.</w:t>
            </w:r>
          </w:p>
        </w:tc>
      </w:tr>
      <w:tr>
        <w:trPr>
          <w:cantSplit w:val="0"/>
          <w:trHeight w:val="911.51367187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operador actualiza la cantidad de un producto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y actualiza la cantidad en tiempo real.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operador confirma la actualización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operador confirma la actualización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752.6757812500001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1.A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 el operador ingresa una cantidad incorrecta o que excede el límite permitido.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no permite la actualización hasta que se corrija la cantidad.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3.A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 el producto no existe en el inventario.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Informar al operador que el producto no está registrado.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80" w:before="280" w:lineRule="auto"/>
        <w:ind w:hanging="720"/>
        <w:rPr>
          <w:b w:val="1"/>
          <w:sz w:val="26"/>
          <w:szCs w:val="26"/>
        </w:rPr>
      </w:pPr>
      <w:bookmarkStart w:colFirst="0" w:colLast="0" w:name="_heading=h.tprfwh8ej531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Caso de Uso CU010 - Generación de Reportes de Análisis Predictivo</w:t>
      </w:r>
    </w:p>
    <w:tbl>
      <w:tblPr>
        <w:tblStyle w:val="Table10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1.1598746081505"/>
        <w:gridCol w:w="1745.4357366771162"/>
        <w:gridCol w:w="3352.3448275862074"/>
        <w:gridCol w:w="831.1598746081505"/>
        <w:gridCol w:w="2077.8996865203762"/>
        <w:tblGridChange w:id="0">
          <w:tblGrid>
            <w:gridCol w:w="831.1598746081505"/>
            <w:gridCol w:w="1745.4357366771162"/>
            <w:gridCol w:w="3352.3448275862074"/>
            <w:gridCol w:w="831.1598746081505"/>
            <w:gridCol w:w="2077.89968652037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 Analista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reportes de análisis predictivo para anticipar la demanda de productos.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analista debe estar autenticado y tener acceso a la función de reportes.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genera un reporte detallado, que se puede exportar en varios formatos.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operador inicia sesión en 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el panel principal.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analista accede a la opción "Generación de Reportes"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el formulario de configuración del reporte.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analista selecciona los parámetros y el tipo de análisis.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procesa y muestra una vista previa.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analista genera y exporta el reporte.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genera el reporte y permite su descarga.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752.6757812500001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1.A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 no hay suficientes datos para el análisis, el sistema notifica al analista.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analista puede ajustar los parámetros o utilizar datos recientes.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80" w:before="280" w:lineRule="auto"/>
        <w:ind w:hanging="720"/>
        <w:rPr>
          <w:b w:val="1"/>
          <w:sz w:val="26"/>
          <w:szCs w:val="26"/>
        </w:rPr>
      </w:pPr>
      <w:bookmarkStart w:colFirst="0" w:colLast="0" w:name="_heading=h.tprfwh8ej531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Caso de Uso CU011 - Alertas de Stock Mínimo y Caducidad</w:t>
      </w:r>
    </w:p>
    <w:tbl>
      <w:tblPr>
        <w:tblStyle w:val="Table11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1.1598746081505"/>
        <w:gridCol w:w="1745.4357366771162"/>
        <w:gridCol w:w="3352.3448275862074"/>
        <w:gridCol w:w="831.1598746081505"/>
        <w:gridCol w:w="2077.8996865203762"/>
        <w:tblGridChange w:id="0">
          <w:tblGrid>
            <w:gridCol w:w="831.1598746081505"/>
            <w:gridCol w:w="1745.4357366771162"/>
            <w:gridCol w:w="3352.3448275862074"/>
            <w:gridCol w:w="831.1598746081505"/>
            <w:gridCol w:w="2077.89968652037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 Operador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alertas automáticas cuando los niveles de stock sean bajos o las fechas de caducidad estén próximas.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estar configurado con los umbrales de stock y fechas de caducidad.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encargado recibe las alertas y puede tomar las acciones necesarias.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monitorea constantemente los niveles de stock y fechas de caducidad.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 una alerta cuando se cumple alguna de las condiciones predefinidas.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encargado recibe las alertas en la interfaz principal y por correo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la alerta con los detalles.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encargado toma las acciones necesarias, como reabastecer el stock.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el estado del inventario según la acción.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752.6757812500001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1.A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 el encargado no responde a la alerta en un tiempo determinado, el sistema envía la notificación al supervisor.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escalará la alerta según sea necesario.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80" w:before="280" w:lineRule="auto"/>
        <w:ind w:hanging="720"/>
        <w:rPr>
          <w:b w:val="1"/>
          <w:sz w:val="26"/>
          <w:szCs w:val="26"/>
        </w:rPr>
      </w:pPr>
      <w:bookmarkStart w:colFirst="0" w:colLast="0" w:name="_heading=h.tprfwh8ej531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Caso de Uso CU012 - Visualizar Dashboard</w:t>
      </w:r>
    </w:p>
    <w:tbl>
      <w:tblPr>
        <w:tblStyle w:val="Table12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1.1598746081505"/>
        <w:gridCol w:w="1745.4357366771162"/>
        <w:gridCol w:w="3352.3448275862074"/>
        <w:gridCol w:w="831.1598746081505"/>
        <w:gridCol w:w="2077.8996865203762"/>
        <w:tblGridChange w:id="0">
          <w:tblGrid>
            <w:gridCol w:w="831.1598746081505"/>
            <w:gridCol w:w="1745.4357366771162"/>
            <w:gridCol w:w="3352.3448275862074"/>
            <w:gridCol w:w="831.1598746081505"/>
            <w:gridCol w:w="2077.89968652037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 Analista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 los analistas visualizar un panel de control con gráficos e indicadores clave sobre el inventario y movimientos.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analista debe estar autenticado y haber generado un reporte.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analista visualiza un dashboard interactivo con gráficos e indicadores.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analista selecciona la opción "Visualizar Dashboard" desde el menú principal.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que los datos estén correctos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analista puede interactuar con los gráficos, seleccionando diferentes parámetros para un análisis más detallado.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panel de control con gráficos interactivos y KPIs basados en los datos de inventario.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752.6757812500001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1.A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no hay datos suficientes para mostrar en el dashboard, el sistema muestra un mensaje indicando que no hay información suficiente.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incorrectos se muestra mensaje que no hay información suficiente</w:t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80" w:before="280" w:lineRule="auto"/>
        <w:ind w:hanging="720"/>
        <w:rPr>
          <w:b w:val="1"/>
          <w:sz w:val="26"/>
          <w:szCs w:val="26"/>
        </w:rPr>
      </w:pPr>
      <w:bookmarkStart w:colFirst="0" w:colLast="0" w:name="_heading=h.tprfwh8ej531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Caso de Uso CU013 - Administrar Productos</w:t>
      </w:r>
    </w:p>
    <w:tbl>
      <w:tblPr>
        <w:tblStyle w:val="Table13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1.1598746081505"/>
        <w:gridCol w:w="1745.4357366771162"/>
        <w:gridCol w:w="3352.3448275862074"/>
        <w:gridCol w:w="831.1598746081505"/>
        <w:gridCol w:w="2077.8996865203762"/>
        <w:tblGridChange w:id="0">
          <w:tblGrid>
            <w:gridCol w:w="831.1598746081505"/>
            <w:gridCol w:w="1745.4357366771162"/>
            <w:gridCol w:w="3352.3448275862074"/>
            <w:gridCol w:w="831.1598746081505"/>
            <w:gridCol w:w="2077.89968652037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 Operador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 los operadores gestionar detalles específicos de los productos en el sistema, como su descripción, categoría, y proveedores asociados.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operador debe estar autenticado.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detalles del producto son actualizados y almacenados en el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operador selecciona la opción "Administrar Productos" desde el menú de gestión de inventario.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que los datos estén correctos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752.6757812500001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1.A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la categoría seleccionada no existe, el sistema permite al operador crear una nueva categoría.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80" w:before="280" w:lineRule="auto"/>
        <w:ind w:hanging="720"/>
        <w:rPr>
          <w:b w:val="1"/>
          <w:sz w:val="26"/>
          <w:szCs w:val="26"/>
        </w:rPr>
      </w:pPr>
      <w:bookmarkStart w:colFirst="0" w:colLast="0" w:name="_heading=h.tprfwh8ej531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Caso de Uso CU013 - Visualizar Alerta</w:t>
      </w:r>
    </w:p>
    <w:sdt>
      <w:sdtPr>
        <w:lock w:val="contentLocked"/>
        <w:tag w:val="goog_rdk_1"/>
      </w:sdtPr>
      <w:sdtContent>
        <w:tbl>
          <w:tblPr>
            <w:tblStyle w:val="Table14"/>
            <w:tblW w:w="8838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831.1598746081505"/>
            <w:gridCol w:w="1745.4357366771162"/>
            <w:gridCol w:w="3352.3448275862074"/>
            <w:gridCol w:w="831.1598746081505"/>
            <w:gridCol w:w="2077.8996865203762"/>
            <w:tblGridChange w:id="0">
              <w:tblGrid>
                <w:gridCol w:w="831.1598746081505"/>
                <w:gridCol w:w="1745.4357366771162"/>
                <w:gridCol w:w="3352.3448275862074"/>
                <w:gridCol w:w="831.1598746081505"/>
                <w:gridCol w:w="2077.8996865203762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a6a6a6" w:space="0" w:sz="5" w:val="single"/>
                  <w:left w:color="a6a6a6" w:space="0" w:sz="5" w:val="single"/>
                  <w:bottom w:color="a6a6a6" w:space="0" w:sz="5" w:val="single"/>
                  <w:right w:color="a6a6a6" w:space="0" w:sz="5" w:val="single"/>
                </w:tcBorders>
                <w:shd w:fill="bfbfb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spacing w:after="240" w:befor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tcBorders>
                  <w:top w:color="a6a6a6" w:space="0" w:sz="5" w:val="single"/>
                  <w:left w:color="000000" w:space="0" w:sz="0" w:val="nil"/>
                  <w:bottom w:color="a6a6a6" w:space="0" w:sz="5" w:val="single"/>
                  <w:right w:color="a6a6a6" w:space="0" w:sz="5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Operador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a6a6a6" w:space="0" w:sz="5" w:val="single"/>
                  <w:bottom w:color="a6a6a6" w:space="0" w:sz="5" w:val="single"/>
                  <w:right w:color="a6a6a6" w:space="0" w:sz="5" w:val="single"/>
                </w:tcBorders>
                <w:shd w:fill="bfbfb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spacing w:after="240" w:befor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a6a6a6" w:space="0" w:sz="5" w:val="single"/>
                  <w:right w:color="a6a6a6" w:space="0" w:sz="5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 los operadores recibir y visualizar alertas sobre el inventario, como niveles bajos de stock o productos próximos a caducar.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a6a6a6" w:space="0" w:sz="5" w:val="single"/>
                  <w:bottom w:color="a6a6a6" w:space="0" w:sz="5" w:val="single"/>
                  <w:right w:color="a6a6a6" w:space="0" w:sz="5" w:val="single"/>
                </w:tcBorders>
                <w:shd w:fill="bfbfb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spacing w:after="240" w:befor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a6a6a6" w:space="0" w:sz="5" w:val="single"/>
                  <w:right w:color="a6a6a6" w:space="0" w:sz="5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operador debe estar autenticado y haber gestionado el inventario previamente.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left w:color="a6a6a6" w:space="0" w:sz="5" w:val="single"/>
                  <w:bottom w:color="a6a6a6" w:space="0" w:sz="5" w:val="single"/>
                  <w:right w:color="a6a6a6" w:space="0" w:sz="5" w:val="single"/>
                </w:tcBorders>
                <w:shd w:fill="bfbfb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spacing w:after="240" w:befor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a6a6a6" w:space="0" w:sz="5" w:val="single"/>
                  <w:right w:color="a6a6a6" w:space="0" w:sz="5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operador visualiza alertas en tiempo real y puede tomar acciones correctivas.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5"/>
                <w:tcBorders>
                  <w:top w:color="000000" w:space="0" w:sz="0" w:val="nil"/>
                  <w:left w:color="a6a6a6" w:space="0" w:sz="5" w:val="single"/>
                  <w:bottom w:color="a6a6a6" w:space="0" w:sz="5" w:val="single"/>
                  <w:right w:color="a6a6a6" w:space="0" w:sz="5" w:val="single"/>
                </w:tcBorders>
                <w:shd w:fill="bfbfb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spacing w:after="240" w:befor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a6a6a6" w:space="0" w:sz="5" w:val="single"/>
                  <w:bottom w:color="a6a6a6" w:space="0" w:sz="5" w:val="single"/>
                  <w:right w:color="a6a6a6" w:space="0" w:sz="5" w:val="single"/>
                </w:tcBorders>
                <w:shd w:fill="bfbfb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spacing w:after="240" w:befor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a6a6a6" w:space="0" w:sz="5" w:val="single"/>
                  <w:right w:color="a6a6a6" w:space="0" w:sz="5" w:val="single"/>
                </w:tcBorders>
                <w:shd w:fill="bfbfb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spacing w:after="240" w:befor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a6a6a6" w:space="0" w:sz="5" w:val="single"/>
                  <w:right w:color="a6a6a6" w:space="0" w:sz="5" w:val="single"/>
                </w:tcBorders>
                <w:shd w:fill="bfbfb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spacing w:after="240" w:befor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a6a6a6" w:space="0" w:sz="5" w:val="single"/>
                  <w:right w:color="a6a6a6" w:space="0" w:sz="5" w:val="single"/>
                </w:tcBorders>
                <w:shd w:fill="bfbfbf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spacing w:after="240" w:befor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tcBorders>
                  <w:top w:color="000000" w:space="0" w:sz="0" w:val="nil"/>
                  <w:left w:color="a6a6a6" w:space="0" w:sz="5" w:val="single"/>
                  <w:bottom w:color="a6a6a6" w:space="0" w:sz="5" w:val="single"/>
                  <w:right w:color="a6a6a6" w:space="0" w:sz="5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spacing w:after="240" w:befor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a6a6a6" w:space="0" w:sz="5" w:val="single"/>
                  <w:right w:color="a6a6a6" w:space="0" w:sz="5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monitorea continuamente el inventario y genera alertas cuando se cumplen ciertas condiciones (por ejemplo, stock bajo o producto próximo a caducar).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a6a6a6" w:space="0" w:sz="5" w:val="single"/>
                  <w:right w:color="a6a6a6" w:space="0" w:sz="5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a6a6a6" w:space="0" w:sz="5" w:val="single"/>
                  <w:right w:color="a6a6a6" w:space="0" w:sz="5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operador recibe una notificación en el sistema.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tcBorders>
                  <w:top w:color="000000" w:space="0" w:sz="0" w:val="nil"/>
                  <w:left w:color="a6a6a6" w:space="0" w:sz="5" w:val="single"/>
                  <w:bottom w:color="a6a6a6" w:space="0" w:sz="5" w:val="single"/>
                  <w:right w:color="a6a6a6" w:space="0" w:sz="5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spacing w:after="240" w:befor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a6a6a6" w:space="0" w:sz="5" w:val="single"/>
                  <w:right w:color="a6a6a6" w:space="0" w:sz="5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operador visualiza la alerta y puede acceder directamente a la gestión del inventario para corregir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a6a6a6" w:space="0" w:sz="5" w:val="single"/>
                  <w:right w:color="a6a6a6" w:space="0" w:sz="5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a6a6a6" w:space="0" w:sz="5" w:val="single"/>
                  <w:right w:color="a6a6a6" w:space="0" w:sz="5" w:val="single"/>
                </w:tcBorders>
                <w:shd w:fill="auto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color w:val="4f81bd"/>
        <w:rtl w:val="0"/>
      </w:rPr>
      <w:t xml:space="preserve">Capstone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9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3"/>
      </w:numPr>
      <w:spacing w:after="60" w:before="240" w:line="360" w:lineRule="auto"/>
      <w:ind w:left="720" w:hanging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cZ7ZdZDtpcG2cCRZfZDnYpKOhA==">CgMxLjAaHwoBMBIaChgICVIUChJ0YWJsZS5kNnlya2Qzb2FramIaHwoBMRIaChgICVIUChJ0YWJsZS45MTlyNHF3NGwxZTgyCGguZ2pkZ3hzMg5oLnRwcmZ3aDhlajUzMTIOaC50cHJmd2g4ZWo1MzEyDmgudHByZndoOGVqNTMxMg5oLnRwcmZ3aDhlajUzMTIOaC50cHJmd2g4ZWo1MzEyDmgudHByZndoOGVqNTMxOAByITFxeFVTMlBDSTZ3SGc1MktQNTI5RTlUaEpubzA3Qm1L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