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C2AC6" w:rsidRDefault="00092454">
      <w:pPr>
        <w:pStyle w:val="normal0"/>
        <w:jc w:val="center"/>
      </w:pPr>
      <w:r>
        <w:rPr>
          <w:b/>
          <w:sz w:val="28"/>
        </w:rPr>
        <w:t>ECE4011/ECE 4012 Project Summary</w:t>
      </w:r>
    </w:p>
    <w:p w:rsidR="00CC2AC6" w:rsidRDefault="00092454">
      <w:pPr>
        <w:pStyle w:val="normal0"/>
      </w:pPr>
      <w:r>
        <w:rPr>
          <w:sz w:val="28"/>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65"/>
        <w:gridCol w:w="6315"/>
      </w:tblGrid>
      <w:tr w:rsidR="00CC2AC6">
        <w:tc>
          <w:tcPr>
            <w:tcW w:w="25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Title</w:t>
            </w:r>
          </w:p>
        </w:tc>
        <w:tc>
          <w:tcPr>
            <w:tcW w:w="631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2AC6" w:rsidRDefault="00AD7503">
            <w:pPr>
              <w:pStyle w:val="normal0"/>
            </w:pPr>
            <w:r>
              <w:rPr>
                <w:sz w:val="20"/>
              </w:rPr>
              <w:t>Fat</w:t>
            </w:r>
            <w:r w:rsidR="00092454">
              <w:rPr>
                <w:sz w:val="20"/>
              </w:rPr>
              <w:t>Tracker</w:t>
            </w: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Team Members</w:t>
            </w:r>
          </w:p>
          <w:p w:rsidR="00CC2AC6" w:rsidRDefault="00092454">
            <w:pPr>
              <w:pStyle w:val="normal0"/>
            </w:pPr>
            <w:r>
              <w:t>(</w:t>
            </w:r>
            <w:proofErr w:type="gramStart"/>
            <w:r>
              <w:t>names</w:t>
            </w:r>
            <w:proofErr w:type="gramEnd"/>
            <w:r>
              <w:t xml:space="preserve"> and majors)</w:t>
            </w: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Marty Alcala,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Brandon </w:t>
            </w:r>
            <w:proofErr w:type="spellStart"/>
            <w:r>
              <w:rPr>
                <w:sz w:val="20"/>
              </w:rPr>
              <w:t>Bruen</w:t>
            </w:r>
            <w:proofErr w:type="spellEnd"/>
            <w:r>
              <w:rPr>
                <w:sz w:val="20"/>
              </w:rPr>
              <w:t>,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John Bush,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dotted"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Philip Gordon, EE</w:t>
            </w:r>
          </w:p>
        </w:tc>
      </w:tr>
      <w:tr w:rsidR="00CC2AC6">
        <w:tc>
          <w:tcPr>
            <w:tcW w:w="2565" w:type="dxa"/>
            <w:tcMar>
              <w:top w:w="100" w:type="dxa"/>
              <w:left w:w="100" w:type="dxa"/>
              <w:bottom w:w="100" w:type="dxa"/>
              <w:right w:w="100" w:type="dxa"/>
            </w:tcMar>
          </w:tcPr>
          <w:p w:rsidR="00CC2AC6" w:rsidRDefault="00CC2AC6">
            <w:pPr>
              <w:pStyle w:val="normal0"/>
            </w:pP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CC2AC6">
            <w:pPr>
              <w:pStyle w:val="normal0"/>
            </w:pP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Advisor / Section</w:t>
            </w: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Professor Pamela </w:t>
            </w:r>
            <w:proofErr w:type="spellStart"/>
            <w:r>
              <w:rPr>
                <w:sz w:val="20"/>
              </w:rPr>
              <w:t>Bhatti</w:t>
            </w:r>
            <w:proofErr w:type="spellEnd"/>
            <w:r>
              <w:rPr>
                <w:sz w:val="20"/>
              </w:rPr>
              <w:t xml:space="preserve"> / A05</w:t>
            </w: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Semester</w:t>
            </w:r>
          </w:p>
        </w:tc>
        <w:tc>
          <w:tcPr>
            <w:tcW w:w="631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Year/Semester                         </w:t>
            </w:r>
            <w:r w:rsidR="006C1F7B">
              <w:rPr>
                <w:sz w:val="20"/>
              </w:rPr>
              <w:t xml:space="preserve">           Intermediate (ECE4012</w:t>
            </w:r>
            <w:r>
              <w:rPr>
                <w:sz w:val="20"/>
              </w:rPr>
              <w:t>)</w:t>
            </w:r>
          </w:p>
        </w:tc>
      </w:tr>
      <w:tr w:rsidR="00CC2AC6">
        <w:tc>
          <w:tcPr>
            <w:tcW w:w="25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Abstract</w:t>
            </w:r>
          </w:p>
          <w:p w:rsidR="00CC2AC6" w:rsidRDefault="00092454">
            <w:pPr>
              <w:pStyle w:val="normal0"/>
            </w:pPr>
            <w:r>
              <w:t>(250-300 words)</w:t>
            </w:r>
          </w:p>
        </w:tc>
        <w:tc>
          <w:tcPr>
            <w:tcW w:w="6315" w:type="dxa"/>
            <w:tcBorders>
              <w:bottom w:val="single" w:sz="8" w:space="0" w:color="000000"/>
              <w:right w:val="single" w:sz="8" w:space="0" w:color="000000"/>
            </w:tcBorders>
            <w:tcMar>
              <w:top w:w="100" w:type="dxa"/>
              <w:left w:w="100" w:type="dxa"/>
              <w:bottom w:w="100" w:type="dxa"/>
              <w:right w:w="100" w:type="dxa"/>
            </w:tcMar>
          </w:tcPr>
          <w:p w:rsidR="006C1F7B" w:rsidRDefault="006C1F7B">
            <w:pPr>
              <w:pStyle w:val="normal0"/>
              <w:spacing w:line="240" w:lineRule="auto"/>
              <w:jc w:val="both"/>
              <w:rPr>
                <w:color w:val="auto"/>
                <w:sz w:val="20"/>
              </w:rPr>
            </w:pPr>
            <w:r>
              <w:rPr>
                <w:color w:val="auto"/>
                <w:sz w:val="20"/>
              </w:rPr>
              <w:t xml:space="preserve">Our project was to design a system that would measure the fat percentage of a piece of meat. The concept of being able to do this is based on the idea presented by on the market body fat analyzers.  </w:t>
            </w:r>
          </w:p>
          <w:p w:rsidR="006C1F7B" w:rsidRDefault="006C1F7B">
            <w:pPr>
              <w:pStyle w:val="normal0"/>
              <w:spacing w:line="240" w:lineRule="auto"/>
              <w:jc w:val="both"/>
              <w:rPr>
                <w:color w:val="auto"/>
                <w:sz w:val="20"/>
              </w:rPr>
            </w:pPr>
          </w:p>
          <w:p w:rsidR="006C1F7B" w:rsidRDefault="006C1F7B">
            <w:pPr>
              <w:pStyle w:val="normal0"/>
              <w:spacing w:line="240" w:lineRule="auto"/>
              <w:jc w:val="both"/>
              <w:rPr>
                <w:color w:val="auto"/>
                <w:sz w:val="20"/>
              </w:rPr>
            </w:pPr>
            <w:r>
              <w:rPr>
                <w:color w:val="auto"/>
                <w:sz w:val="20"/>
              </w:rPr>
              <w:t xml:space="preserve">On the market devices present a low accuracy rating of within 15% to 20% of the actual value. The goal of our project is to build a device that will perform the same function on a piece of meat with an accuracy of within 15%. </w:t>
            </w:r>
          </w:p>
          <w:p w:rsidR="006C1F7B" w:rsidRDefault="006C1F7B">
            <w:pPr>
              <w:pStyle w:val="normal0"/>
              <w:spacing w:line="240" w:lineRule="auto"/>
              <w:jc w:val="both"/>
              <w:rPr>
                <w:color w:val="auto"/>
                <w:sz w:val="20"/>
              </w:rPr>
            </w:pPr>
          </w:p>
          <w:p w:rsidR="006C1F7B" w:rsidRPr="00AC61BF" w:rsidRDefault="00AC61BF">
            <w:pPr>
              <w:pStyle w:val="normal0"/>
              <w:spacing w:line="240" w:lineRule="auto"/>
              <w:jc w:val="both"/>
              <w:rPr>
                <w:color w:val="auto"/>
                <w:sz w:val="20"/>
              </w:rPr>
            </w:pPr>
            <w:r>
              <w:rPr>
                <w:color w:val="auto"/>
                <w:sz w:val="20"/>
              </w:rPr>
              <w:t xml:space="preserve">The user inputs the weight of the meat into the app and the test is initiated from the application as well. Once the test is completed, the result is displayed on screen for the user. </w:t>
            </w:r>
          </w:p>
          <w:p w:rsidR="006C1F7B" w:rsidRDefault="006C1F7B">
            <w:pPr>
              <w:pStyle w:val="normal0"/>
              <w:spacing w:line="240" w:lineRule="auto"/>
              <w:jc w:val="both"/>
              <w:rPr>
                <w:color w:val="FF0000"/>
                <w:sz w:val="20"/>
              </w:rPr>
            </w:pPr>
          </w:p>
          <w:p w:rsidR="00AC61BF" w:rsidRDefault="006C1F7B">
            <w:pPr>
              <w:pStyle w:val="normal0"/>
              <w:spacing w:line="240" w:lineRule="auto"/>
              <w:jc w:val="both"/>
              <w:rPr>
                <w:color w:val="auto"/>
                <w:sz w:val="20"/>
              </w:rPr>
            </w:pPr>
            <w:r>
              <w:rPr>
                <w:color w:val="auto"/>
                <w:sz w:val="20"/>
              </w:rPr>
              <w:t xml:space="preserve">This device </w:t>
            </w:r>
            <w:r w:rsidR="00AC61BF">
              <w:rPr>
                <w:color w:val="auto"/>
                <w:sz w:val="20"/>
              </w:rPr>
              <w:t xml:space="preserve">is comprised of the following components: probes to be inserted into the meat, an </w:t>
            </w:r>
            <w:proofErr w:type="spellStart"/>
            <w:r w:rsidR="00AC61BF">
              <w:rPr>
                <w:color w:val="auto"/>
                <w:sz w:val="20"/>
              </w:rPr>
              <w:t>Arduino</w:t>
            </w:r>
            <w:proofErr w:type="spellEnd"/>
            <w:r w:rsidR="00AC61BF">
              <w:rPr>
                <w:color w:val="auto"/>
                <w:sz w:val="20"/>
              </w:rPr>
              <w:t xml:space="preserve"> Uno connected to a board with a simple circuit in</w:t>
            </w:r>
            <w:r w:rsidR="00AE7311">
              <w:rPr>
                <w:color w:val="auto"/>
                <w:sz w:val="20"/>
              </w:rPr>
              <w:t xml:space="preserve">volving a known resistor, a </w:t>
            </w:r>
            <w:proofErr w:type="spellStart"/>
            <w:r w:rsidR="00AE7311">
              <w:rPr>
                <w:color w:val="auto"/>
                <w:sz w:val="20"/>
              </w:rPr>
              <w:t>RedBear</w:t>
            </w:r>
            <w:r w:rsidR="00AC61BF">
              <w:rPr>
                <w:color w:val="auto"/>
                <w:sz w:val="20"/>
              </w:rPr>
              <w:t>Lab</w:t>
            </w:r>
            <w:proofErr w:type="spellEnd"/>
            <w:r w:rsidR="00AC61BF">
              <w:rPr>
                <w:color w:val="auto"/>
                <w:sz w:val="20"/>
              </w:rPr>
              <w:t xml:space="preserve"> Bluetooth Shield, a </w:t>
            </w:r>
            <w:proofErr w:type="spellStart"/>
            <w:r w:rsidR="00AC61BF">
              <w:rPr>
                <w:color w:val="auto"/>
                <w:sz w:val="20"/>
              </w:rPr>
              <w:t>smartphone</w:t>
            </w:r>
            <w:proofErr w:type="spellEnd"/>
            <w:r w:rsidR="00AC61BF">
              <w:rPr>
                <w:color w:val="auto"/>
                <w:sz w:val="20"/>
              </w:rPr>
              <w:t xml:space="preserve"> application with Bluetooth functionality. </w:t>
            </w:r>
          </w:p>
          <w:p w:rsidR="00AC61BF" w:rsidRDefault="00AC61BF">
            <w:pPr>
              <w:pStyle w:val="normal0"/>
              <w:spacing w:line="240" w:lineRule="auto"/>
              <w:jc w:val="both"/>
              <w:rPr>
                <w:color w:val="auto"/>
                <w:sz w:val="20"/>
              </w:rPr>
            </w:pPr>
          </w:p>
          <w:p w:rsidR="006C1F7B" w:rsidRPr="006C1F7B" w:rsidRDefault="00AC61BF">
            <w:pPr>
              <w:pStyle w:val="normal0"/>
              <w:spacing w:line="240" w:lineRule="auto"/>
              <w:jc w:val="both"/>
              <w:rPr>
                <w:color w:val="auto"/>
                <w:sz w:val="20"/>
              </w:rPr>
            </w:pPr>
            <w:r>
              <w:rPr>
                <w:color w:val="auto"/>
                <w:sz w:val="20"/>
              </w:rPr>
              <w:t>The model used to calculate the body fat percentage,</w:t>
            </w:r>
            <w:r w:rsidR="00AE7311">
              <w:rPr>
                <w:color w:val="auto"/>
                <w:sz w:val="20"/>
              </w:rPr>
              <w:t xml:space="preserve"> was generated through the testing of over 50 pork samples. Weight and resistance was measured for each piece. Once these measurements were taken, the pork was boiled down, separating lean mass from fat and water. This allowed for the measuring of the real percentage of fat that </w:t>
            </w:r>
            <w:proofErr w:type="gramStart"/>
            <w:r w:rsidR="00AE7311">
              <w:rPr>
                <w:color w:val="auto"/>
                <w:sz w:val="20"/>
              </w:rPr>
              <w:t>each pork</w:t>
            </w:r>
            <w:proofErr w:type="gramEnd"/>
            <w:r w:rsidR="00AE7311">
              <w:rPr>
                <w:color w:val="auto"/>
                <w:sz w:val="20"/>
              </w:rPr>
              <w:t xml:space="preserve"> contained. The value our device presents does not include water weight. The rationale is that the consumer will not be concerned with water when wanting data for their meat. All this measured info was used to generate a regression model for the estimation of fat percentage. </w:t>
            </w:r>
          </w:p>
          <w:p w:rsidR="008F3982" w:rsidRDefault="008F3982">
            <w:pPr>
              <w:pStyle w:val="normal0"/>
              <w:spacing w:line="240" w:lineRule="auto"/>
              <w:jc w:val="both"/>
              <w:rPr>
                <w:sz w:val="20"/>
              </w:rPr>
            </w:pPr>
          </w:p>
          <w:p w:rsidR="00CC2AC6" w:rsidRDefault="00CC2AC6">
            <w:pPr>
              <w:pStyle w:val="normal0"/>
              <w:spacing w:line="240" w:lineRule="auto"/>
              <w:jc w:val="both"/>
            </w:pPr>
          </w:p>
        </w:tc>
      </w:tr>
    </w:tbl>
    <w:p w:rsidR="00CC2AC6" w:rsidRDefault="00CC2AC6">
      <w:pPr>
        <w:pStyle w:val="normal0"/>
      </w:pPr>
    </w:p>
    <w:p w:rsidR="00CC2AC6" w:rsidRDefault="00092454">
      <w:pPr>
        <w:pStyle w:val="normal0"/>
      </w:pPr>
      <w:r>
        <w:t xml:space="preserve"> </w:t>
      </w:r>
    </w:p>
    <w:tbl>
      <w:tblPr>
        <w:tblStyle w:val="a0"/>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625"/>
        <w:gridCol w:w="6255"/>
      </w:tblGrid>
      <w:tr w:rsidR="00CC2AC6">
        <w:tc>
          <w:tcPr>
            <w:tcW w:w="26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Title</w:t>
            </w:r>
          </w:p>
        </w:tc>
        <w:tc>
          <w:tcPr>
            <w:tcW w:w="625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Fat Tracker</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List </w:t>
            </w:r>
            <w:r>
              <w:rPr>
                <w:b/>
              </w:rPr>
              <w:t>codes</w:t>
            </w:r>
            <w:r>
              <w:t xml:space="preserve"> and </w:t>
            </w:r>
            <w:r>
              <w:rPr>
                <w:b/>
              </w:rPr>
              <w:t>standards</w:t>
            </w:r>
            <w:r>
              <w:t xml:space="preserve"> that significantly affect your project.  Briefly describe how they influenced your design.</w:t>
            </w:r>
          </w:p>
        </w:tc>
        <w:tc>
          <w:tcPr>
            <w:tcW w:w="625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numPr>
                <w:ilvl w:val="0"/>
                <w:numId w:val="1"/>
              </w:numPr>
              <w:ind w:hanging="359"/>
              <w:contextualSpacing/>
              <w:rPr>
                <w:sz w:val="20"/>
              </w:rPr>
            </w:pPr>
            <w:r>
              <w:rPr>
                <w:sz w:val="20"/>
              </w:rPr>
              <w:t>Bluetooth (IEEE 802.15.1)</w:t>
            </w:r>
          </w:p>
          <w:p w:rsidR="00CC2AC6" w:rsidRDefault="00092454" w:rsidP="00AE7311">
            <w:pPr>
              <w:pStyle w:val="normal0"/>
              <w:ind w:left="690"/>
            </w:pPr>
            <w:r>
              <w:rPr>
                <w:sz w:val="20"/>
              </w:rPr>
              <w:t>This is the code and standard for the 2.4GHz range of data communication. It is required for the communication between the processor and any Bluetooth rated device. The standard must be followed to ensure that there is proper communication between the devices.</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List at least two significant </w:t>
            </w:r>
            <w:r>
              <w:rPr>
                <w:b/>
              </w:rPr>
              <w:t>realistic design constraints</w:t>
            </w:r>
            <w:r>
              <w:t xml:space="preserve"> that applied to your project.  Briefly describe how they affected your design.</w:t>
            </w:r>
          </w:p>
        </w:tc>
        <w:tc>
          <w:tcPr>
            <w:tcW w:w="6255" w:type="dxa"/>
            <w:tcBorders>
              <w:bottom w:val="single" w:sz="8" w:space="0" w:color="000000"/>
              <w:right w:val="single" w:sz="8" w:space="0" w:color="000000"/>
            </w:tcBorders>
            <w:tcMar>
              <w:top w:w="100" w:type="dxa"/>
              <w:left w:w="100" w:type="dxa"/>
              <w:bottom w:w="100" w:type="dxa"/>
              <w:right w:w="100" w:type="dxa"/>
            </w:tcMar>
          </w:tcPr>
          <w:p w:rsidR="00AE7311" w:rsidRDefault="00AE7311">
            <w:pPr>
              <w:pStyle w:val="normal0"/>
              <w:numPr>
                <w:ilvl w:val="0"/>
                <w:numId w:val="6"/>
              </w:numPr>
              <w:ind w:hanging="359"/>
              <w:contextualSpacing/>
              <w:rPr>
                <w:color w:val="FF0000"/>
                <w:sz w:val="20"/>
              </w:rPr>
            </w:pPr>
            <w:r>
              <w:rPr>
                <w:color w:val="auto"/>
                <w:sz w:val="20"/>
              </w:rPr>
              <w:t>We found that as we tested meat, if the pork cuts were not of a consistent nature (size and weight), that our model became less predictive. As a result, we chose to limit ourselves to pork chops. This allowed for us to more accurately model the predictive qualities of weight and resistance pertaining to fat content.</w:t>
            </w:r>
          </w:p>
          <w:p w:rsidR="00CC2AC6" w:rsidRDefault="00CC2AC6">
            <w:pPr>
              <w:pStyle w:val="normal0"/>
            </w:pPr>
          </w:p>
          <w:p w:rsidR="00CC2AC6" w:rsidRDefault="00092454" w:rsidP="00AD7503">
            <w:pPr>
              <w:pStyle w:val="normal0"/>
              <w:numPr>
                <w:ilvl w:val="0"/>
                <w:numId w:val="5"/>
              </w:numPr>
              <w:ind w:hanging="359"/>
              <w:contextualSpacing/>
              <w:rPr>
                <w:sz w:val="20"/>
              </w:rPr>
            </w:pPr>
            <w:r>
              <w:rPr>
                <w:sz w:val="20"/>
              </w:rPr>
              <w:t>Additionally, it is our desire to ensure that the user is able to compete ou</w:t>
            </w:r>
            <w:r w:rsidR="00AD7503">
              <w:rPr>
                <w:sz w:val="20"/>
              </w:rPr>
              <w:t>r test quickly</w:t>
            </w:r>
            <w:r>
              <w:rPr>
                <w:sz w:val="20"/>
              </w:rPr>
              <w:t>. With this in mind, we will design our device so that the test</w:t>
            </w:r>
            <w:r w:rsidR="00AD7503">
              <w:rPr>
                <w:sz w:val="20"/>
              </w:rPr>
              <w:t>ing process takes no more than 2</w:t>
            </w:r>
            <w:r>
              <w:rPr>
                <w:sz w:val="20"/>
              </w:rPr>
              <w:t xml:space="preserve"> minutes, with a goal of decr</w:t>
            </w:r>
            <w:r w:rsidR="00AD7503">
              <w:rPr>
                <w:sz w:val="20"/>
              </w:rPr>
              <w:t>easing testing time further to 1 minute or less</w:t>
            </w:r>
            <w:r>
              <w:rPr>
                <w:sz w:val="20"/>
              </w:rPr>
              <w:t xml:space="preserve">. </w:t>
            </w: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Briefly explain two </w:t>
            </w:r>
            <w:r>
              <w:rPr>
                <w:b/>
              </w:rPr>
              <w:t>significant trade-offs</w:t>
            </w:r>
            <w:r>
              <w:t xml:space="preserve"> considered in your design, including options considered and the solution chosen.</w:t>
            </w:r>
          </w:p>
        </w:tc>
        <w:tc>
          <w:tcPr>
            <w:tcW w:w="6255" w:type="dxa"/>
            <w:tcBorders>
              <w:bottom w:val="single" w:sz="8" w:space="0" w:color="000000"/>
              <w:right w:val="single" w:sz="8" w:space="0" w:color="000000"/>
            </w:tcBorders>
            <w:tcMar>
              <w:top w:w="100" w:type="dxa"/>
              <w:left w:w="100" w:type="dxa"/>
              <w:bottom w:w="100" w:type="dxa"/>
              <w:right w:w="100" w:type="dxa"/>
            </w:tcMar>
          </w:tcPr>
          <w:p w:rsidR="00AE7311" w:rsidRDefault="00AE7311">
            <w:pPr>
              <w:pStyle w:val="normal0"/>
              <w:numPr>
                <w:ilvl w:val="0"/>
                <w:numId w:val="2"/>
              </w:numPr>
              <w:spacing w:line="240" w:lineRule="auto"/>
              <w:ind w:hanging="359"/>
              <w:contextualSpacing/>
              <w:rPr>
                <w:sz w:val="20"/>
              </w:rPr>
            </w:pPr>
            <w:r>
              <w:rPr>
                <w:sz w:val="20"/>
              </w:rPr>
              <w:t xml:space="preserve">In order to make our model more accurate, we needed to find as many statistically valuable variables as possible to increase our accuracy. When testing, we spent much of our time measuring capacitance, but once we were able to accurately do so, we found that it was insignificant to the model. Time constraints restricted us from pursuing other variables. We chose to stick with weight and resistance. </w:t>
            </w:r>
          </w:p>
          <w:p w:rsidR="00CC2AC6" w:rsidRDefault="00CC2AC6" w:rsidP="00AE7311">
            <w:pPr>
              <w:pStyle w:val="normal0"/>
              <w:spacing w:line="240" w:lineRule="auto"/>
              <w:ind w:left="720"/>
              <w:contextualSpacing/>
              <w:rPr>
                <w:sz w:val="20"/>
              </w:rPr>
            </w:pPr>
          </w:p>
          <w:p w:rsidR="00AE7311" w:rsidRDefault="00AE7311">
            <w:pPr>
              <w:pStyle w:val="normal0"/>
              <w:numPr>
                <w:ilvl w:val="0"/>
                <w:numId w:val="3"/>
              </w:numPr>
              <w:spacing w:line="240" w:lineRule="auto"/>
              <w:ind w:hanging="359"/>
              <w:contextualSpacing/>
              <w:rPr>
                <w:sz w:val="20"/>
              </w:rPr>
            </w:pPr>
            <w:r>
              <w:t xml:space="preserve">When generating our model, we chose pork as our test subject. Pork is cheap and would allow us to do significant testing within our budget. This does present an issue in that pork is fairly consistent in fat content from pig to pig. As a result, our model showed that the weight of the pork chop was the most statistically significant factor. If we had the budget, beef would have been a better choice. Cuts of steak vary greatly in their fat content. </w:t>
            </w:r>
            <w:r w:rsidR="00092454">
              <w:rPr>
                <w:sz w:val="20"/>
              </w:rPr>
              <w:t xml:space="preserve"> </w:t>
            </w:r>
          </w:p>
          <w:p w:rsidR="00CC2AC6" w:rsidRDefault="00CC2AC6" w:rsidP="00AE7311">
            <w:pPr>
              <w:pStyle w:val="normal0"/>
              <w:spacing w:line="240" w:lineRule="auto"/>
              <w:ind w:left="720"/>
              <w:contextualSpacing/>
              <w:rPr>
                <w:sz w:val="20"/>
              </w:rPr>
            </w:pPr>
          </w:p>
        </w:tc>
      </w:tr>
      <w:tr w:rsidR="00CC2AC6">
        <w:tc>
          <w:tcPr>
            <w:tcW w:w="26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 xml:space="preserve">Briefly describe the </w:t>
            </w:r>
            <w:r>
              <w:rPr>
                <w:b/>
              </w:rPr>
              <w:t>computing aspects</w:t>
            </w:r>
            <w:r>
              <w:t xml:space="preserve"> of your projects, specifically identifying </w:t>
            </w:r>
            <w:r>
              <w:rPr>
                <w:b/>
              </w:rPr>
              <w:t>hardware-software</w:t>
            </w:r>
            <w:r>
              <w:t xml:space="preserve"> tradeoffs, interfaces, and/or interactions.</w:t>
            </w:r>
          </w:p>
          <w:p w:rsidR="00CC2AC6" w:rsidRDefault="00CC2AC6">
            <w:pPr>
              <w:pStyle w:val="normal0"/>
            </w:pPr>
          </w:p>
          <w:p w:rsidR="00CC2AC6" w:rsidRDefault="00092454">
            <w:pPr>
              <w:pStyle w:val="normal0"/>
            </w:pPr>
            <w:r>
              <w:rPr>
                <w:i/>
              </w:rPr>
              <w:t>Complete if applicable</w:t>
            </w:r>
            <w:proofErr w:type="gramStart"/>
            <w:r>
              <w:rPr>
                <w:i/>
              </w:rPr>
              <w:t>;</w:t>
            </w:r>
            <w:proofErr w:type="gramEnd"/>
            <w:r>
              <w:rPr>
                <w:i/>
              </w:rPr>
              <w:t xml:space="preserve"> required if team includes </w:t>
            </w:r>
            <w:proofErr w:type="spellStart"/>
            <w:r>
              <w:rPr>
                <w:i/>
              </w:rPr>
              <w:t>CmpE</w:t>
            </w:r>
            <w:proofErr w:type="spellEnd"/>
            <w:r>
              <w:rPr>
                <w:i/>
              </w:rPr>
              <w:t xml:space="preserve"> majors.</w:t>
            </w:r>
          </w:p>
        </w:tc>
        <w:tc>
          <w:tcPr>
            <w:tcW w:w="6255"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spacing w:line="240" w:lineRule="auto"/>
            </w:pPr>
            <w:r>
              <w:rPr>
                <w:sz w:val="20"/>
              </w:rPr>
              <w:t xml:space="preserve">The </w:t>
            </w:r>
            <w:proofErr w:type="spellStart"/>
            <w:r w:rsidR="00AE7311">
              <w:rPr>
                <w:sz w:val="20"/>
              </w:rPr>
              <w:t>FatAnalyzer</w:t>
            </w:r>
            <w:proofErr w:type="spellEnd"/>
            <w:r w:rsidR="00AE7311">
              <w:rPr>
                <w:sz w:val="20"/>
              </w:rPr>
              <w:t xml:space="preserve"> requires 4</w:t>
            </w:r>
            <w:r>
              <w:rPr>
                <w:sz w:val="20"/>
              </w:rPr>
              <w:t xml:space="preserve"> main hardware components to facilitate body fat computation:</w:t>
            </w:r>
          </w:p>
          <w:p w:rsidR="00CC2AC6" w:rsidRDefault="00CC2AC6">
            <w:pPr>
              <w:pStyle w:val="normal0"/>
              <w:spacing w:line="240" w:lineRule="auto"/>
            </w:pPr>
          </w:p>
          <w:p w:rsidR="00CC2AC6" w:rsidRDefault="00092454">
            <w:pPr>
              <w:pStyle w:val="normal0"/>
              <w:numPr>
                <w:ilvl w:val="0"/>
                <w:numId w:val="7"/>
              </w:numPr>
              <w:spacing w:line="240" w:lineRule="auto"/>
              <w:ind w:hanging="359"/>
              <w:contextualSpacing/>
              <w:rPr>
                <w:sz w:val="20"/>
              </w:rPr>
            </w:pPr>
            <w:r>
              <w:rPr>
                <w:sz w:val="20"/>
              </w:rPr>
              <w:t>Microcontroller</w:t>
            </w:r>
          </w:p>
          <w:p w:rsidR="00CC2AC6" w:rsidRDefault="00092454">
            <w:pPr>
              <w:pStyle w:val="normal0"/>
              <w:numPr>
                <w:ilvl w:val="0"/>
                <w:numId w:val="7"/>
              </w:numPr>
              <w:spacing w:line="240" w:lineRule="auto"/>
              <w:ind w:hanging="359"/>
              <w:contextualSpacing/>
              <w:rPr>
                <w:sz w:val="20"/>
              </w:rPr>
            </w:pPr>
            <w:r>
              <w:rPr>
                <w:sz w:val="20"/>
              </w:rPr>
              <w:t>Bluetooth module</w:t>
            </w:r>
          </w:p>
          <w:p w:rsidR="00AE7311" w:rsidRDefault="00092454">
            <w:pPr>
              <w:pStyle w:val="normal0"/>
              <w:numPr>
                <w:ilvl w:val="0"/>
                <w:numId w:val="7"/>
              </w:numPr>
              <w:spacing w:line="240" w:lineRule="auto"/>
              <w:ind w:hanging="359"/>
              <w:contextualSpacing/>
              <w:rPr>
                <w:sz w:val="20"/>
              </w:rPr>
            </w:pPr>
            <w:r>
              <w:rPr>
                <w:sz w:val="20"/>
              </w:rPr>
              <w:t>Smartphone</w:t>
            </w:r>
          </w:p>
          <w:p w:rsidR="00CC2AC6" w:rsidRDefault="00AE7311">
            <w:pPr>
              <w:pStyle w:val="normal0"/>
              <w:numPr>
                <w:ilvl w:val="0"/>
                <w:numId w:val="7"/>
              </w:numPr>
              <w:spacing w:line="240" w:lineRule="auto"/>
              <w:ind w:hanging="359"/>
              <w:contextualSpacing/>
              <w:rPr>
                <w:sz w:val="20"/>
              </w:rPr>
            </w:pPr>
            <w:r>
              <w:rPr>
                <w:sz w:val="20"/>
              </w:rPr>
              <w:t>Simple known resistor circuit</w:t>
            </w:r>
          </w:p>
          <w:p w:rsidR="00CC2AC6" w:rsidRDefault="00CC2AC6">
            <w:pPr>
              <w:pStyle w:val="normal0"/>
              <w:spacing w:line="240" w:lineRule="auto"/>
            </w:pPr>
          </w:p>
          <w:p w:rsidR="00CC2AC6" w:rsidRDefault="00092454">
            <w:pPr>
              <w:pStyle w:val="normal0"/>
              <w:spacing w:line="240" w:lineRule="auto"/>
            </w:pPr>
            <w:r>
              <w:rPr>
                <w:sz w:val="20"/>
              </w:rPr>
              <w:t xml:space="preserve">The </w:t>
            </w:r>
            <w:proofErr w:type="spellStart"/>
            <w:r w:rsidR="00AE7311">
              <w:rPr>
                <w:sz w:val="20"/>
              </w:rPr>
              <w:t>A</w:t>
            </w:r>
            <w:r>
              <w:rPr>
                <w:sz w:val="20"/>
              </w:rPr>
              <w:t>r</w:t>
            </w:r>
            <w:r w:rsidR="00AE7311">
              <w:rPr>
                <w:sz w:val="20"/>
              </w:rPr>
              <w:t>duino</w:t>
            </w:r>
            <w:proofErr w:type="spellEnd"/>
            <w:r w:rsidR="00AE7311">
              <w:rPr>
                <w:sz w:val="20"/>
              </w:rPr>
              <w:t xml:space="preserve"> is the heart of our device.</w:t>
            </w:r>
            <w:r>
              <w:rPr>
                <w:sz w:val="20"/>
              </w:rPr>
              <w:t xml:space="preserve"> </w:t>
            </w:r>
            <w:r w:rsidR="00AE7311">
              <w:rPr>
                <w:sz w:val="20"/>
              </w:rPr>
              <w:t xml:space="preserve">It is used to apply a test voltage to the input of our circuit, measure the current through the known resistor, and then through Ohm’s law calculate the resistance of the pork. That information is then transmitted to the </w:t>
            </w:r>
            <w:proofErr w:type="spellStart"/>
            <w:r w:rsidR="00AE7311">
              <w:rPr>
                <w:sz w:val="20"/>
              </w:rPr>
              <w:t>smartphone</w:t>
            </w:r>
            <w:proofErr w:type="spellEnd"/>
            <w:r w:rsidR="00AE7311">
              <w:rPr>
                <w:sz w:val="20"/>
              </w:rPr>
              <w:t xml:space="preserve"> via Bluetooth.</w:t>
            </w:r>
            <w:r>
              <w:rPr>
                <w:sz w:val="20"/>
              </w:rPr>
              <w:t xml:space="preserve"> </w:t>
            </w:r>
          </w:p>
          <w:p w:rsidR="00CC2AC6" w:rsidRDefault="00CC2AC6">
            <w:pPr>
              <w:pStyle w:val="normal0"/>
              <w:spacing w:line="240" w:lineRule="auto"/>
            </w:pPr>
          </w:p>
          <w:p w:rsidR="00CC2AC6" w:rsidRDefault="00092454" w:rsidP="00AE7311">
            <w:pPr>
              <w:pStyle w:val="normal0"/>
              <w:spacing w:line="240" w:lineRule="auto"/>
            </w:pPr>
            <w:r>
              <w:rPr>
                <w:sz w:val="20"/>
              </w:rPr>
              <w:t xml:space="preserve">Upon receipt of the </w:t>
            </w:r>
            <w:r w:rsidR="00AE7311">
              <w:rPr>
                <w:sz w:val="20"/>
              </w:rPr>
              <w:t>resistance data,</w:t>
            </w:r>
            <w:r>
              <w:rPr>
                <w:sz w:val="20"/>
              </w:rPr>
              <w:t xml:space="preserve"> the </w:t>
            </w:r>
            <w:proofErr w:type="spellStart"/>
            <w:r>
              <w:rPr>
                <w:sz w:val="20"/>
              </w:rPr>
              <w:t>smartphone</w:t>
            </w:r>
            <w:proofErr w:type="spellEnd"/>
            <w:r>
              <w:rPr>
                <w:sz w:val="20"/>
              </w:rPr>
              <w:t xml:space="preserve"> </w:t>
            </w:r>
            <w:r w:rsidR="00AE7311">
              <w:rPr>
                <w:sz w:val="20"/>
              </w:rPr>
              <w:t xml:space="preserve">plugs the measured value of resistance </w:t>
            </w:r>
            <w:r>
              <w:rPr>
                <w:sz w:val="20"/>
              </w:rPr>
              <w:t xml:space="preserve">into a regression equation </w:t>
            </w:r>
            <w:r w:rsidR="00AE7311">
              <w:rPr>
                <w:sz w:val="20"/>
              </w:rPr>
              <w:t>along with the weight the user measures.</w:t>
            </w:r>
            <w:r>
              <w:rPr>
                <w:sz w:val="20"/>
              </w:rPr>
              <w:t xml:space="preserve"> The result of the regression equation calculation will yield an estimated </w:t>
            </w:r>
            <w:r w:rsidR="00AE7311">
              <w:rPr>
                <w:sz w:val="20"/>
              </w:rPr>
              <w:t>meat</w:t>
            </w:r>
            <w:r>
              <w:rPr>
                <w:sz w:val="20"/>
              </w:rPr>
              <w:t xml:space="preserve"> fat percentage, which </w:t>
            </w:r>
            <w:r w:rsidR="00AE7311">
              <w:rPr>
                <w:sz w:val="20"/>
              </w:rPr>
              <w:t>is then</w:t>
            </w:r>
            <w:r>
              <w:rPr>
                <w:sz w:val="20"/>
              </w:rPr>
              <w:t xml:space="preserve"> displayed to the user on the </w:t>
            </w:r>
            <w:proofErr w:type="spellStart"/>
            <w:r w:rsidR="00AE7311">
              <w:rPr>
                <w:sz w:val="20"/>
              </w:rPr>
              <w:t>smartphone</w:t>
            </w:r>
            <w:proofErr w:type="spellEnd"/>
            <w:r w:rsidR="00AE7311">
              <w:rPr>
                <w:sz w:val="20"/>
              </w:rPr>
              <w:t>.</w:t>
            </w:r>
          </w:p>
        </w:tc>
      </w:tr>
    </w:tbl>
    <w:p w:rsidR="00CC2AC6" w:rsidRDefault="00092454">
      <w:pPr>
        <w:pStyle w:val="normal0"/>
      </w:pPr>
      <w:r>
        <w:rPr>
          <w:sz w:val="20"/>
        </w:rPr>
        <w:t xml:space="preserve"> </w:t>
      </w:r>
    </w:p>
    <w:p w:rsidR="00CC2AC6" w:rsidRDefault="00092454">
      <w:pPr>
        <w:pStyle w:val="normal0"/>
      </w:pPr>
      <w:r>
        <w:rPr>
          <w:sz w:val="20"/>
        </w:rPr>
        <w:t xml:space="preserve"> </w:t>
      </w:r>
    </w:p>
    <w:p w:rsidR="00CC2AC6" w:rsidRDefault="00092454">
      <w:pPr>
        <w:pStyle w:val="normal0"/>
        <w:jc w:val="center"/>
      </w:pPr>
      <w:r>
        <w:rPr>
          <w:b/>
          <w:sz w:val="28"/>
        </w:rPr>
        <w:t>ECE4011/ECE 4012: International Program</w:t>
      </w:r>
    </w:p>
    <w:p w:rsidR="00CC2AC6" w:rsidRDefault="00092454">
      <w:pPr>
        <w:pStyle w:val="normal0"/>
        <w:jc w:val="center"/>
      </w:pPr>
      <w:r>
        <w:rPr>
          <w:sz w:val="20"/>
        </w:rPr>
        <w:t>(Only groups with one or more International Program participants need to complete this page)</w:t>
      </w:r>
    </w:p>
    <w:p w:rsidR="00CC2AC6" w:rsidRDefault="00092454">
      <w:pPr>
        <w:pStyle w:val="normal0"/>
        <w:jc w:val="center"/>
      </w:pPr>
      <w:r>
        <w:rPr>
          <w:b/>
          <w:sz w:val="28"/>
        </w:rPr>
        <w:t xml:space="preserve"> </w:t>
      </w:r>
    </w:p>
    <w:tbl>
      <w:tblPr>
        <w:tblStyle w:val="a1"/>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2580"/>
        <w:gridCol w:w="6300"/>
      </w:tblGrid>
      <w:tr w:rsidR="00CC2AC6">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b/>
              </w:rPr>
              <w:t>Project Title</w:t>
            </w:r>
          </w:p>
        </w:tc>
        <w:tc>
          <w:tcPr>
            <w:tcW w:w="63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 xml:space="preserve"> </w:t>
            </w:r>
          </w:p>
        </w:tc>
      </w:tr>
      <w:tr w:rsidR="00CC2AC6">
        <w:tc>
          <w:tcPr>
            <w:tcW w:w="258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t>Global Issues</w:t>
            </w:r>
          </w:p>
          <w:p w:rsidR="00CC2AC6" w:rsidRDefault="00092454">
            <w:pPr>
              <w:pStyle w:val="normal0"/>
            </w:pPr>
            <w:r>
              <w:t>(Less than one page)</w:t>
            </w:r>
          </w:p>
        </w:tc>
        <w:tc>
          <w:tcPr>
            <w:tcW w:w="6300" w:type="dxa"/>
            <w:tcBorders>
              <w:bottom w:val="single" w:sz="8" w:space="0" w:color="000000"/>
              <w:right w:val="single" w:sz="8" w:space="0" w:color="000000"/>
            </w:tcBorders>
            <w:tcMar>
              <w:top w:w="100" w:type="dxa"/>
              <w:left w:w="100" w:type="dxa"/>
              <w:bottom w:w="100" w:type="dxa"/>
              <w:right w:w="100" w:type="dxa"/>
            </w:tcMar>
          </w:tcPr>
          <w:p w:rsidR="00CC2AC6" w:rsidRDefault="00092454">
            <w:pPr>
              <w:pStyle w:val="normal0"/>
            </w:pPr>
            <w:r>
              <w:rPr>
                <w:sz w:val="20"/>
              </w:rPr>
              <w:t>(10 point font, single spaced)</w:t>
            </w:r>
          </w:p>
        </w:tc>
      </w:tr>
    </w:tbl>
    <w:p w:rsidR="00CC2AC6" w:rsidRDefault="00092454">
      <w:pPr>
        <w:pStyle w:val="normal0"/>
      </w:pPr>
      <w:r>
        <w:rPr>
          <w:sz w:val="20"/>
        </w:rPr>
        <w:t xml:space="preserve"> </w:t>
      </w:r>
    </w:p>
    <w:p w:rsidR="00CC2AC6" w:rsidRDefault="00CC2AC6">
      <w:pPr>
        <w:pStyle w:val="normal0"/>
      </w:pPr>
    </w:p>
    <w:sectPr w:rsidR="00CC2AC6" w:rsidSect="00CC2AC6">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508A2"/>
    <w:multiLevelType w:val="multilevel"/>
    <w:tmpl w:val="DA4E5D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37C54C92"/>
    <w:multiLevelType w:val="multilevel"/>
    <w:tmpl w:val="84E82A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47BD731E"/>
    <w:multiLevelType w:val="multilevel"/>
    <w:tmpl w:val="52E8FD1A"/>
    <w:lvl w:ilvl="0">
      <w:start w:val="1"/>
      <w:numFmt w:val="bullet"/>
      <w:lvlText w:val="●"/>
      <w:lvlJc w:val="left"/>
      <w:pPr>
        <w:ind w:left="720" w:firstLine="360"/>
      </w:pPr>
      <w:rPr>
        <w:color w:val="auto"/>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486B61BA"/>
    <w:multiLevelType w:val="multilevel"/>
    <w:tmpl w:val="B2BA26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4A863776"/>
    <w:multiLevelType w:val="multilevel"/>
    <w:tmpl w:val="34F888A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6E2B3DAD"/>
    <w:multiLevelType w:val="multilevel"/>
    <w:tmpl w:val="BC6E7D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77927431"/>
    <w:multiLevelType w:val="multilevel"/>
    <w:tmpl w:val="9544E8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isplayBackgroundShape/>
  <w:proofState w:spelling="clean" w:grammar="clean"/>
  <w:doNotTrackMoves/>
  <w:defaultTabStop w:val="720"/>
  <w:characterSpacingControl w:val="doNotCompress"/>
  <w:compat/>
  <w:rsids>
    <w:rsidRoot w:val="00CC2AC6"/>
    <w:rsid w:val="00092454"/>
    <w:rsid w:val="00532DD3"/>
    <w:rsid w:val="005423A9"/>
    <w:rsid w:val="006C1F7B"/>
    <w:rsid w:val="00711C6E"/>
    <w:rsid w:val="00833B66"/>
    <w:rsid w:val="008F3982"/>
    <w:rsid w:val="00AC61BF"/>
    <w:rsid w:val="00AD7503"/>
    <w:rsid w:val="00AE7311"/>
    <w:rsid w:val="00AF60C3"/>
    <w:rsid w:val="00CC2AC6"/>
    <w:rsid w:val="00D61801"/>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23A9"/>
  </w:style>
  <w:style w:type="paragraph" w:styleId="Heading1">
    <w:name w:val="heading 1"/>
    <w:basedOn w:val="normal0"/>
    <w:next w:val="normal0"/>
    <w:rsid w:val="00CC2AC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CC2AC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CC2AC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CC2AC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CC2AC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CC2AC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0">
    <w:name w:val="normal"/>
    <w:rsid w:val="00CC2AC6"/>
  </w:style>
  <w:style w:type="paragraph" w:styleId="Title">
    <w:name w:val="Title"/>
    <w:basedOn w:val="normal0"/>
    <w:next w:val="normal0"/>
    <w:rsid w:val="00CC2AC6"/>
    <w:pPr>
      <w:keepNext/>
      <w:keepLines/>
      <w:contextualSpacing/>
    </w:pPr>
    <w:rPr>
      <w:rFonts w:ascii="Trebuchet MS" w:eastAsia="Trebuchet MS" w:hAnsi="Trebuchet MS" w:cs="Trebuchet MS"/>
      <w:sz w:val="42"/>
    </w:rPr>
  </w:style>
  <w:style w:type="paragraph" w:styleId="Subtitle">
    <w:name w:val="Subtitle"/>
    <w:basedOn w:val="normal0"/>
    <w:next w:val="normal0"/>
    <w:rsid w:val="00CC2AC6"/>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CC2AC6"/>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C2AC6"/>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CC2AC6"/>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749</Words>
  <Characters>4273</Characters>
  <Application>Microsoft Macintosh Word</Application>
  <DocSecurity>0</DocSecurity>
  <Lines>35</Lines>
  <Paragraphs>8</Paragraphs>
  <ScaleCrop>false</ScaleCrop>
  <Company>Georgia Institute of Technology</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Project Summary.docx</dc:title>
  <dc:creator>John Bush</dc:creator>
  <cp:lastModifiedBy>John Bush</cp:lastModifiedBy>
  <cp:revision>3</cp:revision>
  <dcterms:created xsi:type="dcterms:W3CDTF">2014-11-26T22:21:00Z</dcterms:created>
  <dcterms:modified xsi:type="dcterms:W3CDTF">2014-12-06T05:19:00Z</dcterms:modified>
</cp:coreProperties>
</file>