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7D12882" w14:textId="77777777" w:rsidR="00150C99" w:rsidRDefault="00150C99" w:rsidP="00150C99">
      <w:r>
        <w:t>Iran,[c] officially the Islamic Republic of Iran,[d] and historically known as Persia,[e] is a country in West Asia. It borders Iraq to the west, Turkey, Azerbaijan, and Armenia to the northwest, the Caspian Sea to the north, Turkmenistan to the northeast, Afghanistan to the east, Pakistan to the southeast, and the Gulf of Oman and the Persian Gulf to the south. With a population of over 92 million, Iran ranks 17th globally in both geographic size and population. It is divided into five regions with 31 provinces. Tehran is the nation's capital and largest city and serves as its primary economic center.</w:t>
      </w:r>
    </w:p>
    <w:p w14:paraId="2E0BFB0A" w14:textId="77777777" w:rsidR="00150C99" w:rsidRDefault="00150C99" w:rsidP="00150C99"/>
    <w:p w14:paraId="1CAA7332" w14:textId="77777777" w:rsidR="00150C99" w:rsidRDefault="00150C99" w:rsidP="00150C99">
      <w:r>
        <w:t>Home to one of the world's oldest continuous major civilizations, the territory of present-day Iran was first unified under the Medes in the 7th century BC and reached its territorial height in the 6th century BC, when Cyrus the Great founded the Achaemenid Empire. Alexander the Great conquered the empire in the 4th century BC.[11] An Iranian rebellion in the 3rd century BC established the Parthian Empire, which later liberated the country. In the 3rd century AD, the Parthians were succeeded by the Sasanian Empire, which oversaw a golden age in the history of Iranian civilization. Ancient Iran saw some of the earliest developments of writing, agriculture, urbanization, religion, and administration. Once a center for Zoroastrianism, Iran underwent Islamization following the 7th century Muslim conquest. Innovations in literature, philosophy, mathematics, medicine, astronomy and art were renewed during the Islamic Golden Age and Iranian Intermezzo, a period during which Iranian Muslim dynasties ended Arab rule and revived the Persian language. This era was followed by Seljuk and Khwarazmian rule, Mongol conquests and the Timurid Renaissance from the 11th to 14th centuries.</w:t>
      </w:r>
    </w:p>
    <w:p w14:paraId="5212005B" w14:textId="77777777" w:rsidR="00150C99" w:rsidRDefault="00150C99" w:rsidP="00150C99"/>
    <w:p w14:paraId="17A48FEF" w14:textId="77777777" w:rsidR="00150C99" w:rsidRDefault="00150C99" w:rsidP="00150C99">
      <w:r>
        <w:t>In the 16th century, the native Safavid dynasty re-established a unified Iranian state with Twelver Shia Islam as the official religion, laying the framework for the modern state of Iran. During the Afsharid Empire in the 18th century, Iran was a leading world power, but it lost this status after the Qajars took power in the 1790s. The early 20th century saw the Persian Constitutional Revolution and the establishment of the Pahlavi dynasty by Reza Shah, who ousted the last Qajar Shah in 1925. Following the Anglo-Soviet invasion of Iran in 1941, his son Mohammad Reza Pahlavi rose to power. Attempts by Mohammad Mosaddegh to nationalize the oil industry led to the Anglo-American coup in 1953.</w:t>
      </w:r>
    </w:p>
    <w:p w14:paraId="1F327461" w14:textId="77777777" w:rsidR="00150C99" w:rsidRDefault="00150C99" w:rsidP="00150C99"/>
    <w:p w14:paraId="6DA77BB0" w14:textId="77777777" w:rsidR="00150C99" w:rsidRDefault="00150C99" w:rsidP="00150C99">
      <w:r>
        <w:t xml:space="preserve">The Iranian Revolution in 1979 overthrew the monarchy, and the Islamic Republic of Iran was established by Ruhollah Khomeini, the country's first supreme leader. In 1980, Iraq invaded Iran, sparking the eight-year-long Iran–Iraq War. Iran has since been involved in proxy wars with Israel and Saudi Arabia; in 2025, Israeli strikes on Iran escalated tensions into the Twelve-Day War. Following the war and amid a growing economic </w:t>
      </w:r>
      <w:r>
        <w:lastRenderedPageBreak/>
        <w:t>crisis, the largest protests since 1979 erupted in 2025. The United States and Israel launched a war with Iran in 2026, after they assassinated supreme leader Ali Khamenei. His son, Mojtaba Khamenei, was elected as his successor.</w:t>
      </w:r>
    </w:p>
    <w:p w14:paraId="4D40EF98" w14:textId="77777777" w:rsidR="00150C99" w:rsidRDefault="00150C99" w:rsidP="00150C99"/>
    <w:p w14:paraId="4F348032" w14:textId="77777777" w:rsidR="00150C99" w:rsidRDefault="00150C99" w:rsidP="00150C99">
      <w:r>
        <w:t>Iran's government is a theocratic Islamic republic governed by elected and unelected institutions, with ultimate authority vested in the supreme leader. While it holds elections, key offices, including the head of state and military, are not subject to public vote. The Iranian government is an authoritarian regime which has been widely criticized internationally due to poor human rights record, including restrictions on freedom of assembly, expression, and the press, as well as its treatment of women, ethnic minorities, and political dissidents. The Iranian economy is centrally planned with significant state ownership in key sectors. It is a regional power, due to its large reserves of fossil fuels, natural gas supply and oil reserves, its geopolitically significant location, and its role as the world's focal point of Shia Islam.[12] Iran is a threshold state with one of the most scrutinized nuclear programs.[13][14] It is a founding member of the UN and a member state of numerous international organizations. Iran has 30 UNESCO World Heritage Sites (the 10th-highest in the world) and ranks 4th in intangible cultural heritage or human treasures.</w:t>
      </w:r>
    </w:p>
    <w:p w14:paraId="2C26E02C" w14:textId="77777777" w:rsidR="00150C99" w:rsidRDefault="00150C99" w:rsidP="00150C99">
      <w:r>
        <w:t>Etymology</w:t>
      </w:r>
    </w:p>
    <w:p w14:paraId="6A72C1F0" w14:textId="77777777" w:rsidR="00150C99" w:rsidRDefault="00150C99" w:rsidP="00150C99">
      <w:r>
        <w:t>This section is an excerpt from Name of Iran.edit</w:t>
      </w:r>
    </w:p>
    <w:p w14:paraId="4F86F8BE" w14:textId="77777777" w:rsidR="00150C99" w:rsidRDefault="00150C99" w:rsidP="00150C99">
      <w:r>
        <w:t>A map of West Asia in 1872, with "Iran or Persia", ruled by the Qajar dynasty, shaded in pink.</w:t>
      </w:r>
    </w:p>
    <w:p w14:paraId="080161BA" w14:textId="77777777" w:rsidR="00150C99" w:rsidRDefault="00150C99" w:rsidP="00150C99"/>
    <w:p w14:paraId="380EC1BC" w14:textId="77777777" w:rsidR="00150C99" w:rsidRDefault="00150C99" w:rsidP="00150C99">
      <w:r>
        <w:t>Historically, Iran was commonly referred to as "Persia" in the Western world.[15] Likewise, the modern-day ethnonym "Persian" was typically used as a demonym for all Iranian nationals, regardless of whether or not they were ethnic Persians. This terminology prevailed until 1935, when, during an international gathering for Nowruz, the Shah of Iran, Reza Shah Pahlavi officially requested that foreign delegates begin using the endonym "Iran" in formal correspondence. Subsequently, "Iran" and "Iranian" were standardised as the terms referring to the country and its citizens, respectively.[16]</w:t>
      </w:r>
    </w:p>
    <w:p w14:paraId="292B26BC" w14:textId="77777777" w:rsidR="00150C99" w:rsidRDefault="00150C99" w:rsidP="00150C99"/>
    <w:p w14:paraId="7779C12D" w14:textId="77777777" w:rsidR="00150C99" w:rsidRDefault="00150C99" w:rsidP="00150C99">
      <w:r>
        <w:t>In 1959, the last Iranian Shah, Mohammad Reza Pahlavi, announced that it was appropriate to use both "Persia" and "Iran" in formal correspondence.[16]</w:t>
      </w:r>
    </w:p>
    <w:p w14:paraId="14F4D51C" w14:textId="77777777" w:rsidR="00150C99" w:rsidRDefault="00150C99" w:rsidP="00150C99"/>
    <w:p w14:paraId="0FA04D18" w14:textId="77777777" w:rsidR="00150C99" w:rsidRDefault="00150C99" w:rsidP="00150C99">
      <w:r>
        <w:lastRenderedPageBreak/>
        <w:t>A variety of scholars from the Middle Ages, such as the Khwarazmian polymath Al-Biruni, also used terms like "Xuniras" (Avestan: Xvaniraθa-, transl.</w:t>
      </w:r>
      <w:r>
        <w:rPr>
          <w:rFonts w:ascii="Arial" w:hAnsi="Arial" w:cs="Arial"/>
        </w:rPr>
        <w:t> </w:t>
      </w:r>
      <w:r>
        <w:t>"self-made, not resting on anything else") to refer to Iran: "which is the center of the world, [...] and it is the one wherein we are, and the kings called it the Iranian realm."[17]</w:t>
      </w:r>
    </w:p>
    <w:p w14:paraId="13BA54DC" w14:textId="77777777" w:rsidR="00150C99" w:rsidRDefault="00150C99" w:rsidP="00150C99">
      <w:r>
        <w:t>History</w:t>
      </w:r>
    </w:p>
    <w:p w14:paraId="6E5625CE" w14:textId="77777777" w:rsidR="00150C99" w:rsidRDefault="00150C99" w:rsidP="00150C99">
      <w:r>
        <w:t>Main article: History of Iran</w:t>
      </w:r>
    </w:p>
    <w:p w14:paraId="79F53E47" w14:textId="77777777" w:rsidR="00150C99" w:rsidRDefault="00150C99" w:rsidP="00150C99">
      <w:r>
        <w:t>For a chronological guide, see Timeline of Iranian history.</w:t>
      </w:r>
    </w:p>
    <w:p w14:paraId="50631FF4" w14:textId="77777777" w:rsidR="00150C99" w:rsidRDefault="00150C99" w:rsidP="00150C99">
      <w:r>
        <w:t>Prehistory</w:t>
      </w:r>
    </w:p>
    <w:p w14:paraId="05CDBEB8" w14:textId="77777777" w:rsidR="00150C99" w:rsidRDefault="00150C99" w:rsidP="00150C99">
      <w:r>
        <w:t>Main article: Prehistory of Iran</w:t>
      </w:r>
    </w:p>
    <w:p w14:paraId="411A3B9C" w14:textId="77777777" w:rsidR="00150C99" w:rsidRDefault="00150C99" w:rsidP="00150C99"/>
    <w:p w14:paraId="266DB44D" w14:textId="77777777" w:rsidR="00150C99" w:rsidRDefault="00150C99" w:rsidP="00150C99">
      <w:r>
        <w:t>The earliest known presence of hominins in Iran dates to around 800,000 years ago, in the Middle Paleolithic.[18] Many Middle Paleolithic sites have been discovered, mainly in the Zagros Mountains in western Iran and some sites associated with Neanderthals.[19][20] The Zarzian culture is documented in Iran during the Epipaleolithic (25,000–11,500 years ago).[21] Agriculture first appeared in Iran some 12,000 years ago alongside better-documented settlements in the Fertile Crescent. The Chogha Golan site featured early domestication of emmer wheat.[22] The contemporary site of Ganj Dareh also features the earliest known domestication of goats around 10,000 years ago.[23]</w:t>
      </w:r>
    </w:p>
    <w:p w14:paraId="59AAC5A3" w14:textId="77777777" w:rsidR="00150C99" w:rsidRDefault="00150C99" w:rsidP="00150C99"/>
    <w:p w14:paraId="4C94515C" w14:textId="076CEBFD" w:rsidR="00F554A1" w:rsidRDefault="00150C99" w:rsidP="00150C99">
      <w:r>
        <w:t>The ancient city of Susa, which would become the capital of Elam and later a capital city of the Achaemenid empire, was first settled in 4400–4200 BC, adjacent to the modern site of Shush, Iran.[24]:</w:t>
      </w:r>
      <w:r>
        <w:rPr>
          <w:rFonts w:ascii="Arial" w:hAnsi="Arial" w:cs="Arial"/>
        </w:rPr>
        <w:t> </w:t>
      </w:r>
      <w:r>
        <w:t>46–47</w:t>
      </w:r>
      <w:r>
        <w:rPr>
          <w:rFonts w:ascii="Arial" w:hAnsi="Arial" w:cs="Arial"/>
        </w:rPr>
        <w:t> </w:t>
      </w:r>
      <w:r>
        <w:t>[25] The Kura–Araxes culture (c.</w:t>
      </w:r>
      <w:r>
        <w:rPr>
          <w:rFonts w:ascii="Arial" w:hAnsi="Arial" w:cs="Arial"/>
        </w:rPr>
        <w:t> </w:t>
      </w:r>
      <w:r>
        <w:t>3400 – c.</w:t>
      </w:r>
      <w:r>
        <w:rPr>
          <w:rFonts w:ascii="Arial" w:hAnsi="Arial" w:cs="Arial"/>
        </w:rPr>
        <w:t> </w:t>
      </w:r>
      <w:r>
        <w:t>2000 BC) existed in northwestern Iran and the Caucasus.</w:t>
      </w:r>
    </w:p>
    <w:sectPr w:rsidR="00F554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C99"/>
    <w:rsid w:val="00150C99"/>
    <w:rsid w:val="00A50A08"/>
    <w:rsid w:val="00B00C61"/>
    <w:rsid w:val="00F554A1"/>
  </w:rsids>
  <m:mathPr>
    <m:mathFont m:val="Cambria Math"/>
    <m:brkBin m:val="before"/>
    <m:brkBinSub m:val="--"/>
    <m:smallFrac m:val="0"/>
    <m:dispDef/>
    <m:lMargin m:val="0"/>
    <m:rMargin m:val="0"/>
    <m:defJc m:val="centerGroup"/>
    <m:wrapIndent m:val="1440"/>
    <m:intLim m:val="subSup"/>
    <m:naryLim m:val="undOvr"/>
  </m:mathPr>
  <w:themeFontLang w:val="en-DE" w:bidi="ar-SA"/>
  <w:clrSchemeMapping w:bg1="light1" w:t1="dark1" w:bg2="light2" w:t2="dark2" w:accent1="accent1" w:accent2="accent2" w:accent3="accent3" w:accent4="accent4" w:accent5="accent5" w:accent6="accent6" w:hyperlink="hyperlink" w:followedHyperlink="followedHyperlink"/>
  <w:decimalSymbol w:val=","/>
  <w:listSeparator w:val=","/>
  <w14:docId w14:val="11367161"/>
  <w15:chartTrackingRefBased/>
  <w15:docId w15:val="{97E82DD4-69F7-9E4B-A496-E7ED405C2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0C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0C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0C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0C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0C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0C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0C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0C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0C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0C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0C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0C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0C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0C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0C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0C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0C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0C99"/>
    <w:rPr>
      <w:rFonts w:eastAsiaTheme="majorEastAsia" w:cstheme="majorBidi"/>
      <w:color w:val="272727" w:themeColor="text1" w:themeTint="D8"/>
    </w:rPr>
  </w:style>
  <w:style w:type="paragraph" w:styleId="Title">
    <w:name w:val="Title"/>
    <w:basedOn w:val="Normal"/>
    <w:next w:val="Normal"/>
    <w:link w:val="TitleChar"/>
    <w:uiPriority w:val="10"/>
    <w:qFormat/>
    <w:rsid w:val="00150C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0C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0C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0C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0C99"/>
    <w:pPr>
      <w:spacing w:before="160"/>
      <w:jc w:val="center"/>
    </w:pPr>
    <w:rPr>
      <w:i/>
      <w:iCs/>
      <w:color w:val="404040" w:themeColor="text1" w:themeTint="BF"/>
    </w:rPr>
  </w:style>
  <w:style w:type="character" w:customStyle="1" w:styleId="QuoteChar">
    <w:name w:val="Quote Char"/>
    <w:basedOn w:val="DefaultParagraphFont"/>
    <w:link w:val="Quote"/>
    <w:uiPriority w:val="29"/>
    <w:rsid w:val="00150C99"/>
    <w:rPr>
      <w:i/>
      <w:iCs/>
      <w:color w:val="404040" w:themeColor="text1" w:themeTint="BF"/>
    </w:rPr>
  </w:style>
  <w:style w:type="paragraph" w:styleId="ListParagraph">
    <w:name w:val="List Paragraph"/>
    <w:basedOn w:val="Normal"/>
    <w:uiPriority w:val="34"/>
    <w:qFormat/>
    <w:rsid w:val="00150C99"/>
    <w:pPr>
      <w:ind w:left="720"/>
      <w:contextualSpacing/>
    </w:pPr>
  </w:style>
  <w:style w:type="character" w:styleId="IntenseEmphasis">
    <w:name w:val="Intense Emphasis"/>
    <w:basedOn w:val="DefaultParagraphFont"/>
    <w:uiPriority w:val="21"/>
    <w:qFormat/>
    <w:rsid w:val="00150C99"/>
    <w:rPr>
      <w:i/>
      <w:iCs/>
      <w:color w:val="0F4761" w:themeColor="accent1" w:themeShade="BF"/>
    </w:rPr>
  </w:style>
  <w:style w:type="paragraph" w:styleId="IntenseQuote">
    <w:name w:val="Intense Quote"/>
    <w:basedOn w:val="Normal"/>
    <w:next w:val="Normal"/>
    <w:link w:val="IntenseQuoteChar"/>
    <w:uiPriority w:val="30"/>
    <w:qFormat/>
    <w:rsid w:val="00150C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0C99"/>
    <w:rPr>
      <w:i/>
      <w:iCs/>
      <w:color w:val="0F4761" w:themeColor="accent1" w:themeShade="BF"/>
    </w:rPr>
  </w:style>
  <w:style w:type="character" w:styleId="IntenseReference">
    <w:name w:val="Intense Reference"/>
    <w:basedOn w:val="DefaultParagraphFont"/>
    <w:uiPriority w:val="32"/>
    <w:qFormat/>
    <w:rsid w:val="00150C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1043</Words>
  <Characters>5648</Characters>
  <Application>Microsoft Office Word</Application>
  <DocSecurity>0</DocSecurity>
  <Lines>97</Lines>
  <Paragraphs>21</Paragraphs>
  <ScaleCrop>false</ScaleCrop>
  <Company/>
  <LinksUpToDate>false</LinksUpToDate>
  <CharactersWithSpaces>6670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Morteza Samadian</dc:creator>
  <cp:keywords/>
  <dc:description/>
  <cp:lastModifiedBy>Morteza Samadian</cp:lastModifiedBy>
  <cp:revision>1</cp:revision>
  <dcterms:created xsi:type="dcterms:W3CDTF">2026-08-25T14:25:00Z</dcterms:created>
  <dcterms:modified xsi:type="dcterms:W3CDTF">2026-08-25T14:26:00Z</dcterms:modified>
</cp:coreProperties>
</file>