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Winery locations/directions</w:t>
      </w:r>
    </w:p>
    <w:p w:rsidR="00000000" w:rsidDel="00000000" w:rsidP="00000000" w:rsidRDefault="00000000" w:rsidRPr="00000000" w14:paraId="00000002">
      <w:pPr>
        <w:rPr/>
      </w:pPr>
      <w:r w:rsidDel="00000000" w:rsidR="00000000" w:rsidRPr="00000000">
        <w:rPr>
          <w:b w:val="1"/>
          <w:bCs w:val="1"/>
          <w:rtl w:val="0"/>
        </w:rPr>
        <w:t xml:space="preserve">Dry Comal Creek Vineyards</w:t>
      </w:r>
      <w:r w:rsidDel="00000000" w:rsidR="00000000" w:rsidRPr="00000000">
        <w:rPr>
          <w:rtl w:val="0"/>
        </w:rPr>
        <w:t xml:space="preserve">- 1741 Herbelin Rd, New Braunfels, TX 78132</w:t>
      </w:r>
    </w:p>
    <w:p w:rsidR="00000000" w:rsidDel="00000000" w:rsidP="00000000" w:rsidRDefault="00000000" w:rsidRPr="00000000" w14:paraId="00000003">
      <w:pPr>
        <w:rPr/>
      </w:pPr>
      <w:r w:rsidDel="00000000" w:rsidR="00000000" w:rsidRPr="00000000">
        <w:rPr>
          <w:rtl w:val="0"/>
        </w:rPr>
        <w:t xml:space="preserve">Located just outside New Braunfels in the Texas Hill Country, a few miles northwest of the city near Highway 46. The vineyard is roughly between New Braunfels and Canyon Lake, making it an easy stop when traveling through the southern Hill Country. </w:t>
      </w:r>
    </w:p>
    <w:p w:rsidR="00000000" w:rsidDel="00000000" w:rsidP="00000000" w:rsidRDefault="00000000" w:rsidRPr="00000000" w14:paraId="00000004">
      <w:pPr>
        <w:rPr/>
      </w:pPr>
      <w:r w:rsidDel="00000000" w:rsidR="00000000" w:rsidRPr="00000000">
        <w:rPr/>
        <w:drawing>
          <wp:inline distB="114300" distT="114300" distL="114300" distR="114300">
            <wp:extent cx="5943600" cy="69088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Jaclynn Renee Wines</w:t>
      </w:r>
      <w:r w:rsidDel="00000000" w:rsidR="00000000" w:rsidRPr="00000000">
        <w:rPr>
          <w:rtl w:val="0"/>
        </w:rPr>
        <w:t xml:space="preserve">-107 Henson Rd, Wimberley, TX 78676</w:t>
      </w:r>
    </w:p>
    <w:p w:rsidR="00000000" w:rsidDel="00000000" w:rsidP="00000000" w:rsidRDefault="00000000" w:rsidRPr="00000000" w14:paraId="00000007">
      <w:pPr>
        <w:rPr/>
      </w:pPr>
      <w:r w:rsidDel="00000000" w:rsidR="00000000" w:rsidRPr="00000000">
        <w:rPr>
          <w:rtl w:val="0"/>
        </w:rPr>
        <w:t xml:space="preserve">Located in the heart of Wimberley, southwest of Austin in the central Texas Hill Country. The tasting room is conveniently situated near Wimberley’s downtown shops, restaurants, and other local attractions. </w:t>
      </w:r>
    </w:p>
    <w:p w:rsidR="00000000" w:rsidDel="00000000" w:rsidP="00000000" w:rsidRDefault="00000000" w:rsidRPr="00000000" w14:paraId="00000008">
      <w:pPr>
        <w:rPr>
          <w:b w:val="1"/>
          <w:bCs w:val="1"/>
        </w:rPr>
      </w:pPr>
      <w:r w:rsidDel="00000000" w:rsidR="00000000" w:rsidRPr="00000000">
        <w:rPr>
          <w:b w:val="1"/>
          <w:bCs w:val="1"/>
        </w:rPr>
        <w:drawing>
          <wp:inline distB="114300" distT="114300" distL="114300" distR="114300">
            <wp:extent cx="5943600" cy="53848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Saint Tryphon Farm &amp; Vineyard</w:t>
      </w:r>
      <w:r w:rsidDel="00000000" w:rsidR="00000000" w:rsidRPr="00000000">
        <w:rPr>
          <w:rtl w:val="0"/>
        </w:rPr>
        <w:t xml:space="preserve">-24 Wasp Creek Rd, Boerne, TX 78006</w:t>
      </w:r>
    </w:p>
    <w:p w:rsidR="00000000" w:rsidDel="00000000" w:rsidP="00000000" w:rsidRDefault="00000000" w:rsidRPr="00000000" w14:paraId="00000015">
      <w:pPr>
        <w:rPr/>
      </w:pPr>
      <w:r w:rsidDel="00000000" w:rsidR="00000000" w:rsidRPr="00000000">
        <w:rPr>
          <w:rtl w:val="0"/>
        </w:rPr>
        <w:t xml:space="preserve">Located in the Hill Country outside Boerne, northwest of San Antonio near the Sisterdale area. The winery is approximately 30 minutes from San Antonio and provides a rural stop along the Hill Country wine route.</w:t>
      </w:r>
    </w:p>
    <w:p w:rsidR="00000000" w:rsidDel="00000000" w:rsidP="00000000" w:rsidRDefault="00000000" w:rsidRPr="00000000" w14:paraId="00000016">
      <w:pPr>
        <w:rPr/>
      </w:pPr>
      <w:r w:rsidDel="00000000" w:rsidR="00000000" w:rsidRPr="00000000">
        <w:rPr/>
        <w:drawing>
          <wp:inline distB="114300" distT="114300" distL="114300" distR="114300">
            <wp:extent cx="5943600" cy="41402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The Austin Winery</w:t>
      </w:r>
      <w:r w:rsidDel="00000000" w:rsidR="00000000" w:rsidRPr="00000000">
        <w:rPr>
          <w:rtl w:val="0"/>
        </w:rPr>
        <w:t xml:space="preserve">-440 E St Elmo Rd, A1, Austin, TX 78745</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Located in South Austin’s St. Elmo district, about 10–15 minutes south of downtown Austin. Unlike many Hill Country wineries, it offers an urban winery experience within Austin itself. </w:t>
      </w:r>
    </w:p>
    <w:p w:rsidR="00000000" w:rsidDel="00000000" w:rsidP="00000000" w:rsidRDefault="00000000" w:rsidRPr="00000000" w14:paraId="0000002A">
      <w:pPr>
        <w:rPr/>
      </w:pPr>
      <w:r w:rsidDel="00000000" w:rsidR="00000000" w:rsidRPr="00000000">
        <w:rPr/>
        <w:drawing>
          <wp:inline distB="114300" distT="114300" distL="114300" distR="114300">
            <wp:extent cx="5943600" cy="43688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Wildseed Farms</w:t>
      </w:r>
      <w:r w:rsidDel="00000000" w:rsidR="00000000" w:rsidRPr="00000000">
        <w:rPr>
          <w:rtl w:val="0"/>
        </w:rPr>
        <w:t xml:space="preserve">-100 Legacy Dr, Fredericksburg, TX 78624</w:t>
      </w:r>
      <w:r w:rsidDel="00000000" w:rsidR="00000000" w:rsidRPr="00000000">
        <w:rPr>
          <w:b w:val="1"/>
          <w:bCs w:val="1"/>
          <w:rtl w:val="0"/>
        </w:rPr>
        <w:t xml:space="preserve"> </w:t>
      </w:r>
    </w:p>
    <w:p w:rsidR="00000000" w:rsidDel="00000000" w:rsidP="00000000" w:rsidRDefault="00000000" w:rsidRPr="00000000" w14:paraId="0000003D">
      <w:pPr>
        <w:rPr/>
      </w:pPr>
      <w:r w:rsidDel="00000000" w:rsidR="00000000" w:rsidRPr="00000000">
        <w:rPr>
          <w:rtl w:val="0"/>
        </w:rPr>
        <w:t xml:space="preserve">Located just outside Fredericksburg in the heart of Texas wine country, east of town along the Highway 290 corridor. Its location makes it a convenient stop while exploring Fredericksburg and the surrounding Hill Country wineries.</w:t>
      </w:r>
    </w:p>
    <w:p w:rsidR="00000000" w:rsidDel="00000000" w:rsidP="00000000" w:rsidRDefault="00000000" w:rsidRPr="00000000" w14:paraId="0000003E">
      <w:pPr>
        <w:rPr/>
      </w:pPr>
      <w:r w:rsidDel="00000000" w:rsidR="00000000" w:rsidRPr="00000000">
        <w:rPr/>
        <w:drawing>
          <wp:inline distB="114300" distT="114300" distL="114300" distR="114300">
            <wp:extent cx="5943600" cy="28194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