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ED3" w:rsidRDefault="00ED1036">
      <w:r>
        <w:t xml:space="preserve">HPV (Human </w:t>
      </w:r>
      <w:proofErr w:type="spellStart"/>
      <w:r>
        <w:t>Papilloma</w:t>
      </w:r>
      <w:proofErr w:type="spellEnd"/>
      <w:r>
        <w:t xml:space="preserve"> </w:t>
      </w:r>
      <w:proofErr w:type="spellStart"/>
      <w:r>
        <w:t>Virus</w:t>
      </w:r>
      <w:proofErr w:type="spellEnd"/>
      <w:r>
        <w:t>)</w:t>
      </w:r>
    </w:p>
    <w:p w:rsidR="00ED1036" w:rsidRDefault="00ED1036"/>
    <w:p w:rsidR="00ED1036" w:rsidRDefault="00ED1036">
      <w:r>
        <w:t xml:space="preserve">HPV, </w:t>
      </w:r>
      <w:proofErr w:type="spellStart"/>
      <w:r>
        <w:t>papilloma</w:t>
      </w:r>
      <w:proofErr w:type="spellEnd"/>
      <w:r>
        <w:t xml:space="preserve"> virüs ailesinden çift sarmal bir DNA virüsüdür. </w:t>
      </w:r>
      <w:r w:rsidR="007B782A">
        <w:t>200’den fazla çeşidi bulunmaktadır</w:t>
      </w:r>
    </w:p>
    <w:p w:rsidR="007B782A" w:rsidRDefault="007B782A">
      <w:r>
        <w:t xml:space="preserve">Yayıldığı dokuya göre vücutta farklı hastalıklara yol açabilmektedir. Ciltte, ses tellerinde, </w:t>
      </w:r>
      <w:proofErr w:type="spellStart"/>
      <w:r>
        <w:t>anogenital</w:t>
      </w:r>
      <w:proofErr w:type="spellEnd"/>
      <w:r>
        <w:t xml:space="preserve"> bölgede siğillere</w:t>
      </w:r>
      <w:r w:rsidR="00C11D20">
        <w:t xml:space="preserve">, vulva ve </w:t>
      </w:r>
      <w:proofErr w:type="spellStart"/>
      <w:r w:rsidR="00C11D20">
        <w:t>vajen</w:t>
      </w:r>
      <w:proofErr w:type="spellEnd"/>
      <w:r w:rsidR="00C11D20">
        <w:t xml:space="preserve"> kanserine</w:t>
      </w:r>
      <w:r>
        <w:t xml:space="preserve"> yol açabilmekle birlikte kadınlarda yol açtığı en önemli hastalık rahim ağzı kanseridir. </w:t>
      </w:r>
    </w:p>
    <w:p w:rsidR="007B782A" w:rsidRDefault="007B782A">
      <w:proofErr w:type="spellStart"/>
      <w:r>
        <w:t>HPV’nin</w:t>
      </w:r>
      <w:proofErr w:type="spellEnd"/>
      <w:r>
        <w:t xml:space="preserve"> 15 tipi (</w:t>
      </w:r>
      <w:r w:rsidRPr="007B782A">
        <w:t>HPV 16, 18, 31, 33, 35, 39, 45,</w:t>
      </w:r>
      <w:r>
        <w:t xml:space="preserve"> 51, 52, 56, 58, 59, 68, 73 ve</w:t>
      </w:r>
      <w:r w:rsidRPr="007B782A">
        <w:t xml:space="preserve"> 82</w:t>
      </w:r>
      <w:r>
        <w:t xml:space="preserve">) rahim ağzı kanseri açısından yüksek risklidir. HPV Tip 6 ve 11 ise </w:t>
      </w:r>
      <w:proofErr w:type="spellStart"/>
      <w:r>
        <w:t>genital</w:t>
      </w:r>
      <w:proofErr w:type="spellEnd"/>
      <w:r>
        <w:t xml:space="preserve"> siğillerin ana sorumlusudur. </w:t>
      </w:r>
      <w:r w:rsidR="00D47703">
        <w:t>Burada özellikle Tip 16 ve Tip 18, en yüksek kanser riskini içeren tiplerdir</w:t>
      </w:r>
    </w:p>
    <w:p w:rsidR="007B782A" w:rsidRDefault="007B782A">
      <w:r>
        <w:t xml:space="preserve">HPV </w:t>
      </w:r>
      <w:proofErr w:type="spellStart"/>
      <w:r>
        <w:t>bulaşından</w:t>
      </w:r>
      <w:proofErr w:type="spellEnd"/>
      <w:r>
        <w:t xml:space="preserve"> sonra genellikle 12 ay içinde vücuttan temizlenir. 12 aydan uzun süreli devam eden enfeksiyon içi rahim ağzı kanseri ve onun öncü lezyonlarının gelişimi açısından risk </w:t>
      </w:r>
      <w:proofErr w:type="spellStart"/>
      <w:r>
        <w:t>oluşturur.HPV</w:t>
      </w:r>
      <w:proofErr w:type="spellEnd"/>
      <w:r>
        <w:t xml:space="preserve"> vü</w:t>
      </w:r>
      <w:r w:rsidR="00D47703">
        <w:t>c</w:t>
      </w:r>
      <w:r>
        <w:t xml:space="preserve">utta aktif enfeksiyon haricinde </w:t>
      </w:r>
      <w:proofErr w:type="spellStart"/>
      <w:r>
        <w:t>latent</w:t>
      </w:r>
      <w:proofErr w:type="spellEnd"/>
      <w:r>
        <w:t xml:space="preserve"> (sessiz)  şekilde de kalabilir. Bir kişi HPV ile </w:t>
      </w:r>
      <w:proofErr w:type="spellStart"/>
      <w:r>
        <w:t>enfekte</w:t>
      </w:r>
      <w:proofErr w:type="spellEnd"/>
      <w:r>
        <w:t xml:space="preserve"> olup bu enfeksiyonu atlattıktan sonra hayat</w:t>
      </w:r>
      <w:r w:rsidR="00D47703">
        <w:t xml:space="preserve"> </w:t>
      </w:r>
      <w:r>
        <w:t xml:space="preserve">boyu kalıcı bağışıklığa sahip olmaz ve bu enfeksiyonu ileride yeniden geçirebilir. </w:t>
      </w:r>
    </w:p>
    <w:p w:rsidR="00257541" w:rsidRDefault="00257541">
      <w:r>
        <w:t xml:space="preserve">HPV cinsel yolla bulaşabildiği gibi, ortak kullanılan alanlar ve eşyalardan da bulaşabilmektedir. </w:t>
      </w:r>
      <w:r w:rsidR="003A34CE">
        <w:t xml:space="preserve">Sigara içiciliği, HPV </w:t>
      </w:r>
      <w:proofErr w:type="spellStart"/>
      <w:r w:rsidR="003A34CE">
        <w:t>bulaşını</w:t>
      </w:r>
      <w:proofErr w:type="spellEnd"/>
      <w:r w:rsidR="003A34CE">
        <w:t xml:space="preserve"> kolaylaştıran en önemli risk faktörüdür. </w:t>
      </w:r>
    </w:p>
    <w:p w:rsidR="00D47703" w:rsidRDefault="00D47703">
      <w:r>
        <w:t xml:space="preserve">Yüksek riskli HPV tipleri, rahim ağzı kanseri vakalarının %85-90’ından sorumludur. </w:t>
      </w:r>
      <w:r w:rsidR="00C11D20">
        <w:t xml:space="preserve">HPV </w:t>
      </w:r>
      <w:proofErr w:type="spellStart"/>
      <w:r w:rsidR="00C11D20">
        <w:t>bulaşından</w:t>
      </w:r>
      <w:proofErr w:type="spellEnd"/>
      <w:r w:rsidR="00C11D20">
        <w:t xml:space="preserve"> rahim ağzı kanserine kadar geçen ortalama süre 8-10 yıl civarındadır. Bu uzun </w:t>
      </w:r>
      <w:proofErr w:type="spellStart"/>
      <w:r w:rsidR="00C11D20">
        <w:t>süre.ten</w:t>
      </w:r>
      <w:proofErr w:type="spellEnd"/>
      <w:r w:rsidR="00C11D20">
        <w:t xml:space="preserve"> dolayı rahim ağzı kanseri için tarama testleri mevcuttur. Bu </w:t>
      </w:r>
      <w:r w:rsidR="00257541">
        <w:t>testlerde (</w:t>
      </w:r>
      <w:proofErr w:type="spellStart"/>
      <w:r w:rsidR="00257541">
        <w:t>co</w:t>
      </w:r>
      <w:proofErr w:type="spellEnd"/>
      <w:r w:rsidR="00257541">
        <w:t xml:space="preserve">-test) HPV varlığı, tipi ve rahim ağzında anormal hücre varlığı değerlendirilmektedir. </w:t>
      </w:r>
    </w:p>
    <w:p w:rsidR="00257541" w:rsidRDefault="00257541">
      <w:r>
        <w:t>Rahim ağzı kanseri taramasında (başka bir bulgu yoksa)</w:t>
      </w:r>
    </w:p>
    <w:p w:rsidR="00257541" w:rsidRDefault="00257541">
      <w:r>
        <w:t xml:space="preserve">21-29 yaş aralığında 3 yılda bir </w:t>
      </w:r>
      <w:proofErr w:type="spellStart"/>
      <w:r>
        <w:t>smear</w:t>
      </w:r>
      <w:proofErr w:type="spellEnd"/>
      <w:r>
        <w:t xml:space="preserve"> </w:t>
      </w:r>
    </w:p>
    <w:p w:rsidR="00257541" w:rsidRDefault="00257541">
      <w:r>
        <w:t xml:space="preserve">30-65 yaş arası 5 yılda bir </w:t>
      </w:r>
      <w:proofErr w:type="spellStart"/>
      <w:r>
        <w:t>smear</w:t>
      </w:r>
      <w:proofErr w:type="spellEnd"/>
      <w:r>
        <w:t xml:space="preserve"> + HPV (</w:t>
      </w:r>
      <w:proofErr w:type="spellStart"/>
      <w:r>
        <w:t>cotest</w:t>
      </w:r>
      <w:proofErr w:type="spellEnd"/>
      <w:r>
        <w:t>)</w:t>
      </w:r>
    </w:p>
    <w:p w:rsidR="00257541" w:rsidRDefault="00257541">
      <w:r>
        <w:t xml:space="preserve">Şeklinde önerilmektedir. Bu durumlar kişiye ve hastalığa göre farklılıklar gösterebilmektedir. </w:t>
      </w:r>
    </w:p>
    <w:p w:rsidR="003A34CE" w:rsidRDefault="003A34CE">
      <w:r>
        <w:t xml:space="preserve">Testler jinekolojik muayene masasında, rahim ağzından </w:t>
      </w:r>
      <w:proofErr w:type="spellStart"/>
      <w:r>
        <w:t>sürüntü</w:t>
      </w:r>
      <w:proofErr w:type="spellEnd"/>
      <w:r>
        <w:t xml:space="preserve"> alınır tarzda yapılmakta ve herhangi bir ağrı ya da acıya sebep olmamaktadır. </w:t>
      </w:r>
      <w:bookmarkStart w:id="0" w:name="_GoBack"/>
      <w:bookmarkEnd w:id="0"/>
    </w:p>
    <w:sectPr w:rsidR="003A3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036"/>
    <w:rsid w:val="00170ED3"/>
    <w:rsid w:val="00257541"/>
    <w:rsid w:val="003A34CE"/>
    <w:rsid w:val="007B782A"/>
    <w:rsid w:val="00C11D20"/>
    <w:rsid w:val="00D47703"/>
    <w:rsid w:val="00ED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8F73"/>
  <w15:chartTrackingRefBased/>
  <w15:docId w15:val="{8E3B0F2B-BDFC-488F-A920-E4AC4713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Korkmazer</dc:creator>
  <cp:keywords/>
  <dc:description/>
  <cp:lastModifiedBy>Engin Korkmazer</cp:lastModifiedBy>
  <cp:revision>1</cp:revision>
  <dcterms:created xsi:type="dcterms:W3CDTF">2026-02-26T07:54:00Z</dcterms:created>
  <dcterms:modified xsi:type="dcterms:W3CDTF">2026-02-26T11:33:00Z</dcterms:modified>
</cp:coreProperties>
</file>