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DA5E" w14:textId="334B8ED5" w:rsidR="00EA4488" w:rsidRPr="00EA4488" w:rsidRDefault="00EA4488" w:rsidP="00EA4488">
      <w:pPr>
        <w:rPr>
          <w:sz w:val="22"/>
          <w:szCs w:val="22"/>
        </w:rPr>
      </w:pPr>
      <w:r w:rsidRPr="00EA4488">
        <w:rPr>
          <w:sz w:val="22"/>
          <w:szCs w:val="22"/>
        </w:rPr>
        <w:t xml:space="preserve">Mr. </w:t>
      </w:r>
      <w:r w:rsidRPr="00EA4488">
        <w:rPr>
          <w:sz w:val="22"/>
          <w:szCs w:val="22"/>
        </w:rPr>
        <w:t>John</w:t>
      </w:r>
      <w:r w:rsidRPr="00EA4488">
        <w:rPr>
          <w:sz w:val="22"/>
          <w:szCs w:val="22"/>
        </w:rPr>
        <w:t xml:space="preserve"> </w:t>
      </w:r>
      <w:r w:rsidRPr="00EA4488">
        <w:rPr>
          <w:sz w:val="22"/>
          <w:szCs w:val="22"/>
        </w:rPr>
        <w:t>Smith</w:t>
      </w:r>
      <w:r w:rsidRPr="00EA4488">
        <w:rPr>
          <w:sz w:val="22"/>
          <w:szCs w:val="22"/>
        </w:rPr>
        <w:br/>
        <w:t xml:space="preserve">7849 </w:t>
      </w:r>
      <w:proofErr w:type="spellStart"/>
      <w:r w:rsidRPr="00EA4488">
        <w:rPr>
          <w:sz w:val="22"/>
          <w:szCs w:val="22"/>
        </w:rPr>
        <w:t>Anystreet</w:t>
      </w:r>
      <w:proofErr w:type="spellEnd"/>
      <w:r w:rsidRPr="00EA4488">
        <w:rPr>
          <w:sz w:val="22"/>
          <w:szCs w:val="22"/>
        </w:rPr>
        <w:t xml:space="preserve"> Dr</w:t>
      </w:r>
      <w:r w:rsidRPr="00EA4488">
        <w:rPr>
          <w:sz w:val="22"/>
          <w:szCs w:val="22"/>
        </w:rPr>
        <w:br/>
        <w:t>Anytown</w:t>
      </w:r>
      <w:r w:rsidRPr="00EA4488">
        <w:rPr>
          <w:sz w:val="22"/>
          <w:szCs w:val="22"/>
        </w:rPr>
        <w:t xml:space="preserve">, </w:t>
      </w:r>
      <w:r w:rsidRPr="00EA4488">
        <w:rPr>
          <w:sz w:val="22"/>
          <w:szCs w:val="22"/>
        </w:rPr>
        <w:t>USA</w:t>
      </w:r>
      <w:r w:rsidRPr="00EA4488">
        <w:rPr>
          <w:sz w:val="22"/>
          <w:szCs w:val="22"/>
        </w:rPr>
        <w:t xml:space="preserve"> </w:t>
      </w:r>
      <w:r w:rsidRPr="00EA4488">
        <w:rPr>
          <w:sz w:val="22"/>
          <w:szCs w:val="22"/>
        </w:rPr>
        <w:t>99999</w:t>
      </w:r>
    </w:p>
    <w:p w14:paraId="25401A6C" w14:textId="76A4C1EB" w:rsidR="00EA4488" w:rsidRPr="00EA4488" w:rsidRDefault="00EA4488" w:rsidP="00EA4488">
      <w:pPr>
        <w:rPr>
          <w:sz w:val="22"/>
          <w:szCs w:val="22"/>
        </w:rPr>
      </w:pPr>
      <w:r w:rsidRPr="00EA4488">
        <w:rPr>
          <w:sz w:val="22"/>
          <w:szCs w:val="22"/>
        </w:rPr>
        <w:t xml:space="preserve">Re: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v. </w:t>
      </w:r>
      <w:r w:rsidRPr="00EA4488">
        <w:rPr>
          <w:sz w:val="22"/>
          <w:szCs w:val="22"/>
        </w:rPr>
        <w:t>Smith</w:t>
      </w:r>
      <w:r w:rsidRPr="00EA4488">
        <w:rPr>
          <w:sz w:val="22"/>
          <w:szCs w:val="22"/>
        </w:rPr>
        <w:t>, et al.</w:t>
      </w:r>
      <w:r w:rsidRPr="00EA4488">
        <w:rPr>
          <w:sz w:val="22"/>
          <w:szCs w:val="22"/>
        </w:rPr>
        <w:br/>
        <w:t xml:space="preserve">Case No. </w:t>
      </w:r>
      <w:r w:rsidRPr="00EA4488">
        <w:rPr>
          <w:sz w:val="22"/>
          <w:szCs w:val="22"/>
        </w:rPr>
        <w:t>00</w:t>
      </w:r>
      <w:r w:rsidRPr="00EA4488">
        <w:rPr>
          <w:sz w:val="22"/>
          <w:szCs w:val="22"/>
        </w:rPr>
        <w:t>-</w:t>
      </w:r>
      <w:r w:rsidRPr="00EA4488">
        <w:rPr>
          <w:sz w:val="22"/>
          <w:szCs w:val="22"/>
        </w:rPr>
        <w:t>X</w:t>
      </w:r>
      <w:r w:rsidRPr="00EA4488">
        <w:rPr>
          <w:sz w:val="22"/>
          <w:szCs w:val="22"/>
        </w:rPr>
        <w:t>-0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-0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000</w:t>
      </w:r>
    </w:p>
    <w:p w14:paraId="274265A5" w14:textId="5FC034A4" w:rsidR="00EA4488" w:rsidRPr="00EA4488" w:rsidRDefault="00EA4488" w:rsidP="00EA4488">
      <w:pPr>
        <w:rPr>
          <w:sz w:val="22"/>
          <w:szCs w:val="22"/>
        </w:rPr>
      </w:pPr>
      <w:r w:rsidRPr="00EA4488">
        <w:rPr>
          <w:sz w:val="22"/>
          <w:szCs w:val="22"/>
        </w:rPr>
        <w:t xml:space="preserve">Dear </w:t>
      </w:r>
      <w:r w:rsidRPr="00EA4488">
        <w:rPr>
          <w:sz w:val="22"/>
          <w:szCs w:val="22"/>
        </w:rPr>
        <w:t>Mr. Smith</w:t>
      </w:r>
      <w:r w:rsidRPr="00EA4488">
        <w:rPr>
          <w:sz w:val="22"/>
          <w:szCs w:val="22"/>
        </w:rPr>
        <w:t>:</w:t>
      </w:r>
    </w:p>
    <w:p w14:paraId="3D66E910" w14:textId="6430D9CC" w:rsidR="00EA4488" w:rsidRPr="00EA4488" w:rsidRDefault="00EA4488" w:rsidP="00EA4488">
      <w:pPr>
        <w:rPr>
          <w:sz w:val="22"/>
          <w:szCs w:val="22"/>
        </w:rPr>
      </w:pPr>
      <w:r w:rsidRPr="00EA4488">
        <w:rPr>
          <w:sz w:val="22"/>
          <w:szCs w:val="22"/>
        </w:rPr>
        <w:t xml:space="preserve">As we discussed, this is a very serious injury case. The defendant’s tractor-trailer hit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on Ma</w:t>
      </w:r>
      <w:r>
        <w:rPr>
          <w:sz w:val="22"/>
          <w:szCs w:val="22"/>
        </w:rPr>
        <w:t>y</w:t>
      </w:r>
      <w:r w:rsidRPr="00EA4488">
        <w:rPr>
          <w:sz w:val="22"/>
          <w:szCs w:val="22"/>
        </w:rPr>
        <w:t xml:space="preserve"> 1</w:t>
      </w:r>
      <w:r>
        <w:rPr>
          <w:sz w:val="22"/>
          <w:szCs w:val="22"/>
        </w:rPr>
        <w:t>2</w:t>
      </w:r>
      <w:r w:rsidRPr="00EA4488">
        <w:rPr>
          <w:sz w:val="22"/>
          <w:szCs w:val="22"/>
        </w:rPr>
        <w:t>, 202</w:t>
      </w:r>
      <w:r>
        <w:rPr>
          <w:sz w:val="22"/>
          <w:szCs w:val="22"/>
        </w:rPr>
        <w:t>5</w:t>
      </w:r>
      <w:r w:rsidRPr="00EA4488">
        <w:rPr>
          <w:sz w:val="22"/>
          <w:szCs w:val="22"/>
        </w:rPr>
        <w:t xml:space="preserve">. As a result of the accident, he sustained permanent </w:t>
      </w:r>
      <w:r>
        <w:rPr>
          <w:sz w:val="22"/>
          <w:szCs w:val="22"/>
        </w:rPr>
        <w:t>physical</w:t>
      </w:r>
      <w:r w:rsidRPr="00EA4488">
        <w:rPr>
          <w:sz w:val="22"/>
          <w:szCs w:val="22"/>
        </w:rPr>
        <w:t xml:space="preserve"> injuries. He had surgery on his </w:t>
      </w:r>
      <w:r>
        <w:rPr>
          <w:sz w:val="22"/>
          <w:szCs w:val="22"/>
        </w:rPr>
        <w:t>leg</w:t>
      </w:r>
      <w:r w:rsidRPr="00EA4488">
        <w:rPr>
          <w:sz w:val="22"/>
          <w:szCs w:val="22"/>
        </w:rPr>
        <w:t xml:space="preserve"> and needs surgery on his </w:t>
      </w:r>
      <w:r>
        <w:rPr>
          <w:sz w:val="22"/>
          <w:szCs w:val="22"/>
        </w:rPr>
        <w:t>back</w:t>
      </w:r>
      <w:r w:rsidRPr="00EA4488">
        <w:rPr>
          <w:sz w:val="22"/>
          <w:szCs w:val="22"/>
        </w:rPr>
        <w:t xml:space="preserve">.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has been unable to work since the accident and has been declared completely disabled by his physicians and is not cleared to work. To date,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has suffered $4,016,586.26 in special damages. They are itemized as follows:</w:t>
      </w:r>
    </w:p>
    <w:tbl>
      <w:tblPr>
        <w:tblW w:w="0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571"/>
      </w:tblGrid>
      <w:tr w:rsidR="00EA4488" w:rsidRPr="00EA4488" w14:paraId="1FF51A5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7E0FB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Past Medical Expenses: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ED2AD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$ 465,459.54</w:t>
            </w:r>
          </w:p>
        </w:tc>
      </w:tr>
      <w:tr w:rsidR="00EA4488" w:rsidRPr="00EA4488" w14:paraId="15847933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0D0EE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Medical Expenses: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BF2F5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$ 30,000.00</w:t>
            </w:r>
          </w:p>
        </w:tc>
      </w:tr>
      <w:tr w:rsidR="00EA4488" w:rsidRPr="00EA4488" w14:paraId="59357D5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A44FD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Past Lost Wages: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55EDF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$ 255,280.72</w:t>
            </w:r>
          </w:p>
        </w:tc>
      </w:tr>
      <w:tr w:rsidR="00EA4488" w:rsidRPr="00EA4488" w14:paraId="248ED7E0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6FF12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Loss of Earnings: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44EC6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$ 1,763,855.00</w:t>
            </w:r>
          </w:p>
        </w:tc>
      </w:tr>
      <w:tr w:rsidR="00EA4488" w:rsidRPr="00EA4488" w14:paraId="5C8823E7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C6CF7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Loss of Benefits: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D093C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$ 649,991.00</w:t>
            </w:r>
          </w:p>
        </w:tc>
      </w:tr>
      <w:tr w:rsidR="00EA4488" w:rsidRPr="00EA4488" w14:paraId="79788699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63E57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Pain and Suffering: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27F3F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$ 890,000.00 (2022 cap)</w:t>
            </w:r>
          </w:p>
        </w:tc>
      </w:tr>
      <w:tr w:rsidR="00EA4488" w:rsidRPr="00EA4488" w14:paraId="3A8C734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09F4F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  <w:u w:val="single"/>
              </w:rPr>
              <w:t>Total Special Damages: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C59C4" w14:textId="77777777" w:rsidR="00EA4488" w:rsidRPr="00EA4488" w:rsidRDefault="00EA4488" w:rsidP="00EA4488">
            <w:pPr>
              <w:rPr>
                <w:sz w:val="22"/>
                <w:szCs w:val="22"/>
              </w:rPr>
            </w:pPr>
            <w:r w:rsidRPr="00EA4488">
              <w:rPr>
                <w:b/>
                <w:bCs/>
                <w:sz w:val="22"/>
                <w:szCs w:val="22"/>
                <w:u w:val="single"/>
              </w:rPr>
              <w:t>$4,016,586.26</w:t>
            </w:r>
          </w:p>
        </w:tc>
      </w:tr>
    </w:tbl>
    <w:p w14:paraId="4E943E62" w14:textId="77777777" w:rsidR="00EA4488" w:rsidRDefault="00EA4488" w:rsidP="00EA4488"/>
    <w:p w14:paraId="20DE440B" w14:textId="7031F8A2" w:rsidR="00EA4488" w:rsidRPr="00EA4488" w:rsidRDefault="00EA4488" w:rsidP="00EA4488">
      <w:pPr>
        <w:rPr>
          <w:sz w:val="22"/>
          <w:szCs w:val="22"/>
        </w:rPr>
      </w:pPr>
      <w:r w:rsidRPr="00EA4488">
        <w:rPr>
          <w:sz w:val="22"/>
          <w:szCs w:val="22"/>
        </w:rPr>
        <w:t>Sincerely,</w:t>
      </w:r>
    </w:p>
    <w:p w14:paraId="369B4617" w14:textId="77777777" w:rsidR="00EA4488" w:rsidRDefault="00EA4488" w:rsidP="00EA4488"/>
    <w:p w14:paraId="087D36F6" w14:textId="77777777" w:rsidR="00EA4488" w:rsidRDefault="00EA4488" w:rsidP="00EA4488"/>
    <w:p w14:paraId="3A4F0213" w14:textId="77777777" w:rsidR="00EA4488" w:rsidRPr="00EA4488" w:rsidRDefault="00EA4488" w:rsidP="00EA4488"/>
    <w:p w14:paraId="3ECBD687" w14:textId="040F7417" w:rsidR="007B3FC1" w:rsidRPr="00EA4488" w:rsidRDefault="00EA4488">
      <w:pPr>
        <w:rPr>
          <w:sz w:val="22"/>
          <w:szCs w:val="22"/>
        </w:rPr>
      </w:pPr>
      <w:r w:rsidRPr="00EA4488">
        <w:rPr>
          <w:sz w:val="22"/>
          <w:szCs w:val="22"/>
        </w:rPr>
        <w:t>Ronald V. Miller, Jr.</w:t>
      </w:r>
    </w:p>
    <w:sectPr w:rsidR="007B3FC1" w:rsidRPr="00EA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88"/>
    <w:rsid w:val="006F3782"/>
    <w:rsid w:val="007B3FC1"/>
    <w:rsid w:val="00964ED5"/>
    <w:rsid w:val="00D2094D"/>
    <w:rsid w:val="00E42161"/>
    <w:rsid w:val="00E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141E"/>
  <w15:chartTrackingRefBased/>
  <w15:docId w15:val="{84828550-E8F7-4E83-81BA-7427AE8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4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100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  <w:div w:id="25547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903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</w:divsChild>
    </w:div>
    <w:div w:id="168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4055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  <w:div w:id="1990093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615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Marks</dc:creator>
  <cp:keywords/>
  <dc:description/>
  <cp:lastModifiedBy>Amy Marks</cp:lastModifiedBy>
  <cp:revision>1</cp:revision>
  <dcterms:created xsi:type="dcterms:W3CDTF">2025-05-13T16:25:00Z</dcterms:created>
  <dcterms:modified xsi:type="dcterms:W3CDTF">2025-05-13T16:30:00Z</dcterms:modified>
</cp:coreProperties>
</file>