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p36x7f397es" w:id="0"/>
      <w:bookmarkEnd w:id="0"/>
      <w:r w:rsidDel="00000000" w:rsidR="00000000" w:rsidRPr="00000000">
        <w:rPr>
          <w:rtl w:val="0"/>
        </w:rPr>
        <w:t xml:space="preserve">SWOT Initial Prompt #1 - ChatGPT 4o</w:t>
      </w:r>
    </w:p>
    <w:p w:rsidR="00000000" w:rsidDel="00000000" w:rsidP="00000000" w:rsidRDefault="00000000" w:rsidRPr="00000000" w14:paraId="00000002">
      <w:pPr>
        <w:spacing w:after="240" w:lineRule="auto"/>
        <w:rPr>
          <w:color w:val="1155cc"/>
          <w:u w:val="single"/>
        </w:rPr>
      </w:pPr>
      <w:r w:rsidDel="00000000" w:rsidR="00000000" w:rsidRPr="00000000">
        <w:rPr>
          <w:rtl w:val="0"/>
        </w:rPr>
        <w:t xml:space="preserve">Here is a comprehensive SWOT analysis for Market Track, LLC, operating as Numerator, an omnichannel data and technology company based in Chicago, IL. This analysis draws from publicly available information and industry insights.</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mr2hutym6l0" w:id="1"/>
      <w:bookmarkEnd w:id="1"/>
      <w:r w:rsidDel="00000000" w:rsidR="00000000" w:rsidRPr="00000000">
        <w:rPr>
          <w:b w:val="1"/>
          <w:color w:val="000000"/>
          <w:sz w:val="26"/>
          <w:szCs w:val="26"/>
          <w:rtl w:val="0"/>
        </w:rPr>
        <w:t xml:space="preserve">Strengths</w:t>
      </w:r>
    </w:p>
    <w:p w:rsidR="00000000" w:rsidDel="00000000" w:rsidP="00000000" w:rsidRDefault="00000000" w:rsidRPr="00000000" w14:paraId="00000005">
      <w:pPr>
        <w:numPr>
          <w:ilvl w:val="0"/>
          <w:numId w:val="17"/>
        </w:numPr>
        <w:spacing w:after="0" w:afterAutospacing="0" w:before="240" w:lineRule="auto"/>
        <w:ind w:left="720" w:hanging="360"/>
      </w:pPr>
      <w:r w:rsidDel="00000000" w:rsidR="00000000" w:rsidRPr="00000000">
        <w:rPr>
          <w:b w:val="1"/>
          <w:rtl w:val="0"/>
        </w:rPr>
        <w:t xml:space="preserve">Unified First-Party Data Platform</w:t>
      </w:r>
      <w:r w:rsidDel="00000000" w:rsidR="00000000" w:rsidRPr="00000000">
        <w:rPr>
          <w:rtl w:val="0"/>
        </w:rPr>
        <w:t xml:space="preserve">: Numerator leverages its proprietary OmniPanel, capturing over 2 billion shopping trips across 44,000+ retailers. This provides clients with comprehensive, single-source consumer insights, enhancing decision-making accuracy.</w:t>
      </w:r>
      <w:hyperlink r:id="rId6">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b w:val="1"/>
          <w:rtl w:val="0"/>
        </w:rPr>
        <w:t xml:space="preserve">Omnichannel Expertise</w:t>
      </w:r>
      <w:r w:rsidDel="00000000" w:rsidR="00000000" w:rsidRPr="00000000">
        <w:rPr>
          <w:rtl w:val="0"/>
        </w:rPr>
        <w:t xml:space="preserve">: The company's ability to integrate data from various channels—brick-and-mortar, e-commerce, promotions, and advertising—offers a holistic view of consumer behavior, setting it apart in the market research industry.</w:t>
        <w:br w:type="textWrapping"/>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Advanced Analytical Tools</w:t>
      </w:r>
      <w:r w:rsidDel="00000000" w:rsidR="00000000" w:rsidRPr="00000000">
        <w:rPr>
          <w:rtl w:val="0"/>
        </w:rPr>
        <w:t xml:space="preserve">: Numerator's platforms offer fast, flexible reporting with customizable dashboards, enabling clients to access and analyze key performance metrics efficiently.</w:t>
      </w:r>
      <w:hyperlink r:id="rId7">
        <w:r w:rsidDel="00000000" w:rsidR="00000000" w:rsidRPr="00000000">
          <w:rPr>
            <w:rtl w:val="0"/>
          </w:rPr>
          <w:t xml:space="preserve"> </w:t>
        </w:r>
      </w:hyperlink>
      <w:hyperlink r:id="rId8">
        <w:r w:rsidDel="00000000" w:rsidR="00000000" w:rsidRPr="00000000">
          <w:rPr>
            <w:color w:val="1155cc"/>
            <w:u w:val="single"/>
            <w:rtl w:val="0"/>
          </w:rPr>
          <w:t xml:space="preserve">Numerator</w:t>
          <w:br w:type="textWrapping"/>
        </w:r>
      </w:hyperlink>
      <w:r w:rsidDel="00000000" w:rsidR="00000000" w:rsidRPr="00000000">
        <w:rPr>
          <w:rtl w:val="0"/>
        </w:rPr>
      </w:r>
    </w:p>
    <w:p w:rsidR="00000000" w:rsidDel="00000000" w:rsidP="00000000" w:rsidRDefault="00000000" w:rsidRPr="00000000" w14:paraId="00000008">
      <w:pPr>
        <w:numPr>
          <w:ilvl w:val="0"/>
          <w:numId w:val="17"/>
        </w:numPr>
        <w:spacing w:after="240" w:before="0" w:beforeAutospacing="0" w:lineRule="auto"/>
        <w:ind w:left="720" w:hanging="360"/>
      </w:pPr>
      <w:r w:rsidDel="00000000" w:rsidR="00000000" w:rsidRPr="00000000">
        <w:rPr>
          <w:b w:val="1"/>
          <w:rtl w:val="0"/>
        </w:rPr>
        <w:t xml:space="preserve">Strong Client Portfolio</w:t>
      </w:r>
      <w:r w:rsidDel="00000000" w:rsidR="00000000" w:rsidRPr="00000000">
        <w:rPr>
          <w:rtl w:val="0"/>
        </w:rPr>
        <w:t xml:space="preserve">: Serving a majority of Fortune 100 companies, Numerator has established trust and credibility among leading brands and retailers.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Indeed</w:t>
          <w:br w:type="textWrapping"/>
        </w:r>
      </w:hyperlink>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v1mbzi5w0x0" w:id="2"/>
      <w:bookmarkEnd w:id="2"/>
      <w:r w:rsidDel="00000000" w:rsidR="00000000" w:rsidRPr="00000000">
        <w:rPr>
          <w:b w:val="1"/>
          <w:color w:val="000000"/>
          <w:sz w:val="26"/>
          <w:szCs w:val="26"/>
          <w:rtl w:val="0"/>
        </w:rPr>
        <w:t xml:space="preserve">Weaknesses</w:t>
      </w:r>
    </w:p>
    <w:p w:rsidR="00000000" w:rsidDel="00000000" w:rsidP="00000000" w:rsidRDefault="00000000" w:rsidRPr="00000000" w14:paraId="0000000B">
      <w:pPr>
        <w:numPr>
          <w:ilvl w:val="0"/>
          <w:numId w:val="28"/>
        </w:numPr>
        <w:spacing w:after="0" w:afterAutospacing="0" w:before="240" w:lineRule="auto"/>
        <w:ind w:left="720" w:hanging="360"/>
      </w:pPr>
      <w:r w:rsidDel="00000000" w:rsidR="00000000" w:rsidRPr="00000000">
        <w:rPr>
          <w:b w:val="1"/>
          <w:rtl w:val="0"/>
        </w:rPr>
        <w:t xml:space="preserve">Management Challenges</w:t>
      </w:r>
      <w:r w:rsidDel="00000000" w:rsidR="00000000" w:rsidRPr="00000000">
        <w:rPr>
          <w:rtl w:val="0"/>
        </w:rPr>
        <w:t xml:space="preserve">: Employee reviews indicate issues with management direction and communication, leading to ambiguity in responsibilities and potential inefficiencies.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Indeed</w:t>
          <w:br w:type="textWrapping"/>
        </w:r>
      </w:hyperlink>
      <w:r w:rsidDel="00000000" w:rsidR="00000000" w:rsidRPr="00000000">
        <w:rPr>
          <w:rtl w:val="0"/>
        </w:rPr>
      </w:r>
    </w:p>
    <w:p w:rsidR="00000000" w:rsidDel="00000000" w:rsidP="00000000" w:rsidRDefault="00000000" w:rsidRPr="00000000" w14:paraId="0000000C">
      <w:pPr>
        <w:numPr>
          <w:ilvl w:val="0"/>
          <w:numId w:val="28"/>
        </w:numPr>
        <w:spacing w:after="0" w:afterAutospacing="0" w:before="0" w:beforeAutospacing="0" w:lineRule="auto"/>
        <w:ind w:left="720" w:hanging="360"/>
      </w:pPr>
      <w:r w:rsidDel="00000000" w:rsidR="00000000" w:rsidRPr="00000000">
        <w:rPr>
          <w:b w:val="1"/>
          <w:rtl w:val="0"/>
        </w:rPr>
        <w:t xml:space="preserve">Workload Concerns</w:t>
      </w:r>
      <w:r w:rsidDel="00000000" w:rsidR="00000000" w:rsidRPr="00000000">
        <w:rPr>
          <w:rtl w:val="0"/>
        </w:rPr>
        <w:t xml:space="preserve">: Reports suggest that employees may experience high workloads, with expectations to take on more tasks without clear boundaries, potentially affecting morale and productivity.</w:t>
        <w:br w:type="textWrapping"/>
      </w:r>
    </w:p>
    <w:p w:rsidR="00000000" w:rsidDel="00000000" w:rsidP="00000000" w:rsidRDefault="00000000" w:rsidRPr="00000000" w14:paraId="0000000D">
      <w:pPr>
        <w:numPr>
          <w:ilvl w:val="0"/>
          <w:numId w:val="28"/>
        </w:numPr>
        <w:spacing w:after="240" w:before="0" w:beforeAutospacing="0" w:lineRule="auto"/>
        <w:ind w:left="720" w:hanging="360"/>
      </w:pPr>
      <w:r w:rsidDel="00000000" w:rsidR="00000000" w:rsidRPr="00000000">
        <w:rPr>
          <w:b w:val="1"/>
          <w:rtl w:val="0"/>
        </w:rPr>
        <w:t xml:space="preserve">Integration Complexity</w:t>
      </w:r>
      <w:r w:rsidDel="00000000" w:rsidR="00000000" w:rsidRPr="00000000">
        <w:rPr>
          <w:rtl w:val="0"/>
        </w:rPr>
        <w:t xml:space="preserve">: Combining data from multiple sources and platforms can present technical challenges, requiring continuous investment in infrastructure and talent to maintain seamless operations.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tf8gwbl5oh7" w:id="3"/>
      <w:bookmarkEnd w:id="3"/>
      <w:r w:rsidDel="00000000" w:rsidR="00000000" w:rsidRPr="00000000">
        <w:rPr>
          <w:b w:val="1"/>
          <w:color w:val="000000"/>
          <w:sz w:val="26"/>
          <w:szCs w:val="26"/>
          <w:rtl w:val="0"/>
        </w:rPr>
        <w:t xml:space="preserve">Opportunities</w:t>
      </w:r>
    </w:p>
    <w:p w:rsidR="00000000" w:rsidDel="00000000" w:rsidP="00000000" w:rsidRDefault="00000000" w:rsidRPr="00000000" w14:paraId="00000010">
      <w:pPr>
        <w:numPr>
          <w:ilvl w:val="0"/>
          <w:numId w:val="19"/>
        </w:numPr>
        <w:spacing w:after="0" w:afterAutospacing="0" w:before="240" w:lineRule="auto"/>
        <w:ind w:left="720" w:hanging="360"/>
      </w:pPr>
      <w:r w:rsidDel="00000000" w:rsidR="00000000" w:rsidRPr="00000000">
        <w:rPr>
          <w:b w:val="1"/>
          <w:rtl w:val="0"/>
        </w:rPr>
        <w:t xml:space="preserve">Market Growth</w:t>
      </w:r>
      <w:r w:rsidDel="00000000" w:rsidR="00000000" w:rsidRPr="00000000">
        <w:rPr>
          <w:rtl w:val="0"/>
        </w:rPr>
        <w:t xml:space="preserve">: The omnichannel platforms software market is projected to grow significantly, reaching an estimated $305.9 billion by 2031. Numerator is well-positioned to capitalize on this trend by expanding its offerings and client base.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Market Research Intellect</w:t>
          <w:br w:type="textWrapping"/>
        </w:r>
      </w:hyperlink>
      <w:r w:rsidDel="00000000" w:rsidR="00000000" w:rsidRPr="00000000">
        <w:rPr>
          <w:rtl w:val="0"/>
        </w:rPr>
      </w:r>
    </w:p>
    <w:p w:rsidR="00000000" w:rsidDel="00000000" w:rsidP="00000000" w:rsidRDefault="00000000" w:rsidRPr="00000000" w14:paraId="00000011">
      <w:pPr>
        <w:numPr>
          <w:ilvl w:val="0"/>
          <w:numId w:val="19"/>
        </w:numPr>
        <w:spacing w:after="0" w:afterAutospacing="0" w:before="0" w:beforeAutospacing="0" w:lineRule="auto"/>
        <w:ind w:left="720" w:hanging="360"/>
      </w:pPr>
      <w:r w:rsidDel="00000000" w:rsidR="00000000" w:rsidRPr="00000000">
        <w:rPr>
          <w:b w:val="1"/>
          <w:rtl w:val="0"/>
        </w:rPr>
        <w:t xml:space="preserve">AI and Machine Learning Integration</w:t>
      </w:r>
      <w:r w:rsidDel="00000000" w:rsidR="00000000" w:rsidRPr="00000000">
        <w:rPr>
          <w:rtl w:val="0"/>
        </w:rPr>
        <w:t xml:space="preserve">: Incorporating advanced technologies can enhance data analysis capabilities, providing deeper insights and predictive analytics for clients.</w:t>
        <w:br w:type="textWrapping"/>
      </w:r>
    </w:p>
    <w:p w:rsidR="00000000" w:rsidDel="00000000" w:rsidP="00000000" w:rsidRDefault="00000000" w:rsidRPr="00000000" w14:paraId="00000012">
      <w:pPr>
        <w:numPr>
          <w:ilvl w:val="0"/>
          <w:numId w:val="19"/>
        </w:numPr>
        <w:spacing w:after="0" w:afterAutospacing="0" w:before="0" w:beforeAutospacing="0" w:lineRule="auto"/>
        <w:ind w:left="720" w:hanging="360"/>
      </w:pPr>
      <w:r w:rsidDel="00000000" w:rsidR="00000000" w:rsidRPr="00000000">
        <w:rPr>
          <w:b w:val="1"/>
          <w:rtl w:val="0"/>
        </w:rPr>
        <w:t xml:space="preserve">Global Expansion</w:t>
      </w:r>
      <w:r w:rsidDel="00000000" w:rsidR="00000000" w:rsidRPr="00000000">
        <w:rPr>
          <w:rtl w:val="0"/>
        </w:rPr>
        <w:t xml:space="preserve">: There is potential for Numerator to extend its services into emerging markets, tapping into new consumer bases and diversifying revenue streams.</w:t>
        <w:br w:type="textWrapping"/>
      </w:r>
    </w:p>
    <w:p w:rsidR="00000000" w:rsidDel="00000000" w:rsidP="00000000" w:rsidRDefault="00000000" w:rsidRPr="00000000" w14:paraId="00000013">
      <w:pPr>
        <w:numPr>
          <w:ilvl w:val="0"/>
          <w:numId w:val="19"/>
        </w:numPr>
        <w:spacing w:after="240" w:before="0" w:beforeAutospacing="0" w:lineRule="auto"/>
        <w:ind w:left="720" w:hanging="360"/>
      </w:pPr>
      <w:r w:rsidDel="00000000" w:rsidR="00000000" w:rsidRPr="00000000">
        <w:rPr>
          <w:b w:val="1"/>
          <w:rtl w:val="0"/>
        </w:rPr>
        <w:t xml:space="preserve">Strategic Partnerships</w:t>
      </w:r>
      <w:r w:rsidDel="00000000" w:rsidR="00000000" w:rsidRPr="00000000">
        <w:rPr>
          <w:rtl w:val="0"/>
        </w:rPr>
        <w:t xml:space="preserve">: Collaborations with other technology firms or data providers can enhance service offerings and open new avenues for growth.</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1j7306qw4gn" w:id="4"/>
      <w:bookmarkEnd w:id="4"/>
      <w:r w:rsidDel="00000000" w:rsidR="00000000" w:rsidRPr="00000000">
        <w:rPr>
          <w:b w:val="1"/>
          <w:color w:val="000000"/>
          <w:sz w:val="26"/>
          <w:szCs w:val="26"/>
          <w:rtl w:val="0"/>
        </w:rPr>
        <w:t xml:space="preserve">Threats</w:t>
      </w:r>
    </w:p>
    <w:p w:rsidR="00000000" w:rsidDel="00000000" w:rsidP="00000000" w:rsidRDefault="00000000" w:rsidRPr="00000000" w14:paraId="00000016">
      <w:pPr>
        <w:numPr>
          <w:ilvl w:val="0"/>
          <w:numId w:val="31"/>
        </w:numPr>
        <w:spacing w:after="0" w:afterAutospacing="0" w:before="240" w:lineRule="auto"/>
        <w:ind w:left="720" w:hanging="360"/>
      </w:pPr>
      <w:r w:rsidDel="00000000" w:rsidR="00000000" w:rsidRPr="00000000">
        <w:rPr>
          <w:b w:val="1"/>
          <w:rtl w:val="0"/>
        </w:rPr>
        <w:t xml:space="preserve">Intense Competition</w:t>
      </w:r>
      <w:r w:rsidDel="00000000" w:rsidR="00000000" w:rsidRPr="00000000">
        <w:rPr>
          <w:rtl w:val="0"/>
        </w:rPr>
        <w:t xml:space="preserve">: The market research and data analytics industry is highly competitive, with numerous players offering similar services, which could impact Numerator's market share.</w:t>
        <w:br w:type="textWrapping"/>
      </w:r>
    </w:p>
    <w:p w:rsidR="00000000" w:rsidDel="00000000" w:rsidP="00000000" w:rsidRDefault="00000000" w:rsidRPr="00000000" w14:paraId="00000017">
      <w:pPr>
        <w:numPr>
          <w:ilvl w:val="0"/>
          <w:numId w:val="31"/>
        </w:numPr>
        <w:spacing w:after="0" w:afterAutospacing="0" w:before="0" w:beforeAutospacing="0" w:lineRule="auto"/>
        <w:ind w:left="720" w:hanging="360"/>
      </w:pPr>
      <w:r w:rsidDel="00000000" w:rsidR="00000000" w:rsidRPr="00000000">
        <w:rPr>
          <w:b w:val="1"/>
          <w:rtl w:val="0"/>
        </w:rPr>
        <w:t xml:space="preserve">Data Privacy Regulations</w:t>
      </w:r>
      <w:r w:rsidDel="00000000" w:rsidR="00000000" w:rsidRPr="00000000">
        <w:rPr>
          <w:rtl w:val="0"/>
        </w:rPr>
        <w:t xml:space="preserve">: Increasingly stringent data protection laws may affect data collection and analysis practices, requiring ongoing compliance efforts.</w:t>
        <w:br w:type="textWrapping"/>
      </w:r>
    </w:p>
    <w:p w:rsidR="00000000" w:rsidDel="00000000" w:rsidP="00000000" w:rsidRDefault="00000000" w:rsidRPr="00000000" w14:paraId="00000018">
      <w:pPr>
        <w:numPr>
          <w:ilvl w:val="0"/>
          <w:numId w:val="31"/>
        </w:numPr>
        <w:spacing w:after="0" w:afterAutospacing="0" w:before="0" w:beforeAutospacing="0" w:lineRule="auto"/>
        <w:ind w:left="720" w:hanging="360"/>
      </w:pPr>
      <w:r w:rsidDel="00000000" w:rsidR="00000000" w:rsidRPr="00000000">
        <w:rPr>
          <w:b w:val="1"/>
          <w:rtl w:val="0"/>
        </w:rPr>
        <w:t xml:space="preserve">Economic Fluctuations</w:t>
      </w:r>
      <w:r w:rsidDel="00000000" w:rsidR="00000000" w:rsidRPr="00000000">
        <w:rPr>
          <w:rtl w:val="0"/>
        </w:rPr>
        <w:t xml:space="preserve">: Economic downturns can lead to reduced client budgets for market research, potentially affecting Numerator's revenue.</w:t>
        <w:br w:type="textWrapping"/>
      </w:r>
    </w:p>
    <w:p w:rsidR="00000000" w:rsidDel="00000000" w:rsidP="00000000" w:rsidRDefault="00000000" w:rsidRPr="00000000" w14:paraId="00000019">
      <w:pPr>
        <w:numPr>
          <w:ilvl w:val="0"/>
          <w:numId w:val="31"/>
        </w:numPr>
        <w:spacing w:after="240" w:before="0" w:beforeAutospacing="0" w:lineRule="auto"/>
        <w:ind w:left="720" w:hanging="360"/>
      </w:pPr>
      <w:r w:rsidDel="00000000" w:rsidR="00000000" w:rsidRPr="00000000">
        <w:rPr>
          <w:b w:val="1"/>
          <w:rtl w:val="0"/>
        </w:rPr>
        <w:t xml:space="preserve">Technological Disruptions</w:t>
      </w:r>
      <w:r w:rsidDel="00000000" w:rsidR="00000000" w:rsidRPr="00000000">
        <w:rPr>
          <w:rtl w:val="0"/>
        </w:rPr>
        <w:t xml:space="preserve">: Rapid technological advancements may render existing tools obsolete if Numerator does not continuously innovate and adapt.</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This SWOT analysis provides an overview of Numerator's strategic position, highlighting areas of strength and potential growth, as well as challenges that need to be addressed to maintain and enhance its market standing.</w:t>
      </w:r>
      <w:hyperlink r:id="rId15">
        <w:r w:rsidDel="00000000" w:rsidR="00000000" w:rsidRPr="00000000">
          <w:rPr>
            <w:color w:val="1155cc"/>
            <w:u w:val="single"/>
            <w:rtl w:val="0"/>
          </w:rPr>
          <w:t xml:space="preserve">Numerator+4Numerator+4LinkedIn+4</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hu0o7jhnnm5" w:id="5"/>
      <w:bookmarkEnd w:id="5"/>
      <w:r w:rsidDel="00000000" w:rsidR="00000000" w:rsidRPr="00000000">
        <w:rPr>
          <w:rtl w:val="0"/>
        </w:rPr>
        <w:t xml:space="preserve">SWOT Initial Prompt #2 - Gemini 2.5 Pro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trwb316ynrew" w:id="6"/>
      <w:bookmarkEnd w:id="6"/>
      <w:r w:rsidDel="00000000" w:rsidR="00000000" w:rsidRPr="00000000">
        <w:rPr>
          <w:b w:val="1"/>
          <w:sz w:val="34"/>
          <w:szCs w:val="34"/>
          <w:rtl w:val="0"/>
        </w:rPr>
        <w:t xml:space="preserve">Numerator Navigates the Omnichannel Data Landscape: A SWOT Analysis</w:t>
      </w:r>
    </w:p>
    <w:p w:rsidR="00000000" w:rsidDel="00000000" w:rsidP="00000000" w:rsidRDefault="00000000" w:rsidRPr="00000000" w14:paraId="00000022">
      <w:pPr>
        <w:spacing w:after="240" w:before="240" w:lineRule="auto"/>
        <w:rPr/>
      </w:pPr>
      <w:r w:rsidDel="00000000" w:rsidR="00000000" w:rsidRPr="00000000">
        <w:rPr>
          <w:b w:val="1"/>
          <w:rtl w:val="0"/>
        </w:rPr>
        <w:t xml:space="preserve">Chicago, IL –</w:t>
      </w:r>
      <w:r w:rsidDel="00000000" w:rsidR="00000000" w:rsidRPr="00000000">
        <w:rPr>
          <w:rtl w:val="0"/>
        </w:rPr>
        <w:t xml:space="preserve"> Numerator, formerly Market Track, LLC, operates as a key player in the increasingly complex world of omnichannel data. The company provides consumer-sourced insights, promotional intelligence, and comprehensive shopper data to a wide array of manufacturers, retailers, and agencies. A thorough analysis of its strengths, weaknesses, opportunities, and threats reveals a dynamic company poised for growth but also facing significant challenges in a rapidly evolving market.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24">
      <w:pPr>
        <w:numPr>
          <w:ilvl w:val="0"/>
          <w:numId w:val="15"/>
        </w:numPr>
        <w:spacing w:after="0" w:afterAutospacing="0" w:before="240" w:lineRule="auto"/>
        <w:ind w:left="720" w:hanging="360"/>
      </w:pPr>
      <w:r w:rsidDel="00000000" w:rsidR="00000000" w:rsidRPr="00000000">
        <w:rPr>
          <w:b w:val="1"/>
          <w:rtl w:val="0"/>
        </w:rPr>
        <w:t xml:space="preserve">Comprehensive Omnichannel Data:</w:t>
      </w:r>
      <w:r w:rsidDel="00000000" w:rsidR="00000000" w:rsidRPr="00000000">
        <w:rPr>
          <w:rtl w:val="0"/>
        </w:rPr>
        <w:t xml:space="preserve"> Numerator's core strength lies in its ability to capture a holistic view of consumer behavior across all retail channels, including both online and in-store purchases. This is powered by its first-party, consumer-sourced data, notably from its "Total Commerce Panel."</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b w:val="1"/>
          <w:rtl w:val="0"/>
        </w:rPr>
        <w:t xml:space="preserve">Rich Data Sets and Granular Insights:</w:t>
      </w:r>
      <w:r w:rsidDel="00000000" w:rsidR="00000000" w:rsidRPr="00000000">
        <w:rPr>
          <w:rtl w:val="0"/>
        </w:rPr>
        <w:t xml:space="preserve"> The company boasts an impressive scale of data, reportedly including over 200,000 longitudinal panelists and billions of shopping trips. This allows for deep dives into consumer demographics, psychographics, media consumption habits, and purchase behavior, enabling clients to gain a nuanced understanding of their target audiences.</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b w:val="1"/>
          <w:rtl w:val="0"/>
        </w:rPr>
        <w:t xml:space="preserve">Speed and Accessibility:</w:t>
      </w:r>
      <w:r w:rsidDel="00000000" w:rsidR="00000000" w:rsidRPr="00000000">
        <w:rPr>
          <w:rtl w:val="0"/>
        </w:rPr>
        <w:t xml:space="preserve"> Numerator emphasizes the speed at which it delivers insights, with daily data updates and an on-demand platform. Its user-friendly interface and in-platform support aim to make complex data accessible to a broader range of users within client organizations.</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b w:val="1"/>
          <w:rtl w:val="0"/>
        </w:rPr>
        <w:t xml:space="preserve">Focus on Actionable Insights:</w:t>
      </w:r>
      <w:r w:rsidDel="00000000" w:rsidR="00000000" w:rsidRPr="00000000">
        <w:rPr>
          <w:rtl w:val="0"/>
        </w:rPr>
        <w:t xml:space="preserve"> The company positions its solutions as tools to build strong retailer relationships, influence shopper behavior, and drive brand growth. Offerings like "Promotions Intel" and "Promo Insights" are designed to help clients optimize their marketing spend and strategies.</w:t>
      </w:r>
    </w:p>
    <w:p w:rsidR="00000000" w:rsidDel="00000000" w:rsidP="00000000" w:rsidRDefault="00000000" w:rsidRPr="00000000" w14:paraId="00000028">
      <w:pPr>
        <w:numPr>
          <w:ilvl w:val="0"/>
          <w:numId w:val="15"/>
        </w:numPr>
        <w:spacing w:after="240" w:before="0" w:beforeAutospacing="0" w:lineRule="auto"/>
        <w:ind w:left="720" w:hanging="360"/>
      </w:pPr>
      <w:r w:rsidDel="00000000" w:rsidR="00000000" w:rsidRPr="00000000">
        <w:rPr>
          <w:b w:val="1"/>
          <w:rtl w:val="0"/>
        </w:rPr>
        <w:t xml:space="preserve">Growing Client Base:</w:t>
      </w:r>
      <w:r w:rsidDel="00000000" w:rsidR="00000000" w:rsidRPr="00000000">
        <w:rPr>
          <w:rtl w:val="0"/>
        </w:rPr>
        <w:t xml:space="preserve"> Numerator serves over 1,300 manufacturers, retailers, and agencies, indicating a solid market presence and a recognized value proposition.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2A">
      <w:pPr>
        <w:numPr>
          <w:ilvl w:val="0"/>
          <w:numId w:val="20"/>
        </w:numPr>
        <w:spacing w:after="0" w:afterAutospacing="0" w:before="240" w:lineRule="auto"/>
        <w:ind w:left="720" w:hanging="360"/>
      </w:pPr>
      <w:r w:rsidDel="00000000" w:rsidR="00000000" w:rsidRPr="00000000">
        <w:rPr>
          <w:b w:val="1"/>
          <w:rtl w:val="0"/>
        </w:rPr>
        <w:t xml:space="preserve">Perceived Limitations in Scope and Depth:</w:t>
      </w:r>
      <w:r w:rsidDel="00000000" w:rsidR="00000000" w:rsidRPr="00000000">
        <w:rPr>
          <w:rtl w:val="0"/>
        </w:rPr>
        <w:t xml:space="preserve"> Some user feedback suggests that insights can occasionally be limited in scope for very specific timeframes or niche topics. There's also a reported desire from some users for even greater granularity and item-level data.</w:t>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b w:val="1"/>
          <w:rtl w:val="0"/>
        </w:rPr>
        <w:t xml:space="preserve">Cost Structure and Add-ons:</w:t>
      </w:r>
      <w:r w:rsidDel="00000000" w:rsidR="00000000" w:rsidRPr="00000000">
        <w:rPr>
          <w:rtl w:val="0"/>
        </w:rPr>
        <w:t xml:space="preserve"> The pricing of Numerator's services, particularly for additional reports and capabilities, can be perceived as high by some clients, potentially limiting accessibility for smaller businesses or those with tighter budgets.</w:t>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Data Accuracy and "Source of Truth":</w:t>
      </w:r>
      <w:r w:rsidDel="00000000" w:rsidR="00000000" w:rsidRPr="00000000">
        <w:rPr>
          <w:rtl w:val="0"/>
        </w:rPr>
        <w:t xml:space="preserve"> While providing vast amounts of data, occasional discrepancies or the lack of a definitive "source of truth" have been noted by some users, which can impact trend analysis.</w:t>
      </w:r>
    </w:p>
    <w:p w:rsidR="00000000" w:rsidDel="00000000" w:rsidP="00000000" w:rsidRDefault="00000000" w:rsidRPr="00000000" w14:paraId="0000002D">
      <w:pPr>
        <w:numPr>
          <w:ilvl w:val="0"/>
          <w:numId w:val="20"/>
        </w:numPr>
        <w:spacing w:after="240" w:before="0" w:beforeAutospacing="0" w:lineRule="auto"/>
        <w:ind w:left="720" w:hanging="360"/>
      </w:pPr>
      <w:r w:rsidDel="00000000" w:rsidR="00000000" w:rsidRPr="00000000">
        <w:rPr>
          <w:b w:val="1"/>
          <w:rtl w:val="0"/>
        </w:rPr>
        <w:t xml:space="preserve">Reliance on Panel Data:</w:t>
      </w:r>
      <w:r w:rsidDel="00000000" w:rsidR="00000000" w:rsidRPr="00000000">
        <w:rPr>
          <w:rtl w:val="0"/>
        </w:rPr>
        <w:t xml:space="preserve"> While a strength, reliance on panel-based data collection also carries inherent limitations, such as potential panel fatigue, recruitment biases, and the ongoing need to ensure panel representativeness.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2F">
      <w:pPr>
        <w:numPr>
          <w:ilvl w:val="0"/>
          <w:numId w:val="18"/>
        </w:numPr>
        <w:spacing w:after="0" w:afterAutospacing="0" w:before="240" w:lineRule="auto"/>
        <w:ind w:left="720" w:hanging="360"/>
      </w:pPr>
      <w:r w:rsidDel="00000000" w:rsidR="00000000" w:rsidRPr="00000000">
        <w:rPr>
          <w:b w:val="1"/>
          <w:rtl w:val="0"/>
        </w:rPr>
        <w:t xml:space="preserve">Explosion of E-commerce and Retail Media Networks:</w:t>
      </w:r>
      <w:r w:rsidDel="00000000" w:rsidR="00000000" w:rsidRPr="00000000">
        <w:rPr>
          <w:rtl w:val="0"/>
        </w:rPr>
        <w:t xml:space="preserve"> The continued growth of e-commerce and the rise of retail media networks create a significant demand for the kind of omnichannel data and insights Numerator provides. Brands and retailers increasingly need to understand the intertwined online and offline customer journey.</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b w:val="1"/>
          <w:rtl w:val="0"/>
        </w:rPr>
        <w:t xml:space="preserve">Increased Demand for Personalization:</w:t>
      </w:r>
      <w:r w:rsidDel="00000000" w:rsidR="00000000" w:rsidRPr="00000000">
        <w:rPr>
          <w:rtl w:val="0"/>
        </w:rPr>
        <w:t xml:space="preserve"> Consumers expect personalized experiences, and Numerator's ability to link purchasing data with psychographics and media habits positions it well to help companies tailor their offerings and marketing messages.</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b w:val="1"/>
          <w:rtl w:val="0"/>
        </w:rPr>
        <w:t xml:space="preserve">Advancements in AI and Machine Learning:</w:t>
      </w:r>
      <w:r w:rsidDel="00000000" w:rsidR="00000000" w:rsidRPr="00000000">
        <w:rPr>
          <w:rtl w:val="0"/>
        </w:rPr>
        <w:t xml:space="preserve"> Leveraging artificial intelligence and machine learning can further enhance Numerator's analytical capabilities, enabling more predictive insights, automated reporting, and deeper understanding of complex consumer patterns.</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b w:val="1"/>
          <w:rtl w:val="0"/>
        </w:rPr>
        <w:t xml:space="preserve">Expansion into New Verticals and Geographies:</w:t>
      </w:r>
      <w:r w:rsidDel="00000000" w:rsidR="00000000" w:rsidRPr="00000000">
        <w:rPr>
          <w:rtl w:val="0"/>
        </w:rPr>
        <w:t xml:space="preserve"> While strong in CPG and retail, there are opportunities to expand further into other industry verticals that are increasingly data-driven. Geographic expansion beyond current core markets could also fuel growth.</w:t>
      </w:r>
    </w:p>
    <w:p w:rsidR="00000000" w:rsidDel="00000000" w:rsidP="00000000" w:rsidRDefault="00000000" w:rsidRPr="00000000" w14:paraId="00000033">
      <w:pPr>
        <w:numPr>
          <w:ilvl w:val="0"/>
          <w:numId w:val="18"/>
        </w:numPr>
        <w:spacing w:after="240" w:before="0" w:beforeAutospacing="0" w:lineRule="auto"/>
        <w:ind w:left="720" w:hanging="360"/>
      </w:pPr>
      <w:r w:rsidDel="00000000" w:rsidR="00000000" w:rsidRPr="00000000">
        <w:rPr>
          <w:b w:val="1"/>
          <w:rtl w:val="0"/>
        </w:rPr>
        <w:t xml:space="preserve">Data Privacy as a Differentiator:</w:t>
      </w:r>
      <w:r w:rsidDel="00000000" w:rsidR="00000000" w:rsidRPr="00000000">
        <w:rPr>
          <w:rtl w:val="0"/>
        </w:rPr>
        <w:t xml:space="preserve"> As data privacy regulations become more stringent, companies that can provide valuable insights while ensuring robust data governance and consumer privacy can build trust and a competitive advantage.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35">
      <w:pPr>
        <w:numPr>
          <w:ilvl w:val="0"/>
          <w:numId w:val="38"/>
        </w:numPr>
        <w:spacing w:after="0" w:afterAutospacing="0" w:before="240" w:lineRule="auto"/>
        <w:ind w:left="720" w:hanging="360"/>
      </w:pPr>
      <w:r w:rsidDel="00000000" w:rsidR="00000000" w:rsidRPr="00000000">
        <w:rPr>
          <w:b w:val="1"/>
          <w:rtl w:val="0"/>
        </w:rPr>
        <w:t xml:space="preserve">Intense Competition:</w:t>
      </w:r>
      <w:r w:rsidDel="00000000" w:rsidR="00000000" w:rsidRPr="00000000">
        <w:rPr>
          <w:rtl w:val="0"/>
        </w:rPr>
        <w:t xml:space="preserve"> The market for consumer data and analytics is highly competitive, with established players like NielsenIQ and IRI (Circana), as well as a host of specialized and emerging analytics firms. Competitors may offer similar services, potentially at different price points or with different technological advantages.</w:t>
      </w:r>
    </w:p>
    <w:p w:rsidR="00000000" w:rsidDel="00000000" w:rsidP="00000000" w:rsidRDefault="00000000" w:rsidRPr="00000000" w14:paraId="00000036">
      <w:pPr>
        <w:numPr>
          <w:ilvl w:val="0"/>
          <w:numId w:val="38"/>
        </w:numPr>
        <w:spacing w:after="0" w:afterAutospacing="0" w:before="0" w:beforeAutospacing="0" w:lineRule="auto"/>
        <w:ind w:left="720" w:hanging="360"/>
      </w:pPr>
      <w:r w:rsidDel="00000000" w:rsidR="00000000" w:rsidRPr="00000000">
        <w:rPr>
          <w:b w:val="1"/>
          <w:rtl w:val="0"/>
        </w:rPr>
        <w:t xml:space="preserve">Evolving Data Privacy Landscape:</w:t>
      </w:r>
      <w:r w:rsidDel="00000000" w:rsidR="00000000" w:rsidRPr="00000000">
        <w:rPr>
          <w:rtl w:val="0"/>
        </w:rPr>
        <w:t xml:space="preserve"> Increasing consumer awareness and stricter regulations around data privacy (e.g., GDPR, CCPA) pose a constant challenge. Numerator must navigate these complexities carefully to maintain consumer trust and ensure compliance.</w:t>
      </w:r>
    </w:p>
    <w:p w:rsidR="00000000" w:rsidDel="00000000" w:rsidP="00000000" w:rsidRDefault="00000000" w:rsidRPr="00000000" w14:paraId="00000037">
      <w:pPr>
        <w:numPr>
          <w:ilvl w:val="0"/>
          <w:numId w:val="38"/>
        </w:numPr>
        <w:spacing w:after="0" w:afterAutospacing="0" w:before="0" w:beforeAutospacing="0" w:lineRule="auto"/>
        <w:ind w:left="720" w:hanging="360"/>
      </w:pPr>
      <w:r w:rsidDel="00000000" w:rsidR="00000000" w:rsidRPr="00000000">
        <w:rPr>
          <w:b w:val="1"/>
          <w:rtl w:val="0"/>
        </w:rPr>
        <w:t xml:space="preserve">Rapid Technological Changes:</w:t>
      </w:r>
      <w:r w:rsidDel="00000000" w:rsidR="00000000" w:rsidRPr="00000000">
        <w:rPr>
          <w:rtl w:val="0"/>
        </w:rPr>
        <w:t xml:space="preserve"> The data and analytics field is subject to rapid technological advancements. Numerator needs to continuously innovate and adapt to new data sources, analytical techniques (like the ethical and effective use of Generative AI), and visualization methods to remain a leader.</w:t>
      </w:r>
    </w:p>
    <w:p w:rsidR="00000000" w:rsidDel="00000000" w:rsidP="00000000" w:rsidRDefault="00000000" w:rsidRPr="00000000" w14:paraId="00000038">
      <w:pPr>
        <w:numPr>
          <w:ilvl w:val="0"/>
          <w:numId w:val="38"/>
        </w:numPr>
        <w:spacing w:after="0" w:afterAutospacing="0" w:before="0" w:beforeAutospacing="0" w:lineRule="auto"/>
        <w:ind w:left="720" w:hanging="360"/>
      </w:pPr>
      <w:r w:rsidDel="00000000" w:rsidR="00000000" w:rsidRPr="00000000">
        <w:rPr>
          <w:b w:val="1"/>
          <w:rtl w:val="0"/>
        </w:rPr>
        <w:t xml:space="preserve">Economic Uncertainty and Shifting Consumer Behavior:</w:t>
      </w:r>
      <w:r w:rsidDel="00000000" w:rsidR="00000000" w:rsidRPr="00000000">
        <w:rPr>
          <w:rtl w:val="0"/>
        </w:rPr>
        <w:t xml:space="preserve"> Economic downturns or significant shifts in consumer spending patterns can impact clients' budgets for market research and analytics. The "income divide" and price sensitivity among consumers require nuanced data interpretation.</w:t>
      </w:r>
    </w:p>
    <w:p w:rsidR="00000000" w:rsidDel="00000000" w:rsidP="00000000" w:rsidRDefault="00000000" w:rsidRPr="00000000" w14:paraId="00000039">
      <w:pPr>
        <w:numPr>
          <w:ilvl w:val="0"/>
          <w:numId w:val="38"/>
        </w:numPr>
        <w:spacing w:after="240" w:before="0" w:beforeAutospacing="0" w:lineRule="auto"/>
        <w:ind w:left="720" w:hanging="360"/>
      </w:pPr>
      <w:r w:rsidDel="00000000" w:rsidR="00000000" w:rsidRPr="00000000">
        <w:rPr>
          <w:b w:val="1"/>
          <w:rtl w:val="0"/>
        </w:rPr>
        <w:t xml:space="preserve">Potential for Disruption from New Data Sources or Methodologies:</w:t>
      </w:r>
      <w:r w:rsidDel="00000000" w:rsidR="00000000" w:rsidRPr="00000000">
        <w:rPr>
          <w:rtl w:val="0"/>
        </w:rPr>
        <w:t xml:space="preserve"> The emergence of new, more direct, or cost-effective ways of gathering and analyzing consumer data could potentially disrupt existing business models in the industry. This includes the influence and potential regulation of large social media platforms and their data.</w:t>
      </w:r>
    </w:p>
    <w:p w:rsidR="00000000" w:rsidDel="00000000" w:rsidP="00000000" w:rsidRDefault="00000000" w:rsidRPr="00000000" w14:paraId="0000003A">
      <w:pPr>
        <w:spacing w:after="240" w:before="240" w:lineRule="auto"/>
        <w:rPr/>
      </w:pPr>
      <w:r w:rsidDel="00000000" w:rsidR="00000000" w:rsidRPr="00000000">
        <w:rPr>
          <w:rtl w:val="0"/>
        </w:rPr>
        <w:t xml:space="preserve">In conclusion, Numerator is well-positioned to capitalize on the growing need for omnichannel insights. Its robust data assets and analytical capabilities offer significant value to its clients. However, navigating the competitive and rapidly changing landscape, addressing potential weaknesses in perceived data depth or cost, and proactively adapting to technological and regulatory shifts will be crucial for its sustained success.</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xj20eueg4go0" w:id="7"/>
      <w:bookmarkEnd w:id="7"/>
      <w:r w:rsidDel="00000000" w:rsidR="00000000" w:rsidRPr="00000000">
        <w:rPr>
          <w:rtl w:val="0"/>
        </w:rPr>
        <w:t xml:space="preserve">Comparison and Analysis (Initial)</w:t>
      </w:r>
    </w:p>
    <w:p w:rsidR="00000000" w:rsidDel="00000000" w:rsidP="00000000" w:rsidRDefault="00000000" w:rsidRPr="00000000" w14:paraId="0000003D">
      <w:pPr>
        <w:rPr/>
      </w:pPr>
      <w:r w:rsidDel="00000000" w:rsidR="00000000" w:rsidRPr="00000000">
        <w:rPr>
          <w:rtl w:val="0"/>
        </w:rPr>
        <w:t xml:space="preserve">In ChatGPT’s Weaknesses section, both the Management Challenges and Workload Concerns had been sourced from Indeed India. Since the company is global, we need to take into account locale information. Gemini response was more tuned to the product, service and data they deliver, it did not provide any sources for the information it used.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did however agree with ChatGPT’s Opportunities section. All four areas are prime targets for helping the company solve real world challenges. But the Gemini response was much more specific and to me seemed like a more targeted list of topics compared to the generalized output from ChatGPT.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Interestingly, both models seem to mostly agree on the threats for our company. As with before, our Gemini response has more detail.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y0wcgdgul6qe" w:id="8"/>
      <w:bookmarkEnd w:id="8"/>
      <w:r w:rsidDel="00000000" w:rsidR="00000000" w:rsidRPr="00000000">
        <w:rPr>
          <w:rtl w:val="0"/>
        </w:rPr>
        <w:t xml:space="preserve">SWOT Iteration 1 #1 - ChatGPT 4o</w:t>
      </w:r>
    </w:p>
    <w:p w:rsidR="00000000" w:rsidDel="00000000" w:rsidP="00000000" w:rsidRDefault="00000000" w:rsidRPr="00000000" w14:paraId="00000045">
      <w:pPr>
        <w:spacing w:after="240" w:lineRule="auto"/>
        <w:rPr/>
      </w:pPr>
      <w:r w:rsidDel="00000000" w:rsidR="00000000" w:rsidRPr="00000000">
        <w:rPr>
          <w:rtl w:val="0"/>
        </w:rPr>
        <w:t xml:space="preserve">Here is an updated SWOT analysis for Market Track, LLC, operating as Numerator, with a focus on their panel data capabilities, public-facing partnerships, and risk mitigation strategies: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u1ikeu3rv6pe" w:id="9"/>
      <w:bookmarkEnd w:id="9"/>
      <w:r w:rsidDel="00000000" w:rsidR="00000000" w:rsidRPr="00000000">
        <w:rPr>
          <w:b w:val="1"/>
          <w:sz w:val="34"/>
          <w:szCs w:val="34"/>
          <w:rtl w:val="0"/>
        </w:rPr>
        <w:t xml:space="preserve">Strengths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bgk6oq6otbn" w:id="10"/>
      <w:bookmarkEnd w:id="10"/>
      <w:r w:rsidDel="00000000" w:rsidR="00000000" w:rsidRPr="00000000">
        <w:rPr>
          <w:b w:val="1"/>
          <w:color w:val="000000"/>
          <w:sz w:val="26"/>
          <w:szCs w:val="26"/>
          <w:rtl w:val="0"/>
        </w:rPr>
        <w:t xml:space="preserve">Robust Panel Data Infrastructure</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Extensive Consumer Panel</w:t>
      </w:r>
      <w:r w:rsidDel="00000000" w:rsidR="00000000" w:rsidRPr="00000000">
        <w:rPr>
          <w:rtl w:val="0"/>
        </w:rPr>
        <w:t xml:space="preserve">: Numerator's Total Commerce Panel encompasses over 1 million U.S. households, capturing more than 2 billion shopping trips across 44,000+ retailers. This provides a comprehensive view of consumer behavior across various channels, including brick-and-mortar, e-commerce, and delivery services.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Numerator+3Numerator+3Numerator+3</w:t>
          <w:br w:type="textWrapping"/>
        </w:r>
      </w:hyperlink>
      <w:r w:rsidDel="00000000" w:rsidR="00000000" w:rsidRPr="00000000">
        <w:rPr>
          <w:rtl w:val="0"/>
        </w:rPr>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High-Quality Data Standards</w:t>
      </w:r>
      <w:r w:rsidDel="00000000" w:rsidR="00000000" w:rsidRPr="00000000">
        <w:rPr>
          <w:rtl w:val="0"/>
        </w:rPr>
        <w:t xml:space="preserve">: The panel requires participants to submit at least 30 shopping trips per month over a 12-month period, surpassing industry norms. This commitment ensures deep insights into consumer loyalty, switching behaviors, and seasonal trends.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GlobeNewswire</w:t>
          <w:br w:type="textWrapping"/>
        </w:r>
      </w:hyperlink>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rtac1thc7k3" w:id="11"/>
      <w:bookmarkEnd w:id="11"/>
      <w:r w:rsidDel="00000000" w:rsidR="00000000" w:rsidRPr="00000000">
        <w:rPr>
          <w:b w:val="1"/>
          <w:color w:val="000000"/>
          <w:sz w:val="26"/>
          <w:szCs w:val="26"/>
          <w:rtl w:val="0"/>
        </w:rPr>
        <w:t xml:space="preserve">Strategic Partnerships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Integration with Leading Cloud Platforms</w:t>
      </w:r>
      <w:r w:rsidDel="00000000" w:rsidR="00000000" w:rsidRPr="00000000">
        <w:rPr>
          <w:rtl w:val="0"/>
        </w:rPr>
        <w:t xml:space="preserve">: Numerator has established partnerships with major cloud service providers, including Snowflake, AWS, Azure, and Google Cloud. This integration allows clients to access Numerator's data seamlessly within their existing data ecosystems, enhancing flexibility and scalability.</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Numerator+1Martech360+1</w:t>
          <w:br w:type="textWrapping"/>
        </w:r>
      </w:hyperlink>
      <w:r w:rsidDel="00000000" w:rsidR="00000000" w:rsidRPr="00000000">
        <w:rPr>
          <w:rtl w:val="0"/>
        </w:rPr>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b w:val="1"/>
          <w:rtl w:val="0"/>
        </w:rPr>
        <w:t xml:space="preserve">Collaborations with Major Brands</w:t>
      </w:r>
      <w:r w:rsidDel="00000000" w:rsidR="00000000" w:rsidRPr="00000000">
        <w:rPr>
          <w:rtl w:val="0"/>
        </w:rPr>
        <w:t xml:space="preserve">: Companies like Unilever and Post Consumer Brands have expanded their relationships with Numerator to leverage its insights for brand growth and consumer understanding.</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Numerator+2Numerator+2LinkedIn+2</w:t>
          <w:br w:type="textWrapping"/>
        </w:r>
      </w:hyperlink>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qmyf429c1nt" w:id="12"/>
      <w:bookmarkEnd w:id="12"/>
      <w:r w:rsidDel="00000000" w:rsidR="00000000" w:rsidRPr="00000000">
        <w:rPr>
          <w:b w:val="1"/>
          <w:color w:val="000000"/>
          <w:sz w:val="26"/>
          <w:szCs w:val="26"/>
          <w:rtl w:val="0"/>
        </w:rPr>
        <w:t xml:space="preserve">Advanced Risk Mitigation Strategies</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In-Market Promo Dampening</w:t>
      </w:r>
      <w:r w:rsidDel="00000000" w:rsidR="00000000" w:rsidRPr="00000000">
        <w:rPr>
          <w:rtl w:val="0"/>
        </w:rPr>
        <w:t xml:space="preserve">: To address anomalies caused by promotional activities, Numerator introduced a methodology that normalizes consumer responses to promotions in non-seasonal categories. This approach enhances the accuracy of natural consumer behavior analysis.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GlobeNewswire+1Numerator+1</w:t>
          <w:br w:type="textWrapping"/>
        </w:r>
      </w:hyperlink>
      <w:r w:rsidDel="00000000" w:rsidR="00000000" w:rsidRPr="00000000">
        <w:rPr>
          <w:rtl w:val="0"/>
        </w:rPr>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Secure Data Handling</w:t>
      </w:r>
      <w:r w:rsidDel="00000000" w:rsidR="00000000" w:rsidRPr="00000000">
        <w:rPr>
          <w:rtl w:val="0"/>
        </w:rPr>
        <w:t xml:space="preserve">: Through solutions like SecureMeasure, Numerator enables brands to match their CRM data with its omnichannel data in a privacy-safe environment, ensuring compliance with data protection regulations.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Numerator</w:t>
          <w:br w:type="textWrapping"/>
        </w:r>
      </w:hyperlink>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z3ntewq91h8i" w:id="13"/>
      <w:bookmarkEnd w:id="13"/>
      <w:r w:rsidDel="00000000" w:rsidR="00000000" w:rsidRPr="00000000">
        <w:rPr>
          <w:b w:val="1"/>
          <w:sz w:val="34"/>
          <w:szCs w:val="34"/>
          <w:rtl w:val="0"/>
        </w:rPr>
        <w:t xml:space="preserve">Weaknesses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1et42ad7iku" w:id="14"/>
      <w:bookmarkEnd w:id="14"/>
      <w:r w:rsidDel="00000000" w:rsidR="00000000" w:rsidRPr="00000000">
        <w:rPr>
          <w:b w:val="1"/>
          <w:color w:val="000000"/>
          <w:sz w:val="26"/>
          <w:szCs w:val="26"/>
          <w:rtl w:val="0"/>
        </w:rPr>
        <w:t xml:space="preserve">Operational Challenges</w:t>
      </w:r>
    </w:p>
    <w:p w:rsidR="00000000" w:rsidDel="00000000" w:rsidP="00000000" w:rsidRDefault="00000000" w:rsidRPr="00000000" w14:paraId="00000054">
      <w:pPr>
        <w:numPr>
          <w:ilvl w:val="0"/>
          <w:numId w:val="29"/>
        </w:numPr>
        <w:spacing w:after="240" w:before="240" w:lineRule="auto"/>
        <w:ind w:left="720" w:hanging="360"/>
      </w:pPr>
      <w:r w:rsidDel="00000000" w:rsidR="00000000" w:rsidRPr="00000000">
        <w:rPr>
          <w:b w:val="1"/>
          <w:rtl w:val="0"/>
        </w:rPr>
        <w:t xml:space="preserve">Complex Data Integration</w:t>
      </w:r>
      <w:r w:rsidDel="00000000" w:rsidR="00000000" w:rsidRPr="00000000">
        <w:rPr>
          <w:rtl w:val="0"/>
        </w:rPr>
        <w:t xml:space="preserve">: While Numerator offers comprehensive data, integrating and analyzing this vast amount of information can be complex for clients without advanced data analytics capabilities.</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ybg1yf3lw9jr" w:id="15"/>
      <w:bookmarkEnd w:id="15"/>
      <w:r w:rsidDel="00000000" w:rsidR="00000000" w:rsidRPr="00000000">
        <w:rPr>
          <w:b w:val="1"/>
          <w:color w:val="000000"/>
          <w:sz w:val="26"/>
          <w:szCs w:val="26"/>
          <w:rtl w:val="0"/>
        </w:rPr>
        <w:t xml:space="preserve">Dependence on Panel Participation</w:t>
      </w:r>
    </w:p>
    <w:p w:rsidR="00000000" w:rsidDel="00000000" w:rsidP="00000000" w:rsidRDefault="00000000" w:rsidRPr="00000000" w14:paraId="00000056">
      <w:pPr>
        <w:numPr>
          <w:ilvl w:val="0"/>
          <w:numId w:val="8"/>
        </w:numPr>
        <w:spacing w:after="240" w:before="240" w:lineRule="auto"/>
        <w:ind w:left="720" w:hanging="360"/>
      </w:pPr>
      <w:r w:rsidDel="00000000" w:rsidR="00000000" w:rsidRPr="00000000">
        <w:rPr>
          <w:b w:val="1"/>
          <w:rtl w:val="0"/>
        </w:rPr>
        <w:t xml:space="preserve">Panelist Engagement</w:t>
      </w:r>
      <w:r w:rsidDel="00000000" w:rsidR="00000000" w:rsidRPr="00000000">
        <w:rPr>
          <w:rtl w:val="0"/>
        </w:rPr>
        <w:t xml:space="preserve">: Maintaining a high level of engagement among panelists is crucial. Any decline in participation rates could impact data quality and representativeness.</w:t>
      </w:r>
      <w:hyperlink r:id="rId28">
        <w:r w:rsidDel="00000000" w:rsidR="00000000" w:rsidRPr="00000000">
          <w:rPr>
            <w:color w:val="1155cc"/>
            <w:u w:val="single"/>
            <w:rtl w:val="0"/>
          </w:rPr>
          <w:t xml:space="preserve">GlobeNewswire</w:t>
          <w:br w:type="textWrapping"/>
        </w:r>
      </w:hyperlink>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u9bek8fae21z" w:id="16"/>
      <w:bookmarkEnd w:id="16"/>
      <w:r w:rsidDel="00000000" w:rsidR="00000000" w:rsidRPr="00000000">
        <w:rPr>
          <w:b w:val="1"/>
          <w:sz w:val="34"/>
          <w:szCs w:val="34"/>
          <w:rtl w:val="0"/>
        </w:rPr>
        <w:t xml:space="preserve">Opportunities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i1w40cyidlbt" w:id="17"/>
      <w:bookmarkEnd w:id="17"/>
      <w:r w:rsidDel="00000000" w:rsidR="00000000" w:rsidRPr="00000000">
        <w:rPr>
          <w:b w:val="1"/>
          <w:color w:val="000000"/>
          <w:sz w:val="26"/>
          <w:szCs w:val="26"/>
          <w:rtl w:val="0"/>
        </w:rPr>
        <w:t xml:space="preserve">Market Expansion</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b w:val="1"/>
          <w:rtl w:val="0"/>
        </w:rPr>
        <w:t xml:space="preserve">Growth in Omnichannel Retail</w:t>
      </w:r>
      <w:r w:rsidDel="00000000" w:rsidR="00000000" w:rsidRPr="00000000">
        <w:rPr>
          <w:rtl w:val="0"/>
        </w:rPr>
        <w:t xml:space="preserve">: As consumers continue to shop across multiple channels, Numerator's ability to provide integrated insights positions it well to capture a larger market share in retail analytics.</w:t>
        <w:br w:type="textWrapping"/>
      </w:r>
    </w:p>
    <w:p w:rsidR="00000000" w:rsidDel="00000000" w:rsidP="00000000" w:rsidRDefault="00000000" w:rsidRPr="00000000" w14:paraId="0000005B">
      <w:pPr>
        <w:numPr>
          <w:ilvl w:val="0"/>
          <w:numId w:val="14"/>
        </w:numPr>
        <w:spacing w:after="240" w:before="0" w:beforeAutospacing="0" w:lineRule="auto"/>
        <w:ind w:left="720" w:hanging="360"/>
      </w:pPr>
      <w:r w:rsidDel="00000000" w:rsidR="00000000" w:rsidRPr="00000000">
        <w:rPr>
          <w:b w:val="1"/>
          <w:rtl w:val="0"/>
        </w:rPr>
        <w:t xml:space="preserve">International Expansion</w:t>
      </w:r>
      <w:r w:rsidDel="00000000" w:rsidR="00000000" w:rsidRPr="00000000">
        <w:rPr>
          <w:rtl w:val="0"/>
        </w:rPr>
        <w:t xml:space="preserve">: Building upon its Canadian panel, Numerator has the opportunity to expand its services into other international markets, catering to global brands seeking comprehensive consumer insights.</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Numerator</w:t>
          <w:br w:type="textWrapping"/>
        </w:r>
      </w:hyperlink>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ybcs45olmz8" w:id="18"/>
      <w:bookmarkEnd w:id="18"/>
      <w:r w:rsidDel="00000000" w:rsidR="00000000" w:rsidRPr="00000000">
        <w:rPr>
          <w:b w:val="1"/>
          <w:color w:val="000000"/>
          <w:sz w:val="26"/>
          <w:szCs w:val="26"/>
          <w:rtl w:val="0"/>
        </w:rPr>
        <w:t xml:space="preserve">Technological Advancements</w:t>
      </w:r>
    </w:p>
    <w:p w:rsidR="00000000" w:rsidDel="00000000" w:rsidP="00000000" w:rsidRDefault="00000000" w:rsidRPr="00000000" w14:paraId="0000005D">
      <w:pPr>
        <w:numPr>
          <w:ilvl w:val="0"/>
          <w:numId w:val="16"/>
        </w:numPr>
        <w:spacing w:after="0" w:afterAutospacing="0" w:before="240" w:lineRule="auto"/>
        <w:ind w:left="720" w:hanging="360"/>
      </w:pPr>
      <w:r w:rsidDel="00000000" w:rsidR="00000000" w:rsidRPr="00000000">
        <w:rPr>
          <w:b w:val="1"/>
          <w:rtl w:val="0"/>
        </w:rPr>
        <w:t xml:space="preserve">Enhanced Analytics Offerings</w:t>
      </w:r>
      <w:r w:rsidDel="00000000" w:rsidR="00000000" w:rsidRPr="00000000">
        <w:rPr>
          <w:rtl w:val="0"/>
        </w:rPr>
        <w:t xml:space="preserve">: By leveraging machine learning and AI, Numerator can develop more predictive analytics tools, offering clients deeper foresight into consumer trends.</w:t>
        <w:br w:type="textWrapping"/>
      </w:r>
    </w:p>
    <w:p w:rsidR="00000000" w:rsidDel="00000000" w:rsidP="00000000" w:rsidRDefault="00000000" w:rsidRPr="00000000" w14:paraId="0000005E">
      <w:pPr>
        <w:numPr>
          <w:ilvl w:val="0"/>
          <w:numId w:val="16"/>
        </w:numPr>
        <w:spacing w:after="240" w:before="0" w:beforeAutospacing="0" w:lineRule="auto"/>
        <w:ind w:left="720" w:hanging="360"/>
      </w:pPr>
      <w:r w:rsidDel="00000000" w:rsidR="00000000" w:rsidRPr="00000000">
        <w:rPr>
          <w:b w:val="1"/>
          <w:rtl w:val="0"/>
        </w:rPr>
        <w:t xml:space="preserve">Customized Client Solutions</w:t>
      </w:r>
      <w:r w:rsidDel="00000000" w:rsidR="00000000" w:rsidRPr="00000000">
        <w:rPr>
          <w:rtl w:val="0"/>
        </w:rPr>
        <w:t xml:space="preserve">: Developing tailored solutions for specific industries or business needs can attract a broader client base and foster long-term partnerships.</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erit58ax48sb" w:id="19"/>
      <w:bookmarkEnd w:id="19"/>
      <w:r w:rsidDel="00000000" w:rsidR="00000000" w:rsidRPr="00000000">
        <w:rPr>
          <w:b w:val="1"/>
          <w:sz w:val="34"/>
          <w:szCs w:val="34"/>
          <w:rtl w:val="0"/>
        </w:rPr>
        <w:t xml:space="preserve">Threats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5j5nsulutg96" w:id="20"/>
      <w:bookmarkEnd w:id="20"/>
      <w:r w:rsidDel="00000000" w:rsidR="00000000" w:rsidRPr="00000000">
        <w:rPr>
          <w:b w:val="1"/>
          <w:color w:val="000000"/>
          <w:sz w:val="26"/>
          <w:szCs w:val="26"/>
          <w:rtl w:val="0"/>
        </w:rPr>
        <w:t xml:space="preserve">Competitive Landscape</w:t>
      </w:r>
    </w:p>
    <w:p w:rsidR="00000000" w:rsidDel="00000000" w:rsidP="00000000" w:rsidRDefault="00000000" w:rsidRPr="00000000" w14:paraId="00000062">
      <w:pPr>
        <w:numPr>
          <w:ilvl w:val="0"/>
          <w:numId w:val="23"/>
        </w:numPr>
        <w:spacing w:after="240" w:before="240" w:lineRule="auto"/>
        <w:ind w:left="720" w:hanging="360"/>
      </w:pPr>
      <w:r w:rsidDel="00000000" w:rsidR="00000000" w:rsidRPr="00000000">
        <w:rPr>
          <w:b w:val="1"/>
          <w:rtl w:val="0"/>
        </w:rPr>
        <w:t xml:space="preserve">Emerging Competitors</w:t>
      </w:r>
      <w:r w:rsidDel="00000000" w:rsidR="00000000" w:rsidRPr="00000000">
        <w:rPr>
          <w:rtl w:val="0"/>
        </w:rPr>
        <w:t xml:space="preserve">: The market research industry is evolving rapidly, with new entrants offering innovative solutions. Numerator must continuously innovate to maintain its competitive edge.</w:t>
        <w:br w:type="textWrapping"/>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w9bgixgoj8l" w:id="21"/>
      <w:bookmarkEnd w:id="21"/>
      <w:r w:rsidDel="00000000" w:rsidR="00000000" w:rsidRPr="00000000">
        <w:rPr>
          <w:b w:val="1"/>
          <w:color w:val="000000"/>
          <w:sz w:val="26"/>
          <w:szCs w:val="26"/>
          <w:rtl w:val="0"/>
        </w:rPr>
        <w:t xml:space="preserve">Regulatory Risks</w:t>
      </w:r>
    </w:p>
    <w:p w:rsidR="00000000" w:rsidDel="00000000" w:rsidP="00000000" w:rsidRDefault="00000000" w:rsidRPr="00000000" w14:paraId="00000064">
      <w:pPr>
        <w:numPr>
          <w:ilvl w:val="0"/>
          <w:numId w:val="21"/>
        </w:numPr>
        <w:spacing w:after="240" w:before="240" w:lineRule="auto"/>
        <w:ind w:left="720" w:hanging="360"/>
      </w:pPr>
      <w:r w:rsidDel="00000000" w:rsidR="00000000" w:rsidRPr="00000000">
        <w:rPr>
          <w:b w:val="1"/>
          <w:rtl w:val="0"/>
        </w:rPr>
        <w:t xml:space="preserve">Data Privacy Regulations</w:t>
      </w:r>
      <w:r w:rsidDel="00000000" w:rsidR="00000000" w:rsidRPr="00000000">
        <w:rPr>
          <w:rtl w:val="0"/>
        </w:rPr>
        <w:t xml:space="preserve">: Increasingly stringent data protection laws, such as GDPR and CCPA, pose challenges in data collection and processing. Ensuring compliance is essential to avoid legal repercussions.</w:t>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joi66pd8gc0d" w:id="22"/>
      <w:bookmarkEnd w:id="22"/>
      <w:r w:rsidDel="00000000" w:rsidR="00000000" w:rsidRPr="00000000">
        <w:rPr>
          <w:b w:val="1"/>
          <w:color w:val="000000"/>
          <w:sz w:val="26"/>
          <w:szCs w:val="26"/>
          <w:rtl w:val="0"/>
        </w:rPr>
        <w:t xml:space="preserve">Economic Fluctuations</w:t>
      </w:r>
    </w:p>
    <w:p w:rsidR="00000000" w:rsidDel="00000000" w:rsidP="00000000" w:rsidRDefault="00000000" w:rsidRPr="00000000" w14:paraId="00000066">
      <w:pPr>
        <w:numPr>
          <w:ilvl w:val="0"/>
          <w:numId w:val="12"/>
        </w:numPr>
        <w:spacing w:after="240" w:before="240" w:lineRule="auto"/>
        <w:ind w:left="720" w:hanging="360"/>
      </w:pPr>
      <w:r w:rsidDel="00000000" w:rsidR="00000000" w:rsidRPr="00000000">
        <w:rPr>
          <w:b w:val="1"/>
          <w:rtl w:val="0"/>
        </w:rPr>
        <w:t xml:space="preserve">Budget Constraints</w:t>
      </w:r>
      <w:r w:rsidDel="00000000" w:rsidR="00000000" w:rsidRPr="00000000">
        <w:rPr>
          <w:rtl w:val="0"/>
        </w:rPr>
        <w:t xml:space="preserve">: Economic downturns can lead to reduced budgets for market research among clients, potentially impacting Numerator's revenue streams.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This analysis highlights Numerator's strong position in the market research industry, driven by its extensive panel data and strategic partnerships. However, it must navigate operational challenges and external threats to sustain and grow its market presence.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9rjhdhecw5h" w:id="23"/>
      <w:bookmarkEnd w:id="23"/>
      <w:r w:rsidDel="00000000" w:rsidR="00000000" w:rsidRPr="00000000">
        <w:rPr>
          <w:rtl w:val="0"/>
        </w:rPr>
        <w:t xml:space="preserve">SWOT Iteration 1 #2 - Gemini 2.5 Pro</w:t>
      </w:r>
    </w:p>
    <w:p w:rsidR="00000000" w:rsidDel="00000000" w:rsidP="00000000" w:rsidRDefault="00000000" w:rsidRPr="00000000" w14:paraId="0000006B">
      <w:pPr>
        <w:keepNext w:val="0"/>
        <w:keepLines w:val="0"/>
        <w:spacing w:after="80" w:lineRule="auto"/>
        <w:rPr/>
      </w:pPr>
      <w:r w:rsidDel="00000000" w:rsidR="00000000" w:rsidRPr="00000000">
        <w:rPr>
          <w:rtl w:val="0"/>
        </w:rPr>
        <w:t xml:space="preserve">Numerator: A Deep Dive SWOT Analysis Focused on Panel Data, Partnerships, and Risk Mitigation</w:t>
      </w:r>
    </w:p>
    <w:p w:rsidR="00000000" w:rsidDel="00000000" w:rsidP="00000000" w:rsidRDefault="00000000" w:rsidRPr="00000000" w14:paraId="0000006C">
      <w:pPr>
        <w:keepNext w:val="0"/>
        <w:keepLines w:val="0"/>
        <w:spacing w:after="240" w:before="240" w:lineRule="auto"/>
        <w:rPr/>
      </w:pPr>
      <w:r w:rsidDel="00000000" w:rsidR="00000000" w:rsidRPr="00000000">
        <w:rPr>
          <w:b w:val="1"/>
          <w:rtl w:val="0"/>
        </w:rPr>
        <w:t xml:space="preserve">Chicago, IL –</w:t>
      </w:r>
      <w:r w:rsidDel="00000000" w:rsidR="00000000" w:rsidRPr="00000000">
        <w:rPr>
          <w:rtl w:val="0"/>
        </w:rPr>
        <w:t xml:space="preserve"> Numerator (Market Track, LLC), a prominent omnichannel data analytics company, provides critical consumer insights to a diverse clientele of manufacturers, retailers, and agencies. This SWOT analysis delves into Numerator's strengths, weaknesses, opportunities, and threats, with a specific focus on its panel data providers, public-facing partnerships, and risk mitigation strategies.</w:t>
      </w:r>
    </w:p>
    <w:p w:rsidR="00000000" w:rsidDel="00000000" w:rsidP="00000000" w:rsidRDefault="00000000" w:rsidRPr="00000000" w14:paraId="0000006D">
      <w:pPr>
        <w:keepNext w:val="0"/>
        <w:keepLines w:val="0"/>
        <w:spacing w:after="240" w:before="240" w:lineRule="auto"/>
        <w:rPr/>
      </w:pPr>
      <w:r w:rsidDel="00000000" w:rsidR="00000000" w:rsidRPr="00000000">
        <w:rPr>
          <w:rtl w:val="0"/>
        </w:rPr>
        <w:t xml:space="preserve">Strengths:</w:t>
      </w:r>
    </w:p>
    <w:p w:rsidR="00000000" w:rsidDel="00000000" w:rsidP="00000000" w:rsidRDefault="00000000" w:rsidRPr="00000000" w14:paraId="0000006E">
      <w:pPr>
        <w:keepNext w:val="0"/>
        <w:keepLines w:val="0"/>
        <w:numPr>
          <w:ilvl w:val="0"/>
          <w:numId w:val="2"/>
        </w:numPr>
        <w:spacing w:after="0" w:afterAutospacing="0" w:before="240" w:lineRule="auto"/>
        <w:ind w:left="720" w:hanging="360"/>
      </w:pPr>
      <w:r w:rsidDel="00000000" w:rsidR="00000000" w:rsidRPr="00000000">
        <w:rPr>
          <w:b w:val="1"/>
          <w:rtl w:val="0"/>
        </w:rPr>
        <w:t xml:space="preserve">Robust First-Party Panel Data Infrastructure:</w:t>
      </w:r>
      <w:r w:rsidDel="00000000" w:rsidR="00000000" w:rsidRPr="00000000">
        <w:rPr>
          <w:rtl w:val="0"/>
        </w:rPr>
        <w:t xml:space="preserve"> Numerator's core strength lies in its proprietary </w:t>
      </w:r>
      <w:r w:rsidDel="00000000" w:rsidR="00000000" w:rsidRPr="00000000">
        <w:rPr>
          <w:b w:val="1"/>
          <w:rtl w:val="0"/>
        </w:rPr>
        <w:t xml:space="preserve">Total Commerce Panel</w:t>
      </w:r>
      <w:r w:rsidDel="00000000" w:rsidR="00000000" w:rsidRPr="00000000">
        <w:rPr>
          <w:rtl w:val="0"/>
        </w:rPr>
        <w:t xml:space="preserve">, recently expanded to </w:t>
      </w:r>
      <w:r w:rsidDel="00000000" w:rsidR="00000000" w:rsidRPr="00000000">
        <w:rPr>
          <w:b w:val="1"/>
          <w:rtl w:val="0"/>
        </w:rPr>
        <w:t xml:space="preserve">200,000 U.S. households</w:t>
      </w:r>
      <w:r w:rsidDel="00000000" w:rsidR="00000000" w:rsidRPr="00000000">
        <w:rPr>
          <w:rtl w:val="0"/>
        </w:rPr>
        <w:t xml:space="preserve">. This panel is designed for high-quality data through:</w:t>
      </w:r>
    </w:p>
    <w:p w:rsidR="00000000" w:rsidDel="00000000" w:rsidP="00000000" w:rsidRDefault="00000000" w:rsidRPr="00000000" w14:paraId="0000006F">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High Participation Standards:</w:t>
      </w:r>
      <w:r w:rsidDel="00000000" w:rsidR="00000000" w:rsidRPr="00000000">
        <w:rPr>
          <w:rtl w:val="0"/>
        </w:rPr>
        <w:t xml:space="preserve"> Panelists submit an average of </w:t>
      </w:r>
      <w:r w:rsidDel="00000000" w:rsidR="00000000" w:rsidRPr="00000000">
        <w:rPr>
          <w:b w:val="1"/>
          <w:rtl w:val="0"/>
        </w:rPr>
        <w:t xml:space="preserve">30+ shopping trips per month</w:t>
      </w:r>
      <w:r w:rsidDel="00000000" w:rsidR="00000000" w:rsidRPr="00000000">
        <w:rPr>
          <w:rtl w:val="0"/>
        </w:rPr>
        <w:t xml:space="preserve"> and must maintain at least </w:t>
      </w:r>
      <w:r w:rsidDel="00000000" w:rsidR="00000000" w:rsidRPr="00000000">
        <w:rPr>
          <w:b w:val="1"/>
          <w:rtl w:val="0"/>
        </w:rPr>
        <w:t xml:space="preserve">12 consecutive months of data submission</w:t>
      </w:r>
      <w:r w:rsidDel="00000000" w:rsidR="00000000" w:rsidRPr="00000000">
        <w:rPr>
          <w:rtl w:val="0"/>
        </w:rPr>
        <w:t xml:space="preserve">, exceeding typical industry standards. For example, their minimum is two trips per month for 12 months, versus a common industry one trip for 10 of 12 months.</w:t>
      </w:r>
    </w:p>
    <w:p w:rsidR="00000000" w:rsidDel="00000000" w:rsidP="00000000" w:rsidRDefault="00000000" w:rsidRPr="00000000" w14:paraId="00000070">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Extensive Retailer Diversity:</w:t>
      </w:r>
      <w:r w:rsidDel="00000000" w:rsidR="00000000" w:rsidRPr="00000000">
        <w:rPr>
          <w:rtl w:val="0"/>
        </w:rPr>
        <w:t xml:space="preserve"> Households on the panel shop at an average of </w:t>
      </w:r>
      <w:r w:rsidDel="00000000" w:rsidR="00000000" w:rsidRPr="00000000">
        <w:rPr>
          <w:b w:val="1"/>
          <w:rtl w:val="0"/>
        </w:rPr>
        <w:t xml:space="preserve">55+ different retailers annually</w:t>
      </w:r>
      <w:r w:rsidDel="00000000" w:rsidR="00000000" w:rsidRPr="00000000">
        <w:rPr>
          <w:rtl w:val="0"/>
        </w:rPr>
        <w:t xml:space="preserve">, ensuring comprehensive coverage.</w:t>
      </w:r>
    </w:p>
    <w:p w:rsidR="00000000" w:rsidDel="00000000" w:rsidP="00000000" w:rsidRDefault="00000000" w:rsidRPr="00000000" w14:paraId="00000071">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Strong Census Alignment:</w:t>
      </w:r>
      <w:r w:rsidDel="00000000" w:rsidR="00000000" w:rsidRPr="00000000">
        <w:rPr>
          <w:rtl w:val="0"/>
        </w:rPr>
        <w:t xml:space="preserve"> The panel is aligned with over </w:t>
      </w:r>
      <w:r w:rsidDel="00000000" w:rsidR="00000000" w:rsidRPr="00000000">
        <w:rPr>
          <w:b w:val="1"/>
          <w:rtl w:val="0"/>
        </w:rPr>
        <w:t xml:space="preserve">35 U.S. Census attributes</w:t>
      </w:r>
      <w:r w:rsidDel="00000000" w:rsidR="00000000" w:rsidRPr="00000000">
        <w:rPr>
          <w:rtl w:val="0"/>
        </w:rPr>
        <w:t xml:space="preserve"> across key demographic categories, with data sourced from approximately </w:t>
      </w:r>
      <w:r w:rsidDel="00000000" w:rsidR="00000000" w:rsidRPr="00000000">
        <w:rPr>
          <w:b w:val="1"/>
          <w:rtl w:val="0"/>
        </w:rPr>
        <w:t xml:space="preserve">90% of all U.S. zip codes</w:t>
      </w:r>
      <w:r w:rsidDel="00000000" w:rsidR="00000000" w:rsidRPr="00000000">
        <w:rPr>
          <w:rtl w:val="0"/>
        </w:rPr>
        <w:t xml:space="preserve">, ensuring representativeness.</w:t>
      </w:r>
    </w:p>
    <w:p w:rsidR="00000000" w:rsidDel="00000000" w:rsidP="00000000" w:rsidRDefault="00000000" w:rsidRPr="00000000" w14:paraId="00000072">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Advanced Data Collection:</w:t>
      </w:r>
      <w:r w:rsidDel="00000000" w:rsidR="00000000" w:rsidRPr="00000000">
        <w:rPr>
          <w:rtl w:val="0"/>
        </w:rPr>
        <w:t xml:space="preserve"> Over </w:t>
      </w:r>
      <w:r w:rsidDel="00000000" w:rsidR="00000000" w:rsidRPr="00000000">
        <w:rPr>
          <w:b w:val="1"/>
          <w:rtl w:val="0"/>
        </w:rPr>
        <w:t xml:space="preserve">86% of panelists share data via permissioned digital access</w:t>
      </w:r>
      <w:r w:rsidDel="00000000" w:rsidR="00000000" w:rsidRPr="00000000">
        <w:rPr>
          <w:rtl w:val="0"/>
        </w:rPr>
        <w:t xml:space="preserve"> from 45+ retailers, supplemented by the </w:t>
      </w:r>
      <w:r w:rsidDel="00000000" w:rsidR="00000000" w:rsidRPr="00000000">
        <w:rPr>
          <w:b w:val="1"/>
          <w:rtl w:val="0"/>
        </w:rPr>
        <w:t xml:space="preserve">Receipt Hog app</w:t>
      </w:r>
      <w:r w:rsidDel="00000000" w:rsidR="00000000" w:rsidRPr="00000000">
        <w:rPr>
          <w:rtl w:val="0"/>
        </w:rPr>
        <w:t xml:space="preserve"> for capturing both purchase and sentiment data. This provides rich, item-level omnichannel data, even for products without UPCs.</w:t>
      </w:r>
    </w:p>
    <w:p w:rsidR="00000000" w:rsidDel="00000000" w:rsidP="00000000" w:rsidRDefault="00000000" w:rsidRPr="00000000" w14:paraId="00000073">
      <w:pPr>
        <w:keepNext w:val="0"/>
        <w:keepLines w:val="0"/>
        <w:numPr>
          <w:ilvl w:val="0"/>
          <w:numId w:val="2"/>
        </w:numPr>
        <w:spacing w:after="0" w:afterAutospacing="0" w:before="0" w:beforeAutospacing="0" w:lineRule="auto"/>
        <w:ind w:left="720" w:hanging="360"/>
      </w:pPr>
      <w:r w:rsidDel="00000000" w:rsidR="00000000" w:rsidRPr="00000000">
        <w:rPr>
          <w:b w:val="1"/>
          <w:rtl w:val="0"/>
        </w:rPr>
        <w:t xml:space="preserve">Strategic Public-Facing Partnerships:</w:t>
      </w:r>
      <w:r w:rsidDel="00000000" w:rsidR="00000000" w:rsidRPr="00000000">
        <w:rPr>
          <w:rtl w:val="0"/>
        </w:rPr>
        <w:t xml:space="preserve"> Numerator enhances its value proposition and market reach through key collaborations:</w:t>
      </w:r>
    </w:p>
    <w:p w:rsidR="00000000" w:rsidDel="00000000" w:rsidP="00000000" w:rsidRDefault="00000000" w:rsidRPr="00000000" w14:paraId="00000074">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Technology Platform Integration:</w:t>
      </w:r>
      <w:r w:rsidDel="00000000" w:rsidR="00000000" w:rsidRPr="00000000">
        <w:rPr>
          <w:rtl w:val="0"/>
        </w:rPr>
        <w:t xml:space="preserve"> Partnerships with major cloud and data platforms like </w:t>
      </w:r>
      <w:r w:rsidDel="00000000" w:rsidR="00000000" w:rsidRPr="00000000">
        <w:rPr>
          <w:b w:val="1"/>
          <w:rtl w:val="0"/>
        </w:rPr>
        <w:t xml:space="preserve">Snowflake, AWS, Azure, and Google Cloud</w:t>
      </w:r>
      <w:r w:rsidDel="00000000" w:rsidR="00000000" w:rsidRPr="00000000">
        <w:rPr>
          <w:rtl w:val="0"/>
        </w:rPr>
        <w:t xml:space="preserve"> allow clients to access Numerator's panel data within their existing ecosystems, facilitating easier integration, broader use cases (e.g., audience creation, data modeling), and increased data utility.</w:t>
      </w:r>
    </w:p>
    <w:p w:rsidR="00000000" w:rsidDel="00000000" w:rsidP="00000000" w:rsidRDefault="00000000" w:rsidRPr="00000000" w14:paraId="00000075">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Major Client Endorsements &amp; Collaborations:</w:t>
      </w:r>
      <w:r w:rsidDel="00000000" w:rsidR="00000000" w:rsidRPr="00000000">
        <w:rPr>
          <w:rtl w:val="0"/>
        </w:rPr>
        <w:t xml:space="preserve"> A long-term, expanded partnership with global CPG giant </w:t>
      </w:r>
      <w:r w:rsidDel="00000000" w:rsidR="00000000" w:rsidRPr="00000000">
        <w:rPr>
          <w:b w:val="1"/>
          <w:rtl w:val="0"/>
        </w:rPr>
        <w:t xml:space="preserve">Unilever</w:t>
      </w:r>
      <w:r w:rsidDel="00000000" w:rsidR="00000000" w:rsidRPr="00000000">
        <w:rPr>
          <w:rtl w:val="0"/>
        </w:rPr>
        <w:t xml:space="preserve">, which uses Numerator as its primary source for U.S. omnichannel consumer purchase data, serves as a strong public endorsement of Numerator's capabilities.</w:t>
      </w:r>
    </w:p>
    <w:p w:rsidR="00000000" w:rsidDel="00000000" w:rsidP="00000000" w:rsidRDefault="00000000" w:rsidRPr="00000000" w14:paraId="00000076">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Thought Leadership Collaborations:</w:t>
      </w:r>
      <w:r w:rsidDel="00000000" w:rsidR="00000000" w:rsidRPr="00000000">
        <w:rPr>
          <w:rtl w:val="0"/>
        </w:rPr>
        <w:t xml:space="preserve"> Events like "Numeration '25" feature collaborations with academics (e.g., </w:t>
      </w:r>
      <w:r w:rsidDel="00000000" w:rsidR="00000000" w:rsidRPr="00000000">
        <w:rPr>
          <w:b w:val="1"/>
          <w:rtl w:val="0"/>
        </w:rPr>
        <w:t xml:space="preserve">Professor Sylvia Hristakeva</w:t>
      </w:r>
      <w:r w:rsidDel="00000000" w:rsidR="00000000" w:rsidRPr="00000000">
        <w:rPr>
          <w:rtl w:val="0"/>
        </w:rPr>
        <w:t xml:space="preserve">) and industry leaders (e.g., </w:t>
      </w:r>
      <w:r w:rsidDel="00000000" w:rsidR="00000000" w:rsidRPr="00000000">
        <w:rPr>
          <w:b w:val="1"/>
          <w:rtl w:val="0"/>
        </w:rPr>
        <w:t xml:space="preserve">Bacardi</w:t>
      </w:r>
      <w:r w:rsidDel="00000000" w:rsidR="00000000" w:rsidRPr="00000000">
        <w:rPr>
          <w:rtl w:val="0"/>
        </w:rPr>
        <w:t xml:space="preserve">), positioning Numerator as a forward-thinking leader in consumer insights.</w:t>
      </w:r>
    </w:p>
    <w:p w:rsidR="00000000" w:rsidDel="00000000" w:rsidP="00000000" w:rsidRDefault="00000000" w:rsidRPr="00000000" w14:paraId="00000077">
      <w:pPr>
        <w:keepNext w:val="0"/>
        <w:keepLines w:val="0"/>
        <w:numPr>
          <w:ilvl w:val="0"/>
          <w:numId w:val="2"/>
        </w:numPr>
        <w:spacing w:after="0" w:afterAutospacing="0" w:before="0" w:beforeAutospacing="0" w:lineRule="auto"/>
        <w:ind w:left="720" w:hanging="360"/>
      </w:pPr>
      <w:r w:rsidDel="00000000" w:rsidR="00000000" w:rsidRPr="00000000">
        <w:rPr>
          <w:b w:val="1"/>
          <w:rtl w:val="0"/>
        </w:rPr>
        <w:t xml:space="preserve">Proactive Risk Mitigation for Data Quality &amp; Relevance:</w:t>
      </w:r>
      <w:r w:rsidDel="00000000" w:rsidR="00000000" w:rsidRPr="00000000">
        <w:rPr>
          <w:rtl w:val="0"/>
        </w:rPr>
        <w:t xml:space="preserve"> Numerator employs several strategies to ensure the reliability and accuracy of its panel data:</w:t>
      </w:r>
    </w:p>
    <w:p w:rsidR="00000000" w:rsidDel="00000000" w:rsidP="00000000" w:rsidRDefault="00000000" w:rsidRPr="00000000" w14:paraId="00000078">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"In-Market Promo Dampening":</w:t>
      </w:r>
      <w:r w:rsidDel="00000000" w:rsidR="00000000" w:rsidRPr="00000000">
        <w:rPr>
          <w:rtl w:val="0"/>
        </w:rPr>
        <w:t xml:space="preserve"> This recently introduced methodology normalizes consumer responses to promotions in non-seasonal categories, mitigating the risk of promotional anomalies skewing the view of natural consumer behavior.</w:t>
      </w:r>
    </w:p>
    <w:p w:rsidR="00000000" w:rsidDel="00000000" w:rsidP="00000000" w:rsidRDefault="00000000" w:rsidRPr="00000000" w14:paraId="00000079">
      <w:pPr>
        <w:keepNext w:val="0"/>
        <w:keepLines w:val="0"/>
        <w:numPr>
          <w:ilvl w:val="1"/>
          <w:numId w:val="2"/>
        </w:numPr>
        <w:spacing w:after="0" w:afterAutospacing="0" w:before="0" w:beforeAutospacing="0" w:lineRule="auto"/>
        <w:ind w:left="1440" w:hanging="360"/>
      </w:pPr>
      <w:r w:rsidDel="00000000" w:rsidR="00000000" w:rsidRPr="00000000">
        <w:rPr>
          <w:b w:val="1"/>
          <w:rtl w:val="0"/>
        </w:rPr>
        <w:t xml:space="preserve">Transparency in Data Standards:</w:t>
      </w:r>
      <w:r w:rsidDel="00000000" w:rsidR="00000000" w:rsidRPr="00000000">
        <w:rPr>
          <w:rtl w:val="0"/>
        </w:rPr>
        <w:t xml:space="preserve"> Numerator publicly emphasizes its high data quality standards and transparent collection methods, aiming to build client confidence.</w:t>
      </w:r>
    </w:p>
    <w:p w:rsidR="00000000" w:rsidDel="00000000" w:rsidP="00000000" w:rsidRDefault="00000000" w:rsidRPr="00000000" w14:paraId="0000007A">
      <w:pPr>
        <w:keepNext w:val="0"/>
        <w:keepLines w:val="0"/>
        <w:numPr>
          <w:ilvl w:val="1"/>
          <w:numId w:val="2"/>
        </w:numPr>
        <w:spacing w:after="240" w:before="0" w:beforeAutospacing="0" w:lineRule="auto"/>
        <w:ind w:left="1440" w:hanging="360"/>
      </w:pPr>
      <w:r w:rsidDel="00000000" w:rsidR="00000000" w:rsidRPr="00000000">
        <w:rPr>
          <w:b w:val="1"/>
          <w:rtl w:val="0"/>
        </w:rPr>
        <w:t xml:space="preserve">Dynamic Panel Management:</w:t>
      </w:r>
      <w:r w:rsidDel="00000000" w:rsidR="00000000" w:rsidRPr="00000000">
        <w:rPr>
          <w:rtl w:val="0"/>
        </w:rPr>
        <w:t xml:space="preserve"> Maintaining a surplus of qualified panelists allows Numerator to quickly adapt to demographic shifts or panel turnover, ensuring ongoing representativeness and mitigating the risk of outdated or skewed data.</w:t>
      </w:r>
    </w:p>
    <w:p w:rsidR="00000000" w:rsidDel="00000000" w:rsidP="00000000" w:rsidRDefault="00000000" w:rsidRPr="00000000" w14:paraId="0000007B">
      <w:pPr>
        <w:keepNext w:val="0"/>
        <w:keepLines w:val="0"/>
        <w:spacing w:after="240" w:before="240" w:lineRule="auto"/>
        <w:rPr/>
      </w:pPr>
      <w:r w:rsidDel="00000000" w:rsidR="00000000" w:rsidRPr="00000000">
        <w:rPr>
          <w:rtl w:val="0"/>
        </w:rPr>
        <w:t xml:space="preserve">Weaknesses:</w:t>
      </w:r>
    </w:p>
    <w:p w:rsidR="00000000" w:rsidDel="00000000" w:rsidP="00000000" w:rsidRDefault="00000000" w:rsidRPr="00000000" w14:paraId="0000007C">
      <w:pPr>
        <w:keepNext w:val="0"/>
        <w:keepLines w:val="0"/>
        <w:numPr>
          <w:ilvl w:val="0"/>
          <w:numId w:val="36"/>
        </w:numPr>
        <w:spacing w:after="0" w:afterAutospacing="0" w:before="240" w:lineRule="auto"/>
        <w:ind w:left="720" w:hanging="360"/>
      </w:pPr>
      <w:r w:rsidDel="00000000" w:rsidR="00000000" w:rsidRPr="00000000">
        <w:rPr>
          <w:b w:val="1"/>
          <w:rtl w:val="0"/>
        </w:rPr>
        <w:t xml:space="preserve">Dependence on Panelist Engagement and Accuracy:</w:t>
      </w:r>
      <w:r w:rsidDel="00000000" w:rsidR="00000000" w:rsidRPr="00000000">
        <w:rPr>
          <w:rtl w:val="0"/>
        </w:rPr>
        <w:t xml:space="preserve"> Despite high standards, the panel data model is inherently reliant on sustained, accurate reporting from individual consumers.</w:t>
      </w:r>
    </w:p>
    <w:p w:rsidR="00000000" w:rsidDel="00000000" w:rsidP="00000000" w:rsidRDefault="00000000" w:rsidRPr="00000000" w14:paraId="0000007D">
      <w:pPr>
        <w:keepNext w:val="0"/>
        <w:keepLines w:val="0"/>
        <w:numPr>
          <w:ilvl w:val="1"/>
          <w:numId w:val="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Panel fatigue or changes in individual reporting habits could still introduce biases or gaps, even with robust quality checks. The reliance on the Receipt Hog app means user experience and app functionality are critical to data inflow.</w:t>
      </w:r>
    </w:p>
    <w:p w:rsidR="00000000" w:rsidDel="00000000" w:rsidP="00000000" w:rsidRDefault="00000000" w:rsidRPr="00000000" w14:paraId="0000007E">
      <w:pPr>
        <w:keepNext w:val="0"/>
        <w:keepLines w:val="0"/>
        <w:numPr>
          <w:ilvl w:val="0"/>
          <w:numId w:val="36"/>
        </w:numPr>
        <w:spacing w:after="0" w:afterAutospacing="0" w:before="0" w:beforeAutospacing="0" w:lineRule="auto"/>
        <w:ind w:left="720" w:hanging="360"/>
      </w:pPr>
      <w:r w:rsidDel="00000000" w:rsidR="00000000" w:rsidRPr="00000000">
        <w:rPr>
          <w:b w:val="1"/>
          <w:rtl w:val="0"/>
        </w:rPr>
        <w:t xml:space="preserve">Potential for Perceived Gaps in Niche Areas:</w:t>
      </w:r>
      <w:r w:rsidDel="00000000" w:rsidR="00000000" w:rsidRPr="00000000">
        <w:rPr>
          <w:rtl w:val="0"/>
        </w:rPr>
        <w:t xml:space="preserve"> While comprehensive, the breadth of data collection might lead to less granularity in highly specific, niche product categories or ultra-longitudinal behavioral studies compared to specialized boutique research firms.</w:t>
      </w:r>
    </w:p>
    <w:p w:rsidR="00000000" w:rsidDel="00000000" w:rsidP="00000000" w:rsidRDefault="00000000" w:rsidRPr="00000000" w14:paraId="0000007F">
      <w:pPr>
        <w:keepNext w:val="0"/>
        <w:keepLines w:val="0"/>
        <w:numPr>
          <w:ilvl w:val="1"/>
          <w:numId w:val="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client needing extremely detailed data on a very specific sub-segment of a niche hobbyist market might find the panel less targeted than a custom, focused study.</w:t>
      </w:r>
    </w:p>
    <w:p w:rsidR="00000000" w:rsidDel="00000000" w:rsidP="00000000" w:rsidRDefault="00000000" w:rsidRPr="00000000" w14:paraId="00000080">
      <w:pPr>
        <w:keepNext w:val="0"/>
        <w:keepLines w:val="0"/>
        <w:numPr>
          <w:ilvl w:val="0"/>
          <w:numId w:val="36"/>
        </w:numPr>
        <w:spacing w:after="0" w:afterAutospacing="0" w:before="0" w:beforeAutospacing="0" w:lineRule="auto"/>
        <w:ind w:left="720" w:hanging="360"/>
      </w:pPr>
      <w:r w:rsidDel="00000000" w:rsidR="00000000" w:rsidRPr="00000000">
        <w:rPr>
          <w:b w:val="1"/>
          <w:rtl w:val="0"/>
        </w:rPr>
        <w:t xml:space="preserve">Complexity and Cost of Comprehensive Access:</w:t>
      </w:r>
      <w:r w:rsidDel="00000000" w:rsidR="00000000" w:rsidRPr="00000000">
        <w:rPr>
          <w:rtl w:val="0"/>
        </w:rPr>
        <w:t xml:space="preserve"> The full suite of insights and deepest levels of data access can be complex and potentially costly for smaller businesses.</w:t>
      </w:r>
    </w:p>
    <w:p w:rsidR="00000000" w:rsidDel="00000000" w:rsidP="00000000" w:rsidRDefault="00000000" w:rsidRPr="00000000" w14:paraId="00000081">
      <w:pPr>
        <w:keepNext w:val="0"/>
        <w:keepLines w:val="0"/>
        <w:numPr>
          <w:ilvl w:val="1"/>
          <w:numId w:val="3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While partnerships with cloud platforms increase accessibility, the underlying subscription costs for premium data sets might still be a barrier for some potential clients without large analytics budgets.</w:t>
      </w:r>
    </w:p>
    <w:p w:rsidR="00000000" w:rsidDel="00000000" w:rsidP="00000000" w:rsidRDefault="00000000" w:rsidRPr="00000000" w14:paraId="00000082">
      <w:pPr>
        <w:keepNext w:val="0"/>
        <w:keepLines w:val="0"/>
        <w:spacing w:after="240" w:before="240" w:lineRule="auto"/>
        <w:rPr/>
      </w:pPr>
      <w:r w:rsidDel="00000000" w:rsidR="00000000" w:rsidRPr="00000000">
        <w:rPr>
          <w:rtl w:val="0"/>
        </w:rPr>
        <w:t xml:space="preserve">Opportunities:</w:t>
      </w:r>
    </w:p>
    <w:p w:rsidR="00000000" w:rsidDel="00000000" w:rsidP="00000000" w:rsidRDefault="00000000" w:rsidRPr="00000000" w14:paraId="00000083">
      <w:pPr>
        <w:keepNext w:val="0"/>
        <w:keepLines w:val="0"/>
        <w:numPr>
          <w:ilvl w:val="0"/>
          <w:numId w:val="27"/>
        </w:numPr>
        <w:spacing w:after="0" w:afterAutospacing="0" w:before="240" w:lineRule="auto"/>
        <w:ind w:left="720" w:hanging="360"/>
      </w:pPr>
      <w:r w:rsidDel="00000000" w:rsidR="00000000" w:rsidRPr="00000000">
        <w:rPr>
          <w:b w:val="1"/>
          <w:rtl w:val="0"/>
        </w:rPr>
        <w:t xml:space="preserve">Expanding Panel Applications through AI and Machine Learning:</w:t>
      </w:r>
      <w:r w:rsidDel="00000000" w:rsidR="00000000" w:rsidRPr="00000000">
        <w:rPr>
          <w:rtl w:val="0"/>
        </w:rPr>
        <w:t xml:space="preserve"> Leveraging AI/ML can unlock deeper predictive insights from the existing rich panel data.</w:t>
      </w:r>
    </w:p>
    <w:p w:rsidR="00000000" w:rsidDel="00000000" w:rsidP="00000000" w:rsidRDefault="00000000" w:rsidRPr="00000000" w14:paraId="00000084">
      <w:pPr>
        <w:keepNext w:val="0"/>
        <w:keepLines w:val="0"/>
        <w:numPr>
          <w:ilvl w:val="1"/>
          <w:numId w:val="2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AI-driven tools to identify emerging consumer trends or predict brand switching with even greater accuracy based on subtle shifts in panelist purchasing patterns. This can also be applied to panel management for optimized recruitment and retention, mitigating panel attrition risks.</w:t>
      </w:r>
    </w:p>
    <w:p w:rsidR="00000000" w:rsidDel="00000000" w:rsidP="00000000" w:rsidRDefault="00000000" w:rsidRPr="00000000" w14:paraId="00000085">
      <w:pPr>
        <w:keepNext w:val="0"/>
        <w:keepLines w:val="0"/>
        <w:numPr>
          <w:ilvl w:val="0"/>
          <w:numId w:val="27"/>
        </w:numPr>
        <w:spacing w:after="0" w:afterAutospacing="0" w:before="0" w:beforeAutospacing="0" w:lineRule="auto"/>
        <w:ind w:left="720" w:hanging="360"/>
      </w:pPr>
      <w:r w:rsidDel="00000000" w:rsidR="00000000" w:rsidRPr="00000000">
        <w:rPr>
          <w:b w:val="1"/>
          <w:rtl w:val="0"/>
        </w:rPr>
        <w:t xml:space="preserve">Growth in New Verticals and Custom Panel Solutions:</w:t>
      </w:r>
      <w:r w:rsidDel="00000000" w:rsidR="00000000" w:rsidRPr="00000000">
        <w:rPr>
          <w:rtl w:val="0"/>
        </w:rPr>
        <w:t xml:space="preserve"> Adapting the panel model or creating specialized sub-panels for emerging or underserved industries.</w:t>
      </w:r>
    </w:p>
    <w:p w:rsidR="00000000" w:rsidDel="00000000" w:rsidP="00000000" w:rsidRDefault="00000000" w:rsidRPr="00000000" w14:paraId="00000086">
      <w:pPr>
        <w:keepNext w:val="0"/>
        <w:keepLines w:val="0"/>
        <w:numPr>
          <w:ilvl w:val="1"/>
          <w:numId w:val="2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custom panels focused on sustainability-minded consumers or specific healthcare-related purchasing behaviors, potentially through partnerships with organizations in those sectors.</w:t>
      </w:r>
    </w:p>
    <w:p w:rsidR="00000000" w:rsidDel="00000000" w:rsidP="00000000" w:rsidRDefault="00000000" w:rsidRPr="00000000" w14:paraId="00000087">
      <w:pPr>
        <w:keepNext w:val="0"/>
        <w:keepLines w:val="0"/>
        <w:numPr>
          <w:ilvl w:val="0"/>
          <w:numId w:val="27"/>
        </w:numPr>
        <w:spacing w:after="0" w:afterAutospacing="0" w:before="0" w:beforeAutospacing="0" w:lineRule="auto"/>
        <w:ind w:left="720" w:hanging="360"/>
      </w:pPr>
      <w:r w:rsidDel="00000000" w:rsidR="00000000" w:rsidRPr="00000000">
        <w:rPr>
          <w:b w:val="1"/>
          <w:rtl w:val="0"/>
        </w:rPr>
        <w:t xml:space="preserve">Enhanced Public-Facing Partnerships for Data Enrichment:</w:t>
      </w:r>
      <w:r w:rsidDel="00000000" w:rsidR="00000000" w:rsidRPr="00000000">
        <w:rPr>
          <w:rtl w:val="0"/>
        </w:rPr>
        <w:t xml:space="preserve"> Collaborating with other data providers (e.g., media consumption, location data) to further enrich panelist profiles, with appropriate privacy safeguards.</w:t>
      </w:r>
    </w:p>
    <w:p w:rsidR="00000000" w:rsidDel="00000000" w:rsidP="00000000" w:rsidRDefault="00000000" w:rsidRPr="00000000" w14:paraId="00000088">
      <w:pPr>
        <w:keepNext w:val="0"/>
        <w:keepLines w:val="0"/>
        <w:numPr>
          <w:ilvl w:val="1"/>
          <w:numId w:val="2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Partnering with a digital media analytics firm to (with consent) link verified media exposure to purchase behavior from the panel, offering more direct ROI measurement for advertising.</w:t>
      </w:r>
    </w:p>
    <w:p w:rsidR="00000000" w:rsidDel="00000000" w:rsidP="00000000" w:rsidRDefault="00000000" w:rsidRPr="00000000" w14:paraId="00000089">
      <w:pPr>
        <w:keepNext w:val="0"/>
        <w:keepLines w:val="0"/>
        <w:numPr>
          <w:ilvl w:val="0"/>
          <w:numId w:val="27"/>
        </w:numPr>
        <w:spacing w:after="0" w:afterAutospacing="0" w:before="0" w:beforeAutospacing="0" w:lineRule="auto"/>
        <w:ind w:left="720" w:hanging="360"/>
      </w:pPr>
      <w:r w:rsidDel="00000000" w:rsidR="00000000" w:rsidRPr="00000000">
        <w:rPr>
          <w:b w:val="1"/>
          <w:rtl w:val="0"/>
        </w:rPr>
        <w:t xml:space="preserve">Strengthening Risk Mitigation through Advanced Privacy-Enhancing Technologies (PETs):</w:t>
      </w:r>
      <w:r w:rsidDel="00000000" w:rsidR="00000000" w:rsidRPr="00000000">
        <w:rPr>
          <w:rtl w:val="0"/>
        </w:rPr>
        <w:t xml:space="preserve"> Investing in and promoting the use of cutting-edge PETs to further de-risk data sharing and analysis.</w:t>
      </w:r>
    </w:p>
    <w:p w:rsidR="00000000" w:rsidDel="00000000" w:rsidP="00000000" w:rsidRDefault="00000000" w:rsidRPr="00000000" w14:paraId="0000008A">
      <w:pPr>
        <w:keepNext w:val="0"/>
        <w:keepLines w:val="0"/>
        <w:numPr>
          <w:ilvl w:val="1"/>
          <w:numId w:val="2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Implementing differential privacy techniques or federated learning models in collaboration with its cloud partners to allow for broader data analysis while minimizing raw data movement and enhancing individual privacy protection.</w:t>
      </w:r>
    </w:p>
    <w:p w:rsidR="00000000" w:rsidDel="00000000" w:rsidP="00000000" w:rsidRDefault="00000000" w:rsidRPr="00000000" w14:paraId="0000008B">
      <w:pPr>
        <w:keepNext w:val="0"/>
        <w:keepLines w:val="0"/>
        <w:spacing w:after="240" w:before="240" w:lineRule="auto"/>
        <w:rPr/>
      </w:pPr>
      <w:r w:rsidDel="00000000" w:rsidR="00000000" w:rsidRPr="00000000">
        <w:rPr>
          <w:rtl w:val="0"/>
        </w:rPr>
        <w:t xml:space="preserve">Threats:</w:t>
      </w:r>
    </w:p>
    <w:p w:rsidR="00000000" w:rsidDel="00000000" w:rsidP="00000000" w:rsidRDefault="00000000" w:rsidRPr="00000000" w14:paraId="0000008C">
      <w:pPr>
        <w:keepNext w:val="0"/>
        <w:keepLines w:val="0"/>
        <w:numPr>
          <w:ilvl w:val="0"/>
          <w:numId w:val="22"/>
        </w:numPr>
        <w:spacing w:after="0" w:afterAutospacing="0" w:before="240" w:lineRule="auto"/>
        <w:ind w:left="720" w:hanging="360"/>
      </w:pPr>
      <w:r w:rsidDel="00000000" w:rsidR="00000000" w:rsidRPr="00000000">
        <w:rPr>
          <w:b w:val="1"/>
          <w:rtl w:val="0"/>
        </w:rPr>
        <w:t xml:space="preserve">Intensifying Competition and Alternative Data Sources:</w:t>
      </w:r>
      <w:r w:rsidDel="00000000" w:rsidR="00000000" w:rsidRPr="00000000">
        <w:rPr>
          <w:rtl w:val="0"/>
        </w:rPr>
        <w:t xml:space="preserve"> The market features strong competitors (e.g., NielsenIQ, Circana) and the rise of alternative data sources (e.g., direct retailer data, social listening).</w:t>
      </w:r>
    </w:p>
    <w:p w:rsidR="00000000" w:rsidDel="00000000" w:rsidP="00000000" w:rsidRDefault="00000000" w:rsidRPr="00000000" w14:paraId="0000008D">
      <w:pPr>
        <w:keepNext w:val="0"/>
        <w:keepLines w:val="0"/>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Retailers increasingly developing their own data platforms and insights services (retail media networks) could offer direct, granular data that competes with panel-based insights for certain use cases.</w:t>
      </w:r>
    </w:p>
    <w:p w:rsidR="00000000" w:rsidDel="00000000" w:rsidP="00000000" w:rsidRDefault="00000000" w:rsidRPr="00000000" w14:paraId="0000008E">
      <w:pPr>
        <w:keepNext w:val="0"/>
        <w:keepLines w:val="0"/>
        <w:numPr>
          <w:ilvl w:val="0"/>
          <w:numId w:val="22"/>
        </w:numPr>
        <w:spacing w:after="0" w:afterAutospacing="0" w:before="0" w:beforeAutospacing="0" w:lineRule="auto"/>
        <w:ind w:left="720" w:hanging="360"/>
      </w:pPr>
      <w:r w:rsidDel="00000000" w:rsidR="00000000" w:rsidRPr="00000000">
        <w:rPr>
          <w:b w:val="1"/>
          <w:rtl w:val="0"/>
        </w:rPr>
        <w:t xml:space="preserve">Evolving Data Privacy Regulations and Consumer Sentiment:</w:t>
      </w:r>
      <w:r w:rsidDel="00000000" w:rsidR="00000000" w:rsidRPr="00000000">
        <w:rPr>
          <w:rtl w:val="0"/>
        </w:rPr>
        <w:t xml:space="preserve"> Stricter global data privacy laws (e.g., potential federal US privacy law, updates to GDPR/CCPA) and increasing consumer demand for data control pose ongoing challenges.</w:t>
      </w:r>
    </w:p>
    <w:p w:rsidR="00000000" w:rsidDel="00000000" w:rsidP="00000000" w:rsidRDefault="00000000" w:rsidRPr="00000000" w14:paraId="0000008F">
      <w:pPr>
        <w:keepNext w:val="0"/>
        <w:keepLines w:val="0"/>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Changes in regulations around data collection via apps or third-party cookies could impact panelist recruitment or the type of data that can be easily collected, requiring continuous adaptation of risk mitigation strategies like consent management and data minimization. Numerator's reliance on "permissioned digital access" is a good current mitigation but needs to adapt to evolving legal landscapes.</w:t>
      </w:r>
    </w:p>
    <w:p w:rsidR="00000000" w:rsidDel="00000000" w:rsidP="00000000" w:rsidRDefault="00000000" w:rsidRPr="00000000" w14:paraId="00000090">
      <w:pPr>
        <w:keepNext w:val="0"/>
        <w:keepLines w:val="0"/>
        <w:numPr>
          <w:ilvl w:val="0"/>
          <w:numId w:val="22"/>
        </w:numPr>
        <w:spacing w:after="0" w:afterAutospacing="0" w:before="0" w:beforeAutospacing="0" w:lineRule="auto"/>
        <w:ind w:left="720" w:hanging="360"/>
      </w:pPr>
      <w:r w:rsidDel="00000000" w:rsidR="00000000" w:rsidRPr="00000000">
        <w:rPr>
          <w:b w:val="1"/>
          <w:rtl w:val="0"/>
        </w:rPr>
        <w:t xml:space="preserve">Panel Attrition and Recruitment Challenges:</w:t>
      </w:r>
      <w:r w:rsidDel="00000000" w:rsidR="00000000" w:rsidRPr="00000000">
        <w:rPr>
          <w:rtl w:val="0"/>
        </w:rPr>
        <w:t xml:space="preserve"> Maintaining a large, representative, and engaged panel requires continuous effort and investment, especially as consumer attention spans shorten and privacy concerns grow.</w:t>
      </w:r>
    </w:p>
    <w:p w:rsidR="00000000" w:rsidDel="00000000" w:rsidP="00000000" w:rsidRDefault="00000000" w:rsidRPr="00000000" w14:paraId="00000091">
      <w:pPr>
        <w:keepNext w:val="0"/>
        <w:keepLines w:val="0"/>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Increased competition for panelists from other research firms or paid survey apps could drive up recruitment costs or lead to higher attrition rates if incentives and engagement strategies are not continually optimized.</w:t>
      </w:r>
    </w:p>
    <w:p w:rsidR="00000000" w:rsidDel="00000000" w:rsidP="00000000" w:rsidRDefault="00000000" w:rsidRPr="00000000" w14:paraId="00000092">
      <w:pPr>
        <w:keepNext w:val="0"/>
        <w:keepLines w:val="0"/>
        <w:numPr>
          <w:ilvl w:val="0"/>
          <w:numId w:val="22"/>
        </w:numPr>
        <w:spacing w:after="0" w:afterAutospacing="0" w:before="0" w:beforeAutospacing="0" w:lineRule="auto"/>
        <w:ind w:left="720" w:hanging="360"/>
      </w:pPr>
      <w:r w:rsidDel="00000000" w:rsidR="00000000" w:rsidRPr="00000000">
        <w:rPr>
          <w:b w:val="1"/>
          <w:rtl w:val="0"/>
        </w:rPr>
        <w:t xml:space="preserve">Technological Disruption in Data Collection and Analytics:</w:t>
      </w:r>
      <w:r w:rsidDel="00000000" w:rsidR="00000000" w:rsidRPr="00000000">
        <w:rPr>
          <w:rtl w:val="0"/>
        </w:rPr>
        <w:t xml:space="preserve"> New technologies could emerge that offer more efficient or insightful ways to capture and analyze consumer behavior, potentially challenging panel-based methodologies.</w:t>
      </w:r>
    </w:p>
    <w:p w:rsidR="00000000" w:rsidDel="00000000" w:rsidP="00000000" w:rsidRDefault="00000000" w:rsidRPr="00000000" w14:paraId="00000093">
      <w:pPr>
        <w:keepNext w:val="0"/>
        <w:keepLines w:val="0"/>
        <w:numPr>
          <w:ilvl w:val="1"/>
          <w:numId w:val="2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Advances in passive data collection (e.g., through smart home devices or IoT, with consent) or AI-driven analysis of publicly available data could offer alternative pathways to consumer understanding that bypass traditional panel structures. Numerator's investment in technology is a mitigation strategy but must keep pace with disruptive innovations.</w:t>
      </w:r>
    </w:p>
    <w:p w:rsidR="00000000" w:rsidDel="00000000" w:rsidP="00000000" w:rsidRDefault="00000000" w:rsidRPr="00000000" w14:paraId="00000094">
      <w:pPr>
        <w:pStyle w:val="Heading2"/>
        <w:keepNext w:val="0"/>
        <w:keepLines w:val="0"/>
        <w:spacing w:after="80" w:lineRule="auto"/>
        <w:rPr/>
      </w:pPr>
      <w:bookmarkStart w:colFirst="0" w:colLast="0" w:name="_s08gmyn94an1" w:id="24"/>
      <w:bookmarkEnd w:id="24"/>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pPr>
      <w:bookmarkStart w:colFirst="0" w:colLast="0" w:name="_e6lull720stv" w:id="25"/>
      <w:bookmarkEnd w:id="25"/>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dduagfeg6oi0" w:id="26"/>
      <w:bookmarkEnd w:id="26"/>
      <w:r w:rsidDel="00000000" w:rsidR="00000000" w:rsidRPr="00000000">
        <w:rPr>
          <w:rtl w:val="0"/>
        </w:rPr>
        <w:t xml:space="preserve">Comparison and Analysis (Iteration 1)</w:t>
      </w:r>
    </w:p>
    <w:p w:rsidR="00000000" w:rsidDel="00000000" w:rsidP="00000000" w:rsidRDefault="00000000" w:rsidRPr="00000000" w14:paraId="00000098">
      <w:pPr>
        <w:rPr/>
      </w:pPr>
      <w:r w:rsidDel="00000000" w:rsidR="00000000" w:rsidRPr="00000000">
        <w:rPr>
          <w:rtl w:val="0"/>
        </w:rPr>
        <w:t xml:space="preserve">Both outputs are more detailed and offer more insights into the company than our first prompt. This prompt however our Gemini output included examples for the Weakness, Opportunity and Threat sections. While still fairly generic and mostly broad concepts, if we could focus them more they could be helpful with our final goal in mind (getting the interview and landing the job).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ChatGPT seemed to mostly revisit the same topics it already touched on before, it did not do a very good job narrowing the focus like Gemini did. Overall, both outputs are still very closely mirroring each other with only a few differences between models. Both prompts still lack the level of detail needed.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965dzwm5ej9m" w:id="27"/>
      <w:bookmarkEnd w:id="27"/>
      <w:r w:rsidDel="00000000" w:rsidR="00000000" w:rsidRPr="00000000">
        <w:rPr>
          <w:rtl w:val="0"/>
        </w:rPr>
        <w:t xml:space="preserve">SWOT Iteration 2 #1 -  ChatGPT 4o</w:t>
      </w:r>
    </w:p>
    <w:p w:rsidR="00000000" w:rsidDel="00000000" w:rsidP="00000000" w:rsidRDefault="00000000" w:rsidRPr="00000000" w14:paraId="0000009E">
      <w:pPr>
        <w:spacing w:after="240" w:lineRule="auto"/>
        <w:rPr/>
      </w:pPr>
      <w:r w:rsidDel="00000000" w:rsidR="00000000" w:rsidRPr="00000000">
        <w:rPr>
          <w:rtl w:val="0"/>
        </w:rPr>
        <w:t xml:space="preserve">Market Track, LLC, operating as Numerator, is a Chicago-based omnichannel data analytics firm specializing in first-party consumer insights. Leveraging a large-scale panel and advanced technology, Numerator provides brands and retailers with detailed information on consumer behavior across various purchasing channels. This analysis presents a SWOT evaluation of Numerator, focusing on its panel data capabilities, public partnerships, risk mitigation strategies, and competitive positioning relative to Nielsen.</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13zg4ridyghh" w:id="28"/>
      <w:bookmarkEnd w:id="28"/>
      <w:r w:rsidDel="00000000" w:rsidR="00000000" w:rsidRPr="00000000">
        <w:rPr>
          <w:b w:val="1"/>
          <w:color w:val="000000"/>
          <w:sz w:val="26"/>
          <w:szCs w:val="26"/>
          <w:rtl w:val="0"/>
        </w:rPr>
        <w:t xml:space="preserve">Strengths</w:t>
      </w:r>
    </w:p>
    <w:p w:rsidR="00000000" w:rsidDel="00000000" w:rsidP="00000000" w:rsidRDefault="00000000" w:rsidRPr="00000000" w14:paraId="000000A1">
      <w:pPr>
        <w:numPr>
          <w:ilvl w:val="0"/>
          <w:numId w:val="34"/>
        </w:numPr>
        <w:spacing w:after="0" w:afterAutospacing="0" w:before="240" w:lineRule="auto"/>
        <w:ind w:left="720" w:hanging="360"/>
      </w:pPr>
      <w:r w:rsidDel="00000000" w:rsidR="00000000" w:rsidRPr="00000000">
        <w:rPr>
          <w:b w:val="1"/>
          <w:rtl w:val="0"/>
        </w:rPr>
        <w:t xml:space="preserve">Comprehensive Panel Data</w:t>
      </w:r>
      <w:r w:rsidDel="00000000" w:rsidR="00000000" w:rsidRPr="00000000">
        <w:rPr>
          <w:rtl w:val="0"/>
        </w:rPr>
        <w:t xml:space="preserve">: Numerator's Total Commerce Panel includes over 1 million U.S. households, capturing more than 2 billion shopping trips across 44,000+ retailers, offering extensive insights into consumer behavior.</w:t>
        <w:br w:type="textWrapping"/>
      </w:r>
    </w:p>
    <w:p w:rsidR="00000000" w:rsidDel="00000000" w:rsidP="00000000" w:rsidRDefault="00000000" w:rsidRPr="00000000" w14:paraId="000000A2">
      <w:pPr>
        <w:numPr>
          <w:ilvl w:val="0"/>
          <w:numId w:val="34"/>
        </w:numPr>
        <w:spacing w:after="0" w:afterAutospacing="0" w:before="0" w:beforeAutospacing="0" w:lineRule="auto"/>
        <w:ind w:left="720" w:hanging="360"/>
      </w:pPr>
      <w:r w:rsidDel="00000000" w:rsidR="00000000" w:rsidRPr="00000000">
        <w:rPr>
          <w:b w:val="1"/>
          <w:rtl w:val="0"/>
        </w:rPr>
        <w:t xml:space="preserve">Strategic Partnerships</w:t>
      </w:r>
      <w:r w:rsidDel="00000000" w:rsidR="00000000" w:rsidRPr="00000000">
        <w:rPr>
          <w:rtl w:val="0"/>
        </w:rPr>
        <w:t xml:space="preserve">: Collaborations with major cloud platforms like Snowflake, AWS, Azure, and Google Cloud enhance data accessibility and integration for clients.</w:t>
        <w:br w:type="textWrapping"/>
      </w:r>
    </w:p>
    <w:p w:rsidR="00000000" w:rsidDel="00000000" w:rsidP="00000000" w:rsidRDefault="00000000" w:rsidRPr="00000000" w14:paraId="000000A3">
      <w:pPr>
        <w:numPr>
          <w:ilvl w:val="0"/>
          <w:numId w:val="34"/>
        </w:numPr>
        <w:spacing w:after="0" w:afterAutospacing="0" w:before="0" w:beforeAutospacing="0" w:lineRule="auto"/>
        <w:ind w:left="720" w:hanging="360"/>
      </w:pPr>
      <w:r w:rsidDel="00000000" w:rsidR="00000000" w:rsidRPr="00000000">
        <w:rPr>
          <w:b w:val="1"/>
          <w:rtl w:val="0"/>
        </w:rPr>
        <w:t xml:space="preserve">Advanced Risk Mitigation</w:t>
      </w:r>
      <w:r w:rsidDel="00000000" w:rsidR="00000000" w:rsidRPr="00000000">
        <w:rPr>
          <w:rtl w:val="0"/>
        </w:rPr>
        <w:t xml:space="preserve">: The company employs methodologies such as in-market promo dampening to normalize consumer responses to promotions, improving data accuracy.</w:t>
        <w:br w:type="textWrapping"/>
      </w:r>
    </w:p>
    <w:p w:rsidR="00000000" w:rsidDel="00000000" w:rsidP="00000000" w:rsidRDefault="00000000" w:rsidRPr="00000000" w14:paraId="000000A4">
      <w:pPr>
        <w:numPr>
          <w:ilvl w:val="0"/>
          <w:numId w:val="34"/>
        </w:numPr>
        <w:spacing w:after="240" w:before="0" w:beforeAutospacing="0" w:lineRule="auto"/>
        <w:ind w:left="720" w:hanging="360"/>
      </w:pPr>
      <w:r w:rsidDel="00000000" w:rsidR="00000000" w:rsidRPr="00000000">
        <w:rPr>
          <w:b w:val="1"/>
          <w:rtl w:val="0"/>
        </w:rPr>
        <w:t xml:space="preserve">Competitive Differentiation</w:t>
      </w:r>
      <w:r w:rsidDel="00000000" w:rsidR="00000000" w:rsidRPr="00000000">
        <w:rPr>
          <w:rtl w:val="0"/>
        </w:rPr>
        <w:t xml:space="preserve">: Compared to Nielsen's traditional barcode scanning panels, Numerator's receipt-based data collection via apps like ReceiptHog offers a more dynamic and comprehensive view of consumer purchases.</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Bedrock Analytics+1Numerator+1</w:t>
          <w:br w:type="textWrapping"/>
        </w:r>
      </w:hyperlink>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smszmy4bmz46" w:id="29"/>
      <w:bookmarkEnd w:id="29"/>
      <w:r w:rsidDel="00000000" w:rsidR="00000000" w:rsidRPr="00000000">
        <w:rPr>
          <w:b w:val="1"/>
          <w:color w:val="000000"/>
          <w:sz w:val="26"/>
          <w:szCs w:val="26"/>
          <w:rtl w:val="0"/>
        </w:rPr>
        <w:t xml:space="preserve">Weaknesses</w:t>
      </w:r>
    </w:p>
    <w:p w:rsidR="00000000" w:rsidDel="00000000" w:rsidP="00000000" w:rsidRDefault="00000000" w:rsidRPr="00000000" w14:paraId="000000A7">
      <w:pPr>
        <w:numPr>
          <w:ilvl w:val="0"/>
          <w:numId w:val="6"/>
        </w:numPr>
        <w:spacing w:after="0" w:afterAutospacing="0" w:before="240" w:lineRule="auto"/>
        <w:ind w:left="720" w:hanging="360"/>
      </w:pPr>
      <w:r w:rsidDel="00000000" w:rsidR="00000000" w:rsidRPr="00000000">
        <w:rPr>
          <w:b w:val="1"/>
          <w:rtl w:val="0"/>
        </w:rPr>
        <w:t xml:space="preserve">Panelist Engagement</w:t>
      </w:r>
      <w:r w:rsidDel="00000000" w:rsidR="00000000" w:rsidRPr="00000000">
        <w:rPr>
          <w:rtl w:val="0"/>
        </w:rPr>
        <w:t xml:space="preserve">: Maintaining high participation rates is crucial; any decline could impact data quality and representativeness.</w:t>
        <w:br w:type="textWrapping"/>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Integration Complexity</w:t>
      </w:r>
      <w:r w:rsidDel="00000000" w:rsidR="00000000" w:rsidRPr="00000000">
        <w:rPr>
          <w:rtl w:val="0"/>
        </w:rPr>
        <w:t xml:space="preserve">: Clients without advanced analytics capabilities may find integrating and analyzing Numerator's vast data challenging.</w:t>
        <w:br w:type="textWrapping"/>
      </w:r>
    </w:p>
    <w:p w:rsidR="00000000" w:rsidDel="00000000" w:rsidP="00000000" w:rsidRDefault="00000000" w:rsidRPr="00000000" w14:paraId="000000A9">
      <w:pPr>
        <w:numPr>
          <w:ilvl w:val="0"/>
          <w:numId w:val="6"/>
        </w:numPr>
        <w:spacing w:after="240" w:before="0" w:beforeAutospacing="0" w:lineRule="auto"/>
        <w:ind w:left="720" w:hanging="360"/>
      </w:pPr>
      <w:r w:rsidDel="00000000" w:rsidR="00000000" w:rsidRPr="00000000">
        <w:rPr>
          <w:b w:val="1"/>
          <w:rtl w:val="0"/>
        </w:rPr>
        <w:t xml:space="preserve">Market Penetration</w:t>
      </w:r>
      <w:r w:rsidDel="00000000" w:rsidR="00000000" w:rsidRPr="00000000">
        <w:rPr>
          <w:rtl w:val="0"/>
        </w:rPr>
        <w:t xml:space="preserve">: While growing, Numerator's market share in retail tech is smaller compared to established competitors like Nielsen.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6sense</w:t>
          <w:br w:type="textWrapping"/>
        </w:r>
      </w:hyperlink>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n09gpwutqzaa" w:id="30"/>
      <w:bookmarkEnd w:id="30"/>
      <w:r w:rsidDel="00000000" w:rsidR="00000000" w:rsidRPr="00000000">
        <w:rPr>
          <w:b w:val="1"/>
          <w:color w:val="000000"/>
          <w:sz w:val="26"/>
          <w:szCs w:val="26"/>
          <w:rtl w:val="0"/>
        </w:rPr>
        <w:t xml:space="preserve">Opportunities</w:t>
      </w:r>
    </w:p>
    <w:p w:rsidR="00000000" w:rsidDel="00000000" w:rsidP="00000000" w:rsidRDefault="00000000" w:rsidRPr="00000000" w14:paraId="000000AC">
      <w:pPr>
        <w:numPr>
          <w:ilvl w:val="0"/>
          <w:numId w:val="5"/>
        </w:numPr>
        <w:spacing w:after="0" w:afterAutospacing="0" w:before="240" w:lineRule="auto"/>
        <w:ind w:left="720" w:hanging="360"/>
      </w:pPr>
      <w:r w:rsidDel="00000000" w:rsidR="00000000" w:rsidRPr="00000000">
        <w:rPr>
          <w:b w:val="1"/>
          <w:rtl w:val="0"/>
        </w:rPr>
        <w:t xml:space="preserve">Expansion into Emerging Markets</w:t>
      </w:r>
      <w:r w:rsidDel="00000000" w:rsidR="00000000" w:rsidRPr="00000000">
        <w:rPr>
          <w:rtl w:val="0"/>
        </w:rPr>
        <w:t xml:space="preserve">: Building upon its Canadian panel, Numerator can extend services to other international markets, catering to global brands.</w:t>
        <w:br w:type="textWrapping"/>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b w:val="1"/>
          <w:rtl w:val="0"/>
        </w:rPr>
        <w:t xml:space="preserve">Technological Advancements</w:t>
      </w:r>
      <w:r w:rsidDel="00000000" w:rsidR="00000000" w:rsidRPr="00000000">
        <w:rPr>
          <w:rtl w:val="0"/>
        </w:rPr>
        <w:t xml:space="preserve">: Integrating AI and machine learning can enhance predictive analytics, providing deeper consumer insights.</w:t>
        <w:br w:type="textWrapping"/>
      </w:r>
    </w:p>
    <w:p w:rsidR="00000000" w:rsidDel="00000000" w:rsidP="00000000" w:rsidRDefault="00000000" w:rsidRPr="00000000" w14:paraId="000000AE">
      <w:pPr>
        <w:numPr>
          <w:ilvl w:val="0"/>
          <w:numId w:val="5"/>
        </w:numPr>
        <w:spacing w:after="240" w:before="0" w:beforeAutospacing="0" w:lineRule="auto"/>
        <w:ind w:left="720" w:hanging="360"/>
      </w:pPr>
      <w:r w:rsidDel="00000000" w:rsidR="00000000" w:rsidRPr="00000000">
        <w:rPr>
          <w:b w:val="1"/>
          <w:rtl w:val="0"/>
        </w:rPr>
        <w:t xml:space="preserve">Customized Solutions</w:t>
      </w:r>
      <w:r w:rsidDel="00000000" w:rsidR="00000000" w:rsidRPr="00000000">
        <w:rPr>
          <w:rtl w:val="0"/>
        </w:rPr>
        <w:t xml:space="preserve">: Developing tailored offerings for specific industries can attract a broader client base and foster long-term partnerships.</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3gu19szb0ucz" w:id="31"/>
      <w:bookmarkEnd w:id="31"/>
      <w:r w:rsidDel="00000000" w:rsidR="00000000" w:rsidRPr="00000000">
        <w:rPr>
          <w:b w:val="1"/>
          <w:color w:val="000000"/>
          <w:sz w:val="26"/>
          <w:szCs w:val="26"/>
          <w:rtl w:val="0"/>
        </w:rPr>
        <w:t xml:space="preserve">Threats</w:t>
      </w:r>
    </w:p>
    <w:p w:rsidR="00000000" w:rsidDel="00000000" w:rsidP="00000000" w:rsidRDefault="00000000" w:rsidRPr="00000000" w14:paraId="000000B1">
      <w:pPr>
        <w:numPr>
          <w:ilvl w:val="0"/>
          <w:numId w:val="37"/>
        </w:numPr>
        <w:spacing w:after="0" w:afterAutospacing="0" w:before="240" w:lineRule="auto"/>
        <w:ind w:left="720" w:hanging="360"/>
      </w:pPr>
      <w:r w:rsidDel="00000000" w:rsidR="00000000" w:rsidRPr="00000000">
        <w:rPr>
          <w:b w:val="1"/>
          <w:rtl w:val="0"/>
        </w:rPr>
        <w:t xml:space="preserve">Intense Competition</w:t>
      </w:r>
      <w:r w:rsidDel="00000000" w:rsidR="00000000" w:rsidRPr="00000000">
        <w:rPr>
          <w:rtl w:val="0"/>
        </w:rPr>
        <w:t xml:space="preserve">: The market research industry is highly competitive, with established players like Nielsen and IRI posing significant challenges.</w:t>
        <w:br w:type="textWrapping"/>
      </w:r>
    </w:p>
    <w:p w:rsidR="00000000" w:rsidDel="00000000" w:rsidP="00000000" w:rsidRDefault="00000000" w:rsidRPr="00000000" w14:paraId="000000B2">
      <w:pPr>
        <w:numPr>
          <w:ilvl w:val="0"/>
          <w:numId w:val="37"/>
        </w:numPr>
        <w:spacing w:after="0" w:afterAutospacing="0" w:before="0" w:beforeAutospacing="0" w:lineRule="auto"/>
        <w:ind w:left="720" w:hanging="360"/>
      </w:pPr>
      <w:r w:rsidDel="00000000" w:rsidR="00000000" w:rsidRPr="00000000">
        <w:rPr>
          <w:b w:val="1"/>
          <w:rtl w:val="0"/>
        </w:rPr>
        <w:t xml:space="preserve">Regulatory Risks</w:t>
      </w:r>
      <w:r w:rsidDel="00000000" w:rsidR="00000000" w:rsidRPr="00000000">
        <w:rPr>
          <w:rtl w:val="0"/>
        </w:rPr>
        <w:t xml:space="preserve">: Increasingly stringent data protection laws may affect data collection and analysis practices, requiring ongoing compliance efforts.</w:t>
      </w:r>
      <w:hyperlink r:id="rId35">
        <w:r w:rsidDel="00000000" w:rsidR="00000000" w:rsidRPr="00000000">
          <w:rPr>
            <w:color w:val="1155cc"/>
            <w:u w:val="single"/>
            <w:rtl w:val="0"/>
          </w:rPr>
          <w:t xml:space="preserve">CPG Data Tip Sheet+3Bedrock Analytics+3Office Snapshots+3</w:t>
          <w:br w:type="textWrapping"/>
        </w:r>
      </w:hyperlink>
      <w:r w:rsidDel="00000000" w:rsidR="00000000" w:rsidRPr="00000000">
        <w:rPr>
          <w:rtl w:val="0"/>
        </w:rPr>
      </w:r>
    </w:p>
    <w:p w:rsidR="00000000" w:rsidDel="00000000" w:rsidP="00000000" w:rsidRDefault="00000000" w:rsidRPr="00000000" w14:paraId="000000B3">
      <w:pPr>
        <w:numPr>
          <w:ilvl w:val="0"/>
          <w:numId w:val="37"/>
        </w:numPr>
        <w:spacing w:after="240" w:before="0" w:beforeAutospacing="0" w:lineRule="auto"/>
        <w:ind w:left="720" w:hanging="360"/>
      </w:pPr>
      <w:r w:rsidDel="00000000" w:rsidR="00000000" w:rsidRPr="00000000">
        <w:rPr>
          <w:b w:val="1"/>
          <w:rtl w:val="0"/>
        </w:rPr>
        <w:t xml:space="preserve">Economic Fluctuations</w:t>
      </w:r>
      <w:r w:rsidDel="00000000" w:rsidR="00000000" w:rsidRPr="00000000">
        <w:rPr>
          <w:rtl w:val="0"/>
        </w:rPr>
        <w:t xml:space="preserve">: Economic downturns can lead to reduced client budgets for market research, potentially impacting revenue.</w:t>
        <w:br w:type="textWrapping"/>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This SWOT analysis underscores Numerator's strengths in comprehensive data collection and strategic partnerships, while also highlighting areas for growth and potential challenges in a competitive and evolving market landscape.</w:t>
      </w:r>
    </w:p>
    <w:p w:rsidR="00000000" w:rsidDel="00000000" w:rsidP="00000000" w:rsidRDefault="00000000" w:rsidRPr="00000000" w14:paraId="000000B6">
      <w:pPr>
        <w:pStyle w:val="Heading1"/>
        <w:rPr/>
      </w:pPr>
      <w:bookmarkStart w:colFirst="0" w:colLast="0" w:name="_355o2qq33bj5" w:id="32"/>
      <w:bookmarkEnd w:id="32"/>
      <w:r w:rsidDel="00000000" w:rsidR="00000000" w:rsidRPr="00000000">
        <w:rPr>
          <w:rtl w:val="0"/>
        </w:rPr>
        <w:t xml:space="preserve">SWOT Iteration 2 #2 - Gemini 2.5 Pro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lineRule="auto"/>
        <w:rPr/>
      </w:pPr>
      <w:r w:rsidDel="00000000" w:rsidR="00000000" w:rsidRPr="00000000">
        <w:rPr>
          <w:rtl w:val="0"/>
        </w:rPr>
        <w:t xml:space="preserve">Numerator, legally Market Track, LLC, operates as an omnichannel data analytics company headquartered in Chicago, IL, specializing in delivering consumer-sourced market intelligence. The company leverages its extensive first-party panel data to provide insights on purchasing behavior, advertising effectiveness, and promotional strategies to a diverse client base of manufacturers, retailers, and agencies. Numerator aims to offer a comprehensive view of the modern consumer in a rapidly evolving marketplace.</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BA">
      <w:pPr>
        <w:numPr>
          <w:ilvl w:val="0"/>
          <w:numId w:val="4"/>
        </w:numPr>
        <w:spacing w:after="0" w:afterAutospacing="0" w:before="240" w:lineRule="auto"/>
        <w:ind w:left="720" w:hanging="360"/>
      </w:pPr>
      <w:r w:rsidDel="00000000" w:rsidR="00000000" w:rsidRPr="00000000">
        <w:rPr>
          <w:b w:val="1"/>
          <w:rtl w:val="0"/>
        </w:rPr>
        <w:t xml:space="preserve">Robust First-Party Panel Data:</w:t>
      </w:r>
      <w:r w:rsidDel="00000000" w:rsidR="00000000" w:rsidRPr="00000000">
        <w:rPr>
          <w:rtl w:val="0"/>
        </w:rPr>
        <w:t xml:space="preserve"> Numerator's core </w:t>
      </w:r>
      <w:r w:rsidDel="00000000" w:rsidR="00000000" w:rsidRPr="00000000">
        <w:rPr>
          <w:b w:val="1"/>
          <w:rtl w:val="0"/>
        </w:rPr>
        <w:t xml:space="preserve">Total Commerce Panel</w:t>
      </w:r>
      <w:r w:rsidDel="00000000" w:rsidR="00000000" w:rsidRPr="00000000">
        <w:rPr>
          <w:rtl w:val="0"/>
        </w:rPr>
        <w:t xml:space="preserve">, comprising 200,000+ U.S. households with high engagement (e.g., 30+ monthly trips), provides granular, single-source omnichannel purchase data. This contrasts with competitors like NielsenIQ, which often integrates data from multiple sources, where Numerator emphasizes a unified first-party view for speed and consistency.</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b w:val="1"/>
          <w:rtl w:val="0"/>
        </w:rPr>
        <w:t xml:space="preserve">Strategic Technology Partnerships:</w:t>
      </w:r>
      <w:r w:rsidDel="00000000" w:rsidR="00000000" w:rsidRPr="00000000">
        <w:rPr>
          <w:rtl w:val="0"/>
        </w:rPr>
        <w:t xml:space="preserve"> Public-facing partnerships with cloud leaders like </w:t>
      </w:r>
      <w:r w:rsidDel="00000000" w:rsidR="00000000" w:rsidRPr="00000000">
        <w:rPr>
          <w:b w:val="1"/>
          <w:rtl w:val="0"/>
        </w:rPr>
        <w:t xml:space="preserve">Snowflake, AWS, Azure, and Google Cloud</w:t>
      </w:r>
      <w:r w:rsidDel="00000000" w:rsidR="00000000" w:rsidRPr="00000000">
        <w:rPr>
          <w:rtl w:val="0"/>
        </w:rPr>
        <w:t xml:space="preserve"> enhance data accessibility and integration for clients within their existing tech stacks. This modern approach to data delivery can offer more flexibility than some legacy data access methods used by competitors.</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b w:val="1"/>
          <w:rtl w:val="0"/>
        </w:rPr>
        <w:t xml:space="preserve">Proactive Data Quality Risk Mitigation:</w:t>
      </w:r>
      <w:r w:rsidDel="00000000" w:rsidR="00000000" w:rsidRPr="00000000">
        <w:rPr>
          <w:rtl w:val="0"/>
        </w:rPr>
        <w:t xml:space="preserve"> Numerator implements specific methodologies like </w:t>
      </w:r>
      <w:r w:rsidDel="00000000" w:rsidR="00000000" w:rsidRPr="00000000">
        <w:rPr>
          <w:b w:val="1"/>
          <w:rtl w:val="0"/>
        </w:rPr>
        <w:t xml:space="preserve">"In-Market Promo Dampening"</w:t>
      </w:r>
      <w:r w:rsidDel="00000000" w:rsidR="00000000" w:rsidRPr="00000000">
        <w:rPr>
          <w:rtl w:val="0"/>
        </w:rPr>
        <w:t xml:space="preserve"> to normalize promotional impacts and enhance the accuracy of natural consumer behavior data. This stated commitment to data quality and transparency in its panel operations is a key part of its competitive positioning.</w:t>
      </w:r>
    </w:p>
    <w:p w:rsidR="00000000" w:rsidDel="00000000" w:rsidP="00000000" w:rsidRDefault="00000000" w:rsidRPr="00000000" w14:paraId="000000BD">
      <w:pPr>
        <w:numPr>
          <w:ilvl w:val="0"/>
          <w:numId w:val="4"/>
        </w:numPr>
        <w:spacing w:after="240" w:before="0" w:beforeAutospacing="0" w:lineRule="auto"/>
        <w:ind w:left="720" w:hanging="360"/>
      </w:pPr>
      <w:r w:rsidDel="00000000" w:rsidR="00000000" w:rsidRPr="00000000">
        <w:rPr>
          <w:b w:val="1"/>
          <w:rtl w:val="0"/>
        </w:rPr>
        <w:t xml:space="preserve">Speed and Granularity in Omnichannel Insights:</w:t>
      </w:r>
      <w:r w:rsidDel="00000000" w:rsidR="00000000" w:rsidRPr="00000000">
        <w:rPr>
          <w:rtl w:val="0"/>
        </w:rPr>
        <w:t xml:space="preserve"> The company's platform is designed for rapid insight delivery, providing item-level detail across both online and offline channels from its unified panel. This can offer an advantage in tracking fast-moving trends compared to some of NielsenIQ's more traditional retail measurement services which might have longer reporting cycles for certain datasets.</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BF">
      <w:pPr>
        <w:numPr>
          <w:ilvl w:val="0"/>
          <w:numId w:val="35"/>
        </w:numPr>
        <w:spacing w:after="0" w:afterAutospacing="0" w:before="240" w:lineRule="auto"/>
        <w:ind w:left="720" w:hanging="360"/>
      </w:pPr>
      <w:r w:rsidDel="00000000" w:rsidR="00000000" w:rsidRPr="00000000">
        <w:rPr>
          <w:b w:val="1"/>
          <w:rtl w:val="0"/>
        </w:rPr>
        <w:t xml:space="preserve">Historical Data Depth and Global Scale Limitations:</w:t>
      </w:r>
      <w:r w:rsidDel="00000000" w:rsidR="00000000" w:rsidRPr="00000000">
        <w:rPr>
          <w:rtl w:val="0"/>
        </w:rPr>
        <w:t xml:space="preserve"> Compared to NielsenIQ, which has decades of historical data and a more extensive global panel footprint, Numerator's depth of historical U.S. data and its international presence are less comprehensive. This can be a limitation for clients requiring very long-term trend analysis or consistent global market views.</w:t>
      </w:r>
    </w:p>
    <w:p w:rsidR="00000000" w:rsidDel="00000000" w:rsidP="00000000" w:rsidRDefault="00000000" w:rsidRPr="00000000" w14:paraId="000000C0">
      <w:pPr>
        <w:numPr>
          <w:ilvl w:val="0"/>
          <w:numId w:val="35"/>
        </w:numPr>
        <w:spacing w:after="0" w:afterAutospacing="0" w:before="0" w:beforeAutospacing="0" w:lineRule="auto"/>
        <w:ind w:left="720" w:hanging="360"/>
      </w:pPr>
      <w:r w:rsidDel="00000000" w:rsidR="00000000" w:rsidRPr="00000000">
        <w:rPr>
          <w:b w:val="1"/>
          <w:rtl w:val="0"/>
        </w:rPr>
        <w:t xml:space="preserve">Dependence on App-Based Panel Engagement:</w:t>
      </w:r>
      <w:r w:rsidDel="00000000" w:rsidR="00000000" w:rsidRPr="00000000">
        <w:rPr>
          <w:rtl w:val="0"/>
        </w:rPr>
        <w:t xml:space="preserve"> The primary data collection through its </w:t>
      </w:r>
      <w:r w:rsidDel="00000000" w:rsidR="00000000" w:rsidRPr="00000000">
        <w:rPr>
          <w:b w:val="1"/>
          <w:rtl w:val="0"/>
        </w:rPr>
        <w:t xml:space="preserve">Receipt Hog app</w:t>
      </w:r>
      <w:r w:rsidDel="00000000" w:rsidR="00000000" w:rsidRPr="00000000">
        <w:rPr>
          <w:rtl w:val="0"/>
        </w:rPr>
        <w:t xml:space="preserve"> and permissioned digital access relies heavily on sustained panelist engagement and accurate self-reporting. This model, while providing rich data, may face different types of participation biases or attrition challenges than NielsenIQ's more diversified data collection methodologies, including retail point-of-sale data.</w:t>
      </w:r>
    </w:p>
    <w:p w:rsidR="00000000" w:rsidDel="00000000" w:rsidP="00000000" w:rsidRDefault="00000000" w:rsidRPr="00000000" w14:paraId="000000C1">
      <w:pPr>
        <w:numPr>
          <w:ilvl w:val="0"/>
          <w:numId w:val="35"/>
        </w:numPr>
        <w:spacing w:after="0" w:afterAutospacing="0" w:before="0" w:beforeAutospacing="0" w:lineRule="auto"/>
        <w:ind w:left="720" w:hanging="360"/>
      </w:pPr>
      <w:r w:rsidDel="00000000" w:rsidR="00000000" w:rsidRPr="00000000">
        <w:rPr>
          <w:b w:val="1"/>
          <w:rtl w:val="0"/>
        </w:rPr>
        <w:t xml:space="preserve">Perceived Higher Cost for Certain Segments:</w:t>
      </w:r>
      <w:r w:rsidDel="00000000" w:rsidR="00000000" w:rsidRPr="00000000">
        <w:rPr>
          <w:rtl w:val="0"/>
        </w:rPr>
        <w:t xml:space="preserve"> While offering deep insights, the cost structure for accessing the full suite of Numerator's granular data and advanced analytics may be perceived as high by smaller businesses. NielsenIQ, with a broader range of product tiers, might offer more varied entry points for different client sizes, though direct cost comparisons are complex.</w:t>
      </w:r>
    </w:p>
    <w:p w:rsidR="00000000" w:rsidDel="00000000" w:rsidP="00000000" w:rsidRDefault="00000000" w:rsidRPr="00000000" w14:paraId="000000C2">
      <w:pPr>
        <w:numPr>
          <w:ilvl w:val="0"/>
          <w:numId w:val="35"/>
        </w:numPr>
        <w:spacing w:after="240" w:before="0" w:beforeAutospacing="0" w:lineRule="auto"/>
        <w:ind w:left="720" w:hanging="360"/>
      </w:pPr>
      <w:r w:rsidDel="00000000" w:rsidR="00000000" w:rsidRPr="00000000">
        <w:rPr>
          <w:b w:val="1"/>
          <w:rtl w:val="0"/>
        </w:rPr>
        <w:t xml:space="preserve">Resource Intensity for Custom Analytics:</w:t>
      </w:r>
      <w:r w:rsidDel="00000000" w:rsidR="00000000" w:rsidRPr="00000000">
        <w:rPr>
          <w:rtl w:val="0"/>
        </w:rPr>
        <w:t xml:space="preserve"> While Numerator's platform offers robust self-serve capabilities, highly customized analytical projects or deep consultative engagements might require significant client investment or reliance on Numerator's service teams. Competitors like NielsenIQ have traditionally maintained large analytical and consulting arms that some clients may be accustomed to.</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C4">
      <w:pPr>
        <w:numPr>
          <w:ilvl w:val="0"/>
          <w:numId w:val="13"/>
        </w:numPr>
        <w:spacing w:after="0" w:afterAutospacing="0" w:before="240" w:lineRule="auto"/>
        <w:ind w:left="720" w:hanging="360"/>
      </w:pPr>
      <w:r w:rsidDel="00000000" w:rsidR="00000000" w:rsidRPr="00000000">
        <w:rPr>
          <w:b w:val="1"/>
          <w:rtl w:val="0"/>
        </w:rPr>
        <w:t xml:space="preserve">Expansion in AI-Driven Predictive Analytics:</w:t>
      </w:r>
      <w:r w:rsidDel="00000000" w:rsidR="00000000" w:rsidRPr="00000000">
        <w:rPr>
          <w:rtl w:val="0"/>
        </w:rPr>
        <w:t xml:space="preserve"> Leveraging its granular first-party panel data with advanced AI/ML can provide more predictive insights into consumer behavior and market trends. This offers an opportunity to differentiate from competitors by offering more forward-looking, rather than just descriptive, analytics.</w:t>
      </w:r>
    </w:p>
    <w:p w:rsidR="00000000" w:rsidDel="00000000" w:rsidP="00000000" w:rsidRDefault="00000000" w:rsidRPr="00000000" w14:paraId="000000C5">
      <w:pPr>
        <w:numPr>
          <w:ilvl w:val="0"/>
          <w:numId w:val="13"/>
        </w:numPr>
        <w:spacing w:after="0" w:afterAutospacing="0" w:before="0" w:beforeAutospacing="0" w:lineRule="auto"/>
        <w:ind w:left="720" w:hanging="360"/>
      </w:pPr>
      <w:r w:rsidDel="00000000" w:rsidR="00000000" w:rsidRPr="00000000">
        <w:rPr>
          <w:b w:val="1"/>
          <w:rtl w:val="0"/>
        </w:rPr>
        <w:t xml:space="preserve">Growth through Strategic Industry-Specific Partnerships:</w:t>
      </w:r>
      <w:r w:rsidDel="00000000" w:rsidR="00000000" w:rsidRPr="00000000">
        <w:rPr>
          <w:rtl w:val="0"/>
        </w:rPr>
        <w:t xml:space="preserve"> Developing more public-facing partnerships with industry bodies or complementary data providers in specific sectors (e.g., healthcare, finance) could unlock new revenue streams and enrich existing datasets. This could allow for more targeted offerings than broad-stroke solutions from larger competitors.</w:t>
      </w:r>
    </w:p>
    <w:p w:rsidR="00000000" w:rsidDel="00000000" w:rsidP="00000000" w:rsidRDefault="00000000" w:rsidRPr="00000000" w14:paraId="000000C6">
      <w:pPr>
        <w:numPr>
          <w:ilvl w:val="0"/>
          <w:numId w:val="13"/>
        </w:numPr>
        <w:spacing w:after="0" w:afterAutospacing="0" w:before="0" w:beforeAutospacing="0" w:lineRule="auto"/>
        <w:ind w:left="720" w:hanging="360"/>
      </w:pPr>
      <w:r w:rsidDel="00000000" w:rsidR="00000000" w:rsidRPr="00000000">
        <w:rPr>
          <w:b w:val="1"/>
          <w:rtl w:val="0"/>
        </w:rPr>
        <w:t xml:space="preserve">Enhanced Risk Mitigation through Privacy-Enhancing Technologies (PETs):</w:t>
      </w:r>
      <w:r w:rsidDel="00000000" w:rsidR="00000000" w:rsidRPr="00000000">
        <w:rPr>
          <w:rtl w:val="0"/>
        </w:rPr>
        <w:t xml:space="preserve"> Further investing in and vocalizing the use of PETs can solidify trust and address growing data privacy concerns, potentially attracting clients wary of the data practices of larger, more established players. This positions Numerator as a leader in responsible data handling.</w:t>
      </w:r>
    </w:p>
    <w:p w:rsidR="00000000" w:rsidDel="00000000" w:rsidP="00000000" w:rsidRDefault="00000000" w:rsidRPr="00000000" w14:paraId="000000C7">
      <w:pPr>
        <w:numPr>
          <w:ilvl w:val="0"/>
          <w:numId w:val="13"/>
        </w:numPr>
        <w:spacing w:after="240" w:before="0" w:beforeAutospacing="0" w:lineRule="auto"/>
        <w:ind w:left="720" w:hanging="360"/>
      </w:pPr>
      <w:r w:rsidDel="00000000" w:rsidR="00000000" w:rsidRPr="00000000">
        <w:rPr>
          <w:b w:val="1"/>
          <w:rtl w:val="0"/>
        </w:rPr>
        <w:t xml:space="preserve">Targeted Offerings for Mid-Market Clients:</w:t>
      </w:r>
      <w:r w:rsidDel="00000000" w:rsidR="00000000" w:rsidRPr="00000000">
        <w:rPr>
          <w:rtl w:val="0"/>
        </w:rPr>
        <w:t xml:space="preserve"> Developing more modular or scalable solutions tailored to the needs and budgets of mid-market companies could expand Numerator's client base. This would compete with NielsenIQ’s efforts to also serve this segment by offering a potentially more agile or specialized omnichannel solution.</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C9">
      <w:pPr>
        <w:numPr>
          <w:ilvl w:val="0"/>
          <w:numId w:val="24"/>
        </w:numPr>
        <w:spacing w:after="0" w:afterAutospacing="0" w:before="240" w:lineRule="auto"/>
        <w:ind w:left="720" w:hanging="360"/>
      </w:pPr>
      <w:r w:rsidDel="00000000" w:rsidR="00000000" w:rsidRPr="00000000">
        <w:rPr>
          <w:b w:val="1"/>
          <w:rtl w:val="0"/>
        </w:rPr>
        <w:t xml:space="preserve">Intense Competition from Incumbents and New Entrants:</w:t>
      </w:r>
      <w:r w:rsidDel="00000000" w:rsidR="00000000" w:rsidRPr="00000000">
        <w:rPr>
          <w:rtl w:val="0"/>
        </w:rPr>
        <w:t xml:space="preserve"> Numerator faces significant competition from established players like </w:t>
      </w:r>
      <w:r w:rsidDel="00000000" w:rsidR="00000000" w:rsidRPr="00000000">
        <w:rPr>
          <w:b w:val="1"/>
          <w:rtl w:val="0"/>
        </w:rPr>
        <w:t xml:space="preserve">NielsenIQ</w:t>
      </w:r>
      <w:r w:rsidDel="00000000" w:rsidR="00000000" w:rsidRPr="00000000">
        <w:rPr>
          <w:rtl w:val="0"/>
        </w:rPr>
        <w:t xml:space="preserve">, which possess extensive client relationships, vast data assets, and global reach. NielsenIQ's continuous innovation in areas like retail media measurement also presents a direct competitive threat.</w:t>
      </w:r>
    </w:p>
    <w:p w:rsidR="00000000" w:rsidDel="00000000" w:rsidP="00000000" w:rsidRDefault="00000000" w:rsidRPr="00000000" w14:paraId="000000CA">
      <w:pPr>
        <w:numPr>
          <w:ilvl w:val="0"/>
          <w:numId w:val="24"/>
        </w:numPr>
        <w:spacing w:after="0" w:afterAutospacing="0" w:before="0" w:beforeAutospacing="0" w:lineRule="auto"/>
        <w:ind w:left="720" w:hanging="360"/>
      </w:pPr>
      <w:r w:rsidDel="00000000" w:rsidR="00000000" w:rsidRPr="00000000">
        <w:rPr>
          <w:b w:val="1"/>
          <w:rtl w:val="0"/>
        </w:rPr>
        <w:t xml:space="preserve">Evolving Data Privacy Regulations and Consumer Consent Fatigue:</w:t>
      </w:r>
      <w:r w:rsidDel="00000000" w:rsidR="00000000" w:rsidRPr="00000000">
        <w:rPr>
          <w:rtl w:val="0"/>
        </w:rPr>
        <w:t xml:space="preserve"> Increasing global data privacy legislation and consumer reluctance to share data could impact panel recruitment, data collection scope, and operational costs for all panel-based companies. Navigating this complex landscape, particularly for app-based data collection, is a persistent challenge.</w:t>
      </w:r>
    </w:p>
    <w:p w:rsidR="00000000" w:rsidDel="00000000" w:rsidP="00000000" w:rsidRDefault="00000000" w:rsidRPr="00000000" w14:paraId="000000CB">
      <w:pPr>
        <w:numPr>
          <w:ilvl w:val="0"/>
          <w:numId w:val="24"/>
        </w:numPr>
        <w:spacing w:after="0" w:afterAutospacing="0" w:before="0" w:beforeAutospacing="0" w:lineRule="auto"/>
        <w:ind w:left="720" w:hanging="360"/>
      </w:pPr>
      <w:r w:rsidDel="00000000" w:rsidR="00000000" w:rsidRPr="00000000">
        <w:rPr>
          <w:b w:val="1"/>
          <w:rtl w:val="0"/>
        </w:rPr>
        <w:t xml:space="preserve">Retailer Direct Data Initiatives (Retail Media Networks):</w:t>
      </w:r>
      <w:r w:rsidDel="00000000" w:rsidR="00000000" w:rsidRPr="00000000">
        <w:rPr>
          <w:rtl w:val="0"/>
        </w:rPr>
        <w:t xml:space="preserve"> Large retailers increasingly developing their own data platforms and analytics capabilities (e.g., retail media networks) can reduce clients' reliance on third-party data providers for certain insights. This directly challenges both Numerator and NielsenIQ, requiring them to demonstrate unique value beyond what retailers offer directly.</w:t>
      </w:r>
    </w:p>
    <w:p w:rsidR="00000000" w:rsidDel="00000000" w:rsidP="00000000" w:rsidRDefault="00000000" w:rsidRPr="00000000" w14:paraId="000000CC">
      <w:pPr>
        <w:numPr>
          <w:ilvl w:val="0"/>
          <w:numId w:val="24"/>
        </w:numPr>
        <w:spacing w:after="240" w:before="0" w:beforeAutospacing="0" w:lineRule="auto"/>
        <w:ind w:left="720" w:hanging="360"/>
      </w:pPr>
      <w:r w:rsidDel="00000000" w:rsidR="00000000" w:rsidRPr="00000000">
        <w:rPr>
          <w:b w:val="1"/>
          <w:rtl w:val="0"/>
        </w:rPr>
        <w:t xml:space="preserve">Panel Attrition and Rising Recruitment Costs:</w:t>
      </w:r>
      <w:r w:rsidDel="00000000" w:rsidR="00000000" w:rsidRPr="00000000">
        <w:rPr>
          <w:rtl w:val="0"/>
        </w:rPr>
        <w:t xml:space="preserve"> Maintaining the health and representativeness of a large consumer panel is an ongoing operational challenge, with risks of panelist churn and increasing costs to acquire and retain engaged participants. This is a common threat across the industry, impacting all players reliant on panel data.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40"/>
          <w:szCs w:val="40"/>
        </w:rPr>
      </w:pPr>
      <w:r w:rsidDel="00000000" w:rsidR="00000000" w:rsidRPr="00000000">
        <w:rPr>
          <w:rtl w:val="0"/>
        </w:rPr>
        <w:t xml:space="preserve"> </w:t>
      </w:r>
      <w:r w:rsidDel="00000000" w:rsidR="00000000" w:rsidRPr="00000000">
        <w:rPr>
          <w:sz w:val="40"/>
          <w:szCs w:val="40"/>
          <w:rtl w:val="0"/>
        </w:rPr>
        <w:t xml:space="preserve">Comparison and Analysis (Iteration 2)</w:t>
      </w:r>
    </w:p>
    <w:p w:rsidR="00000000" w:rsidDel="00000000" w:rsidP="00000000" w:rsidRDefault="00000000" w:rsidRPr="00000000" w14:paraId="000000CF">
      <w:pPr>
        <w:rPr>
          <w:sz w:val="40"/>
          <w:szCs w:val="4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Both models adhered to the more precise prompt and kept the bullet points to 3 per section. Both models picked the first company (Nielsen) to do their competitive positioning analysis, most likely due to it being mentioned first, so might as well tell it specifically what company to use and save the tokens. Gemini offered significantly more detail on Nielsen.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Gemini is consistently outperforming ChatGPT in this task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7qocx6h8t1uw" w:id="33"/>
      <w:bookmarkEnd w:id="33"/>
      <w:r w:rsidDel="00000000" w:rsidR="00000000" w:rsidRPr="00000000">
        <w:rPr>
          <w:rtl w:val="0"/>
        </w:rPr>
        <w:t xml:space="preserve">SWOT Iteration 3 #1 -  ChatGPT 4o</w:t>
      </w:r>
    </w:p>
    <w:p w:rsidR="00000000" w:rsidDel="00000000" w:rsidP="00000000" w:rsidRDefault="00000000" w:rsidRPr="00000000" w14:paraId="000000D6">
      <w:pPr>
        <w:spacing w:after="240" w:lineRule="auto"/>
        <w:rPr/>
      </w:pPr>
      <w:r w:rsidDel="00000000" w:rsidR="00000000" w:rsidRPr="00000000">
        <w:rPr>
          <w:rtl w:val="0"/>
        </w:rPr>
        <w:t xml:space="preserve">Here is a concise, professional SWOT analysis of Market Track, LLC d/b/a Numerator from the perspective of a </w:t>
      </w:r>
      <w:r w:rsidDel="00000000" w:rsidR="00000000" w:rsidRPr="00000000">
        <w:rPr>
          <w:b w:val="1"/>
          <w:rtl w:val="0"/>
        </w:rPr>
        <w:t xml:space="preserve">Deep Learning Engineer</w:t>
      </w:r>
      <w:r w:rsidDel="00000000" w:rsidR="00000000" w:rsidRPr="00000000">
        <w:rPr>
          <w:rtl w:val="0"/>
        </w:rPr>
        <w:t xml:space="preserve"> preparing for an interview, focusing specifically on the role of </w:t>
      </w:r>
      <w:r w:rsidDel="00000000" w:rsidR="00000000" w:rsidRPr="00000000">
        <w:rPr>
          <w:b w:val="1"/>
          <w:rtl w:val="0"/>
        </w:rPr>
        <w:t xml:space="preserve">ML/AI and Deep Learning</w:t>
      </w:r>
      <w:r w:rsidDel="00000000" w:rsidR="00000000" w:rsidRPr="00000000">
        <w:rPr>
          <w:rtl w:val="0"/>
        </w:rPr>
        <w:t xml:space="preserve"> in the company’s operations:</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tpzat0x3ygng" w:id="34"/>
      <w:bookmarkEnd w:id="34"/>
      <w:r w:rsidDel="00000000" w:rsidR="00000000" w:rsidRPr="00000000">
        <w:rPr>
          <w:b w:val="1"/>
          <w:color w:val="000000"/>
          <w:sz w:val="26"/>
          <w:szCs w:val="26"/>
          <w:rtl w:val="0"/>
        </w:rPr>
        <w:t xml:space="preserve">Strengths</w:t>
      </w:r>
    </w:p>
    <w:p w:rsidR="00000000" w:rsidDel="00000000" w:rsidP="00000000" w:rsidRDefault="00000000" w:rsidRPr="00000000" w14:paraId="000000D9">
      <w:pPr>
        <w:numPr>
          <w:ilvl w:val="0"/>
          <w:numId w:val="3"/>
        </w:numPr>
        <w:spacing w:after="0" w:afterAutospacing="0" w:before="240" w:lineRule="auto"/>
        <w:ind w:left="720" w:hanging="360"/>
      </w:pPr>
      <w:r w:rsidDel="00000000" w:rsidR="00000000" w:rsidRPr="00000000">
        <w:rPr>
          <w:b w:val="1"/>
          <w:rtl w:val="0"/>
        </w:rPr>
        <w:t xml:space="preserve">High-Fidelity Consumer Insights via ML Models</w:t>
      </w:r>
      <w:r w:rsidDel="00000000" w:rsidR="00000000" w:rsidRPr="00000000">
        <w:rPr>
          <w:rtl w:val="0"/>
        </w:rPr>
        <w:t xml:space="preserve">: Numerator leverages advanced machine learning to process billions of omnichannel purchase data points, enabling granular consumer segmentation and behavior modeling.</w:t>
        <w:br w:type="textWrapping"/>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Scalable AI Infrastructure</w:t>
      </w:r>
      <w:r w:rsidDel="00000000" w:rsidR="00000000" w:rsidRPr="00000000">
        <w:rPr>
          <w:rtl w:val="0"/>
        </w:rPr>
        <w:t xml:space="preserve">: Integration with cloud platforms (e.g., AWS, Snowflake, GCP) supports scalable model training and real-time analytics.</w:t>
        <w:br w:type="textWrapping"/>
      </w:r>
    </w:p>
    <w:p w:rsidR="00000000" w:rsidDel="00000000" w:rsidP="00000000" w:rsidRDefault="00000000" w:rsidRPr="00000000" w14:paraId="000000DB">
      <w:pPr>
        <w:numPr>
          <w:ilvl w:val="0"/>
          <w:numId w:val="3"/>
        </w:numPr>
        <w:spacing w:after="240" w:before="0" w:beforeAutospacing="0" w:lineRule="auto"/>
        <w:ind w:left="720" w:hanging="360"/>
      </w:pPr>
      <w:r w:rsidDel="00000000" w:rsidR="00000000" w:rsidRPr="00000000">
        <w:rPr>
          <w:b w:val="1"/>
          <w:rtl w:val="0"/>
        </w:rPr>
        <w:t xml:space="preserve">Customized ML Solutions for Retail Intelligence</w:t>
      </w:r>
      <w:r w:rsidDel="00000000" w:rsidR="00000000" w:rsidRPr="00000000">
        <w:rPr>
          <w:rtl w:val="0"/>
        </w:rPr>
        <w:t xml:space="preserve">: Proprietary NLP and image recognition models power ad content parsing, shelf analytics, and promotion tracking.</w:t>
        <w:br w:type="textWrapping"/>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51rn4nwta9r4" w:id="35"/>
      <w:bookmarkEnd w:id="35"/>
      <w:r w:rsidDel="00000000" w:rsidR="00000000" w:rsidRPr="00000000">
        <w:rPr>
          <w:b w:val="1"/>
          <w:color w:val="000000"/>
          <w:sz w:val="26"/>
          <w:szCs w:val="26"/>
          <w:rtl w:val="0"/>
        </w:rPr>
        <w:t xml:space="preserve">Weaknesses</w:t>
      </w:r>
    </w:p>
    <w:p w:rsidR="00000000" w:rsidDel="00000000" w:rsidP="00000000" w:rsidRDefault="00000000" w:rsidRPr="00000000" w14:paraId="000000DE">
      <w:pPr>
        <w:numPr>
          <w:ilvl w:val="0"/>
          <w:numId w:val="11"/>
        </w:numPr>
        <w:spacing w:after="0" w:afterAutospacing="0" w:before="240" w:lineRule="auto"/>
        <w:ind w:left="720" w:hanging="360"/>
      </w:pPr>
      <w:r w:rsidDel="00000000" w:rsidR="00000000" w:rsidRPr="00000000">
        <w:rPr>
          <w:b w:val="1"/>
          <w:rtl w:val="0"/>
        </w:rPr>
        <w:t xml:space="preserve">Latency in Model Deployment</w:t>
      </w:r>
      <w:r w:rsidDel="00000000" w:rsidR="00000000" w:rsidRPr="00000000">
        <w:rPr>
          <w:rtl w:val="0"/>
        </w:rPr>
        <w:t xml:space="preserve">: Deploying and iterating deep learning pipelines across massive data streams (receipt images, consumer panels) can introduce engineering overhead and slow time-to-insight.</w:t>
        <w:br w:type="textWrapping"/>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b w:val="1"/>
          <w:rtl w:val="0"/>
        </w:rPr>
        <w:t xml:space="preserve">Limited End-to-End Automation</w:t>
      </w:r>
      <w:r w:rsidDel="00000000" w:rsidR="00000000" w:rsidRPr="00000000">
        <w:rPr>
          <w:rtl w:val="0"/>
        </w:rPr>
        <w:t xml:space="preserve">: While ML models exist, not all decision systems are fully automated or integrated, potentially limiting real-time activation of insights.</w:t>
        <w:br w:type="textWrapping"/>
      </w:r>
    </w:p>
    <w:p w:rsidR="00000000" w:rsidDel="00000000" w:rsidP="00000000" w:rsidRDefault="00000000" w:rsidRPr="00000000" w14:paraId="000000E0">
      <w:pPr>
        <w:numPr>
          <w:ilvl w:val="0"/>
          <w:numId w:val="11"/>
        </w:numPr>
        <w:spacing w:after="240" w:before="0" w:beforeAutospacing="0" w:lineRule="auto"/>
        <w:ind w:left="720" w:hanging="360"/>
      </w:pPr>
      <w:r w:rsidDel="00000000" w:rsidR="00000000" w:rsidRPr="00000000">
        <w:rPr>
          <w:b w:val="1"/>
          <w:rtl w:val="0"/>
        </w:rPr>
        <w:t xml:space="preserve">Talent-Tooling Gap</w:t>
      </w:r>
      <w:r w:rsidDel="00000000" w:rsidR="00000000" w:rsidRPr="00000000">
        <w:rPr>
          <w:rtl w:val="0"/>
        </w:rPr>
        <w:t xml:space="preserve">: As with many data-centric firms, aligning data scientists, ML engineers, and software teams remains an organizational bottleneck.</w:t>
        <w:br w:type="textWrapping"/>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9x416wzblmep" w:id="36"/>
      <w:bookmarkEnd w:id="36"/>
      <w:r w:rsidDel="00000000" w:rsidR="00000000" w:rsidRPr="00000000">
        <w:rPr>
          <w:b w:val="1"/>
          <w:color w:val="000000"/>
          <w:sz w:val="26"/>
          <w:szCs w:val="26"/>
          <w:rtl w:val="0"/>
        </w:rPr>
        <w:t xml:space="preserve">Opportunities</w:t>
      </w:r>
    </w:p>
    <w:p w:rsidR="00000000" w:rsidDel="00000000" w:rsidP="00000000" w:rsidRDefault="00000000" w:rsidRPr="00000000" w14:paraId="000000E3">
      <w:pPr>
        <w:numPr>
          <w:ilvl w:val="0"/>
          <w:numId w:val="33"/>
        </w:numPr>
        <w:spacing w:after="0" w:afterAutospacing="0" w:before="240" w:lineRule="auto"/>
        <w:ind w:left="720" w:hanging="360"/>
      </w:pPr>
      <w:r w:rsidDel="00000000" w:rsidR="00000000" w:rsidRPr="00000000">
        <w:rPr>
          <w:b w:val="1"/>
          <w:rtl w:val="0"/>
        </w:rPr>
        <w:t xml:space="preserve">Predictive Analytics for Retail Dynamics</w:t>
      </w:r>
      <w:r w:rsidDel="00000000" w:rsidR="00000000" w:rsidRPr="00000000">
        <w:rPr>
          <w:rtl w:val="0"/>
        </w:rPr>
        <w:t xml:space="preserve">: Deep learning can be applied to forecast shopper behavior, competitive pricing shifts, and ad effectiveness with higher precision.</w:t>
        <w:br w:type="textWrapping"/>
      </w:r>
    </w:p>
    <w:p w:rsidR="00000000" w:rsidDel="00000000" w:rsidP="00000000" w:rsidRDefault="00000000" w:rsidRPr="00000000" w14:paraId="000000E4">
      <w:pPr>
        <w:numPr>
          <w:ilvl w:val="0"/>
          <w:numId w:val="33"/>
        </w:numPr>
        <w:spacing w:after="0" w:afterAutospacing="0" w:before="0" w:beforeAutospacing="0" w:lineRule="auto"/>
        <w:ind w:left="720" w:hanging="360"/>
      </w:pPr>
      <w:r w:rsidDel="00000000" w:rsidR="00000000" w:rsidRPr="00000000">
        <w:rPr>
          <w:b w:val="1"/>
          <w:rtl w:val="0"/>
        </w:rPr>
        <w:t xml:space="preserve">Enhanced Panel Behavior Modeling</w:t>
      </w:r>
      <w:r w:rsidDel="00000000" w:rsidR="00000000" w:rsidRPr="00000000">
        <w:rPr>
          <w:rtl w:val="0"/>
        </w:rPr>
        <w:t xml:space="preserve">: Time-series and sequence models (e.g., transformers) could increase the predictive power of panel data across categories and channels.</w:t>
        <w:br w:type="textWrapping"/>
      </w:r>
    </w:p>
    <w:p w:rsidR="00000000" w:rsidDel="00000000" w:rsidP="00000000" w:rsidRDefault="00000000" w:rsidRPr="00000000" w14:paraId="000000E5">
      <w:pPr>
        <w:numPr>
          <w:ilvl w:val="0"/>
          <w:numId w:val="33"/>
        </w:numPr>
        <w:spacing w:after="240" w:before="0" w:beforeAutospacing="0" w:lineRule="auto"/>
        <w:ind w:left="720" w:hanging="360"/>
      </w:pPr>
      <w:r w:rsidDel="00000000" w:rsidR="00000000" w:rsidRPr="00000000">
        <w:rPr>
          <w:b w:val="1"/>
          <w:rtl w:val="0"/>
        </w:rPr>
        <w:t xml:space="preserve">AI-Powered Personalization Engines</w:t>
      </w:r>
      <w:r w:rsidDel="00000000" w:rsidR="00000000" w:rsidRPr="00000000">
        <w:rPr>
          <w:rtl w:val="0"/>
        </w:rPr>
        <w:t xml:space="preserve">: There's room to develop recommendation systems that simulate consumer reactions to different promotional stimuli or messaging strategies.</w:t>
        <w:br w:type="textWrapping"/>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xk897rei01j6" w:id="37"/>
      <w:bookmarkEnd w:id="37"/>
      <w:r w:rsidDel="00000000" w:rsidR="00000000" w:rsidRPr="00000000">
        <w:rPr>
          <w:b w:val="1"/>
          <w:color w:val="000000"/>
          <w:sz w:val="26"/>
          <w:szCs w:val="26"/>
          <w:rtl w:val="0"/>
        </w:rPr>
        <w:t xml:space="preserve">Threats</w:t>
      </w:r>
    </w:p>
    <w:p w:rsidR="00000000" w:rsidDel="00000000" w:rsidP="00000000" w:rsidRDefault="00000000" w:rsidRPr="00000000" w14:paraId="000000E8">
      <w:pPr>
        <w:numPr>
          <w:ilvl w:val="0"/>
          <w:numId w:val="32"/>
        </w:numPr>
        <w:spacing w:after="0" w:afterAutospacing="0" w:before="240" w:lineRule="auto"/>
        <w:ind w:left="720" w:hanging="360"/>
      </w:pPr>
      <w:r w:rsidDel="00000000" w:rsidR="00000000" w:rsidRPr="00000000">
        <w:rPr>
          <w:b w:val="1"/>
          <w:rtl w:val="0"/>
        </w:rPr>
        <w:t xml:space="preserve">Data Privacy and Compliance Risks</w:t>
      </w:r>
      <w:r w:rsidDel="00000000" w:rsidR="00000000" w:rsidRPr="00000000">
        <w:rPr>
          <w:rtl w:val="0"/>
        </w:rPr>
        <w:t xml:space="preserve">: As deep models ingest more PII and behavioral data, compliance with CCPA/GDPR and managing AI transparency becomes critical.</w:t>
        <w:br w:type="textWrapping"/>
      </w:r>
    </w:p>
    <w:p w:rsidR="00000000" w:rsidDel="00000000" w:rsidP="00000000" w:rsidRDefault="00000000" w:rsidRPr="00000000" w14:paraId="000000E9">
      <w:pPr>
        <w:numPr>
          <w:ilvl w:val="0"/>
          <w:numId w:val="32"/>
        </w:numPr>
        <w:spacing w:after="0" w:afterAutospacing="0" w:before="0" w:beforeAutospacing="0" w:lineRule="auto"/>
        <w:ind w:left="720" w:hanging="360"/>
      </w:pPr>
      <w:r w:rsidDel="00000000" w:rsidR="00000000" w:rsidRPr="00000000">
        <w:rPr>
          <w:b w:val="1"/>
          <w:rtl w:val="0"/>
        </w:rPr>
        <w:t xml:space="preserve">Model Drift and Data Shifts</w:t>
      </w:r>
      <w:r w:rsidDel="00000000" w:rsidR="00000000" w:rsidRPr="00000000">
        <w:rPr>
          <w:rtl w:val="0"/>
        </w:rPr>
        <w:t xml:space="preserve">: Rapidly changing retail environments (e.g., seasonal promotions, supply chain disruptions) increase the risk of model obsolescence without continuous monitoring.</w:t>
        <w:br w:type="textWrapping"/>
      </w:r>
    </w:p>
    <w:p w:rsidR="00000000" w:rsidDel="00000000" w:rsidP="00000000" w:rsidRDefault="00000000" w:rsidRPr="00000000" w14:paraId="000000EA">
      <w:pPr>
        <w:numPr>
          <w:ilvl w:val="0"/>
          <w:numId w:val="32"/>
        </w:numPr>
        <w:spacing w:after="240" w:before="0" w:beforeAutospacing="0" w:lineRule="auto"/>
        <w:ind w:left="720" w:hanging="360"/>
      </w:pPr>
      <w:r w:rsidDel="00000000" w:rsidR="00000000" w:rsidRPr="00000000">
        <w:rPr>
          <w:b w:val="1"/>
          <w:rtl w:val="0"/>
        </w:rPr>
        <w:t xml:space="preserve">Competitor Advancements</w:t>
      </w:r>
      <w:r w:rsidDel="00000000" w:rsidR="00000000" w:rsidRPr="00000000">
        <w:rPr>
          <w:rtl w:val="0"/>
        </w:rPr>
        <w:t xml:space="preserve">: Firms like Nielsen and IRI are heavily investing in AI/ML R&amp;D, posing a threat if Numerator’s models do not evolve at a similar pace.</w:t>
        <w:br w:type="textWrapping"/>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This framing aligns your technical expertise with Numerator’s ML applications and demonstrates awareness of both system-level challenges and innovation opportunities.</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pStyle w:val="Heading1"/>
        <w:rPr/>
      </w:pPr>
      <w:bookmarkStart w:colFirst="0" w:colLast="0" w:name="_muvcj9vjw0ti" w:id="38"/>
      <w:bookmarkEnd w:id="38"/>
      <w:r w:rsidDel="00000000" w:rsidR="00000000" w:rsidRPr="00000000">
        <w:rPr>
          <w:rtl w:val="0"/>
        </w:rPr>
        <w:t xml:space="preserve">SWOT Iteration 3 #2 - Gemini 2.5 Pro</w:t>
      </w:r>
    </w:p>
    <w:p w:rsidR="00000000" w:rsidDel="00000000" w:rsidP="00000000" w:rsidRDefault="00000000" w:rsidRPr="00000000" w14:paraId="000000EF">
      <w:pPr>
        <w:spacing w:after="240" w:before="240" w:lineRule="auto"/>
        <w:rPr/>
      </w:pPr>
      <w:r w:rsidDel="00000000" w:rsidR="00000000" w:rsidRPr="00000000">
        <w:rPr>
          <w:rtl w:val="0"/>
        </w:rPr>
        <w:t xml:space="preserve">Okay, here's a SWOT analysis for Numerator from the perspective of a Deep Learning Engineer candidate, focusing on the impact of ML/AI:</w:t>
      </w:r>
    </w:p>
    <w:p w:rsidR="00000000" w:rsidDel="00000000" w:rsidP="00000000" w:rsidRDefault="00000000" w:rsidRPr="00000000" w14:paraId="000000F0">
      <w:pPr>
        <w:spacing w:after="240" w:before="240" w:lineRule="auto"/>
        <w:rPr/>
      </w:pPr>
      <w:r w:rsidDel="00000000" w:rsidR="00000000" w:rsidRPr="00000000">
        <w:rPr>
          <w:rtl w:val="0"/>
        </w:rPr>
        <w:t xml:space="preserve">This SWOT analysis assesses Numerator from the viewpoint of a Deep Learning Engineer, considering how current and potential applications of Machine Learning (ML) and Artificial Intelligence (AI), particularly Deep Learning (DL), influence the company's strategic positioning.</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j1ept6vd290m" w:id="39"/>
      <w:bookmarkEnd w:id="39"/>
      <w:r w:rsidDel="00000000" w:rsidR="00000000" w:rsidRPr="00000000">
        <w:rPr>
          <w:b w:val="1"/>
          <w:sz w:val="34"/>
          <w:szCs w:val="34"/>
          <w:rtl w:val="0"/>
        </w:rPr>
        <w:t xml:space="preserve">Strengths</w:t>
      </w:r>
    </w:p>
    <w:p w:rsidR="00000000" w:rsidDel="00000000" w:rsidP="00000000" w:rsidRDefault="00000000" w:rsidRPr="00000000" w14:paraId="000000F3">
      <w:pPr>
        <w:numPr>
          <w:ilvl w:val="0"/>
          <w:numId w:val="25"/>
        </w:numPr>
        <w:spacing w:after="0" w:afterAutospacing="0" w:before="240" w:lineRule="auto"/>
        <w:ind w:left="720" w:hanging="360"/>
      </w:pPr>
      <w:r w:rsidDel="00000000" w:rsidR="00000000" w:rsidRPr="00000000">
        <w:rPr>
          <w:b w:val="1"/>
          <w:rtl w:val="0"/>
        </w:rPr>
        <w:t xml:space="preserve">Rich Proprietary Data for Advanced Modeling:</w:t>
      </w:r>
      <w:r w:rsidDel="00000000" w:rsidR="00000000" w:rsidRPr="00000000">
        <w:rPr>
          <w:rtl w:val="0"/>
        </w:rPr>
        <w:t xml:space="preserve"> Numerator's extensive first-party </w:t>
      </w:r>
      <w:r w:rsidDel="00000000" w:rsidR="00000000" w:rsidRPr="00000000">
        <w:rPr>
          <w:b w:val="1"/>
          <w:rtl w:val="0"/>
        </w:rPr>
        <w:t xml:space="preserve">Total Commerce Panel</w:t>
      </w:r>
      <w:r w:rsidDel="00000000" w:rsidR="00000000" w:rsidRPr="00000000">
        <w:rPr>
          <w:rtl w:val="0"/>
        </w:rPr>
        <w:t xml:space="preserve"> data (200k+ households, omnichannel purchase data) provides a unique, high-volume, and granular dataset ideal for training sophisticated DL models for nuanced consumer behavior understanding.</w:t>
      </w:r>
    </w:p>
    <w:p w:rsidR="00000000" w:rsidDel="00000000" w:rsidP="00000000" w:rsidRDefault="00000000" w:rsidRPr="00000000" w14:paraId="000000F4">
      <w:pPr>
        <w:numPr>
          <w:ilvl w:val="0"/>
          <w:numId w:val="25"/>
        </w:numPr>
        <w:spacing w:after="0" w:afterAutospacing="0" w:before="0" w:beforeAutospacing="0" w:lineRule="auto"/>
        <w:ind w:left="720" w:hanging="360"/>
      </w:pPr>
      <w:r w:rsidDel="00000000" w:rsidR="00000000" w:rsidRPr="00000000">
        <w:rPr>
          <w:b w:val="1"/>
          <w:rtl w:val="0"/>
        </w:rPr>
        <w:t xml:space="preserve">Existing ML for Insight Generation:</w:t>
      </w:r>
      <w:r w:rsidDel="00000000" w:rsidR="00000000" w:rsidRPr="00000000">
        <w:rPr>
          <w:rtl w:val="0"/>
        </w:rPr>
        <w:t xml:space="preserve"> The company likely already leverages ML for data processing, classification (e.g., product categorization from receipts), and initial insight generation, indicating a foundational appreciation for data science that can be expanded with DL.</w:t>
      </w:r>
    </w:p>
    <w:p w:rsidR="00000000" w:rsidDel="00000000" w:rsidP="00000000" w:rsidRDefault="00000000" w:rsidRPr="00000000" w14:paraId="000000F5">
      <w:pPr>
        <w:numPr>
          <w:ilvl w:val="0"/>
          <w:numId w:val="25"/>
        </w:numPr>
        <w:spacing w:after="240" w:before="0" w:beforeAutospacing="0" w:lineRule="auto"/>
        <w:ind w:left="720" w:hanging="360"/>
      </w:pPr>
      <w:r w:rsidDel="00000000" w:rsidR="00000000" w:rsidRPr="00000000">
        <w:rPr>
          <w:b w:val="1"/>
          <w:rtl w:val="0"/>
        </w:rPr>
        <w:t xml:space="preserve">Cloud Infrastructure for Scalable AI:</w:t>
      </w:r>
      <w:r w:rsidDel="00000000" w:rsidR="00000000" w:rsidRPr="00000000">
        <w:rPr>
          <w:rtl w:val="0"/>
        </w:rPr>
        <w:t xml:space="preserve"> Public partnerships with </w:t>
      </w:r>
      <w:r w:rsidDel="00000000" w:rsidR="00000000" w:rsidRPr="00000000">
        <w:rPr>
          <w:b w:val="1"/>
          <w:rtl w:val="0"/>
        </w:rPr>
        <w:t xml:space="preserve">AWS, Azure, and Google Cloud</w:t>
      </w:r>
      <w:r w:rsidDel="00000000" w:rsidR="00000000" w:rsidRPr="00000000">
        <w:rPr>
          <w:rtl w:val="0"/>
        </w:rPr>
        <w:t xml:space="preserve"> offer a scalable infrastructure crucial for computationally intensive DL model training, deployment, and MLOps, enabling the operationalization of advanced AI solutions.</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y22c5gis3gnx" w:id="40"/>
      <w:bookmarkEnd w:id="40"/>
      <w:r w:rsidDel="00000000" w:rsidR="00000000" w:rsidRPr="00000000">
        <w:rPr>
          <w:b w:val="1"/>
          <w:sz w:val="34"/>
          <w:szCs w:val="34"/>
          <w:rtl w:val="0"/>
        </w:rPr>
        <w:t xml:space="preserve">Weaknesses</w:t>
      </w:r>
    </w:p>
    <w:p w:rsidR="00000000" w:rsidDel="00000000" w:rsidP="00000000" w:rsidRDefault="00000000" w:rsidRPr="00000000" w14:paraId="000000F8">
      <w:pPr>
        <w:numPr>
          <w:ilvl w:val="0"/>
          <w:numId w:val="10"/>
        </w:numPr>
        <w:spacing w:after="0" w:afterAutospacing="0" w:before="240" w:lineRule="auto"/>
        <w:ind w:left="720" w:hanging="360"/>
      </w:pPr>
      <w:r w:rsidDel="00000000" w:rsidR="00000000" w:rsidRPr="00000000">
        <w:rPr>
          <w:b w:val="1"/>
          <w:rtl w:val="0"/>
        </w:rPr>
        <w:t xml:space="preserve">Speed of Operationalizing Complex DL Models:</w:t>
      </w:r>
      <w:r w:rsidDel="00000000" w:rsidR="00000000" w:rsidRPr="00000000">
        <w:rPr>
          <w:rtl w:val="0"/>
        </w:rPr>
        <w:t xml:space="preserve"> The transition from research/prototyping of advanced DL solutions (e.g., complex neural networks for predictive analytics) to robust, scalable production systems can be time-consuming and resource-intensive, potentially impacting agility.</w:t>
      </w:r>
    </w:p>
    <w:p w:rsidR="00000000" w:rsidDel="00000000" w:rsidP="00000000" w:rsidRDefault="00000000" w:rsidRPr="00000000" w14:paraId="000000F9">
      <w:pPr>
        <w:numPr>
          <w:ilvl w:val="0"/>
          <w:numId w:val="10"/>
        </w:numPr>
        <w:spacing w:after="0" w:afterAutospacing="0" w:before="0" w:beforeAutospacing="0" w:lineRule="auto"/>
        <w:ind w:left="720" w:hanging="360"/>
      </w:pPr>
      <w:r w:rsidDel="00000000" w:rsidR="00000000" w:rsidRPr="00000000">
        <w:rPr>
          <w:b w:val="1"/>
          <w:rtl w:val="0"/>
        </w:rPr>
        <w:t xml:space="preserve">Explainability of "Black Box" DL Models:</w:t>
      </w:r>
      <w:r w:rsidDel="00000000" w:rsidR="00000000" w:rsidRPr="00000000">
        <w:rPr>
          <w:rtl w:val="0"/>
        </w:rPr>
        <w:t xml:space="preserve"> Highly complex DL models can be challenging to interpret, which might be a hurdle when delivering insights to clients who require clear explanations for business decisions, unlike simpler, more transparent ML models.</w:t>
      </w:r>
    </w:p>
    <w:p w:rsidR="00000000" w:rsidDel="00000000" w:rsidP="00000000" w:rsidRDefault="00000000" w:rsidRPr="00000000" w14:paraId="000000FA">
      <w:pPr>
        <w:numPr>
          <w:ilvl w:val="0"/>
          <w:numId w:val="10"/>
        </w:numPr>
        <w:spacing w:after="240" w:before="0" w:beforeAutospacing="0" w:lineRule="auto"/>
        <w:ind w:left="720" w:hanging="360"/>
      </w:pPr>
      <w:r w:rsidDel="00000000" w:rsidR="00000000" w:rsidRPr="00000000">
        <w:rPr>
          <w:b w:val="1"/>
          <w:rtl w:val="0"/>
        </w:rPr>
        <w:t xml:space="preserve">Integration with Legacy Systems:</w:t>
      </w:r>
      <w:r w:rsidDel="00000000" w:rsidR="00000000" w:rsidRPr="00000000">
        <w:rPr>
          <w:rtl w:val="0"/>
        </w:rPr>
        <w:t xml:space="preserve"> Potential legacy data infrastructure or existing analytical pipelines might create friction or require significant re-engineering to fully integrate and leverage cutting-edge DL capabilities across the entire organization.</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lk4qmthju0uv" w:id="41"/>
      <w:bookmarkEnd w:id="41"/>
      <w:r w:rsidDel="00000000" w:rsidR="00000000" w:rsidRPr="00000000">
        <w:rPr>
          <w:b w:val="1"/>
          <w:sz w:val="34"/>
          <w:szCs w:val="34"/>
          <w:rtl w:val="0"/>
        </w:rPr>
        <w:t xml:space="preserve">Opportunities</w:t>
      </w:r>
    </w:p>
    <w:p w:rsidR="00000000" w:rsidDel="00000000" w:rsidP="00000000" w:rsidRDefault="00000000" w:rsidRPr="00000000" w14:paraId="000000FD">
      <w:pPr>
        <w:numPr>
          <w:ilvl w:val="0"/>
          <w:numId w:val="26"/>
        </w:numPr>
        <w:spacing w:after="0" w:afterAutospacing="0" w:before="240" w:lineRule="auto"/>
        <w:ind w:left="720" w:hanging="360"/>
      </w:pPr>
      <w:r w:rsidDel="00000000" w:rsidR="00000000" w:rsidRPr="00000000">
        <w:rPr>
          <w:b w:val="1"/>
          <w:rtl w:val="0"/>
        </w:rPr>
        <w:t xml:space="preserve">Advanced Predictive Analytics &amp; Forecasting:</w:t>
      </w:r>
      <w:r w:rsidDel="00000000" w:rsidR="00000000" w:rsidRPr="00000000">
        <w:rPr>
          <w:rtl w:val="0"/>
        </w:rPr>
        <w:t xml:space="preserve"> Implementing DL models (e.g., LSTMs, Transformers) can significantly enhance predictive capabilities for consumer trends, demand forecasting, brand switching, and shopper churn, offering higher-value insights to clients.</w:t>
      </w:r>
    </w:p>
    <w:p w:rsidR="00000000" w:rsidDel="00000000" w:rsidP="00000000" w:rsidRDefault="00000000" w:rsidRPr="00000000" w14:paraId="000000FE">
      <w:pPr>
        <w:numPr>
          <w:ilvl w:val="0"/>
          <w:numId w:val="26"/>
        </w:numPr>
        <w:spacing w:after="0" w:afterAutospacing="0" w:before="0" w:beforeAutospacing="0" w:lineRule="auto"/>
        <w:ind w:left="720" w:hanging="360"/>
      </w:pPr>
      <w:r w:rsidDel="00000000" w:rsidR="00000000" w:rsidRPr="00000000">
        <w:rPr>
          <w:b w:val="1"/>
          <w:rtl w:val="0"/>
        </w:rPr>
        <w:t xml:space="preserve">New DL-Powered Product Features:</w:t>
      </w:r>
      <w:r w:rsidDel="00000000" w:rsidR="00000000" w:rsidRPr="00000000">
        <w:rPr>
          <w:rtl w:val="0"/>
        </w:rPr>
        <w:t xml:space="preserve"> There's a vast opportunity to develop innovative features using DL, such as advanced image recognition for unparalleled accuracy in receipt transcription, NLP for deep sentiment analysis from product reviews (if collected), or generative AI for automated insight summarization.</w:t>
      </w:r>
    </w:p>
    <w:p w:rsidR="00000000" w:rsidDel="00000000" w:rsidP="00000000" w:rsidRDefault="00000000" w:rsidRPr="00000000" w14:paraId="000000FF">
      <w:pPr>
        <w:numPr>
          <w:ilvl w:val="0"/>
          <w:numId w:val="26"/>
        </w:numPr>
        <w:spacing w:after="0" w:afterAutospacing="0" w:before="0" w:beforeAutospacing="0" w:lineRule="auto"/>
        <w:ind w:left="720" w:hanging="360"/>
      </w:pPr>
      <w:r w:rsidDel="00000000" w:rsidR="00000000" w:rsidRPr="00000000">
        <w:rPr>
          <w:b w:val="1"/>
          <w:rtl w:val="0"/>
        </w:rPr>
        <w:t xml:space="preserve">Hyper-Personalization at Scale:</w:t>
      </w:r>
      <w:r w:rsidDel="00000000" w:rsidR="00000000" w:rsidRPr="00000000">
        <w:rPr>
          <w:rtl w:val="0"/>
        </w:rPr>
        <w:t xml:space="preserve"> DL can enable the creation of highly personalized shopper insights and marketing recommendations by identifying subtle patterns in individual consumer journeys within the panel data, far beyond traditional segmentation.</w:t>
      </w:r>
    </w:p>
    <w:p w:rsidR="00000000" w:rsidDel="00000000" w:rsidP="00000000" w:rsidRDefault="00000000" w:rsidRPr="00000000" w14:paraId="00000100">
      <w:pPr>
        <w:numPr>
          <w:ilvl w:val="0"/>
          <w:numId w:val="26"/>
        </w:numPr>
        <w:spacing w:after="240" w:before="0" w:beforeAutospacing="0" w:lineRule="auto"/>
        <w:ind w:left="720" w:hanging="360"/>
      </w:pPr>
      <w:r w:rsidDel="00000000" w:rsidR="00000000" w:rsidRPr="00000000">
        <w:rPr>
          <w:b w:val="1"/>
          <w:rtl w:val="0"/>
        </w:rPr>
        <w:t xml:space="preserve">Optimized Data Quality &amp; Anomaly Detection:</w:t>
      </w:r>
      <w:r w:rsidDel="00000000" w:rsidR="00000000" w:rsidRPr="00000000">
        <w:rPr>
          <w:rtl w:val="0"/>
        </w:rPr>
        <w:t xml:space="preserve"> Utilizing DL for sophisticated anomaly detection in panel data and for intelligent imputation of missing data points can further enhance the core asset's quality and reliability.</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jxdxbsl5mtim" w:id="42"/>
      <w:bookmarkEnd w:id="42"/>
      <w:r w:rsidDel="00000000" w:rsidR="00000000" w:rsidRPr="00000000">
        <w:rPr>
          <w:b w:val="1"/>
          <w:sz w:val="34"/>
          <w:szCs w:val="34"/>
          <w:rtl w:val="0"/>
        </w:rPr>
        <w:t xml:space="preserve">Threats</w:t>
      </w:r>
    </w:p>
    <w:p w:rsidR="00000000" w:rsidDel="00000000" w:rsidP="00000000" w:rsidRDefault="00000000" w:rsidRPr="00000000" w14:paraId="00000103">
      <w:pPr>
        <w:numPr>
          <w:ilvl w:val="0"/>
          <w:numId w:val="30"/>
        </w:numPr>
        <w:spacing w:after="0" w:afterAutospacing="0" w:before="240" w:lineRule="auto"/>
        <w:ind w:left="720" w:hanging="360"/>
      </w:pPr>
      <w:r w:rsidDel="00000000" w:rsidR="00000000" w:rsidRPr="00000000">
        <w:rPr>
          <w:b w:val="1"/>
          <w:rtl w:val="0"/>
        </w:rPr>
        <w:t xml:space="preserve">Data Privacy &amp; Ethical AI Concerns:</w:t>
      </w:r>
      <w:r w:rsidDel="00000000" w:rsidR="00000000" w:rsidRPr="00000000">
        <w:rPr>
          <w:rtl w:val="0"/>
        </w:rPr>
        <w:t xml:space="preserve"> The use of increasingly powerful DL models on sensitive consumer panel data heightens ethical considerations and the risk of privacy infringements if not managed meticulously, potentially leading to reputational damage or regulatory penalties.</w:t>
      </w:r>
    </w:p>
    <w:p w:rsidR="00000000" w:rsidDel="00000000" w:rsidP="00000000" w:rsidRDefault="00000000" w:rsidRPr="00000000" w14:paraId="00000104">
      <w:pPr>
        <w:numPr>
          <w:ilvl w:val="0"/>
          <w:numId w:val="30"/>
        </w:numPr>
        <w:spacing w:after="0" w:afterAutospacing="0" w:before="0" w:beforeAutospacing="0" w:lineRule="auto"/>
        <w:ind w:left="720" w:hanging="360"/>
      </w:pPr>
      <w:r w:rsidDel="00000000" w:rsidR="00000000" w:rsidRPr="00000000">
        <w:rPr>
          <w:b w:val="1"/>
          <w:rtl w:val="0"/>
        </w:rPr>
        <w:t xml:space="preserve">Competitors' AI Advancement:</w:t>
      </w:r>
      <w:r w:rsidDel="00000000" w:rsidR="00000000" w:rsidRPr="00000000">
        <w:rPr>
          <w:rtl w:val="0"/>
        </w:rPr>
        <w:t xml:space="preserve"> Competitors (e.g., NielsenIQ, Circana) are also heavily investing in AI/ML; a failure to innovate or deploy impactful DL solutions rapidly could lead to a competitive disadvantage in terms of insight depth, speed, or cost-efficiency.</w:t>
      </w:r>
    </w:p>
    <w:p w:rsidR="00000000" w:rsidDel="00000000" w:rsidP="00000000" w:rsidRDefault="00000000" w:rsidRPr="00000000" w14:paraId="00000105">
      <w:pPr>
        <w:numPr>
          <w:ilvl w:val="0"/>
          <w:numId w:val="30"/>
        </w:numPr>
        <w:spacing w:after="0" w:afterAutospacing="0" w:before="0" w:beforeAutospacing="0" w:lineRule="auto"/>
        <w:ind w:left="720" w:hanging="360"/>
      </w:pPr>
      <w:r w:rsidDel="00000000" w:rsidR="00000000" w:rsidRPr="00000000">
        <w:rPr>
          <w:b w:val="1"/>
          <w:rtl w:val="0"/>
        </w:rPr>
        <w:t xml:space="preserve">Bias Amplification through DL Models:</w:t>
      </w:r>
      <w:r w:rsidDel="00000000" w:rsidR="00000000" w:rsidRPr="00000000">
        <w:rPr>
          <w:rtl w:val="0"/>
        </w:rPr>
        <w:t xml:space="preserve"> If underlying panel data contains hidden biases (demographic, behavioral), DL models could inadvertently learn and amplify these, leading to skewed insights and potentially discriminatory outcomes if not carefully mitigated.</w:t>
      </w:r>
    </w:p>
    <w:p w:rsidR="00000000" w:rsidDel="00000000" w:rsidP="00000000" w:rsidRDefault="00000000" w:rsidRPr="00000000" w14:paraId="00000106">
      <w:pPr>
        <w:numPr>
          <w:ilvl w:val="0"/>
          <w:numId w:val="30"/>
        </w:numPr>
        <w:spacing w:after="240" w:before="0" w:beforeAutospacing="0" w:lineRule="auto"/>
        <w:ind w:left="720" w:hanging="360"/>
      </w:pPr>
      <w:r w:rsidDel="00000000" w:rsidR="00000000" w:rsidRPr="00000000">
        <w:rPr>
          <w:b w:val="1"/>
          <w:rtl w:val="0"/>
        </w:rPr>
        <w:t xml:space="preserve">AI Talent Acquisition &amp; Retention:</w:t>
      </w:r>
      <w:r w:rsidDel="00000000" w:rsidR="00000000" w:rsidRPr="00000000">
        <w:rPr>
          <w:rtl w:val="0"/>
        </w:rPr>
        <w:t xml:space="preserve"> The demand for skilled Deep Learning engineers and researchers often outstrips supply, making it a continuous challenge to attract and retain the specialized talent needed to build and maintain cutting-edge AI systems.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40"/>
          <w:szCs w:val="40"/>
        </w:rPr>
      </w:pPr>
      <w:r w:rsidDel="00000000" w:rsidR="00000000" w:rsidRPr="00000000">
        <w:rPr>
          <w:sz w:val="40"/>
          <w:szCs w:val="40"/>
          <w:rtl w:val="0"/>
        </w:rPr>
        <w:t xml:space="preserve">Comparison and Analysis (Iteration 3)</w:t>
      </w:r>
    </w:p>
    <w:p w:rsidR="00000000" w:rsidDel="00000000" w:rsidP="00000000" w:rsidRDefault="00000000" w:rsidRPr="00000000" w14:paraId="00000109">
      <w:pPr>
        <w:rPr>
          <w:sz w:val="40"/>
          <w:szCs w:val="4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This time our </w:t>
      </w:r>
      <w:r w:rsidDel="00000000" w:rsidR="00000000" w:rsidRPr="00000000">
        <w:rPr>
          <w:rtl w:val="0"/>
        </w:rPr>
        <w:t xml:space="preserve">ChatGPT output was more specific and provided in my opinion a better interview prep for the Deep Learning Engineer role. Specifically, the section on how ML can be applied to forecast shopper behavior, competitive pricing shifts, and ad effectiveness with higher precision I know is a huge topic for this company right now. Gemini’s output stayed at a higher level and did not dive deep into specific actionable areas.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After reviewing all of the raw output, I think that our SWOT Iteration 2 #2 - Gemini 2.5 Pro version is the best overall fit. It provides a good balance between providing insights into the company and what challenges the candidate could help them solve.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umerator.com/press/numerator-partner-ecosystem-now-includes-snowflake-aws-azure-and-google-cloud/?utm_source=chatgpt.com" TargetMode="External"/><Relationship Id="rId22" Type="http://schemas.openxmlformats.org/officeDocument/2006/relationships/hyperlink" Target="https://www.numerator.com/press/post-consumer-brands-expands-numerator-partnership/?utm_source=chatgpt.com" TargetMode="External"/><Relationship Id="rId21" Type="http://schemas.openxmlformats.org/officeDocument/2006/relationships/hyperlink" Target="https://www.numerator.com/press/numerator-partner-ecosystem-now-includes-snowflake-aws-azure-and-google-cloud/?utm_source=chatgpt.com" TargetMode="External"/><Relationship Id="rId24" Type="http://schemas.openxmlformats.org/officeDocument/2006/relationships/hyperlink" Target="https://www.globenewswire.com/news-release/2025/04/10/3059280/0/en/NUMERATOR-LAUNCHES-200-000-U-S-HOUSEHOLD-STATIC-PANEL-SETTING-NEW-STANDARD-FOR-DATA-QUALITY.html?utm_source=chatgpt.com" TargetMode="External"/><Relationship Id="rId23" Type="http://schemas.openxmlformats.org/officeDocument/2006/relationships/hyperlink" Target="https://www.numerator.com/press/post-consumer-brands-expands-numerator-partnership/?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indeed.com/cmp/Numerator-1/about?utm_source=chatgpt.com" TargetMode="External"/><Relationship Id="rId26" Type="http://schemas.openxmlformats.org/officeDocument/2006/relationships/hyperlink" Target="https://www.numerator.com/solutions/securemeasure/?utm_source=chatgpt.com" TargetMode="External"/><Relationship Id="rId25" Type="http://schemas.openxmlformats.org/officeDocument/2006/relationships/hyperlink" Target="https://www.globenewswire.com/news-release/2025/04/10/3059280/0/en/NUMERATOR-LAUNCHES-200-000-U-S-HOUSEHOLD-STATIC-PANEL-SETTING-NEW-STANDARD-FOR-DATA-QUALITY.html?utm_source=chatgpt.com" TargetMode="External"/><Relationship Id="rId28" Type="http://schemas.openxmlformats.org/officeDocument/2006/relationships/hyperlink" Target="https://www.globenewswire.com/news-release/2025/04/10/3059280/0/en/NUMERATOR-LAUNCHES-200-000-U-S-HOUSEHOLD-STATIC-PANEL-SETTING-NEW-STANDARD-FOR-DATA-QUALITY.html?utm_source=chatgpt.com" TargetMode="External"/><Relationship Id="rId27" Type="http://schemas.openxmlformats.org/officeDocument/2006/relationships/hyperlink" Target="https://www.numerator.com/solutions/securemeasure/?utm_source=chatgpt.com" TargetMode="External"/><Relationship Id="rId5" Type="http://schemas.openxmlformats.org/officeDocument/2006/relationships/styles" Target="styles.xml"/><Relationship Id="rId6" Type="http://schemas.openxmlformats.org/officeDocument/2006/relationships/hyperlink" Target="https://www.numerator.com/?utm_source=chatgpt.com" TargetMode="External"/><Relationship Id="rId29" Type="http://schemas.openxmlformats.org/officeDocument/2006/relationships/hyperlink" Target="https://numerator.ca/?utm_source=chatgpt.com" TargetMode="External"/><Relationship Id="rId7" Type="http://schemas.openxmlformats.org/officeDocument/2006/relationships/hyperlink" Target="https://www.numerator.com/solutions/insights/performance/?utm_source=chatgpt.com" TargetMode="External"/><Relationship Id="rId8" Type="http://schemas.openxmlformats.org/officeDocument/2006/relationships/hyperlink" Target="https://www.numerator.com/solutions/insights/performance/?utm_source=chatgpt.com" TargetMode="External"/><Relationship Id="rId31" Type="http://schemas.openxmlformats.org/officeDocument/2006/relationships/hyperlink" Target="https://www.bedrockanalytics.com/blog/nielsen-iri-spins-navigating-cpg-data-syndicators/?utm_source=chatgpt.com" TargetMode="External"/><Relationship Id="rId30" Type="http://schemas.openxmlformats.org/officeDocument/2006/relationships/hyperlink" Target="https://numerator.ca/?utm_source=chatgpt.com" TargetMode="External"/><Relationship Id="rId11" Type="http://schemas.openxmlformats.org/officeDocument/2006/relationships/hyperlink" Target="https://www.indeed.com/cmp/Numerator-1/reviews?fcountry=US&amp;ftext=company&amp;utm_source=chatgpt.com" TargetMode="External"/><Relationship Id="rId33" Type="http://schemas.openxmlformats.org/officeDocument/2006/relationships/hyperlink" Target="https://6sense.com/tech/retail-tech/numerator-vs-nielseniq?utm_source=chatgpt.com" TargetMode="External"/><Relationship Id="rId10" Type="http://schemas.openxmlformats.org/officeDocument/2006/relationships/hyperlink" Target="https://in.indeed.com/cmp/Numerator-1/about?utm_source=chatgpt.com" TargetMode="External"/><Relationship Id="rId32" Type="http://schemas.openxmlformats.org/officeDocument/2006/relationships/hyperlink" Target="https://www.bedrockanalytics.com/blog/nielsen-iri-spins-navigating-cpg-data-syndicators/?utm_source=chatgpt.com" TargetMode="External"/><Relationship Id="rId13" Type="http://schemas.openxmlformats.org/officeDocument/2006/relationships/hyperlink" Target="https://www.marketresearchintellect.com/product/global-omnichannel-platforms-software-market-size-and-forecast/?utm_source=chatgpt.com" TargetMode="External"/><Relationship Id="rId35" Type="http://schemas.openxmlformats.org/officeDocument/2006/relationships/hyperlink" Target="https://www.bedrockanalytics.com/blog/nielsen-iri-spins-navigating-cpg-data-syndicators/?utm_source=chatgpt.com" TargetMode="External"/><Relationship Id="rId12" Type="http://schemas.openxmlformats.org/officeDocument/2006/relationships/hyperlink" Target="https://www.indeed.com/cmp/Numerator-1/reviews?fcountry=US&amp;ftext=company&amp;utm_source=chatgpt.com" TargetMode="External"/><Relationship Id="rId34" Type="http://schemas.openxmlformats.org/officeDocument/2006/relationships/hyperlink" Target="https://6sense.com/tech/retail-tech/numerator-vs-nielseniq?utm_source=chatgpt.com" TargetMode="External"/><Relationship Id="rId15" Type="http://schemas.openxmlformats.org/officeDocument/2006/relationships/hyperlink" Target="https://www.numerator.com/press/market-track-and-infoscout-rebrand-numerator-launch-omnichannel-panel-record-solution/?utm_source=chatgpt.com" TargetMode="External"/><Relationship Id="rId14" Type="http://schemas.openxmlformats.org/officeDocument/2006/relationships/hyperlink" Target="https://www.marketresearchintellect.com/product/global-omnichannel-platforms-software-market-size-and-forecast/?utm_source=chatgpt.com" TargetMode="External"/><Relationship Id="rId17" Type="http://schemas.openxmlformats.org/officeDocument/2006/relationships/hyperlink" Target="https://www.numerator.com/press/numerator-announces-200000-panel-with-new-transparency-standard/?utm_source=chatgpt.com" TargetMode="External"/><Relationship Id="rId16" Type="http://schemas.openxmlformats.org/officeDocument/2006/relationships/hyperlink" Target="https://www.numerator.com/press/numerator-announces-200000-panel-with-new-transparency-standard/?utm_source=chatgpt.com" TargetMode="External"/><Relationship Id="rId19" Type="http://schemas.openxmlformats.org/officeDocument/2006/relationships/hyperlink" Target="https://www.globenewswire.com/news-release/2025/04/10/3059280/0/en/NUMERATOR-LAUNCHES-200-000-U-S-HOUSEHOLD-STATIC-PANEL-SETTING-NEW-STANDARD-FOR-DATA-QUALITY.html?utm_source=chatgpt.com" TargetMode="External"/><Relationship Id="rId18" Type="http://schemas.openxmlformats.org/officeDocument/2006/relationships/hyperlink" Target="https://www.globenewswire.com/news-release/2025/04/10/3059280/0/en/NUMERATOR-LAUNCHES-200-000-U-S-HOUSEHOLD-STATIC-PANEL-SETTING-NEW-STANDARD-FOR-DATA-QUALITY.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