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79C" w:rsidRDefault="00ED6215" w:rsidP="00ED6215">
      <w:pPr>
        <w:jc w:val="center"/>
        <w:rPr>
          <w:sz w:val="40"/>
          <w:szCs w:val="40"/>
        </w:rPr>
      </w:pPr>
      <w:r>
        <w:rPr>
          <w:sz w:val="40"/>
          <w:szCs w:val="40"/>
        </w:rPr>
        <w:t>Proposta de Projeto de Laboratório de Computadores (LCOM)</w:t>
      </w:r>
    </w:p>
    <w:p w:rsidR="00ED6215" w:rsidRDefault="00ED6215" w:rsidP="00ED6215">
      <w:pPr>
        <w:jc w:val="center"/>
        <w:rPr>
          <w:b/>
          <w:sz w:val="24"/>
          <w:szCs w:val="24"/>
          <w:u w:val="single"/>
        </w:rPr>
      </w:pPr>
      <w:r w:rsidRPr="00ED6215">
        <w:rPr>
          <w:b/>
          <w:sz w:val="24"/>
          <w:szCs w:val="24"/>
          <w:u w:val="single"/>
        </w:rPr>
        <w:t>Ferramenta de desenho</w:t>
      </w:r>
      <w:r w:rsidR="00637BBF">
        <w:rPr>
          <w:b/>
          <w:sz w:val="24"/>
          <w:szCs w:val="24"/>
          <w:u w:val="single"/>
        </w:rPr>
        <w:t>/</w:t>
      </w:r>
      <w:proofErr w:type="spellStart"/>
      <w:r w:rsidR="00637BBF" w:rsidRPr="00637BBF">
        <w:rPr>
          <w:b/>
          <w:i/>
          <w:sz w:val="24"/>
          <w:szCs w:val="24"/>
          <w:u w:val="single"/>
        </w:rPr>
        <w:t>Pictionary</w:t>
      </w:r>
      <w:proofErr w:type="spellEnd"/>
    </w:p>
    <w:p w:rsidR="00ED6215" w:rsidRPr="00637BBF" w:rsidRDefault="00ED6215" w:rsidP="00ED6215">
      <w:pPr>
        <w:ind w:firstLine="708"/>
      </w:pPr>
      <w:r>
        <w:t xml:space="preserve">O projeto </w:t>
      </w:r>
      <w:r w:rsidR="008A6311">
        <w:t xml:space="preserve">proposto </w:t>
      </w:r>
      <w:r>
        <w:t>é uma ferramenta de desenho, que dá ao utilizador a oportunidade que fazer desenhos e aplicar diversos efeitos nestes</w:t>
      </w:r>
      <w:r w:rsidR="00637BBF">
        <w:t xml:space="preserve">. Além deste modo livre de desenho, o programa também possibilitará um modo de jogo estilo </w:t>
      </w:r>
      <w:proofErr w:type="spellStart"/>
      <w:r w:rsidR="00637BBF">
        <w:rPr>
          <w:i/>
        </w:rPr>
        <w:t>pictionary</w:t>
      </w:r>
      <w:proofErr w:type="spellEnd"/>
      <w:r w:rsidR="00637BBF">
        <w:t>, que possibilitará a um jogador receber o desenho de outro utilizador em tempo real, usando a porta série, e tentar adivinhar o que este utilizador está a desenhar no tempo previsto.</w:t>
      </w:r>
    </w:p>
    <w:p w:rsidR="00ED6215" w:rsidRDefault="00ED6215" w:rsidP="00ED6215">
      <w:pPr>
        <w:ind w:firstLine="708"/>
        <w:rPr>
          <w:u w:val="single"/>
        </w:rPr>
      </w:pPr>
      <w:r w:rsidRPr="00ED6215">
        <w:rPr>
          <w:u w:val="single"/>
        </w:rPr>
        <w:t>Principais funcionalidades</w:t>
      </w:r>
    </w:p>
    <w:p w:rsidR="00ED6215" w:rsidRDefault="00ED6215" w:rsidP="00ED6215">
      <w:pPr>
        <w:pStyle w:val="PargrafodaLista"/>
        <w:numPr>
          <w:ilvl w:val="0"/>
          <w:numId w:val="1"/>
        </w:numPr>
      </w:pPr>
      <w:r>
        <w:t xml:space="preserve">Desenho de formas básicas (círculos, triângulos, </w:t>
      </w:r>
      <w:r w:rsidR="00714088">
        <w:t>retângulos</w:t>
      </w:r>
      <w:r>
        <w:t>, linhas…) com seleção de cor e taman</w:t>
      </w:r>
      <w:r w:rsidR="00714088">
        <w:t xml:space="preserve">ho </w:t>
      </w:r>
      <w:r w:rsidR="00EF0448">
        <w:t>por parte do utilizador;</w:t>
      </w:r>
    </w:p>
    <w:p w:rsidR="00ED6215" w:rsidRDefault="00ED6215" w:rsidP="00ED6215">
      <w:pPr>
        <w:pStyle w:val="PargrafodaLista"/>
        <w:numPr>
          <w:ilvl w:val="0"/>
          <w:numId w:val="1"/>
        </w:numPr>
      </w:pPr>
      <w:r>
        <w:t>Aplicação de efeitos sobre os desenhos feitos ou</w:t>
      </w:r>
      <w:r w:rsidR="00714088">
        <w:t xml:space="preserve"> sobre uma área selecionada</w:t>
      </w:r>
      <w:r>
        <w:t>, como por exemp</w:t>
      </w:r>
      <w:bookmarkStart w:id="0" w:name="_GoBack"/>
      <w:bookmarkEnd w:id="0"/>
      <w:r>
        <w:t>lo efeito espelho, mudança de cores, etc…</w:t>
      </w:r>
    </w:p>
    <w:p w:rsidR="00637BBF" w:rsidRPr="00ED6215" w:rsidRDefault="00637BBF" w:rsidP="00ED6215">
      <w:pPr>
        <w:pStyle w:val="PargrafodaLista"/>
        <w:numPr>
          <w:ilvl w:val="0"/>
          <w:numId w:val="1"/>
        </w:numPr>
      </w:pPr>
      <w:r>
        <w:t xml:space="preserve">Modo de jogo </w:t>
      </w:r>
      <w:proofErr w:type="spellStart"/>
      <w:r>
        <w:rPr>
          <w:i/>
        </w:rPr>
        <w:t>pictionary</w:t>
      </w:r>
      <w:proofErr w:type="spellEnd"/>
      <w:r>
        <w:t>, que alternadamente pede a um utilizador que desenhe algum objeto, enquanto o outro utilizador, usando o teclado, digita possíveis correspondências para o desenho, ganhando pontos se acertar no tempo previsto.</w:t>
      </w:r>
    </w:p>
    <w:p w:rsidR="00ED6215" w:rsidRDefault="00EF0448" w:rsidP="00EF0448">
      <w:pPr>
        <w:ind w:firstLine="708"/>
        <w:rPr>
          <w:u w:val="single"/>
        </w:rPr>
      </w:pPr>
      <w:r w:rsidRPr="00EF0448">
        <w:rPr>
          <w:u w:val="single"/>
        </w:rPr>
        <w:t>Dispositivos usados: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Placa de vídeo em modo gráfico</w:t>
      </w:r>
      <w:r>
        <w:t xml:space="preserve"> - Visualização do menu principal do programa, visualização do desenho, barra de ferramentas e opções disponíveis;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Teclado (interrupções)</w:t>
      </w:r>
      <w:r>
        <w:t xml:space="preserve"> – Seleção de opções no menu, seleção de </w:t>
      </w:r>
      <w:r w:rsidR="00714088">
        <w:t xml:space="preserve">algumas </w:t>
      </w:r>
      <w:r>
        <w:t>opções</w:t>
      </w:r>
      <w:r w:rsidR="00714088">
        <w:t>/cores</w:t>
      </w:r>
      <w:r>
        <w:t xml:space="preserve"> durante o desenho</w:t>
      </w:r>
      <w:r w:rsidR="00637BBF">
        <w:t xml:space="preserve">, introdução de possíveis palavras correspondentes ao desenho durante o modo de jogo </w:t>
      </w:r>
      <w:proofErr w:type="spellStart"/>
      <w:r w:rsidR="00637BBF">
        <w:rPr>
          <w:i/>
        </w:rPr>
        <w:t>pictionary</w:t>
      </w:r>
      <w:proofErr w:type="spellEnd"/>
      <w:r w:rsidR="00714088">
        <w:t>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Rato (interrupções)</w:t>
      </w:r>
      <w:r>
        <w:t xml:space="preserve"> – Seleç</w:t>
      </w:r>
      <w:r w:rsidR="00714088">
        <w:t xml:space="preserve">ão de algumas opções/cores durante o desenho, </w:t>
      </w:r>
      <w:r>
        <w:t>desenho de linhas, seleção do local onde colocar uma forma;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Timer (interrupções)</w:t>
      </w:r>
      <w:r>
        <w:t xml:space="preserve"> – Contagem do tempo desde que se começa um desenho;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RTC (interrupções)</w:t>
      </w:r>
      <w:r>
        <w:t xml:space="preserve"> – </w:t>
      </w:r>
      <w:r w:rsidR="00637BBF">
        <w:t xml:space="preserve">Aviso do </w:t>
      </w:r>
      <w:r w:rsidR="00654246">
        <w:t>término</w:t>
      </w:r>
      <w:r w:rsidR="00637BBF">
        <w:t xml:space="preserve"> do tempo disponível para desenho/adivinhação no modo de jogo </w:t>
      </w:r>
      <w:proofErr w:type="spellStart"/>
      <w:r w:rsidR="00637BBF">
        <w:rPr>
          <w:i/>
        </w:rPr>
        <w:t>pictionary</w:t>
      </w:r>
      <w:proofErr w:type="spellEnd"/>
      <w:r>
        <w:t>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Serial (</w:t>
      </w:r>
      <w:proofErr w:type="spellStart"/>
      <w:r w:rsidRPr="00F86163">
        <w:rPr>
          <w:i/>
          <w:u w:val="single"/>
        </w:rPr>
        <w:t>polling</w:t>
      </w:r>
      <w:proofErr w:type="spellEnd"/>
      <w:r w:rsidRPr="00F86163">
        <w:rPr>
          <w:u w:val="single"/>
        </w:rPr>
        <w:t>)</w:t>
      </w:r>
      <w:r w:rsidR="00637BBF">
        <w:t xml:space="preserve"> – Envio do desenh</w:t>
      </w:r>
      <w:r w:rsidR="00637BBF" w:rsidRPr="00654246">
        <w:rPr>
          <w:i/>
        </w:rPr>
        <w:t xml:space="preserve">o </w:t>
      </w:r>
      <w:r w:rsidR="00637BBF" w:rsidRPr="00654246">
        <w:t xml:space="preserve">de um utilizador em tempo real de um computador para outro, envio de </w:t>
      </w:r>
      <w:proofErr w:type="spellStart"/>
      <w:r w:rsidR="00637BBF" w:rsidRPr="00654246">
        <w:rPr>
          <w:i/>
        </w:rPr>
        <w:t>strings</w:t>
      </w:r>
      <w:proofErr w:type="spellEnd"/>
      <w:r w:rsidR="00637BBF" w:rsidRPr="00654246">
        <w:rPr>
          <w:i/>
        </w:rPr>
        <w:t xml:space="preserve"> </w:t>
      </w:r>
      <w:r w:rsidR="00637BBF" w:rsidRPr="00654246">
        <w:t>de correspondências possíveis para o outro computador.</w:t>
      </w:r>
    </w:p>
    <w:p w:rsidR="00EF0448" w:rsidRPr="00EF0448" w:rsidRDefault="00EF0448" w:rsidP="00EF0448">
      <w:pPr>
        <w:rPr>
          <w:u w:val="single"/>
        </w:rPr>
      </w:pPr>
    </w:p>
    <w:sectPr w:rsidR="00EF0448" w:rsidRPr="00EF044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557" w:rsidRDefault="00373557" w:rsidP="00EF0448">
      <w:pPr>
        <w:spacing w:after="0" w:line="240" w:lineRule="auto"/>
      </w:pPr>
      <w:r>
        <w:separator/>
      </w:r>
    </w:p>
  </w:endnote>
  <w:endnote w:type="continuationSeparator" w:id="0">
    <w:p w:rsidR="00373557" w:rsidRDefault="00373557" w:rsidP="00EF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448" w:rsidRPr="00F86163" w:rsidRDefault="00F86163" w:rsidP="00F86163">
    <w:pPr>
      <w:pStyle w:val="Rodap"/>
      <w:jc w:val="center"/>
      <w:rPr>
        <w:sz w:val="20"/>
        <w:szCs w:val="20"/>
      </w:rPr>
    </w:pPr>
    <w:r>
      <w:t xml:space="preserve">João </w:t>
    </w:r>
    <w:r w:rsidRPr="00F86163">
      <w:rPr>
        <w:sz w:val="20"/>
        <w:szCs w:val="20"/>
      </w:rPr>
      <w:t>Neto -</w:t>
    </w:r>
    <w:r w:rsidR="00EF0448" w:rsidRPr="00F86163">
      <w:rPr>
        <w:sz w:val="20"/>
        <w:szCs w:val="20"/>
      </w:rPr>
      <w:t xml:space="preserve"> </w:t>
    </w:r>
    <w:r w:rsidR="00EF0448" w:rsidRPr="00F86163">
      <w:rPr>
        <w:rFonts w:ascii="Trebuchet MS" w:hAnsi="Trebuchet MS"/>
        <w:sz w:val="20"/>
        <w:szCs w:val="20"/>
        <w:shd w:val="clear" w:color="auto" w:fill="FFFFFF"/>
      </w:rPr>
      <w:t>201203873</w:t>
    </w:r>
    <w:r w:rsidR="00EF0448" w:rsidRPr="00F86163">
      <w:rPr>
        <w:sz w:val="20"/>
        <w:szCs w:val="20"/>
      </w:rPr>
      <w:t xml:space="preserve"> - </w:t>
    </w:r>
    <w:r w:rsidR="00EF0448" w:rsidRPr="00F86163">
      <w:rPr>
        <w:rStyle w:val="apple-converted-space"/>
        <w:rFonts w:ascii="Trebuchet MS" w:hAnsi="Trebuchet MS"/>
        <w:color w:val="000000"/>
        <w:sz w:val="20"/>
        <w:szCs w:val="20"/>
        <w:shd w:val="clear" w:color="auto" w:fill="FFFFFF"/>
      </w:rPr>
      <w:t> </w:t>
    </w:r>
    <w:hyperlink r:id="rId1" w:history="1">
      <w:r w:rsidR="00EF0448" w:rsidRPr="00F86163">
        <w:rPr>
          <w:rStyle w:val="Hiperligao"/>
          <w:sz w:val="20"/>
          <w:szCs w:val="20"/>
        </w:rPr>
        <w:t>ei12013@fe.up.pt</w:t>
      </w:r>
    </w:hyperlink>
  </w:p>
  <w:p w:rsidR="00EF0448" w:rsidRDefault="00EF0448" w:rsidP="00F86163">
    <w:pPr>
      <w:pStyle w:val="Rodap"/>
      <w:jc w:val="center"/>
      <w:rPr>
        <w:sz w:val="20"/>
        <w:szCs w:val="20"/>
      </w:rPr>
    </w:pPr>
    <w:r w:rsidRPr="00F86163">
      <w:rPr>
        <w:sz w:val="20"/>
        <w:szCs w:val="20"/>
      </w:rPr>
      <w:t xml:space="preserve">Miguel Sandim - </w:t>
    </w:r>
    <w:r w:rsidRPr="00F86163">
      <w:rPr>
        <w:rFonts w:ascii="Trebuchet MS" w:hAnsi="Trebuchet MS"/>
        <w:sz w:val="20"/>
        <w:szCs w:val="20"/>
        <w:shd w:val="clear" w:color="auto" w:fill="FFFFFF"/>
      </w:rPr>
      <w:t>201201770</w:t>
    </w:r>
    <w:r w:rsidRPr="00F86163">
      <w:rPr>
        <w:sz w:val="20"/>
        <w:szCs w:val="20"/>
      </w:rPr>
      <w:t xml:space="preserve"> </w:t>
    </w:r>
    <w:r w:rsidR="00F86163" w:rsidRPr="00F86163">
      <w:rPr>
        <w:sz w:val="20"/>
        <w:szCs w:val="20"/>
      </w:rPr>
      <w:t>-</w:t>
    </w:r>
    <w:r w:rsidRPr="00F86163">
      <w:rPr>
        <w:sz w:val="20"/>
        <w:szCs w:val="20"/>
      </w:rPr>
      <w:t xml:space="preserve"> </w:t>
    </w:r>
    <w:hyperlink r:id="rId2" w:history="1">
      <w:r w:rsidRPr="00F86163">
        <w:rPr>
          <w:rStyle w:val="Hiperligao"/>
          <w:sz w:val="20"/>
          <w:szCs w:val="20"/>
        </w:rPr>
        <w:t>miguel.sandim@fe.up.pt</w:t>
      </w:r>
    </w:hyperlink>
  </w:p>
  <w:p w:rsidR="00F86163" w:rsidRPr="00F86163" w:rsidRDefault="00F86163" w:rsidP="00F86163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Turma 2MIEIC5 – 2013/2014 – Prof. Pedro Ferreira do Souto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557" w:rsidRDefault="00373557" w:rsidP="00EF0448">
      <w:pPr>
        <w:spacing w:after="0" w:line="240" w:lineRule="auto"/>
      </w:pPr>
      <w:r>
        <w:separator/>
      </w:r>
    </w:p>
  </w:footnote>
  <w:footnote w:type="continuationSeparator" w:id="0">
    <w:p w:rsidR="00373557" w:rsidRDefault="00373557" w:rsidP="00EF0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60B03"/>
    <w:multiLevelType w:val="hybridMultilevel"/>
    <w:tmpl w:val="5AE0D476"/>
    <w:lvl w:ilvl="0" w:tplc="524ED8E2">
      <w:start w:val="1"/>
      <w:numFmt w:val="bullet"/>
      <w:lvlText w:val="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1026787"/>
    <w:multiLevelType w:val="hybridMultilevel"/>
    <w:tmpl w:val="C39E118E"/>
    <w:lvl w:ilvl="0" w:tplc="524ED8E2">
      <w:start w:val="1"/>
      <w:numFmt w:val="bullet"/>
      <w:lvlText w:val="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15"/>
    <w:rsid w:val="000E3FE2"/>
    <w:rsid w:val="00146E6E"/>
    <w:rsid w:val="00231EBA"/>
    <w:rsid w:val="00373557"/>
    <w:rsid w:val="00457F57"/>
    <w:rsid w:val="005C0DA1"/>
    <w:rsid w:val="00637BBF"/>
    <w:rsid w:val="00654246"/>
    <w:rsid w:val="0068782D"/>
    <w:rsid w:val="00714088"/>
    <w:rsid w:val="008A6311"/>
    <w:rsid w:val="00984F6F"/>
    <w:rsid w:val="00E26551"/>
    <w:rsid w:val="00ED5C59"/>
    <w:rsid w:val="00ED6215"/>
    <w:rsid w:val="00EF0448"/>
    <w:rsid w:val="00F8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6215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EF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F0448"/>
  </w:style>
  <w:style w:type="paragraph" w:styleId="Rodap">
    <w:name w:val="footer"/>
    <w:basedOn w:val="Normal"/>
    <w:link w:val="RodapCarcter"/>
    <w:uiPriority w:val="99"/>
    <w:unhideWhenUsed/>
    <w:rsid w:val="00EF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F0448"/>
  </w:style>
  <w:style w:type="character" w:styleId="Hiperligao">
    <w:name w:val="Hyperlink"/>
    <w:basedOn w:val="Tipodeletrapredefinidodopargrafo"/>
    <w:uiPriority w:val="99"/>
    <w:unhideWhenUsed/>
    <w:rsid w:val="00EF0448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EF0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6215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EF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F0448"/>
  </w:style>
  <w:style w:type="paragraph" w:styleId="Rodap">
    <w:name w:val="footer"/>
    <w:basedOn w:val="Normal"/>
    <w:link w:val="RodapCarcter"/>
    <w:uiPriority w:val="99"/>
    <w:unhideWhenUsed/>
    <w:rsid w:val="00EF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F0448"/>
  </w:style>
  <w:style w:type="character" w:styleId="Hiperligao">
    <w:name w:val="Hyperlink"/>
    <w:basedOn w:val="Tipodeletrapredefinidodopargrafo"/>
    <w:uiPriority w:val="99"/>
    <w:unhideWhenUsed/>
    <w:rsid w:val="00EF0448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EF0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iguel.sandim@fe.up.pt" TargetMode="External"/><Relationship Id="rId1" Type="http://schemas.openxmlformats.org/officeDocument/2006/relationships/hyperlink" Target="mailto:ei1201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Sandim</dc:creator>
  <cp:lastModifiedBy>Miguel Sandim</cp:lastModifiedBy>
  <cp:revision>3</cp:revision>
  <dcterms:created xsi:type="dcterms:W3CDTF">2013-11-22T02:27:00Z</dcterms:created>
  <dcterms:modified xsi:type="dcterms:W3CDTF">2013-11-22T13:52:00Z</dcterms:modified>
</cp:coreProperties>
</file>