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26CB" w14:textId="67E924DB" w:rsidR="006363E4" w:rsidRPr="00C42B1C" w:rsidRDefault="00A26026" w:rsidP="00C42B1C">
      <w:pPr>
        <w:jc w:val="center"/>
        <w:rPr>
          <w:b/>
          <w:bCs/>
        </w:rPr>
      </w:pPr>
      <w:r w:rsidRPr="00C42B1C">
        <w:rPr>
          <w:b/>
          <w:bCs/>
        </w:rPr>
        <w:t xml:space="preserve">Assignment </w:t>
      </w:r>
      <w:r w:rsidR="00186DC4">
        <w:rPr>
          <w:b/>
          <w:bCs/>
        </w:rPr>
        <w:t>2</w:t>
      </w:r>
      <w:r w:rsidRPr="00C42B1C">
        <w:rPr>
          <w:b/>
          <w:bCs/>
        </w:rPr>
        <w:t xml:space="preserve"> Checklist</w:t>
      </w:r>
    </w:p>
    <w:p w14:paraId="47F8658E" w14:textId="1F5CDFEA" w:rsidR="00A26026" w:rsidRDefault="00A26026"/>
    <w:p w14:paraId="440EC242" w14:textId="4CE4EE0B" w:rsidR="00A26026" w:rsidRDefault="00A26026">
      <w:r>
        <w:t>Please fill this is in (</w:t>
      </w:r>
      <w:r w:rsidR="00C42B1C">
        <w:t xml:space="preserve">this </w:t>
      </w:r>
      <w:r>
        <w:t>is similar to the labs) and include it in your zipped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A26026" w:rsidRPr="003E3C27" w14:paraId="459A4AA9" w14:textId="77777777" w:rsidTr="00C42B1C">
        <w:tc>
          <w:tcPr>
            <w:tcW w:w="6658" w:type="dxa"/>
            <w:shd w:val="clear" w:color="auto" w:fill="000000" w:themeFill="text1"/>
          </w:tcPr>
          <w:p w14:paraId="5672206C" w14:textId="529E0CF1" w:rsidR="00A26026" w:rsidRPr="003E3C27" w:rsidRDefault="00177F37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Homepage Template (index.php)</w:t>
            </w:r>
          </w:p>
        </w:tc>
        <w:tc>
          <w:tcPr>
            <w:tcW w:w="2692" w:type="dxa"/>
            <w:shd w:val="clear" w:color="auto" w:fill="000000" w:themeFill="text1"/>
          </w:tcPr>
          <w:p w14:paraId="7352ABEB" w14:textId="51F059B9" w:rsidR="00A26026" w:rsidRPr="003E3C27" w:rsidRDefault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Completed (can add </w:t>
            </w:r>
            <w:r w:rsidR="00177F37">
              <w:rPr>
                <w:sz w:val="20"/>
                <w:szCs w:val="20"/>
              </w:rPr>
              <w:t>yes or 'Y'</w:t>
            </w:r>
            <w:r w:rsidRPr="003E3C27">
              <w:rPr>
                <w:sz w:val="20"/>
                <w:szCs w:val="20"/>
              </w:rPr>
              <w:t>)</w:t>
            </w:r>
          </w:p>
        </w:tc>
      </w:tr>
      <w:tr w:rsidR="00A26026" w:rsidRPr="003E3C27" w14:paraId="4B4F4CBC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7682A646" w14:textId="5D86DDAD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navigation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D31D1EE" w14:textId="5A4CF214" w:rsidR="00A26026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143CB728" w14:textId="77777777" w:rsidTr="00C42B1C">
        <w:tc>
          <w:tcPr>
            <w:tcW w:w="6658" w:type="dxa"/>
            <w:shd w:val="clear" w:color="auto" w:fill="000000" w:themeFill="text1"/>
          </w:tcPr>
          <w:p w14:paraId="3C3FA7C2" w14:textId="42BC8C72" w:rsidR="00A26026" w:rsidRPr="003E3C27" w:rsidRDefault="00A26026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About Template</w:t>
            </w:r>
            <w:r w:rsidR="00177F37">
              <w:rPr>
                <w:sz w:val="20"/>
                <w:szCs w:val="20"/>
              </w:rPr>
              <w:t xml:space="preserve"> (about.php)</w:t>
            </w:r>
          </w:p>
        </w:tc>
        <w:tc>
          <w:tcPr>
            <w:tcW w:w="2692" w:type="dxa"/>
            <w:shd w:val="clear" w:color="auto" w:fill="000000" w:themeFill="text1"/>
          </w:tcPr>
          <w:p w14:paraId="711380AF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32E7B1CB" w14:textId="77777777" w:rsidTr="00C42B1C">
        <w:tc>
          <w:tcPr>
            <w:tcW w:w="6658" w:type="dxa"/>
          </w:tcPr>
          <w:p w14:paraId="101E1195" w14:textId="2EE06664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navigation</w:t>
            </w:r>
          </w:p>
        </w:tc>
        <w:tc>
          <w:tcPr>
            <w:tcW w:w="2692" w:type="dxa"/>
          </w:tcPr>
          <w:p w14:paraId="6C95338E" w14:textId="54EFC7D3" w:rsidR="00A26026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5A62D739" w14:textId="77777777" w:rsidTr="00C42B1C">
        <w:tc>
          <w:tcPr>
            <w:tcW w:w="6658" w:type="dxa"/>
            <w:shd w:val="clear" w:color="auto" w:fill="000000" w:themeFill="text1"/>
          </w:tcPr>
          <w:p w14:paraId="7D9C7F1A" w14:textId="7BE059B7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Template (login.php)</w:t>
            </w:r>
          </w:p>
        </w:tc>
        <w:tc>
          <w:tcPr>
            <w:tcW w:w="2692" w:type="dxa"/>
            <w:shd w:val="clear" w:color="auto" w:fill="000000" w:themeFill="text1"/>
          </w:tcPr>
          <w:p w14:paraId="77C4F7C9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47ECE87E" w14:textId="77777777" w:rsidTr="00C42B1C">
        <w:tc>
          <w:tcPr>
            <w:tcW w:w="6658" w:type="dxa"/>
          </w:tcPr>
          <w:p w14:paraId="1CE793A1" w14:textId="43F2D12B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navigation</w:t>
            </w:r>
          </w:p>
        </w:tc>
        <w:tc>
          <w:tcPr>
            <w:tcW w:w="2692" w:type="dxa"/>
          </w:tcPr>
          <w:p w14:paraId="7B174CDE" w14:textId="0DD1CC56" w:rsidR="00A26026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2B17ED6A" w14:textId="77777777" w:rsidTr="00C42B1C">
        <w:tc>
          <w:tcPr>
            <w:tcW w:w="6658" w:type="dxa"/>
            <w:shd w:val="clear" w:color="auto" w:fill="000000" w:themeFill="text1"/>
          </w:tcPr>
          <w:p w14:paraId="14158B9A" w14:textId="1C610BB2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</w:t>
            </w:r>
            <w:r w:rsidR="00A26026" w:rsidRPr="003E3C27">
              <w:rPr>
                <w:sz w:val="20"/>
                <w:szCs w:val="20"/>
              </w:rPr>
              <w:t xml:space="preserve"> Template</w:t>
            </w:r>
            <w:r>
              <w:rPr>
                <w:sz w:val="20"/>
                <w:szCs w:val="20"/>
              </w:rPr>
              <w:t xml:space="preserve"> (groups.php)</w:t>
            </w:r>
          </w:p>
        </w:tc>
        <w:tc>
          <w:tcPr>
            <w:tcW w:w="2692" w:type="dxa"/>
            <w:shd w:val="clear" w:color="auto" w:fill="000000" w:themeFill="text1"/>
          </w:tcPr>
          <w:p w14:paraId="199959D5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0A062571" w14:textId="77777777" w:rsidTr="00C42B1C">
        <w:tc>
          <w:tcPr>
            <w:tcW w:w="6658" w:type="dxa"/>
          </w:tcPr>
          <w:p w14:paraId="4FFBB55A" w14:textId="0C9BE728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group's name</w:t>
            </w:r>
            <w:r w:rsidR="00A26026" w:rsidRPr="003E3C2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type, </w:t>
            </w:r>
            <w:r w:rsidR="00A26026" w:rsidRPr="003E3C27">
              <w:rPr>
                <w:sz w:val="20"/>
                <w:szCs w:val="20"/>
              </w:rPr>
              <w:t xml:space="preserve">image and description </w:t>
            </w:r>
            <w:r w:rsidR="005716D0">
              <w:rPr>
                <w:sz w:val="20"/>
                <w:szCs w:val="20"/>
              </w:rPr>
              <w:t>updated</w:t>
            </w:r>
            <w:r w:rsidR="00A26026" w:rsidRPr="003E3C27">
              <w:rPr>
                <w:sz w:val="20"/>
                <w:szCs w:val="20"/>
              </w:rPr>
              <w:t xml:space="preserve"> using the </w:t>
            </w:r>
            <w:r>
              <w:rPr>
                <w:sz w:val="20"/>
                <w:szCs w:val="20"/>
              </w:rPr>
              <w:t>groups.csv</w:t>
            </w:r>
          </w:p>
        </w:tc>
        <w:tc>
          <w:tcPr>
            <w:tcW w:w="2692" w:type="dxa"/>
          </w:tcPr>
          <w:p w14:paraId="0669203B" w14:textId="4498BB2F" w:rsidR="00A26026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331A3B5A" w14:textId="77777777" w:rsidTr="00C42B1C">
        <w:tc>
          <w:tcPr>
            <w:tcW w:w="6658" w:type="dxa"/>
          </w:tcPr>
          <w:p w14:paraId="28D727C2" w14:textId="49AF25FF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dynamically adjusts based on number of groups to display on page</w:t>
            </w:r>
          </w:p>
        </w:tc>
        <w:tc>
          <w:tcPr>
            <w:tcW w:w="2692" w:type="dxa"/>
          </w:tcPr>
          <w:p w14:paraId="611D10CC" w14:textId="3251DFE7" w:rsidR="00A26026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076CBDBA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063ABFD" w14:textId="3FE1D759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navigation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AC9B68A" w14:textId="70E54F9C" w:rsidR="00A26026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23B5133E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432785A3" w14:textId="6C6C5EBC" w:rsidR="00177F37" w:rsidRPr="003E3C27" w:rsidRDefault="00177F3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E3EA10B" w14:textId="282C11C7" w:rsidR="00177F3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30E22C40" w14:textId="77777777" w:rsidTr="00C42B1C">
        <w:tc>
          <w:tcPr>
            <w:tcW w:w="6658" w:type="dxa"/>
            <w:shd w:val="clear" w:color="auto" w:fill="000000" w:themeFill="text1"/>
          </w:tcPr>
          <w:p w14:paraId="638E07F9" w14:textId="26F5C519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Events</w:t>
            </w:r>
            <w:r w:rsidR="003E3C27" w:rsidRPr="003E3C27">
              <w:rPr>
                <w:sz w:val="20"/>
                <w:szCs w:val="20"/>
              </w:rPr>
              <w:t xml:space="preserve"> Template</w:t>
            </w:r>
            <w:r>
              <w:rPr>
                <w:sz w:val="20"/>
                <w:szCs w:val="20"/>
              </w:rPr>
              <w:t xml:space="preserve"> (events.php)</w:t>
            </w:r>
          </w:p>
        </w:tc>
        <w:tc>
          <w:tcPr>
            <w:tcW w:w="2692" w:type="dxa"/>
            <w:shd w:val="clear" w:color="auto" w:fill="000000" w:themeFill="text1"/>
          </w:tcPr>
          <w:p w14:paraId="5AD4CDA5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369F50BE" w14:textId="77777777" w:rsidTr="00C42B1C">
        <w:tc>
          <w:tcPr>
            <w:tcW w:w="6658" w:type="dxa"/>
          </w:tcPr>
          <w:p w14:paraId="6FC87002" w14:textId="50E76EBB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Events (type, date, </w:t>
            </w:r>
            <w:r w:rsidR="003E3C27" w:rsidRPr="003E3C27">
              <w:rPr>
                <w:sz w:val="20"/>
                <w:szCs w:val="20"/>
              </w:rPr>
              <w:t xml:space="preserve">title, </w:t>
            </w:r>
            <w:r>
              <w:rPr>
                <w:sz w:val="20"/>
                <w:szCs w:val="20"/>
              </w:rPr>
              <w:t xml:space="preserve">and event image) are listed based on data from the events.cvs file and the image of the group is displayed based on the data from groups.cvs file. </w:t>
            </w:r>
          </w:p>
        </w:tc>
        <w:tc>
          <w:tcPr>
            <w:tcW w:w="2692" w:type="dxa"/>
          </w:tcPr>
          <w:p w14:paraId="777DF7FB" w14:textId="3DB2CDBE" w:rsidR="00A26026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0F1E121B" w14:textId="77777777" w:rsidTr="00C42B1C">
        <w:tc>
          <w:tcPr>
            <w:tcW w:w="6658" w:type="dxa"/>
          </w:tcPr>
          <w:p w14:paraId="05BC24B1" w14:textId="00F699C5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Formatting maintained with updates </w:t>
            </w:r>
            <w:r w:rsidR="00177F37">
              <w:rPr>
                <w:sz w:val="20"/>
                <w:szCs w:val="20"/>
              </w:rPr>
              <w:t>- ie.,</w:t>
            </w:r>
            <w:r w:rsidR="00177F37" w:rsidRPr="00177F37">
              <w:rPr>
                <w:sz w:val="20"/>
                <w:szCs w:val="20"/>
              </w:rPr>
              <w:t xml:space="preserve"> dynamically adjusts based on number of </w:t>
            </w:r>
            <w:r w:rsidR="00177F37">
              <w:rPr>
                <w:sz w:val="20"/>
                <w:szCs w:val="20"/>
              </w:rPr>
              <w:t>events</w:t>
            </w:r>
            <w:r w:rsidR="00177F37" w:rsidRPr="00177F37">
              <w:rPr>
                <w:sz w:val="20"/>
                <w:szCs w:val="20"/>
              </w:rPr>
              <w:t xml:space="preserve"> to display on page</w:t>
            </w:r>
          </w:p>
        </w:tc>
        <w:tc>
          <w:tcPr>
            <w:tcW w:w="2692" w:type="dxa"/>
          </w:tcPr>
          <w:p w14:paraId="1DD85413" w14:textId="0F8BD2AF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54606014" w14:textId="77777777" w:rsidTr="00C42B1C">
        <w:tc>
          <w:tcPr>
            <w:tcW w:w="6658" w:type="dxa"/>
          </w:tcPr>
          <w:p w14:paraId="7A767F9F" w14:textId="1AADD05D" w:rsidR="00177F37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with new events added using the post.php page</w:t>
            </w:r>
          </w:p>
        </w:tc>
        <w:tc>
          <w:tcPr>
            <w:tcW w:w="2692" w:type="dxa"/>
          </w:tcPr>
          <w:p w14:paraId="2F0B0234" w14:textId="021E4331" w:rsidR="00177F3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04D06B7C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319CDBE0" w14:textId="5C1359B8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Links to </w:t>
            </w:r>
            <w:r w:rsidR="00177F37">
              <w:rPr>
                <w:sz w:val="20"/>
                <w:szCs w:val="20"/>
              </w:rPr>
              <w:t>single-post.php properly using a query</w:t>
            </w:r>
            <w:r w:rsidR="00130B41">
              <w:rPr>
                <w:sz w:val="20"/>
                <w:szCs w:val="20"/>
              </w:rPr>
              <w:t>string</w:t>
            </w:r>
            <w:r w:rsidR="00177F37">
              <w:rPr>
                <w:sz w:val="20"/>
                <w:szCs w:val="20"/>
              </w:rPr>
              <w:t xml:space="preserve"> with event number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9ABF484" w14:textId="5E046A71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765D8A28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FA947F0" w14:textId="5978798C" w:rsidR="003E3C27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Filters properly for event categories (e.g., Sports, Fund Raiser)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C398984" w14:textId="6A74615E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7C8773C7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4BD276A4" w14:textId="43FEF47B" w:rsidR="00177F37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navigation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41E614B" w14:textId="0DC84EB5" w:rsidR="00177F3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57E43CE3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47C075BF" w14:textId="58B9EDCD" w:rsidR="00177F37" w:rsidRPr="003E3C27" w:rsidRDefault="00177F3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D71F581" w14:textId="77777777" w:rsidR="00177F37" w:rsidRPr="003E3C27" w:rsidRDefault="00177F3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5E9CFF1B" w14:textId="77777777" w:rsidTr="00C42B1C">
        <w:tc>
          <w:tcPr>
            <w:tcW w:w="6658" w:type="dxa"/>
            <w:shd w:val="clear" w:color="auto" w:fill="000000" w:themeFill="text1"/>
          </w:tcPr>
          <w:p w14:paraId="7D8A0E73" w14:textId="4752AEF3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Post Template</w:t>
            </w:r>
            <w:r w:rsidR="00177F37">
              <w:rPr>
                <w:sz w:val="20"/>
                <w:szCs w:val="20"/>
              </w:rPr>
              <w:t xml:space="preserve"> (post.php)</w:t>
            </w:r>
          </w:p>
        </w:tc>
        <w:tc>
          <w:tcPr>
            <w:tcW w:w="2692" w:type="dxa"/>
            <w:shd w:val="clear" w:color="auto" w:fill="000000" w:themeFill="text1"/>
          </w:tcPr>
          <w:p w14:paraId="34593D9A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0A83B575" w14:textId="77777777" w:rsidTr="00C42B1C">
        <w:tc>
          <w:tcPr>
            <w:tcW w:w="6658" w:type="dxa"/>
          </w:tcPr>
          <w:p w14:paraId="47F3978F" w14:textId="06561944" w:rsidR="003E3C27" w:rsidRPr="003E3C27" w:rsidRDefault="00C42B1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3E3C27" w:rsidRPr="003E3C27">
              <w:rPr>
                <w:sz w:val="20"/>
                <w:szCs w:val="20"/>
              </w:rPr>
              <w:t xml:space="preserve">dd new </w:t>
            </w:r>
            <w:r w:rsidR="00177F37">
              <w:rPr>
                <w:sz w:val="20"/>
                <w:szCs w:val="20"/>
              </w:rPr>
              <w:t>events</w:t>
            </w:r>
            <w:r w:rsidR="003E3C27" w:rsidRPr="003E3C27">
              <w:rPr>
                <w:sz w:val="20"/>
                <w:szCs w:val="20"/>
              </w:rPr>
              <w:t xml:space="preserve"> to the </w:t>
            </w:r>
            <w:r w:rsidR="00177F37">
              <w:rPr>
                <w:sz w:val="20"/>
                <w:szCs w:val="20"/>
              </w:rPr>
              <w:t>events.</w:t>
            </w:r>
            <w:r w:rsidR="00A652C7">
              <w:rPr>
                <w:sz w:val="20"/>
                <w:szCs w:val="20"/>
              </w:rPr>
              <w:t xml:space="preserve">csv </w:t>
            </w:r>
            <w:r w:rsidR="00177F37">
              <w:rPr>
                <w:sz w:val="20"/>
                <w:szCs w:val="20"/>
              </w:rPr>
              <w:t>file and give</w:t>
            </w:r>
            <w:r w:rsidR="007E6F48">
              <w:rPr>
                <w:sz w:val="20"/>
                <w:szCs w:val="20"/>
              </w:rPr>
              <w:t>s</w:t>
            </w:r>
            <w:r w:rsidR="00177F37">
              <w:rPr>
                <w:sz w:val="20"/>
                <w:szCs w:val="20"/>
              </w:rPr>
              <w:t xml:space="preserve"> new events a new number (increments by one)</w:t>
            </w:r>
            <w:r w:rsidR="003E3C27" w:rsidRPr="003E3C27">
              <w:rPr>
                <w:sz w:val="20"/>
                <w:szCs w:val="20"/>
              </w:rPr>
              <w:t>.</w:t>
            </w:r>
          </w:p>
        </w:tc>
        <w:tc>
          <w:tcPr>
            <w:tcW w:w="2692" w:type="dxa"/>
          </w:tcPr>
          <w:p w14:paraId="670A203D" w14:textId="58803D62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207D6138" w14:textId="77777777" w:rsidTr="00C42B1C">
        <w:tc>
          <w:tcPr>
            <w:tcW w:w="6658" w:type="dxa"/>
          </w:tcPr>
          <w:p w14:paraId="79D4EF31" w14:textId="3013F2E3" w:rsidR="003E3C27" w:rsidRPr="003E3C27" w:rsidRDefault="007E6F4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177F37">
              <w:rPr>
                <w:sz w:val="20"/>
                <w:szCs w:val="20"/>
              </w:rPr>
              <w:t xml:space="preserve"> new</w:t>
            </w:r>
            <w:r w:rsidR="00C42B1C">
              <w:rPr>
                <w:sz w:val="20"/>
                <w:szCs w:val="20"/>
              </w:rPr>
              <w:t xml:space="preserve"> </w:t>
            </w:r>
            <w:r w:rsidR="00177F37">
              <w:rPr>
                <w:sz w:val="20"/>
                <w:szCs w:val="20"/>
              </w:rPr>
              <w:t>event</w:t>
            </w:r>
            <w:r w:rsidR="003E3C27" w:rsidRPr="003E3C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properly loads on the</w:t>
            </w:r>
            <w:r w:rsidR="00177F37">
              <w:rPr>
                <w:sz w:val="20"/>
                <w:szCs w:val="20"/>
              </w:rPr>
              <w:t xml:space="preserve"> events</w:t>
            </w:r>
            <w:r w:rsidR="003E3C27" w:rsidRPr="003E3C27"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2692" w:type="dxa"/>
          </w:tcPr>
          <w:p w14:paraId="78E912A6" w14:textId="67B5684B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2A4B70E3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5075F03" w14:textId="41989FDF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6D4BC60" w14:textId="356F0320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060A7B5F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2E2521F2" w14:textId="11739156" w:rsidR="00177F37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 navigation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1940180" w14:textId="7ED7C274" w:rsidR="00177F3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58946CF4" w14:textId="77777777" w:rsidTr="009109A9">
        <w:tc>
          <w:tcPr>
            <w:tcW w:w="6658" w:type="dxa"/>
            <w:shd w:val="clear" w:color="auto" w:fill="000000" w:themeFill="text1"/>
          </w:tcPr>
          <w:p w14:paraId="6003CA31" w14:textId="74A352DB" w:rsidR="00177F37" w:rsidRPr="003E3C27" w:rsidRDefault="00177F37" w:rsidP="0091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Post</w:t>
            </w:r>
            <w:r w:rsidRPr="003E3C27">
              <w:rPr>
                <w:sz w:val="20"/>
                <w:szCs w:val="20"/>
              </w:rPr>
              <w:t xml:space="preserve"> Template</w:t>
            </w:r>
            <w:r>
              <w:rPr>
                <w:sz w:val="20"/>
                <w:szCs w:val="20"/>
              </w:rPr>
              <w:t xml:space="preserve"> (single-post.php)</w:t>
            </w:r>
          </w:p>
        </w:tc>
        <w:tc>
          <w:tcPr>
            <w:tcW w:w="2692" w:type="dxa"/>
            <w:shd w:val="clear" w:color="auto" w:fill="000000" w:themeFill="text1"/>
          </w:tcPr>
          <w:p w14:paraId="0C70A5C7" w14:textId="77777777" w:rsidR="00177F37" w:rsidRPr="003E3C27" w:rsidRDefault="00177F37" w:rsidP="009109A9">
            <w:pPr>
              <w:rPr>
                <w:sz w:val="20"/>
                <w:szCs w:val="20"/>
              </w:rPr>
            </w:pPr>
          </w:p>
        </w:tc>
      </w:tr>
      <w:tr w:rsidR="00177F37" w:rsidRPr="003E3C27" w14:paraId="217BC555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4785F72" w14:textId="304F4EB3" w:rsidR="00177F37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an individual event (from the events.php page).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8F24633" w14:textId="364BE88F" w:rsidR="00177F3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34FA811E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77E649E9" w14:textId="4F424892" w:rsidR="00177F37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is properly displayed (includes event type, date, event title, image and description) - reads it from the </w:t>
            </w:r>
            <w:r w:rsidR="007E6F48">
              <w:rPr>
                <w:sz w:val="20"/>
                <w:szCs w:val="20"/>
              </w:rPr>
              <w:t>events.cvs file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8AE6235" w14:textId="192578B7" w:rsidR="00177F3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5F1EEB3B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425120E7" w14:textId="6E45CD36" w:rsidR="00177F37" w:rsidRPr="003E3C27" w:rsidRDefault="007E6F4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and navigation are updated properly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D68234C" w14:textId="4D94B1E3" w:rsidR="00177F3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567F3EB2" w14:textId="77777777" w:rsidTr="00C42B1C">
        <w:tc>
          <w:tcPr>
            <w:tcW w:w="6658" w:type="dxa"/>
            <w:shd w:val="clear" w:color="auto" w:fill="000000" w:themeFill="text1"/>
          </w:tcPr>
          <w:p w14:paraId="2B368F48" w14:textId="6E7FE6D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Files submitted / Zipped folder</w:t>
            </w:r>
          </w:p>
        </w:tc>
        <w:tc>
          <w:tcPr>
            <w:tcW w:w="2692" w:type="dxa"/>
            <w:shd w:val="clear" w:color="auto" w:fill="000000" w:themeFill="text1"/>
          </w:tcPr>
          <w:p w14:paraId="67237653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398828BE" w14:textId="77777777" w:rsidTr="00C42B1C">
        <w:tc>
          <w:tcPr>
            <w:tcW w:w="6658" w:type="dxa"/>
          </w:tcPr>
          <w:p w14:paraId="0E5A0FF3" w14:textId="765C049B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This checklist (as a doc or pdf)</w:t>
            </w:r>
            <w:r w:rsidR="004E2F37">
              <w:rPr>
                <w:sz w:val="20"/>
                <w:szCs w:val="20"/>
              </w:rPr>
              <w:t xml:space="preserve"> in the Bootstrap Folder</w:t>
            </w:r>
          </w:p>
        </w:tc>
        <w:tc>
          <w:tcPr>
            <w:tcW w:w="2692" w:type="dxa"/>
          </w:tcPr>
          <w:p w14:paraId="302293AD" w14:textId="5C792E26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0EE21E7D" w14:textId="77777777" w:rsidTr="00C42B1C">
        <w:tc>
          <w:tcPr>
            <w:tcW w:w="6658" w:type="dxa"/>
          </w:tcPr>
          <w:p w14:paraId="6A60AE2C" w14:textId="36D74463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Framework</w:t>
            </w:r>
            <w:r w:rsidR="007E6F48">
              <w:rPr>
                <w:sz w:val="20"/>
                <w:szCs w:val="20"/>
              </w:rPr>
              <w:t>Document</w:t>
            </w:r>
            <w:r w:rsidRPr="003E3C27">
              <w:rPr>
                <w:sz w:val="20"/>
                <w:szCs w:val="20"/>
              </w:rPr>
              <w:t xml:space="preserve"> (doc, or pdf)</w:t>
            </w:r>
            <w:r w:rsidR="004E2F37">
              <w:rPr>
                <w:sz w:val="20"/>
                <w:szCs w:val="20"/>
              </w:rPr>
              <w:t xml:space="preserve"> in Bootstrap Folder</w:t>
            </w:r>
          </w:p>
        </w:tc>
        <w:tc>
          <w:tcPr>
            <w:tcW w:w="2692" w:type="dxa"/>
          </w:tcPr>
          <w:p w14:paraId="1A06B889" w14:textId="2FEC5C18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67EAF2A7" w14:textId="77777777" w:rsidTr="00C42B1C">
        <w:tc>
          <w:tcPr>
            <w:tcW w:w="6658" w:type="dxa"/>
          </w:tcPr>
          <w:p w14:paraId="378FD325" w14:textId="0BA00217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The Bootstrap Folder with all the updated templates and </w:t>
            </w:r>
            <w:r w:rsidR="007E6F48">
              <w:rPr>
                <w:sz w:val="20"/>
                <w:szCs w:val="20"/>
              </w:rPr>
              <w:t>files</w:t>
            </w:r>
          </w:p>
        </w:tc>
        <w:tc>
          <w:tcPr>
            <w:tcW w:w="2692" w:type="dxa"/>
          </w:tcPr>
          <w:p w14:paraId="23A40F48" w14:textId="1995DAF7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3054F43D" w14:textId="77777777" w:rsidTr="00C42B1C">
        <w:tc>
          <w:tcPr>
            <w:tcW w:w="6658" w:type="dxa"/>
          </w:tcPr>
          <w:p w14:paraId="3B6BE508" w14:textId="5E893F7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folder is zipped properly</w:t>
            </w:r>
          </w:p>
        </w:tc>
        <w:tc>
          <w:tcPr>
            <w:tcW w:w="2692" w:type="dxa"/>
          </w:tcPr>
          <w:p w14:paraId="353E411E" w14:textId="24FDEBD5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4CA26C3C" w14:textId="77777777" w:rsidTr="00C42B1C">
        <w:tc>
          <w:tcPr>
            <w:tcW w:w="6658" w:type="dxa"/>
          </w:tcPr>
          <w:p w14:paraId="462AA7EB" w14:textId="554E1928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Folder Name of folder is A</w:t>
            </w:r>
            <w:r w:rsidR="00130B41">
              <w:rPr>
                <w:sz w:val="20"/>
                <w:szCs w:val="20"/>
              </w:rPr>
              <w:t>2</w:t>
            </w:r>
          </w:p>
        </w:tc>
        <w:tc>
          <w:tcPr>
            <w:tcW w:w="2692" w:type="dxa"/>
          </w:tcPr>
          <w:p w14:paraId="6D78C174" w14:textId="3C4D0366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5E359074" w14:textId="77777777" w:rsidTr="00C42B1C">
        <w:tc>
          <w:tcPr>
            <w:tcW w:w="6658" w:type="dxa"/>
          </w:tcPr>
          <w:p w14:paraId="4F042672" w14:textId="7F03F0F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Double checked that didn't zip a shortcut</w:t>
            </w:r>
            <w:r w:rsidR="004E2F37">
              <w:rPr>
                <w:sz w:val="20"/>
                <w:szCs w:val="20"/>
              </w:rPr>
              <w:t xml:space="preserve"> (the folder will be very small if it isn't zipped properly)</w:t>
            </w:r>
          </w:p>
        </w:tc>
        <w:tc>
          <w:tcPr>
            <w:tcW w:w="2692" w:type="dxa"/>
          </w:tcPr>
          <w:p w14:paraId="6D43D454" w14:textId="718842A8" w:rsidR="003E3C27" w:rsidRPr="003E3C27" w:rsidRDefault="00B931A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</w:tbl>
    <w:p w14:paraId="3BE56F77" w14:textId="77777777" w:rsidR="00A26026" w:rsidRDefault="00A26026"/>
    <w:sectPr w:rsidR="00A26026" w:rsidSect="00BF1BAC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26"/>
    <w:rsid w:val="000E5100"/>
    <w:rsid w:val="00130B41"/>
    <w:rsid w:val="001515F1"/>
    <w:rsid w:val="00156486"/>
    <w:rsid w:val="00177F37"/>
    <w:rsid w:val="00186DC4"/>
    <w:rsid w:val="003E3C27"/>
    <w:rsid w:val="004E2F37"/>
    <w:rsid w:val="005716D0"/>
    <w:rsid w:val="005940C9"/>
    <w:rsid w:val="006363E4"/>
    <w:rsid w:val="00715703"/>
    <w:rsid w:val="007E6F48"/>
    <w:rsid w:val="00A26026"/>
    <w:rsid w:val="00A652C7"/>
    <w:rsid w:val="00B931AE"/>
    <w:rsid w:val="00BF1BAC"/>
    <w:rsid w:val="00C42B1C"/>
    <w:rsid w:val="00CD788A"/>
    <w:rsid w:val="00DD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48F2"/>
  <w15:chartTrackingRefBased/>
  <w15:docId w15:val="{100F98AE-AB66-7F4F-8DF7-E36189A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Md Sanim Farhan</cp:lastModifiedBy>
  <cp:revision>6</cp:revision>
  <dcterms:created xsi:type="dcterms:W3CDTF">2024-02-08T12:55:00Z</dcterms:created>
  <dcterms:modified xsi:type="dcterms:W3CDTF">2024-02-27T00:56:00Z</dcterms:modified>
</cp:coreProperties>
</file>