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779A5" w:rsidRDefault="00AA5D26">
      <w:pPr>
        <w:pStyle w:val="Heading1"/>
      </w:pPr>
      <w:r>
        <w:t>Week4 Notes</w:t>
      </w:r>
    </w:p>
    <w:p w:rsidR="00AA5D26" w:rsidRPr="00AA5D26" w:rsidRDefault="00AA5D26" w:rsidP="00AA5D26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AA5D26">
        <w:rPr>
          <w:rFonts w:ascii="Arial" w:hAnsi="Arial" w:cs="Arial"/>
          <w:b/>
          <w:bCs/>
          <w:color w:val="1F1F1F"/>
          <w:sz w:val="21"/>
          <w:szCs w:val="21"/>
        </w:rPr>
        <w:t>Lesson 1: Learning Parameterized Policies</w:t>
      </w:r>
    </w:p>
    <w:p w:rsidR="00AA5D26" w:rsidRDefault="00AA5D26" w:rsidP="00AA5D26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Understand how to define policies as parameterized functions</w:t>
      </w:r>
    </w:p>
    <w:p w:rsidR="00FA288A" w:rsidRPr="00AA5D26" w:rsidRDefault="007C12EC" w:rsidP="00FA288A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19A1AC1D" wp14:editId="6A54871C">
            <wp:extent cx="1625600" cy="7650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845" cy="7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26" w:rsidRDefault="00AA5D26" w:rsidP="00AA5D26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Define one class of parameterized policies based on the </w:t>
      </w:r>
      <w:proofErr w:type="spellStart"/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softmax</w:t>
      </w:r>
      <w:proofErr w:type="spellEnd"/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 function</w:t>
      </w:r>
      <w:r w:rsidR="007C12EC"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03157E07" wp14:editId="6A909048">
            <wp:extent cx="1825524" cy="762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55" cy="77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EC" w:rsidRPr="00AA5D26" w:rsidRDefault="007C12EC" w:rsidP="007C12EC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:rsidR="00AA5D26" w:rsidRDefault="00AA5D26" w:rsidP="00AA5D26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Understand the advantages of using parameterized policies over action-value based methods</w:t>
      </w:r>
    </w:p>
    <w:p w:rsidR="007C12EC" w:rsidRDefault="007C12EC" w:rsidP="007C12EC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color w:val="1F1F1F"/>
          <w:sz w:val="21"/>
          <w:szCs w:val="21"/>
          <w:lang w:eastAsia="en-US"/>
        </w:rPr>
        <w:t>Flexibility of stochastic policies</w:t>
      </w:r>
    </w:p>
    <w:p w:rsidR="007C12EC" w:rsidRDefault="00F6426B" w:rsidP="007C12EC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Stochastic policies might be better than deterministic under </w:t>
      </w:r>
      <w:proofErr w:type="spellStart"/>
      <w:r>
        <w:rPr>
          <w:rFonts w:ascii="Arial" w:eastAsia="Times New Roman" w:hAnsi="Arial" w:cs="Arial"/>
          <w:color w:val="1F1F1F"/>
          <w:sz w:val="21"/>
          <w:szCs w:val="21"/>
          <w:lang w:eastAsia="en-US"/>
        </w:rPr>
        <w:t>fn</w:t>
      </w:r>
      <w:proofErr w:type="spellEnd"/>
      <w:r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 approximation</w:t>
      </w:r>
    </w:p>
    <w:p w:rsidR="00F6426B" w:rsidRPr="00AA5D26" w:rsidRDefault="00F6426B" w:rsidP="007C12EC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:rsidR="00AA5D26" w:rsidRPr="00AA5D26" w:rsidRDefault="00AA5D26" w:rsidP="00AA5D26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US"/>
        </w:rPr>
        <w:t>Lesson 2: Policy Gradient for Continuing Tasks</w:t>
      </w:r>
    </w:p>
    <w:p w:rsidR="00AA5D26" w:rsidRDefault="00AA5D26" w:rsidP="00AA5D26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Describe the objective for policy gradient algorithms</w:t>
      </w:r>
    </w:p>
    <w:p w:rsidR="00F6426B" w:rsidRDefault="00F6426B" w:rsidP="00F6426B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4B449E47" wp14:editId="2278DBEB">
            <wp:extent cx="1987530" cy="99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388" cy="10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1319C71F" wp14:editId="5EF8BA84">
            <wp:extent cx="2133600" cy="726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910" cy="7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6B" w:rsidRPr="00AA5D26" w:rsidRDefault="00F93096" w:rsidP="00F6426B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1675827" cy="5715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927" cy="5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2603500" cy="15262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916" cy="15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26" w:rsidRDefault="00AA5D26" w:rsidP="00AA5D26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lastRenderedPageBreak/>
        <w:t>Describe the results of the policy gradient theorem</w:t>
      </w:r>
    </w:p>
    <w:p w:rsidR="00F93096" w:rsidRPr="00AA5D26" w:rsidRDefault="00F93096" w:rsidP="00F93096">
      <w:pPr>
        <w:numPr>
          <w:ilvl w:val="1"/>
          <w:numId w:val="6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2184400" cy="8063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79" cy="8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26" w:rsidRPr="00AA5D26" w:rsidRDefault="00AA5D26" w:rsidP="00AA5D26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Understand the importance of the policy gradient theorem</w:t>
      </w:r>
    </w:p>
    <w:p w:rsidR="00AA5D26" w:rsidRPr="00AA5D26" w:rsidRDefault="00AA5D26" w:rsidP="00AA5D26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US"/>
        </w:rPr>
        <w:t>Lesson 3: Actor-Critic for Continuing Tasks</w:t>
      </w:r>
    </w:p>
    <w:p w:rsidR="00AA5D26" w:rsidRDefault="00AA5D26" w:rsidP="00AA5D26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Derive a sample-based estimate for the gradient of the average reward objective</w:t>
      </w:r>
    </w:p>
    <w:p w:rsidR="00D31360" w:rsidRDefault="00E80B81" w:rsidP="00AA5D26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1993900" cy="13716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4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81" w:rsidRDefault="00E80B81" w:rsidP="00E80B81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2540464" cy="118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739" cy="11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8C" w:rsidRDefault="007E3F8C" w:rsidP="00E80B81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:rsidR="007E3F8C" w:rsidRPr="00AA5D26" w:rsidRDefault="007E3F8C" w:rsidP="00E80B81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0E5DDCFD" wp14:editId="41F39A05">
            <wp:extent cx="1587500" cy="3697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23" cy="37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127737B1" wp14:editId="02A04471">
            <wp:extent cx="1605403" cy="565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022" cy="5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26" w:rsidRDefault="00AA5D26" w:rsidP="00AA5D26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Describe the actor-critic algorithm for control with function approximation, for continuing tasks</w:t>
      </w:r>
    </w:p>
    <w:p w:rsidR="00E80B81" w:rsidRDefault="007E3F8C" w:rsidP="00AA5D26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2501900" cy="1317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82" cy="132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81" w:rsidRDefault="00E80B81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:rsidR="00CF1E54" w:rsidRDefault="00CF1E54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lastRenderedPageBreak/>
        <w:drawing>
          <wp:inline distT="0" distB="0" distL="0" distR="0">
            <wp:extent cx="3349470" cy="6223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524" cy="6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8C" w:rsidRDefault="00CF1E54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2343150" cy="98657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604" cy="9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7E8537E3" wp14:editId="57BE04B0">
            <wp:extent cx="1676400" cy="1239569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806" cy="12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54" w:rsidRDefault="00CF1E54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:rsidR="00446A76" w:rsidRPr="00AA5D26" w:rsidRDefault="00446A76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2698750" cy="1547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470" cy="15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26" w:rsidRPr="00AA5D26" w:rsidRDefault="00AA5D26" w:rsidP="00AA5D26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US"/>
        </w:rPr>
        <w:t>Lesson 4: Policy Parameterizations</w:t>
      </w:r>
    </w:p>
    <w:p w:rsid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Derive the actor-critic update for a </w:t>
      </w:r>
      <w:proofErr w:type="spellStart"/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softmax</w:t>
      </w:r>
      <w:proofErr w:type="spellEnd"/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 policy with linear action preferences</w:t>
      </w:r>
    </w:p>
    <w:p w:rsidR="00446A76" w:rsidRDefault="0028047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2164171" cy="139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836" cy="14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76" w:rsidRDefault="00446A7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2866552" cy="17208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37" cy="17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76" w:rsidRPr="00AA5D26" w:rsidRDefault="00446A76" w:rsidP="00446A76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lastRenderedPageBreak/>
        <w:drawing>
          <wp:inline distT="0" distB="0" distL="0" distR="0">
            <wp:extent cx="2292350" cy="149835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441" cy="15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26" w:rsidRP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Implement this algorithm</w:t>
      </w:r>
    </w:p>
    <w:p w:rsidR="00AA5D26" w:rsidRP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Design concrete function approximators for an average reward actor-critic algorithm</w:t>
      </w:r>
    </w:p>
    <w:p w:rsidR="00AA5D26" w:rsidRP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Analyze the performance of an average reward agent</w:t>
      </w:r>
    </w:p>
    <w:p w:rsid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Derive the actor-critic update for a gaussian policy</w:t>
      </w:r>
    </w:p>
    <w:p w:rsidR="00280476" w:rsidRDefault="0028047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>
            <wp:extent cx="2548501" cy="136519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35" cy="139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726"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2545A871" wp14:editId="7C5BC14D">
            <wp:extent cx="2184400" cy="1475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807" cy="14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26" w:rsidRPr="00AA5D26" w:rsidRDefault="00D707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:rsidR="00D70726" w:rsidRPr="00AA5D26" w:rsidRDefault="00AA5D26" w:rsidP="00D707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Apply average reward actor-critic with a gaussian policy to a particular task with continuous actions</w:t>
      </w:r>
    </w:p>
    <w:p w:rsidR="00D779A5" w:rsidRDefault="00D70726" w:rsidP="00AA5D26">
      <w:pPr>
        <w:pStyle w:val="ListBullet"/>
      </w:pPr>
      <w:r>
        <w:rPr>
          <w:noProof/>
        </w:rPr>
        <w:drawing>
          <wp:inline distT="0" distB="0" distL="0" distR="0">
            <wp:extent cx="1714500" cy="90890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62" cy="9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26" w:rsidRDefault="00D70726" w:rsidP="00AA5D26">
      <w:pPr>
        <w:pStyle w:val="ListBullet"/>
      </w:pPr>
      <w:r>
        <w:rPr>
          <w:noProof/>
        </w:rPr>
        <w:drawing>
          <wp:inline distT="0" distB="0" distL="0" distR="0">
            <wp:extent cx="1841224" cy="10858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660" cy="1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726">
      <w:footerReference w:type="default" r:id="rId30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956BF" w:rsidRDefault="006956BF">
      <w:r>
        <w:separator/>
      </w:r>
    </w:p>
    <w:p w:rsidR="006956BF" w:rsidRDefault="006956BF"/>
  </w:endnote>
  <w:endnote w:type="continuationSeparator" w:id="0">
    <w:p w:rsidR="006956BF" w:rsidRDefault="006956BF">
      <w:r>
        <w:continuationSeparator/>
      </w:r>
    </w:p>
    <w:p w:rsidR="006956BF" w:rsidRDefault="006956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79A5" w:rsidRDefault="006956B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956BF" w:rsidRDefault="006956BF">
      <w:r>
        <w:separator/>
      </w:r>
    </w:p>
    <w:p w:rsidR="006956BF" w:rsidRDefault="006956BF"/>
  </w:footnote>
  <w:footnote w:type="continuationSeparator" w:id="0">
    <w:p w:rsidR="006956BF" w:rsidRDefault="006956BF">
      <w:r>
        <w:continuationSeparator/>
      </w:r>
    </w:p>
    <w:p w:rsidR="006956BF" w:rsidRDefault="006956B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FC7CE5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222E2"/>
    <w:multiLevelType w:val="multilevel"/>
    <w:tmpl w:val="E464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9C34E9"/>
    <w:multiLevelType w:val="multilevel"/>
    <w:tmpl w:val="1540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2C65CDB"/>
    <w:multiLevelType w:val="multilevel"/>
    <w:tmpl w:val="2E9A4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73F19"/>
    <w:multiLevelType w:val="multilevel"/>
    <w:tmpl w:val="CE34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D26"/>
    <w:rsid w:val="00280476"/>
    <w:rsid w:val="00446A76"/>
    <w:rsid w:val="006956BF"/>
    <w:rsid w:val="007C12EC"/>
    <w:rsid w:val="007E3F8C"/>
    <w:rsid w:val="00AA5D26"/>
    <w:rsid w:val="00CF1E54"/>
    <w:rsid w:val="00D31360"/>
    <w:rsid w:val="00D70726"/>
    <w:rsid w:val="00D779A5"/>
    <w:rsid w:val="00E80B81"/>
    <w:rsid w:val="00F6426B"/>
    <w:rsid w:val="00F93096"/>
    <w:rsid w:val="00FA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3ECFFE"/>
  <w15:chartTrackingRefBased/>
  <w15:docId w15:val="{55A352C8-D5B5-4E49-814B-88CDAD4D0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A5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3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lathi.sankar/Library/Containers/com.microsoft.Word/Data/Library/Application%20Support/Microsoft/Office/16.0/DTS/en-US%7bF2319D9E-F368-2349-9808-9A0EB4F39085%7d/%7b7EE05113-637A-0245-A27C-195E39E01D1D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45</TotalTime>
  <Pages>4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2020-10-16T23:25:00Z</dcterms:created>
  <dcterms:modified xsi:type="dcterms:W3CDTF">2020-10-17T21:14:00Z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