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56" w:lineRule="auto"/>
        <w:ind w:right="329"/>
      </w:pPr>
      <w:r>
        <w:rPr/>
        <w:drawing>
          <wp:anchor distT="0" distB="0" distL="0" distR="0" allowOverlap="1" layoutInCell="1" locked="0" behindDoc="1" simplePos="0" relativeHeight="487504896">
            <wp:simplePos x="0" y="0"/>
            <wp:positionH relativeFrom="page">
              <wp:posOffset>0</wp:posOffset>
            </wp:positionH>
            <wp:positionV relativeFrom="page">
              <wp:posOffset>253</wp:posOffset>
            </wp:positionV>
            <wp:extent cx="7112787" cy="1005432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12787" cy="10054323"/>
                    </a:xfrm>
                    <a:prstGeom prst="rect">
                      <a:avLst/>
                    </a:prstGeom>
                  </pic:spPr>
                </pic:pic>
              </a:graphicData>
            </a:graphic>
          </wp:anchor>
        </w:drawing>
      </w:r>
      <w:r>
        <w:rPr>
          <w:color w:val="1A1A26"/>
        </w:rPr>
        <w:t>Project Design Phase – Problem– Solution </w:t>
      </w:r>
      <w:r>
        <w:rPr>
          <w:color w:val="1A1A26"/>
          <w:spacing w:val="-4"/>
          <w:w w:val="110"/>
        </w:rPr>
        <w:t>Fit</w:t>
      </w:r>
    </w:p>
    <w:p>
      <w:pPr>
        <w:pStyle w:val="Title"/>
      </w:pPr>
      <w:r>
        <w:rPr>
          <w:color w:val="1A1A26"/>
          <w:spacing w:val="-2"/>
        </w:rPr>
        <w:t>MicroGoal</w:t>
      </w:r>
    </w:p>
    <w:p>
      <w:pPr>
        <w:pStyle w:val="BodyText"/>
        <w:spacing w:before="442"/>
      </w:pPr>
      <w:r>
        <w:rPr>
          <w:color w:val="3F4154"/>
        </w:rPr>
        <w:t>Date: 08 Mar 2026 </w:t>
      </w:r>
      <w:r>
        <w:rPr>
          <w:color w:val="3F4154"/>
          <w:spacing w:val="-2"/>
        </w:rPr>
        <w:t>Maximum</w:t>
      </w:r>
    </w:p>
    <w:p>
      <w:pPr>
        <w:pStyle w:val="BodyText"/>
        <w:spacing w:before="130"/>
        <w:ind w:left="0"/>
      </w:pPr>
    </w:p>
    <w:p>
      <w:pPr>
        <w:pStyle w:val="BodyText"/>
        <w:spacing w:before="0"/>
      </w:pPr>
      <w:r>
        <w:rPr>
          <w:color w:val="3F4154"/>
        </w:rPr>
        <w:t>Marks:</w:t>
      </w:r>
      <w:r>
        <w:rPr>
          <w:color w:val="3F4154"/>
          <w:spacing w:val="-1"/>
        </w:rPr>
        <w:t> </w:t>
      </w:r>
      <w:r>
        <w:rPr>
          <w:color w:val="3F4154"/>
        </w:rPr>
        <w:t>2 </w:t>
      </w:r>
      <w:r>
        <w:rPr>
          <w:color w:val="3F4154"/>
          <w:spacing w:val="-2"/>
        </w:rPr>
        <w:t>Marks</w:t>
      </w:r>
    </w:p>
    <w:p>
      <w:pPr>
        <w:pStyle w:val="BodyText"/>
        <w:spacing w:after="0"/>
        <w:sectPr>
          <w:type w:val="continuous"/>
          <w:pgSz w:w="12240" w:h="15840"/>
          <w:pgMar w:top="440" w:bottom="280" w:left="360" w:right="1440"/>
        </w:sectPr>
      </w:pPr>
    </w:p>
    <w:p>
      <w:pPr>
        <w:pStyle w:val="Heading1"/>
      </w:pPr>
      <w:r>
        <w:rPr>
          <w:color w:val="1A1A26"/>
        </w:rPr>
        <w:t>Problem–Solution</w:t>
      </w:r>
      <w:r>
        <w:rPr>
          <w:color w:val="1A1A26"/>
          <w:spacing w:val="55"/>
        </w:rPr>
        <w:t> </w:t>
      </w:r>
      <w:r>
        <w:rPr>
          <w:color w:val="1A1A26"/>
        </w:rPr>
        <w:t>Fit</w:t>
      </w:r>
      <w:r>
        <w:rPr>
          <w:color w:val="1A1A26"/>
          <w:spacing w:val="56"/>
        </w:rPr>
        <w:t> </w:t>
      </w:r>
      <w:r>
        <w:rPr>
          <w:color w:val="1A1A26"/>
          <w:spacing w:val="-2"/>
        </w:rPr>
        <w:t>Overview</w:t>
      </w:r>
    </w:p>
    <w:p>
      <w:pPr>
        <w:pStyle w:val="Title"/>
        <w:spacing w:before="331"/>
      </w:pPr>
      <w:r>
        <w:rPr>
          <w:color w:val="1A1A26"/>
          <w:spacing w:val="-2"/>
        </w:rPr>
        <w:t>MicroGoal</w:t>
      </w:r>
    </w:p>
    <w:p>
      <w:pPr>
        <w:pStyle w:val="BodyText"/>
        <w:spacing w:line="362" w:lineRule="auto" w:before="445"/>
        <w:ind w:right="127"/>
      </w:pPr>
      <w:r>
        <w:rPr>
          <w:color w:val="3F4154"/>
        </w:rPr>
        <w:t>Problem–Solution Fit represents a critical validation milestone in backend development, ensuring that the proposed technical solution directly addresses a genuine user problem before proceeding to scaling and deployment. This framework</w:t>
      </w:r>
      <w:r>
        <w:rPr>
          <w:color w:val="3F4154"/>
          <w:spacing w:val="-2"/>
        </w:rPr>
        <w:t> </w:t>
      </w:r>
      <w:r>
        <w:rPr>
          <w:color w:val="3F4154"/>
        </w:rPr>
        <w:t>verifies</w:t>
      </w:r>
      <w:r>
        <w:rPr>
          <w:color w:val="3F4154"/>
          <w:spacing w:val="-2"/>
        </w:rPr>
        <w:t> </w:t>
      </w:r>
      <w:r>
        <w:rPr>
          <w:color w:val="3F4154"/>
        </w:rPr>
        <w:t>three</w:t>
      </w:r>
      <w:r>
        <w:rPr>
          <w:color w:val="3F4154"/>
          <w:spacing w:val="-2"/>
        </w:rPr>
        <w:t> </w:t>
      </w:r>
      <w:r>
        <w:rPr>
          <w:color w:val="3F4154"/>
        </w:rPr>
        <w:t>essential</w:t>
      </w:r>
      <w:r>
        <w:rPr>
          <w:color w:val="3F4154"/>
          <w:spacing w:val="-2"/>
        </w:rPr>
        <w:t> </w:t>
      </w:r>
      <w:r>
        <w:rPr>
          <w:color w:val="3F4154"/>
        </w:rPr>
        <w:t>elements:</w:t>
      </w:r>
      <w:r>
        <w:rPr>
          <w:color w:val="3F4154"/>
          <w:spacing w:val="-2"/>
        </w:rPr>
        <w:t> </w:t>
      </w:r>
      <w:r>
        <w:rPr>
          <w:color w:val="3F4154"/>
        </w:rPr>
        <w:t>that</w:t>
      </w:r>
      <w:r>
        <w:rPr>
          <w:color w:val="3F4154"/>
          <w:spacing w:val="-2"/>
        </w:rPr>
        <w:t> </w:t>
      </w:r>
      <w:r>
        <w:rPr>
          <w:color w:val="3F4154"/>
        </w:rPr>
        <w:t>the</w:t>
      </w:r>
      <w:r>
        <w:rPr>
          <w:color w:val="3F4154"/>
          <w:spacing w:val="-2"/>
        </w:rPr>
        <w:t> </w:t>
      </w:r>
      <w:r>
        <w:rPr>
          <w:color w:val="3F4154"/>
        </w:rPr>
        <w:t>problem</w:t>
      </w:r>
      <w:r>
        <w:rPr>
          <w:color w:val="3F4154"/>
          <w:spacing w:val="-2"/>
        </w:rPr>
        <w:t> </w:t>
      </w:r>
      <w:r>
        <w:rPr>
          <w:color w:val="3F4154"/>
        </w:rPr>
        <w:t>is</w:t>
      </w:r>
      <w:r>
        <w:rPr>
          <w:color w:val="3F4154"/>
          <w:spacing w:val="-2"/>
        </w:rPr>
        <w:t> </w:t>
      </w:r>
      <w:r>
        <w:rPr>
          <w:color w:val="3F4154"/>
        </w:rPr>
        <w:t>real</w:t>
      </w:r>
      <w:r>
        <w:rPr>
          <w:color w:val="3F4154"/>
          <w:spacing w:val="-2"/>
        </w:rPr>
        <w:t> </w:t>
      </w:r>
      <w:r>
        <w:rPr>
          <w:color w:val="3F4154"/>
        </w:rPr>
        <w:t>and</w:t>
      </w:r>
      <w:r>
        <w:rPr>
          <w:color w:val="3F4154"/>
          <w:spacing w:val="-2"/>
        </w:rPr>
        <w:t> </w:t>
      </w:r>
      <w:r>
        <w:rPr>
          <w:color w:val="3F4154"/>
        </w:rPr>
        <w:t>affects</w:t>
      </w:r>
      <w:r>
        <w:rPr>
          <w:color w:val="3F4154"/>
          <w:spacing w:val="-2"/>
        </w:rPr>
        <w:t> </w:t>
      </w:r>
      <w:r>
        <w:rPr>
          <w:color w:val="3F4154"/>
        </w:rPr>
        <w:t>actual</w:t>
      </w:r>
      <w:r>
        <w:rPr>
          <w:color w:val="3F4154"/>
          <w:spacing w:val="-2"/>
        </w:rPr>
        <w:t> </w:t>
      </w:r>
      <w:r>
        <w:rPr>
          <w:color w:val="3F4154"/>
        </w:rPr>
        <w:t>users,</w:t>
      </w:r>
      <w:r>
        <w:rPr>
          <w:color w:val="3F4154"/>
          <w:spacing w:val="-2"/>
        </w:rPr>
        <w:t> </w:t>
      </w:r>
      <w:r>
        <w:rPr>
          <w:color w:val="3F4154"/>
        </w:rPr>
        <w:t>that</w:t>
      </w:r>
      <w:r>
        <w:rPr>
          <w:color w:val="3F4154"/>
          <w:spacing w:val="-2"/>
        </w:rPr>
        <w:t> </w:t>
      </w:r>
      <w:r>
        <w:rPr>
          <w:color w:val="3F4154"/>
        </w:rPr>
        <w:t>the</w:t>
      </w:r>
      <w:r>
        <w:rPr>
          <w:color w:val="3F4154"/>
          <w:spacing w:val="-2"/>
        </w:rPr>
        <w:t> </w:t>
      </w:r>
      <w:r>
        <w:rPr>
          <w:color w:val="3F4154"/>
        </w:rPr>
        <w:t>users</w:t>
      </w:r>
      <w:r>
        <w:rPr>
          <w:color w:val="3F4154"/>
          <w:spacing w:val="-2"/>
        </w:rPr>
        <w:t> </w:t>
      </w:r>
      <w:r>
        <w:rPr>
          <w:color w:val="3F4154"/>
        </w:rPr>
        <w:t>genuinely experience the stated issue in their daily workflows, and that the proposed backend architecture effectively solves the problem in a secure, reliable manner. For MicroGoal, achieving Problem– Solution Fit confirms that the Node.js backend with JWT authentication and MongoDB persistence meets actual user needs for secure goal management while maintaining architectural integrity and scalability for future expansion.</w:t>
      </w:r>
    </w:p>
    <w:p>
      <w:pPr>
        <w:pStyle w:val="BodyText"/>
        <w:spacing w:after="0" w:line="362" w:lineRule="auto"/>
        <w:sectPr>
          <w:pgSz w:w="12240" w:h="15840"/>
          <w:pgMar w:top="440" w:bottom="280" w:left="360" w:right="1440"/>
        </w:sectPr>
      </w:pPr>
    </w:p>
    <w:p>
      <w:pPr>
        <w:pStyle w:val="Heading1"/>
      </w:pPr>
      <w:r>
        <w:rPr>
          <w:color w:val="1A1A26"/>
          <w:spacing w:val="-2"/>
        </w:rPr>
        <w:t>Purpose</w:t>
      </w:r>
    </w:p>
    <w:p>
      <w:pPr>
        <w:pStyle w:val="BodyText"/>
        <w:spacing w:before="531"/>
      </w:pPr>
      <w:r>
        <w:rPr>
          <w:color w:val="3F4154"/>
        </w:rPr>
        <w:t>The</w:t>
      </w:r>
      <w:r>
        <w:rPr>
          <w:color w:val="3F4154"/>
          <w:spacing w:val="-6"/>
        </w:rPr>
        <w:t> </w:t>
      </w:r>
      <w:r>
        <w:rPr>
          <w:color w:val="3F4154"/>
        </w:rPr>
        <w:t>MicroGoal</w:t>
      </w:r>
      <w:r>
        <w:rPr>
          <w:color w:val="3F4154"/>
          <w:spacing w:val="-5"/>
        </w:rPr>
        <w:t> </w:t>
      </w:r>
      <w:r>
        <w:rPr>
          <w:color w:val="3F4154"/>
        </w:rPr>
        <w:t>backend</w:t>
      </w:r>
      <w:r>
        <w:rPr>
          <w:color w:val="3F4154"/>
          <w:spacing w:val="-6"/>
        </w:rPr>
        <w:t> </w:t>
      </w:r>
      <w:r>
        <w:rPr>
          <w:color w:val="3F4154"/>
        </w:rPr>
        <w:t>addresses</w:t>
      </w:r>
      <w:r>
        <w:rPr>
          <w:color w:val="3F4154"/>
          <w:spacing w:val="-5"/>
        </w:rPr>
        <w:t> </w:t>
      </w:r>
      <w:r>
        <w:rPr>
          <w:color w:val="3F4154"/>
        </w:rPr>
        <w:t>specific</w:t>
      </w:r>
      <w:r>
        <w:rPr>
          <w:color w:val="3F4154"/>
          <w:spacing w:val="-6"/>
        </w:rPr>
        <w:t> </w:t>
      </w:r>
      <w:r>
        <w:rPr>
          <w:color w:val="3F4154"/>
        </w:rPr>
        <w:t>technical</w:t>
      </w:r>
      <w:r>
        <w:rPr>
          <w:color w:val="3F4154"/>
          <w:spacing w:val="-5"/>
        </w:rPr>
        <w:t> </w:t>
      </w:r>
      <w:r>
        <w:rPr>
          <w:color w:val="3F4154"/>
        </w:rPr>
        <w:t>and</w:t>
      </w:r>
      <w:r>
        <w:rPr>
          <w:color w:val="3F4154"/>
          <w:spacing w:val="-6"/>
        </w:rPr>
        <w:t> </w:t>
      </w:r>
      <w:r>
        <w:rPr>
          <w:color w:val="3F4154"/>
        </w:rPr>
        <w:t>security</w:t>
      </w:r>
      <w:r>
        <w:rPr>
          <w:color w:val="3F4154"/>
          <w:spacing w:val="-5"/>
        </w:rPr>
        <w:t> </w:t>
      </w:r>
      <w:r>
        <w:rPr>
          <w:color w:val="3F4154"/>
        </w:rPr>
        <w:t>challenges</w:t>
      </w:r>
      <w:r>
        <w:rPr>
          <w:color w:val="3F4154"/>
          <w:spacing w:val="-5"/>
        </w:rPr>
        <w:t> </w:t>
      </w:r>
      <w:r>
        <w:rPr>
          <w:color w:val="3F4154"/>
        </w:rPr>
        <w:t>in</w:t>
      </w:r>
      <w:r>
        <w:rPr>
          <w:color w:val="3F4154"/>
          <w:spacing w:val="-6"/>
        </w:rPr>
        <w:t> </w:t>
      </w:r>
      <w:r>
        <w:rPr>
          <w:color w:val="3F4154"/>
        </w:rPr>
        <w:t>personal</w:t>
      </w:r>
      <w:r>
        <w:rPr>
          <w:color w:val="3F4154"/>
          <w:spacing w:val="-5"/>
        </w:rPr>
        <w:t> </w:t>
      </w:r>
      <w:r>
        <w:rPr>
          <w:color w:val="3F4154"/>
        </w:rPr>
        <w:t>goal</w:t>
      </w:r>
      <w:r>
        <w:rPr>
          <w:color w:val="3F4154"/>
          <w:spacing w:val="-6"/>
        </w:rPr>
        <w:t> </w:t>
      </w:r>
      <w:r>
        <w:rPr>
          <w:color w:val="3F4154"/>
        </w:rPr>
        <w:t>management</w:t>
      </w:r>
      <w:r>
        <w:rPr>
          <w:color w:val="3F4154"/>
          <w:spacing w:val="-5"/>
        </w:rPr>
        <w:t> </w:t>
      </w:r>
      <w:r>
        <w:rPr>
          <w:color w:val="3F4154"/>
          <w:spacing w:val="-2"/>
        </w:rPr>
        <w:t>systems:</w:t>
      </w:r>
    </w:p>
    <w:p>
      <w:pPr>
        <w:pStyle w:val="BodyText"/>
        <w:spacing w:after="0"/>
        <w:sectPr>
          <w:pgSz w:w="12240" w:h="15840"/>
          <w:pgMar w:top="440" w:bottom="280" w:left="360" w:right="1440"/>
        </w:sectPr>
      </w:pPr>
    </w:p>
    <w:p>
      <w:pPr>
        <w:pStyle w:val="Heading2"/>
        <w:spacing w:line="256" w:lineRule="auto" w:before="188"/>
        <w:ind w:left="587"/>
      </w:pPr>
      <w:r>
        <w:rPr>
          <w:color w:val="3F4154"/>
        </w:rPr>
        <w:t>Secure</w:t>
      </w:r>
      <w:r>
        <w:rPr>
          <w:color w:val="3F4154"/>
          <w:spacing w:val="-17"/>
        </w:rPr>
        <w:t> </w:t>
      </w:r>
      <w:r>
        <w:rPr>
          <w:color w:val="3F4154"/>
        </w:rPr>
        <w:t>Backend </w:t>
      </w:r>
      <w:r>
        <w:rPr>
          <w:color w:val="3F4154"/>
          <w:spacing w:val="-2"/>
        </w:rPr>
        <w:t>Infrastructure</w:t>
      </w:r>
    </w:p>
    <w:p>
      <w:pPr>
        <w:pStyle w:val="BodyText"/>
        <w:spacing w:line="362" w:lineRule="auto" w:before="195"/>
        <w:ind w:left="587"/>
      </w:pPr>
      <w:r>
        <w:rPr>
          <w:color w:val="3F4154"/>
        </w:rPr>
        <w:t>Address the lack of a secure and</w:t>
      </w:r>
      <w:r>
        <w:rPr>
          <w:color w:val="3F4154"/>
          <w:spacing w:val="-11"/>
        </w:rPr>
        <w:t> </w:t>
      </w:r>
      <w:r>
        <w:rPr>
          <w:color w:val="3F4154"/>
        </w:rPr>
        <w:t>structured</w:t>
      </w:r>
      <w:r>
        <w:rPr>
          <w:color w:val="3F4154"/>
          <w:spacing w:val="-11"/>
        </w:rPr>
        <w:t> </w:t>
      </w:r>
      <w:r>
        <w:rPr>
          <w:color w:val="3F4154"/>
        </w:rPr>
        <w:t>backend</w:t>
      </w:r>
      <w:r>
        <w:rPr>
          <w:color w:val="3F4154"/>
          <w:spacing w:val="-11"/>
        </w:rPr>
        <w:t> </w:t>
      </w:r>
      <w:r>
        <w:rPr>
          <w:color w:val="3F4154"/>
        </w:rPr>
        <w:t>system for managing personal goals with industry-standard security </w:t>
      </w:r>
      <w:r>
        <w:rPr>
          <w:color w:val="3F4154"/>
          <w:spacing w:val="-2"/>
        </w:rPr>
        <w:t>practices</w:t>
      </w:r>
    </w:p>
    <w:p>
      <w:pPr>
        <w:pStyle w:val="Heading2"/>
        <w:ind w:left="586"/>
      </w:pPr>
      <w:r>
        <w:rPr/>
        <w:br w:type="column"/>
      </w:r>
      <w:r>
        <w:rPr>
          <w:color w:val="3F4154"/>
        </w:rPr>
        <w:t>Reliable</w:t>
      </w:r>
      <w:r>
        <w:rPr>
          <w:color w:val="3F4154"/>
          <w:spacing w:val="-8"/>
        </w:rPr>
        <w:t> </w:t>
      </w:r>
      <w:r>
        <w:rPr>
          <w:color w:val="3F4154"/>
        </w:rPr>
        <w:t>API</w:t>
      </w:r>
      <w:r>
        <w:rPr>
          <w:color w:val="3F4154"/>
          <w:spacing w:val="-7"/>
        </w:rPr>
        <w:t> </w:t>
      </w:r>
      <w:r>
        <w:rPr>
          <w:color w:val="3F4154"/>
          <w:spacing w:val="-2"/>
        </w:rPr>
        <w:t>Access</w:t>
      </w:r>
    </w:p>
    <w:p>
      <w:pPr>
        <w:pStyle w:val="BodyText"/>
        <w:spacing w:line="362" w:lineRule="auto"/>
        <w:ind w:left="586"/>
      </w:pPr>
      <w:r>
        <w:rPr>
          <w:color w:val="3F4154"/>
        </w:rPr>
        <w:t>Provide users with a reliable API to create, update, delete, and</w:t>
      </w:r>
      <w:r>
        <w:rPr>
          <w:color w:val="3F4154"/>
          <w:spacing w:val="-9"/>
        </w:rPr>
        <w:t> </w:t>
      </w:r>
      <w:r>
        <w:rPr>
          <w:color w:val="3F4154"/>
        </w:rPr>
        <w:t>view</w:t>
      </w:r>
      <w:r>
        <w:rPr>
          <w:color w:val="3F4154"/>
          <w:spacing w:val="-9"/>
        </w:rPr>
        <w:t> </w:t>
      </w:r>
      <w:r>
        <w:rPr>
          <w:color w:val="3F4154"/>
        </w:rPr>
        <w:t>goals</w:t>
      </w:r>
      <w:r>
        <w:rPr>
          <w:color w:val="3F4154"/>
          <w:spacing w:val="-9"/>
        </w:rPr>
        <w:t> </w:t>
      </w:r>
      <w:r>
        <w:rPr>
          <w:color w:val="3F4154"/>
        </w:rPr>
        <w:t>with</w:t>
      </w:r>
      <w:r>
        <w:rPr>
          <w:color w:val="3F4154"/>
          <w:spacing w:val="-9"/>
        </w:rPr>
        <w:t> </w:t>
      </w:r>
      <w:r>
        <w:rPr>
          <w:color w:val="3F4154"/>
        </w:rPr>
        <w:t>consistent response patterns</w:t>
      </w:r>
    </w:p>
    <w:p>
      <w:pPr>
        <w:pStyle w:val="Heading2"/>
        <w:ind w:left="587"/>
      </w:pPr>
      <w:r>
        <w:rPr/>
        <w:br w:type="column"/>
      </w:r>
      <w:r>
        <w:rPr>
          <w:color w:val="3F4154"/>
        </w:rPr>
        <w:t>JWT </w:t>
      </w:r>
      <w:r>
        <w:rPr>
          <w:color w:val="3F4154"/>
          <w:spacing w:val="-2"/>
        </w:rPr>
        <w:t>Authentication</w:t>
      </w:r>
    </w:p>
    <w:p>
      <w:pPr>
        <w:pStyle w:val="BodyText"/>
        <w:spacing w:line="362" w:lineRule="auto"/>
        <w:ind w:left="587" w:right="527"/>
      </w:pPr>
      <w:r>
        <w:rPr>
          <w:color w:val="3F4154"/>
        </w:rPr>
        <w:t>Ensure secure authentication and</w:t>
      </w:r>
      <w:r>
        <w:rPr>
          <w:color w:val="3F4154"/>
          <w:spacing w:val="-12"/>
        </w:rPr>
        <w:t> </w:t>
      </w:r>
      <w:r>
        <w:rPr>
          <w:color w:val="3F4154"/>
        </w:rPr>
        <w:t>authorization</w:t>
      </w:r>
      <w:r>
        <w:rPr>
          <w:color w:val="3F4154"/>
          <w:spacing w:val="-12"/>
        </w:rPr>
        <w:t> </w:t>
      </w:r>
      <w:r>
        <w:rPr>
          <w:color w:val="3F4154"/>
        </w:rPr>
        <w:t>using</w:t>
      </w:r>
      <w:r>
        <w:rPr>
          <w:color w:val="3F4154"/>
          <w:spacing w:val="-12"/>
        </w:rPr>
        <w:t> </w:t>
      </w:r>
      <w:r>
        <w:rPr>
          <w:color w:val="3F4154"/>
        </w:rPr>
        <w:t>JSON Web Tokens with proper session management</w:t>
      </w:r>
    </w:p>
    <w:p>
      <w:pPr>
        <w:pStyle w:val="BodyText"/>
        <w:spacing w:after="0" w:line="362" w:lineRule="auto"/>
        <w:sectPr>
          <w:pgSz w:w="12240" w:h="15840"/>
          <w:pgMar w:top="360" w:bottom="280" w:left="360" w:right="1440"/>
          <w:cols w:num="3" w:equalWidth="0">
            <w:col w:w="3267" w:space="58"/>
            <w:col w:w="3181" w:space="141"/>
            <w:col w:w="3793"/>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Heading2"/>
        <w:spacing w:before="188"/>
        <w:ind w:left="587"/>
      </w:pPr>
      <w:r>
        <w:rPr>
          <w:color w:val="3F4154"/>
        </w:rPr>
        <w:t>Data</w:t>
      </w:r>
      <w:r>
        <w:rPr>
          <w:color w:val="3F4154"/>
          <w:spacing w:val="-1"/>
        </w:rPr>
        <w:t> </w:t>
      </w:r>
      <w:r>
        <w:rPr>
          <w:color w:val="3F4154"/>
          <w:spacing w:val="-2"/>
        </w:rPr>
        <w:t>Protection</w:t>
      </w:r>
    </w:p>
    <w:p>
      <w:pPr>
        <w:pStyle w:val="BodyText"/>
        <w:spacing w:line="362" w:lineRule="auto"/>
        <w:ind w:left="587"/>
      </w:pPr>
      <w:r>
        <w:rPr>
          <w:color w:val="3F4154"/>
        </w:rPr>
        <w:t>Improve</w:t>
      </w:r>
      <w:r>
        <w:rPr>
          <w:color w:val="3F4154"/>
          <w:spacing w:val="-7"/>
        </w:rPr>
        <w:t> </w:t>
      </w:r>
      <w:r>
        <w:rPr>
          <w:color w:val="3F4154"/>
        </w:rPr>
        <w:t>data</w:t>
      </w:r>
      <w:r>
        <w:rPr>
          <w:color w:val="3F4154"/>
          <w:spacing w:val="-7"/>
        </w:rPr>
        <w:t> </w:t>
      </w:r>
      <w:r>
        <w:rPr>
          <w:color w:val="3F4154"/>
        </w:rPr>
        <w:t>protection</w:t>
      </w:r>
      <w:r>
        <w:rPr>
          <w:color w:val="3F4154"/>
          <w:spacing w:val="-7"/>
        </w:rPr>
        <w:t> </w:t>
      </w:r>
      <w:r>
        <w:rPr>
          <w:color w:val="3F4154"/>
        </w:rPr>
        <w:t>by</w:t>
      </w:r>
      <w:r>
        <w:rPr>
          <w:color w:val="3F4154"/>
          <w:spacing w:val="-7"/>
        </w:rPr>
        <w:t> </w:t>
      </w:r>
      <w:r>
        <w:rPr>
          <w:color w:val="3F4154"/>
        </w:rPr>
        <w:t>restricting</w:t>
      </w:r>
      <w:r>
        <w:rPr>
          <w:color w:val="3F4154"/>
          <w:spacing w:val="-7"/>
        </w:rPr>
        <w:t> </w:t>
      </w:r>
      <w:r>
        <w:rPr>
          <w:color w:val="3F4154"/>
        </w:rPr>
        <w:t>access to authorized users only through</w:t>
      </w:r>
    </w:p>
    <w:p>
      <w:pPr>
        <w:pStyle w:val="BodyText"/>
        <w:spacing w:before="9"/>
        <w:ind w:left="587"/>
      </w:pPr>
      <w:r>
        <w:rPr>
          <w:color w:val="3F4154"/>
          <w:spacing w:val="-2"/>
        </w:rPr>
        <w:t>middleware-based</w:t>
      </w:r>
      <w:r>
        <w:rPr>
          <w:color w:val="3F4154"/>
          <w:spacing w:val="8"/>
        </w:rPr>
        <w:t> </w:t>
      </w:r>
      <w:r>
        <w:rPr>
          <w:color w:val="3F4154"/>
          <w:spacing w:val="-2"/>
        </w:rPr>
        <w:t>access</w:t>
      </w:r>
      <w:r>
        <w:rPr>
          <w:color w:val="3F4154"/>
          <w:spacing w:val="9"/>
        </w:rPr>
        <w:t> </w:t>
      </w:r>
      <w:r>
        <w:rPr>
          <w:color w:val="3F4154"/>
          <w:spacing w:val="-2"/>
        </w:rPr>
        <w:t>control</w:t>
      </w:r>
    </w:p>
    <w:p>
      <w:pPr>
        <w:pStyle w:val="Heading2"/>
        <w:ind w:left="587"/>
      </w:pPr>
      <w:r>
        <w:rPr/>
        <w:br w:type="column"/>
      </w:r>
      <w:r>
        <w:rPr>
          <w:color w:val="3F4154"/>
        </w:rPr>
        <w:t>Scalable</w:t>
      </w:r>
      <w:r>
        <w:rPr>
          <w:color w:val="3F4154"/>
          <w:spacing w:val="-15"/>
        </w:rPr>
        <w:t> </w:t>
      </w:r>
      <w:r>
        <w:rPr>
          <w:color w:val="3F4154"/>
          <w:spacing w:val="-2"/>
        </w:rPr>
        <w:t>Architecture</w:t>
      </w:r>
    </w:p>
    <w:p>
      <w:pPr>
        <w:pStyle w:val="BodyText"/>
        <w:spacing w:line="362" w:lineRule="auto"/>
        <w:ind w:left="587" w:right="480"/>
      </w:pPr>
      <w:r>
        <w:rPr>
          <w:color w:val="3F4154"/>
        </w:rPr>
        <w:t>Deliver a scalable backend architecture that supports</w:t>
      </w:r>
      <w:r>
        <w:rPr>
          <w:color w:val="3F4154"/>
          <w:spacing w:val="-6"/>
        </w:rPr>
        <w:t> </w:t>
      </w:r>
      <w:r>
        <w:rPr>
          <w:color w:val="3F4154"/>
        </w:rPr>
        <w:t>future</w:t>
      </w:r>
      <w:r>
        <w:rPr>
          <w:color w:val="3F4154"/>
          <w:spacing w:val="-6"/>
        </w:rPr>
        <w:t> </w:t>
      </w:r>
      <w:r>
        <w:rPr>
          <w:color w:val="3F4154"/>
        </w:rPr>
        <w:t>feature</w:t>
      </w:r>
      <w:r>
        <w:rPr>
          <w:color w:val="3F4154"/>
          <w:spacing w:val="-6"/>
        </w:rPr>
        <w:t> </w:t>
      </w:r>
      <w:r>
        <w:rPr>
          <w:color w:val="3F4154"/>
        </w:rPr>
        <w:t>expansion</w:t>
      </w:r>
      <w:r>
        <w:rPr>
          <w:color w:val="3F4154"/>
          <w:spacing w:val="-6"/>
        </w:rPr>
        <w:t> </w:t>
      </w:r>
      <w:r>
        <w:rPr>
          <w:color w:val="3F4154"/>
        </w:rPr>
        <w:t>and</w:t>
      </w:r>
      <w:r>
        <w:rPr>
          <w:color w:val="3F4154"/>
          <w:spacing w:val="-6"/>
        </w:rPr>
        <w:t> </w:t>
      </w:r>
      <w:r>
        <w:rPr>
          <w:color w:val="3F4154"/>
        </w:rPr>
        <w:t>increased user load</w:t>
      </w:r>
    </w:p>
    <w:p>
      <w:pPr>
        <w:pStyle w:val="BodyText"/>
        <w:spacing w:after="0" w:line="362" w:lineRule="auto"/>
        <w:sectPr>
          <w:pgSz w:w="12240" w:h="15840"/>
          <w:pgMar w:top="360" w:bottom="280" w:left="360" w:right="1440"/>
          <w:cols w:num="2" w:equalWidth="0">
            <w:col w:w="4396" w:space="589"/>
            <w:col w:w="5455"/>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Heading1"/>
      </w:pPr>
      <w:r>
        <w:rPr>
          <w:color w:val="1A1A26"/>
        </w:rPr>
        <w:t>Problem</w:t>
      </w:r>
      <w:r>
        <w:rPr>
          <w:color w:val="1A1A26"/>
          <w:spacing w:val="-14"/>
        </w:rPr>
        <w:t> </w:t>
      </w:r>
      <w:r>
        <w:rPr>
          <w:color w:val="1A1A26"/>
          <w:spacing w:val="-2"/>
        </w:rPr>
        <w:t>Statement</w:t>
      </w:r>
    </w:p>
    <w:p>
      <w:pPr>
        <w:pStyle w:val="BodyText"/>
        <w:spacing w:before="531"/>
      </w:pPr>
      <w:r>
        <w:rPr>
          <w:color w:val="3F4154"/>
        </w:rPr>
        <w:t>Many</w:t>
      </w:r>
      <w:r>
        <w:rPr>
          <w:color w:val="3F4154"/>
          <w:spacing w:val="-3"/>
        </w:rPr>
        <w:t> </w:t>
      </w:r>
      <w:r>
        <w:rPr>
          <w:color w:val="3F4154"/>
        </w:rPr>
        <w:t>users</w:t>
      </w:r>
      <w:r>
        <w:rPr>
          <w:color w:val="3F4154"/>
          <w:spacing w:val="-3"/>
        </w:rPr>
        <w:t> </w:t>
      </w:r>
      <w:r>
        <w:rPr>
          <w:color w:val="3F4154"/>
        </w:rPr>
        <w:t>want</w:t>
      </w:r>
      <w:r>
        <w:rPr>
          <w:color w:val="3F4154"/>
          <w:spacing w:val="-3"/>
        </w:rPr>
        <w:t> </w:t>
      </w:r>
      <w:r>
        <w:rPr>
          <w:color w:val="3F4154"/>
        </w:rPr>
        <w:t>to</w:t>
      </w:r>
      <w:r>
        <w:rPr>
          <w:color w:val="3F4154"/>
          <w:spacing w:val="-3"/>
        </w:rPr>
        <w:t> </w:t>
      </w:r>
      <w:r>
        <w:rPr>
          <w:color w:val="3F4154"/>
        </w:rPr>
        <w:t>manage</w:t>
      </w:r>
      <w:r>
        <w:rPr>
          <w:color w:val="3F4154"/>
          <w:spacing w:val="-3"/>
        </w:rPr>
        <w:t> </w:t>
      </w:r>
      <w:r>
        <w:rPr>
          <w:color w:val="3F4154"/>
        </w:rPr>
        <w:t>their</w:t>
      </w:r>
      <w:r>
        <w:rPr>
          <w:color w:val="3F4154"/>
          <w:spacing w:val="-3"/>
        </w:rPr>
        <w:t> </w:t>
      </w:r>
      <w:r>
        <w:rPr>
          <w:color w:val="3F4154"/>
        </w:rPr>
        <w:t>daily</w:t>
      </w:r>
      <w:r>
        <w:rPr>
          <w:color w:val="3F4154"/>
          <w:spacing w:val="-3"/>
        </w:rPr>
        <w:t> </w:t>
      </w:r>
      <w:r>
        <w:rPr>
          <w:color w:val="3F4154"/>
        </w:rPr>
        <w:t>or</w:t>
      </w:r>
      <w:r>
        <w:rPr>
          <w:color w:val="3F4154"/>
          <w:spacing w:val="-3"/>
        </w:rPr>
        <w:t> </w:t>
      </w:r>
      <w:r>
        <w:rPr>
          <w:color w:val="3F4154"/>
        </w:rPr>
        <w:t>long-term</w:t>
      </w:r>
      <w:r>
        <w:rPr>
          <w:color w:val="3F4154"/>
          <w:spacing w:val="-3"/>
        </w:rPr>
        <w:t> </w:t>
      </w:r>
      <w:r>
        <w:rPr>
          <w:color w:val="3F4154"/>
        </w:rPr>
        <w:t>goals</w:t>
      </w:r>
      <w:r>
        <w:rPr>
          <w:color w:val="3F4154"/>
          <w:spacing w:val="-3"/>
        </w:rPr>
        <w:t> </w:t>
      </w:r>
      <w:r>
        <w:rPr>
          <w:color w:val="3F4154"/>
        </w:rPr>
        <w:t>digitally,</w:t>
      </w:r>
      <w:r>
        <w:rPr>
          <w:color w:val="3F4154"/>
          <w:spacing w:val="-2"/>
        </w:rPr>
        <w:t> </w:t>
      </w:r>
      <w:r>
        <w:rPr>
          <w:color w:val="3F4154"/>
        </w:rPr>
        <w:t>but</w:t>
      </w:r>
      <w:r>
        <w:rPr>
          <w:color w:val="3F4154"/>
          <w:spacing w:val="-3"/>
        </w:rPr>
        <w:t> </w:t>
      </w:r>
      <w:r>
        <w:rPr>
          <w:color w:val="3F4154"/>
        </w:rPr>
        <w:t>face</w:t>
      </w:r>
      <w:r>
        <w:rPr>
          <w:color w:val="3F4154"/>
          <w:spacing w:val="-3"/>
        </w:rPr>
        <w:t> </w:t>
      </w:r>
      <w:r>
        <w:rPr>
          <w:color w:val="3F4154"/>
        </w:rPr>
        <w:t>significant</w:t>
      </w:r>
      <w:r>
        <w:rPr>
          <w:color w:val="3F4154"/>
          <w:spacing w:val="-3"/>
        </w:rPr>
        <w:t> </w:t>
      </w:r>
      <w:r>
        <w:rPr>
          <w:color w:val="3F4154"/>
          <w:spacing w:val="-2"/>
        </w:rPr>
        <w:t>barriers:</w:t>
      </w:r>
    </w:p>
    <w:p>
      <w:pPr>
        <w:pStyle w:val="BodyText"/>
        <w:spacing w:after="0"/>
        <w:sectPr>
          <w:pgSz w:w="12240" w:h="15840"/>
          <w:pgMar w:top="440" w:bottom="280" w:left="360" w:right="1440"/>
        </w:sectPr>
      </w:pPr>
    </w:p>
    <w:p>
      <w:pPr>
        <w:pStyle w:val="Heading2"/>
        <w:spacing w:before="188"/>
        <w:ind w:left="574"/>
      </w:pPr>
      <w:r>
        <w:rPr>
          <w:color w:val="3F4154"/>
        </w:rPr>
        <w:t>Complex</w:t>
      </w:r>
      <w:r>
        <w:rPr>
          <w:color w:val="3F4154"/>
          <w:spacing w:val="-8"/>
        </w:rPr>
        <w:t> </w:t>
      </w:r>
      <w:r>
        <w:rPr>
          <w:color w:val="3F4154"/>
          <w:spacing w:val="-2"/>
        </w:rPr>
        <w:t>Systems</w:t>
      </w:r>
    </w:p>
    <w:p>
      <w:pPr>
        <w:pStyle w:val="BodyText"/>
        <w:spacing w:line="362" w:lineRule="auto" w:before="218"/>
        <w:ind w:left="574" w:right="38"/>
      </w:pPr>
      <w:r>
        <w:rPr>
          <w:color w:val="3F4154"/>
        </w:rPr>
        <w:t>Existing</w:t>
      </w:r>
      <w:r>
        <w:rPr>
          <w:color w:val="3F4154"/>
          <w:spacing w:val="-4"/>
        </w:rPr>
        <w:t> </w:t>
      </w:r>
      <w:r>
        <w:rPr>
          <w:color w:val="3F4154"/>
        </w:rPr>
        <w:t>systems</w:t>
      </w:r>
      <w:r>
        <w:rPr>
          <w:color w:val="3F4154"/>
          <w:spacing w:val="-4"/>
        </w:rPr>
        <w:t> </w:t>
      </w:r>
      <w:r>
        <w:rPr>
          <w:color w:val="3F4154"/>
        </w:rPr>
        <w:t>are</w:t>
      </w:r>
      <w:r>
        <w:rPr>
          <w:color w:val="3F4154"/>
          <w:spacing w:val="-4"/>
        </w:rPr>
        <w:t> </w:t>
      </w:r>
      <w:r>
        <w:rPr>
          <w:color w:val="3F4154"/>
        </w:rPr>
        <w:t>too</w:t>
      </w:r>
      <w:r>
        <w:rPr>
          <w:color w:val="3F4154"/>
          <w:spacing w:val="-4"/>
        </w:rPr>
        <w:t> </w:t>
      </w:r>
      <w:r>
        <w:rPr>
          <w:color w:val="3F4154"/>
        </w:rPr>
        <w:t>complex</w:t>
      </w:r>
      <w:r>
        <w:rPr>
          <w:color w:val="3F4154"/>
          <w:spacing w:val="-4"/>
        </w:rPr>
        <w:t> </w:t>
      </w:r>
      <w:r>
        <w:rPr>
          <w:color w:val="3F4154"/>
        </w:rPr>
        <w:t>or</w:t>
      </w:r>
      <w:r>
        <w:rPr>
          <w:color w:val="3F4154"/>
          <w:spacing w:val="-4"/>
        </w:rPr>
        <w:t> </w:t>
      </w:r>
      <w:r>
        <w:rPr>
          <w:color w:val="3F4154"/>
        </w:rPr>
        <w:t>insecure</w:t>
      </w:r>
      <w:r>
        <w:rPr>
          <w:color w:val="3F4154"/>
          <w:spacing w:val="-4"/>
        </w:rPr>
        <w:t> </w:t>
      </w:r>
      <w:r>
        <w:rPr>
          <w:color w:val="3F4154"/>
        </w:rPr>
        <w:t>for straightforward goal tracking</w:t>
      </w:r>
    </w:p>
    <w:p>
      <w:pPr>
        <w:pStyle w:val="Heading2"/>
        <w:ind w:left="574"/>
      </w:pPr>
      <w:r>
        <w:rPr/>
        <w:br w:type="column"/>
      </w:r>
      <w:r>
        <w:rPr>
          <w:color w:val="3F4154"/>
        </w:rPr>
        <w:t>Data</w:t>
      </w:r>
      <w:r>
        <w:rPr>
          <w:color w:val="3F4154"/>
          <w:spacing w:val="-1"/>
        </w:rPr>
        <w:t> </w:t>
      </w:r>
      <w:r>
        <w:rPr>
          <w:color w:val="3F4154"/>
          <w:spacing w:val="-2"/>
        </w:rPr>
        <w:t>Protection</w:t>
      </w:r>
    </w:p>
    <w:p>
      <w:pPr>
        <w:pStyle w:val="BodyText"/>
        <w:spacing w:line="362" w:lineRule="auto" w:before="218"/>
        <w:ind w:left="574" w:right="836"/>
      </w:pPr>
      <w:r>
        <w:rPr>
          <w:color w:val="3F4154"/>
        </w:rPr>
        <w:t>Some platforms do not protect user data properly</w:t>
      </w:r>
      <w:r>
        <w:rPr>
          <w:color w:val="3F4154"/>
          <w:spacing w:val="-8"/>
        </w:rPr>
        <w:t> </w:t>
      </w:r>
      <w:r>
        <w:rPr>
          <w:color w:val="3F4154"/>
        </w:rPr>
        <w:t>with</w:t>
      </w:r>
      <w:r>
        <w:rPr>
          <w:color w:val="3F4154"/>
          <w:spacing w:val="-9"/>
        </w:rPr>
        <w:t> </w:t>
      </w:r>
      <w:r>
        <w:rPr>
          <w:color w:val="3F4154"/>
        </w:rPr>
        <w:t>adequate</w:t>
      </w:r>
      <w:r>
        <w:rPr>
          <w:color w:val="3F4154"/>
          <w:spacing w:val="-8"/>
        </w:rPr>
        <w:t> </w:t>
      </w:r>
      <w:r>
        <w:rPr>
          <w:color w:val="3F4154"/>
        </w:rPr>
        <w:t>security</w:t>
      </w:r>
      <w:r>
        <w:rPr>
          <w:color w:val="3F4154"/>
          <w:spacing w:val="-9"/>
        </w:rPr>
        <w:t> </w:t>
      </w:r>
      <w:r>
        <w:rPr>
          <w:color w:val="3F4154"/>
        </w:rPr>
        <w:t>measures</w:t>
      </w:r>
    </w:p>
    <w:p>
      <w:pPr>
        <w:pStyle w:val="BodyText"/>
        <w:spacing w:after="0" w:line="362" w:lineRule="auto"/>
        <w:sectPr>
          <w:pgSz w:w="12240" w:h="15840"/>
          <w:pgMar w:top="360" w:bottom="280" w:left="360" w:right="1440"/>
          <w:cols w:num="2" w:equalWidth="0">
            <w:col w:w="4700" w:space="285"/>
            <w:col w:w="5455"/>
          </w:cols>
        </w:sectPr>
      </w:pPr>
    </w:p>
    <w:p>
      <w:pPr>
        <w:tabs>
          <w:tab w:pos="5735" w:val="left" w:leader="none"/>
        </w:tabs>
        <w:spacing w:line="240" w:lineRule="auto"/>
        <w:ind w:left="781" w:right="0" w:firstLine="0"/>
        <w:rPr>
          <w:sz w:val="20"/>
        </w:rPr>
      </w:pPr>
      <w:r>
        <w:rPr>
          <w:position w:val="1"/>
          <w:sz w:val="20"/>
        </w:rPr>
        <w:drawing>
          <wp:inline distT="0" distB="0" distL="0" distR="0">
            <wp:extent cx="130021" cy="166497"/>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30021" cy="166497"/>
                    </a:xfrm>
                    <a:prstGeom prst="rect">
                      <a:avLst/>
                    </a:prstGeom>
                  </pic:spPr>
                </pic:pic>
              </a:graphicData>
            </a:graphic>
          </wp:inline>
        </w:drawing>
      </w:r>
      <w:r>
        <w:rPr>
          <w:position w:val="1"/>
          <w:sz w:val="20"/>
        </w:rPr>
      </w:r>
      <w:r>
        <w:rPr>
          <w:position w:val="1"/>
          <w:sz w:val="20"/>
        </w:rPr>
        <w:tab/>
      </w:r>
      <w:r>
        <w:rPr>
          <w:sz w:val="20"/>
        </w:rPr>
        <w:drawing>
          <wp:inline distT="0" distB="0" distL="0" distR="0">
            <wp:extent cx="170371" cy="146303"/>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70371" cy="146303"/>
                    </a:xfrm>
                    <a:prstGeom prst="rect">
                      <a:avLst/>
                    </a:prstGeom>
                  </pic:spPr>
                </pic:pic>
              </a:graphicData>
            </a:graphic>
          </wp:inline>
        </w:drawing>
      </w:r>
      <w:r>
        <w:rPr>
          <w:sz w:val="20"/>
        </w:rPr>
      </w:r>
    </w:p>
    <w:p>
      <w:pPr>
        <w:spacing w:after="0" w:line="240" w:lineRule="auto"/>
        <w:rPr>
          <w:sz w:val="20"/>
        </w:rPr>
        <w:sectPr>
          <w:pgSz w:w="12240" w:h="15840"/>
          <w:pgMar w:top="1200" w:bottom="280" w:left="360" w:right="1440"/>
        </w:sectPr>
      </w:pPr>
    </w:p>
    <w:p>
      <w:pPr>
        <w:pStyle w:val="Heading2"/>
        <w:spacing w:before="187"/>
        <w:ind w:left="574"/>
      </w:pPr>
      <w:r>
        <w:rPr>
          <w:color w:val="3F4154"/>
          <w:spacing w:val="-2"/>
        </w:rPr>
        <w:t>Unauthorized</w:t>
      </w:r>
      <w:r>
        <w:rPr>
          <w:color w:val="3F4154"/>
        </w:rPr>
        <w:t> </w:t>
      </w:r>
      <w:r>
        <w:rPr>
          <w:color w:val="3F4154"/>
          <w:spacing w:val="-2"/>
        </w:rPr>
        <w:t>Access</w:t>
      </w:r>
    </w:p>
    <w:p>
      <w:pPr>
        <w:pStyle w:val="BodyText"/>
        <w:spacing w:line="362" w:lineRule="auto" w:before="218"/>
        <w:ind w:left="574" w:right="38"/>
      </w:pPr>
      <w:r>
        <w:rPr>
          <w:color w:val="3F4154"/>
        </w:rPr>
        <w:t>Unauthorized</w:t>
      </w:r>
      <w:r>
        <w:rPr>
          <w:color w:val="3F4154"/>
          <w:spacing w:val="-9"/>
        </w:rPr>
        <w:t> </w:t>
      </w:r>
      <w:r>
        <w:rPr>
          <w:color w:val="3F4154"/>
        </w:rPr>
        <w:t>access</w:t>
      </w:r>
      <w:r>
        <w:rPr>
          <w:color w:val="3F4154"/>
          <w:spacing w:val="-9"/>
        </w:rPr>
        <w:t> </w:t>
      </w:r>
      <w:r>
        <w:rPr>
          <w:color w:val="3F4154"/>
        </w:rPr>
        <w:t>to</w:t>
      </w:r>
      <w:r>
        <w:rPr>
          <w:color w:val="3F4154"/>
          <w:spacing w:val="-9"/>
        </w:rPr>
        <w:t> </w:t>
      </w:r>
      <w:r>
        <w:rPr>
          <w:color w:val="3F4154"/>
        </w:rPr>
        <w:t>personal</w:t>
      </w:r>
      <w:r>
        <w:rPr>
          <w:color w:val="3F4154"/>
          <w:spacing w:val="-9"/>
        </w:rPr>
        <w:t> </w:t>
      </w:r>
      <w:r>
        <w:rPr>
          <w:color w:val="3F4154"/>
        </w:rPr>
        <w:t>information remains a major concern for users</w:t>
      </w:r>
    </w:p>
    <w:p>
      <w:pPr>
        <w:pStyle w:val="Heading2"/>
        <w:ind w:left="574"/>
      </w:pPr>
      <w:r>
        <w:rPr/>
        <w:br w:type="column"/>
      </w:r>
      <w:r>
        <w:rPr>
          <w:color w:val="3F4154"/>
          <w:spacing w:val="-2"/>
        </w:rPr>
        <w:t>Implementation</w:t>
      </w:r>
      <w:r>
        <w:rPr>
          <w:color w:val="3F4154"/>
          <w:spacing w:val="-1"/>
        </w:rPr>
        <w:t> </w:t>
      </w:r>
      <w:r>
        <w:rPr>
          <w:color w:val="3F4154"/>
          <w:spacing w:val="-2"/>
        </w:rPr>
        <w:t>Challenges</w:t>
      </w:r>
    </w:p>
    <w:p>
      <w:pPr>
        <w:pStyle w:val="BodyText"/>
        <w:spacing w:line="362" w:lineRule="auto" w:before="218"/>
        <w:ind w:left="574"/>
      </w:pPr>
      <w:r>
        <w:rPr>
          <w:color w:val="3F4154"/>
        </w:rPr>
        <w:t>Developers</w:t>
      </w:r>
      <w:r>
        <w:rPr>
          <w:color w:val="3F4154"/>
          <w:spacing w:val="-9"/>
        </w:rPr>
        <w:t> </w:t>
      </w:r>
      <w:r>
        <w:rPr>
          <w:color w:val="3F4154"/>
        </w:rPr>
        <w:t>struggle</w:t>
      </w:r>
      <w:r>
        <w:rPr>
          <w:color w:val="3F4154"/>
          <w:spacing w:val="-9"/>
        </w:rPr>
        <w:t> </w:t>
      </w:r>
      <w:r>
        <w:rPr>
          <w:color w:val="3F4154"/>
        </w:rPr>
        <w:t>with</w:t>
      </w:r>
      <w:r>
        <w:rPr>
          <w:color w:val="3F4154"/>
          <w:spacing w:val="-9"/>
        </w:rPr>
        <w:t> </w:t>
      </w:r>
      <w:r>
        <w:rPr>
          <w:color w:val="3F4154"/>
        </w:rPr>
        <w:t>implementing</w:t>
      </w:r>
      <w:r>
        <w:rPr>
          <w:color w:val="3F4154"/>
          <w:spacing w:val="-9"/>
        </w:rPr>
        <w:t> </w:t>
      </w:r>
      <w:r>
        <w:rPr>
          <w:color w:val="3F4154"/>
        </w:rPr>
        <w:t>proper authentication and error handling</w:t>
      </w:r>
    </w:p>
    <w:p>
      <w:pPr>
        <w:pStyle w:val="BodyText"/>
        <w:spacing w:after="0" w:line="362" w:lineRule="auto"/>
        <w:sectPr>
          <w:pgSz w:w="12240" w:h="15840"/>
          <w:pgMar w:top="360" w:bottom="280" w:left="360" w:right="1440"/>
          <w:cols w:num="2" w:equalWidth="0">
            <w:col w:w="4374" w:space="611"/>
            <w:col w:w="5455"/>
          </w:cols>
        </w:sectPr>
      </w:pPr>
    </w:p>
    <w:p>
      <w:pPr>
        <w:pStyle w:val="BodyText"/>
        <w:spacing w:before="90"/>
      </w:pPr>
      <w:r>
        <w:rPr>
          <w:color w:val="3F4154"/>
        </w:rPr>
        <w:t>Result:</w:t>
      </w:r>
      <w:r>
        <w:rPr>
          <w:color w:val="3F4154"/>
          <w:spacing w:val="-7"/>
        </w:rPr>
        <w:t> </w:t>
      </w:r>
      <w:r>
        <w:rPr>
          <w:color w:val="3F4154"/>
        </w:rPr>
        <w:t>Users</w:t>
      </w:r>
      <w:r>
        <w:rPr>
          <w:color w:val="3F4154"/>
          <w:spacing w:val="-6"/>
        </w:rPr>
        <w:t> </w:t>
      </w:r>
      <w:r>
        <w:rPr>
          <w:color w:val="3F4154"/>
        </w:rPr>
        <w:t>feel</w:t>
      </w:r>
      <w:r>
        <w:rPr>
          <w:color w:val="3F4154"/>
          <w:spacing w:val="-6"/>
        </w:rPr>
        <w:t> </w:t>
      </w:r>
      <w:r>
        <w:rPr>
          <w:color w:val="3F4154"/>
        </w:rPr>
        <w:t>insecure</w:t>
      </w:r>
      <w:r>
        <w:rPr>
          <w:color w:val="3F4154"/>
          <w:spacing w:val="-6"/>
        </w:rPr>
        <w:t> </w:t>
      </w:r>
      <w:r>
        <w:rPr>
          <w:color w:val="3F4154"/>
        </w:rPr>
        <w:t>about</w:t>
      </w:r>
      <w:r>
        <w:rPr>
          <w:color w:val="3F4154"/>
          <w:spacing w:val="-6"/>
        </w:rPr>
        <w:t> </w:t>
      </w:r>
      <w:r>
        <w:rPr>
          <w:color w:val="3F4154"/>
        </w:rPr>
        <w:t>storing</w:t>
      </w:r>
      <w:r>
        <w:rPr>
          <w:color w:val="3F4154"/>
          <w:spacing w:val="-6"/>
        </w:rPr>
        <w:t> </w:t>
      </w:r>
      <w:r>
        <w:rPr>
          <w:color w:val="3F4154"/>
        </w:rPr>
        <w:t>personal</w:t>
      </w:r>
      <w:r>
        <w:rPr>
          <w:color w:val="3F4154"/>
          <w:spacing w:val="-6"/>
        </w:rPr>
        <w:t> </w:t>
      </w:r>
      <w:r>
        <w:rPr>
          <w:color w:val="3F4154"/>
        </w:rPr>
        <w:t>goals</w:t>
      </w:r>
      <w:r>
        <w:rPr>
          <w:color w:val="3F4154"/>
          <w:spacing w:val="-6"/>
        </w:rPr>
        <w:t> </w:t>
      </w:r>
      <w:r>
        <w:rPr>
          <w:color w:val="3F4154"/>
        </w:rPr>
        <w:t>online</w:t>
      </w:r>
      <w:r>
        <w:rPr>
          <w:color w:val="3F4154"/>
          <w:spacing w:val="-6"/>
        </w:rPr>
        <w:t> </w:t>
      </w:r>
      <w:r>
        <w:rPr>
          <w:color w:val="3F4154"/>
        </w:rPr>
        <w:t>due</w:t>
      </w:r>
      <w:r>
        <w:rPr>
          <w:color w:val="3F4154"/>
          <w:spacing w:val="-6"/>
        </w:rPr>
        <w:t> </w:t>
      </w:r>
      <w:r>
        <w:rPr>
          <w:color w:val="3F4154"/>
        </w:rPr>
        <w:t>to</w:t>
      </w:r>
      <w:r>
        <w:rPr>
          <w:color w:val="3F4154"/>
          <w:spacing w:val="-6"/>
        </w:rPr>
        <w:t> </w:t>
      </w:r>
      <w:r>
        <w:rPr>
          <w:color w:val="3F4154"/>
        </w:rPr>
        <w:t>inadequate</w:t>
      </w:r>
      <w:r>
        <w:rPr>
          <w:color w:val="3F4154"/>
          <w:spacing w:val="-6"/>
        </w:rPr>
        <w:t> </w:t>
      </w:r>
      <w:r>
        <w:rPr>
          <w:color w:val="3F4154"/>
        </w:rPr>
        <w:t>security</w:t>
      </w:r>
      <w:r>
        <w:rPr>
          <w:color w:val="3F4154"/>
          <w:spacing w:val="-6"/>
        </w:rPr>
        <w:t> </w:t>
      </w:r>
      <w:r>
        <w:rPr>
          <w:color w:val="3F4154"/>
          <w:spacing w:val="-2"/>
        </w:rPr>
        <w:t>measures.</w:t>
      </w:r>
    </w:p>
    <w:p>
      <w:pPr>
        <w:pStyle w:val="BodyText"/>
        <w:spacing w:after="0"/>
        <w:sectPr>
          <w:pgSz w:w="12240" w:h="15840"/>
          <w:pgMar w:top="1140" w:bottom="280" w:left="360" w:right="1440"/>
        </w:sectPr>
      </w:pPr>
    </w:p>
    <w:p>
      <w:pPr>
        <w:pStyle w:val="Heading1"/>
      </w:pPr>
      <w:r>
        <w:rPr>
          <w:color w:val="1A1A26"/>
          <w:spacing w:val="-2"/>
        </w:rPr>
        <w:t>Solution</w:t>
      </w:r>
    </w:p>
    <w:p>
      <w:pPr>
        <w:pStyle w:val="BodyText"/>
        <w:spacing w:line="362" w:lineRule="auto" w:before="527"/>
        <w:ind w:right="329"/>
      </w:pPr>
      <w:r>
        <w:rPr>
          <w:color w:val="3F4154"/>
        </w:rPr>
        <w:t>A</w:t>
      </w:r>
      <w:r>
        <w:rPr>
          <w:color w:val="3F4154"/>
          <w:spacing w:val="-12"/>
        </w:rPr>
        <w:t> </w:t>
      </w:r>
      <w:r>
        <w:rPr>
          <w:color w:val="1A52DA"/>
        </w:rPr>
        <w:t>Node.js</w:t>
      </w:r>
      <w:r>
        <w:rPr>
          <w:color w:val="1A52DA"/>
          <w:spacing w:val="-2"/>
        </w:rPr>
        <w:t> </w:t>
      </w:r>
      <w:r>
        <w:rPr>
          <w:color w:val="1A52DA"/>
        </w:rPr>
        <w:t>+</w:t>
      </w:r>
      <w:r>
        <w:rPr>
          <w:color w:val="1A52DA"/>
          <w:spacing w:val="-3"/>
        </w:rPr>
        <w:t> </w:t>
      </w:r>
      <w:r>
        <w:rPr>
          <w:color w:val="1A52DA"/>
        </w:rPr>
        <w:t>Express</w:t>
      </w:r>
      <w:r>
        <w:rPr>
          <w:color w:val="1A52DA"/>
          <w:spacing w:val="-2"/>
        </w:rPr>
        <w:t> </w:t>
      </w:r>
      <w:r>
        <w:rPr>
          <w:color w:val="1A52DA"/>
        </w:rPr>
        <w:t>Goal</w:t>
      </w:r>
      <w:r>
        <w:rPr>
          <w:color w:val="1A52DA"/>
          <w:spacing w:val="-2"/>
        </w:rPr>
        <w:t> </w:t>
      </w:r>
      <w:r>
        <w:rPr>
          <w:color w:val="1A52DA"/>
        </w:rPr>
        <w:t>Management</w:t>
      </w:r>
      <w:r>
        <w:rPr>
          <w:color w:val="1A52DA"/>
          <w:spacing w:val="-2"/>
        </w:rPr>
        <w:t> </w:t>
      </w:r>
      <w:r>
        <w:rPr>
          <w:color w:val="1A52DA"/>
        </w:rPr>
        <w:t>Backend</w:t>
      </w:r>
      <w:r>
        <w:rPr>
          <w:color w:val="1A52DA"/>
          <w:spacing w:val="-2"/>
        </w:rPr>
        <w:t> </w:t>
      </w:r>
      <w:r>
        <w:rPr>
          <w:color w:val="1A52DA"/>
        </w:rPr>
        <w:t>API</w:t>
      </w:r>
      <w:r>
        <w:rPr>
          <w:color w:val="1A52DA"/>
          <w:spacing w:val="-9"/>
        </w:rPr>
        <w:t> </w:t>
      </w:r>
      <w:r>
        <w:rPr>
          <w:color w:val="3F4154"/>
        </w:rPr>
        <w:t>that</w:t>
      </w:r>
      <w:r>
        <w:rPr>
          <w:color w:val="3F4154"/>
          <w:spacing w:val="-2"/>
        </w:rPr>
        <w:t> </w:t>
      </w:r>
      <w:r>
        <w:rPr>
          <w:color w:val="3F4154"/>
        </w:rPr>
        <w:t>implements</w:t>
      </w:r>
      <w:r>
        <w:rPr>
          <w:color w:val="3F4154"/>
          <w:spacing w:val="-2"/>
        </w:rPr>
        <w:t> </w:t>
      </w:r>
      <w:r>
        <w:rPr>
          <w:color w:val="3F4154"/>
        </w:rPr>
        <w:t>industry-standard</w:t>
      </w:r>
      <w:r>
        <w:rPr>
          <w:color w:val="3F4154"/>
          <w:spacing w:val="-2"/>
        </w:rPr>
        <w:t> </w:t>
      </w:r>
      <w:r>
        <w:rPr>
          <w:color w:val="3F4154"/>
        </w:rPr>
        <w:t>security</w:t>
      </w:r>
      <w:r>
        <w:rPr>
          <w:color w:val="3F4154"/>
          <w:spacing w:val="-2"/>
        </w:rPr>
        <w:t> </w:t>
      </w:r>
      <w:r>
        <w:rPr>
          <w:color w:val="3F4154"/>
        </w:rPr>
        <w:t>and</w:t>
      </w:r>
      <w:r>
        <w:rPr>
          <w:color w:val="3F4154"/>
          <w:spacing w:val="-2"/>
        </w:rPr>
        <w:t> </w:t>
      </w:r>
      <w:r>
        <w:rPr>
          <w:color w:val="3F4154"/>
        </w:rPr>
        <w:t>data management practices:</w:t>
      </w:r>
    </w:p>
    <w:p>
      <w:pPr>
        <w:pStyle w:val="BodyText"/>
        <w:spacing w:after="0" w:line="362" w:lineRule="auto"/>
        <w:sectPr>
          <w:pgSz w:w="12240" w:h="15840"/>
          <w:pgMar w:top="440" w:bottom="280" w:left="360" w:right="1440"/>
        </w:sectPr>
      </w:pPr>
    </w:p>
    <w:p>
      <w:pPr>
        <w:pStyle w:val="BodyText"/>
        <w:spacing w:before="212"/>
        <w:rPr>
          <w:rFonts w:ascii="Calibri"/>
        </w:rPr>
      </w:pPr>
      <w:r>
        <w:rPr>
          <w:rFonts w:ascii="Calibri"/>
          <w:color w:val="3F4154"/>
          <w:spacing w:val="-5"/>
        </w:rPr>
        <w:t>01</w:t>
      </w:r>
    </w:p>
    <w:p>
      <w:pPr>
        <w:pStyle w:val="Heading2"/>
        <w:spacing w:before="177"/>
      </w:pPr>
      <w:r>
        <w:rPr>
          <w:color w:val="3F4154"/>
        </w:rPr>
        <w:t>Secure</w:t>
      </w:r>
      <w:r>
        <w:rPr>
          <w:color w:val="3F4154"/>
          <w:spacing w:val="-3"/>
        </w:rPr>
        <w:t> </w:t>
      </w:r>
      <w:r>
        <w:rPr>
          <w:color w:val="3F4154"/>
          <w:spacing w:val="-2"/>
        </w:rPr>
        <w:t>Authentication</w:t>
      </w:r>
    </w:p>
    <w:p>
      <w:pPr>
        <w:pStyle w:val="BodyText"/>
        <w:spacing w:line="362" w:lineRule="auto"/>
      </w:pPr>
      <w:r>
        <w:rPr>
          <w:color w:val="3F4154"/>
        </w:rPr>
        <w:t>Provides</w:t>
      </w:r>
      <w:r>
        <w:rPr>
          <w:color w:val="3F4154"/>
          <w:spacing w:val="-6"/>
        </w:rPr>
        <w:t> </w:t>
      </w:r>
      <w:r>
        <w:rPr>
          <w:color w:val="3F4154"/>
        </w:rPr>
        <w:t>secure</w:t>
      </w:r>
      <w:r>
        <w:rPr>
          <w:color w:val="3F4154"/>
          <w:spacing w:val="-6"/>
        </w:rPr>
        <w:t> </w:t>
      </w:r>
      <w:r>
        <w:rPr>
          <w:color w:val="3F4154"/>
        </w:rPr>
        <w:t>user</w:t>
      </w:r>
      <w:r>
        <w:rPr>
          <w:color w:val="3F4154"/>
          <w:spacing w:val="-6"/>
        </w:rPr>
        <w:t> </w:t>
      </w:r>
      <w:r>
        <w:rPr>
          <w:color w:val="3F4154"/>
        </w:rPr>
        <w:t>registration</w:t>
      </w:r>
      <w:r>
        <w:rPr>
          <w:color w:val="3F4154"/>
          <w:spacing w:val="-6"/>
        </w:rPr>
        <w:t> </w:t>
      </w:r>
      <w:r>
        <w:rPr>
          <w:color w:val="3F4154"/>
        </w:rPr>
        <w:t>and</w:t>
      </w:r>
      <w:r>
        <w:rPr>
          <w:color w:val="3F4154"/>
          <w:spacing w:val="-6"/>
        </w:rPr>
        <w:t> </w:t>
      </w:r>
      <w:r>
        <w:rPr>
          <w:color w:val="3F4154"/>
        </w:rPr>
        <w:t>login</w:t>
      </w:r>
      <w:r>
        <w:rPr>
          <w:color w:val="3F4154"/>
          <w:spacing w:val="-6"/>
        </w:rPr>
        <w:t> </w:t>
      </w:r>
      <w:r>
        <w:rPr>
          <w:color w:val="3F4154"/>
        </w:rPr>
        <w:t>with bcrypt password hashing</w:t>
      </w:r>
    </w:p>
    <w:p>
      <w:pPr>
        <w:spacing w:before="80"/>
        <w:ind w:left="358" w:right="0" w:firstLine="0"/>
        <w:jc w:val="left"/>
        <w:rPr>
          <w:rFonts w:ascii="Calibri"/>
          <w:sz w:val="19"/>
        </w:rPr>
      </w:pPr>
      <w:r>
        <w:rPr/>
        <w:br w:type="column"/>
      </w:r>
      <w:r>
        <w:rPr>
          <w:rFonts w:ascii="Calibri"/>
          <w:color w:val="3F4154"/>
          <w:spacing w:val="-5"/>
          <w:sz w:val="19"/>
        </w:rPr>
        <w:t>02</w:t>
      </w:r>
    </w:p>
    <w:p>
      <w:pPr>
        <w:pStyle w:val="BodyText"/>
        <w:spacing w:before="91"/>
        <w:ind w:left="0"/>
        <w:rPr>
          <w:rFonts w:ascii="Calibri"/>
        </w:rPr>
      </w:pPr>
    </w:p>
    <w:p>
      <w:pPr>
        <w:pStyle w:val="Heading2"/>
        <w:spacing w:before="0"/>
      </w:pPr>
      <w:r>
        <w:rPr>
          <w:color w:val="3F4154"/>
        </w:rPr>
        <w:t>JWT </w:t>
      </w:r>
      <w:r>
        <w:rPr>
          <w:color w:val="3F4154"/>
          <w:spacing w:val="-2"/>
        </w:rPr>
        <w:t>Protection</w:t>
      </w:r>
    </w:p>
    <w:p>
      <w:pPr>
        <w:pStyle w:val="BodyText"/>
        <w:spacing w:line="362" w:lineRule="auto" w:before="215"/>
      </w:pPr>
      <w:r>
        <w:rPr>
          <w:color w:val="3F4154"/>
        </w:rPr>
        <w:t>Uses</w:t>
      </w:r>
      <w:r>
        <w:rPr>
          <w:color w:val="3F4154"/>
          <w:spacing w:val="-4"/>
        </w:rPr>
        <w:t> </w:t>
      </w:r>
      <w:r>
        <w:rPr>
          <w:color w:val="3F4154"/>
        </w:rPr>
        <w:t>JWT</w:t>
      </w:r>
      <w:r>
        <w:rPr>
          <w:color w:val="3F4154"/>
          <w:spacing w:val="-4"/>
        </w:rPr>
        <w:t> </w:t>
      </w:r>
      <w:r>
        <w:rPr>
          <w:color w:val="3F4154"/>
        </w:rPr>
        <w:t>authentication</w:t>
      </w:r>
      <w:r>
        <w:rPr>
          <w:color w:val="3F4154"/>
          <w:spacing w:val="-4"/>
        </w:rPr>
        <w:t> </w:t>
      </w:r>
      <w:r>
        <w:rPr>
          <w:color w:val="3F4154"/>
        </w:rPr>
        <w:t>to</w:t>
      </w:r>
      <w:r>
        <w:rPr>
          <w:color w:val="3F4154"/>
          <w:spacing w:val="-4"/>
        </w:rPr>
        <w:t> </w:t>
      </w:r>
      <w:r>
        <w:rPr>
          <w:color w:val="3F4154"/>
        </w:rPr>
        <w:t>protect</w:t>
      </w:r>
      <w:r>
        <w:rPr>
          <w:color w:val="3F4154"/>
          <w:spacing w:val="-4"/>
        </w:rPr>
        <w:t> </w:t>
      </w:r>
      <w:r>
        <w:rPr>
          <w:color w:val="3F4154"/>
        </w:rPr>
        <w:t>all</w:t>
      </w:r>
      <w:r>
        <w:rPr>
          <w:color w:val="3F4154"/>
          <w:spacing w:val="-4"/>
        </w:rPr>
        <w:t> </w:t>
      </w:r>
      <w:r>
        <w:rPr>
          <w:color w:val="3F4154"/>
        </w:rPr>
        <w:t>API</w:t>
      </w:r>
      <w:r>
        <w:rPr>
          <w:color w:val="3F4154"/>
          <w:spacing w:val="-4"/>
        </w:rPr>
        <w:t> </w:t>
      </w:r>
      <w:r>
        <w:rPr>
          <w:color w:val="3F4154"/>
        </w:rPr>
        <w:t>routes</w:t>
      </w:r>
      <w:r>
        <w:rPr>
          <w:color w:val="3F4154"/>
          <w:spacing w:val="-4"/>
        </w:rPr>
        <w:t> </w:t>
      </w:r>
      <w:r>
        <w:rPr>
          <w:color w:val="3F4154"/>
        </w:rPr>
        <w:t>from unauthorized access</w:t>
      </w:r>
    </w:p>
    <w:p>
      <w:pPr>
        <w:pStyle w:val="BodyText"/>
        <w:spacing w:after="0" w:line="362" w:lineRule="auto"/>
        <w:sectPr>
          <w:pgSz w:w="12240" w:h="15840"/>
          <w:pgMar w:top="320" w:bottom="280" w:left="360" w:right="1440"/>
          <w:cols w:num="2" w:equalWidth="0">
            <w:col w:w="4390" w:space="595"/>
            <w:col w:w="5455"/>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BodyText"/>
        <w:spacing w:before="213"/>
        <w:rPr>
          <w:rFonts w:ascii="Calibri"/>
        </w:rPr>
      </w:pPr>
      <w:r>
        <w:rPr>
          <w:rFonts w:ascii="Calibri"/>
          <w:color w:val="3F4154"/>
          <w:spacing w:val="-5"/>
        </w:rPr>
        <w:t>03</w:t>
      </w:r>
    </w:p>
    <w:p>
      <w:pPr>
        <w:pStyle w:val="Heading2"/>
        <w:spacing w:before="176"/>
      </w:pPr>
      <w:r>
        <w:rPr>
          <w:color w:val="3F4154"/>
        </w:rPr>
        <w:t>CRUD</w:t>
      </w:r>
      <w:r>
        <w:rPr>
          <w:color w:val="3F4154"/>
          <w:spacing w:val="-1"/>
        </w:rPr>
        <w:t> </w:t>
      </w:r>
      <w:r>
        <w:rPr>
          <w:color w:val="3F4154"/>
          <w:spacing w:val="-2"/>
        </w:rPr>
        <w:t>Operations</w:t>
      </w:r>
    </w:p>
    <w:p>
      <w:pPr>
        <w:pStyle w:val="BodyText"/>
        <w:spacing w:line="362" w:lineRule="auto" w:before="214"/>
      </w:pPr>
      <w:r>
        <w:rPr>
          <w:color w:val="3F4154"/>
        </w:rPr>
        <w:t>Implements full CRUD operations for goal management</w:t>
      </w:r>
      <w:r>
        <w:rPr>
          <w:color w:val="3F4154"/>
          <w:spacing w:val="-9"/>
        </w:rPr>
        <w:t> </w:t>
      </w:r>
      <w:r>
        <w:rPr>
          <w:color w:val="3F4154"/>
        </w:rPr>
        <w:t>with</w:t>
      </w:r>
      <w:r>
        <w:rPr>
          <w:color w:val="3F4154"/>
          <w:spacing w:val="-9"/>
        </w:rPr>
        <w:t> </w:t>
      </w:r>
      <w:r>
        <w:rPr>
          <w:color w:val="3F4154"/>
        </w:rPr>
        <w:t>user-based</w:t>
      </w:r>
      <w:r>
        <w:rPr>
          <w:color w:val="3F4154"/>
          <w:spacing w:val="-9"/>
        </w:rPr>
        <w:t> </w:t>
      </w:r>
      <w:r>
        <w:rPr>
          <w:color w:val="3F4154"/>
        </w:rPr>
        <w:t>access</w:t>
      </w:r>
      <w:r>
        <w:rPr>
          <w:color w:val="3F4154"/>
          <w:spacing w:val="-9"/>
        </w:rPr>
        <w:t> </w:t>
      </w:r>
      <w:r>
        <w:rPr>
          <w:color w:val="3F4154"/>
        </w:rPr>
        <w:t>control</w:t>
      </w:r>
    </w:p>
    <w:p>
      <w:pPr>
        <w:spacing w:before="80"/>
        <w:ind w:left="358" w:right="0" w:firstLine="0"/>
        <w:jc w:val="left"/>
        <w:rPr>
          <w:rFonts w:ascii="Calibri"/>
          <w:sz w:val="19"/>
        </w:rPr>
      </w:pPr>
      <w:r>
        <w:rPr/>
        <w:br w:type="column"/>
      </w:r>
      <w:r>
        <w:rPr>
          <w:rFonts w:ascii="Calibri"/>
          <w:color w:val="3F4154"/>
          <w:spacing w:val="-5"/>
          <w:sz w:val="19"/>
        </w:rPr>
        <w:t>04</w:t>
      </w:r>
    </w:p>
    <w:p>
      <w:pPr>
        <w:pStyle w:val="BodyText"/>
        <w:spacing w:before="85"/>
        <w:ind w:left="0"/>
        <w:rPr>
          <w:rFonts w:ascii="Calibri"/>
        </w:rPr>
      </w:pPr>
    </w:p>
    <w:p>
      <w:pPr>
        <w:pStyle w:val="Heading2"/>
        <w:spacing w:before="0"/>
      </w:pPr>
      <w:r>
        <w:rPr>
          <w:color w:val="3F4154"/>
        </w:rPr>
        <w:t>Error </w:t>
      </w:r>
      <w:r>
        <w:rPr>
          <w:color w:val="3F4154"/>
          <w:spacing w:val="-2"/>
        </w:rPr>
        <w:t>Handling</w:t>
      </w:r>
    </w:p>
    <w:p>
      <w:pPr>
        <w:pStyle w:val="BodyText"/>
        <w:spacing w:line="362" w:lineRule="auto" w:before="216"/>
        <w:ind w:right="857"/>
      </w:pPr>
      <w:r>
        <w:rPr>
          <w:color w:val="3F4154"/>
        </w:rPr>
        <w:t>Ensures</w:t>
      </w:r>
      <w:r>
        <w:rPr>
          <w:color w:val="3F4154"/>
          <w:spacing w:val="-7"/>
        </w:rPr>
        <w:t> </w:t>
      </w:r>
      <w:r>
        <w:rPr>
          <w:color w:val="3F4154"/>
        </w:rPr>
        <w:t>a</w:t>
      </w:r>
      <w:r>
        <w:rPr>
          <w:color w:val="3F4154"/>
          <w:spacing w:val="-7"/>
        </w:rPr>
        <w:t> </w:t>
      </w:r>
      <w:r>
        <w:rPr>
          <w:color w:val="3F4154"/>
        </w:rPr>
        <w:t>centralized</w:t>
      </w:r>
      <w:r>
        <w:rPr>
          <w:color w:val="3F4154"/>
          <w:spacing w:val="-7"/>
        </w:rPr>
        <w:t> </w:t>
      </w:r>
      <w:r>
        <w:rPr>
          <w:color w:val="3F4154"/>
        </w:rPr>
        <w:t>error</w:t>
      </w:r>
      <w:r>
        <w:rPr>
          <w:color w:val="3F4154"/>
          <w:spacing w:val="-7"/>
        </w:rPr>
        <w:t> </w:t>
      </w:r>
      <w:r>
        <w:rPr>
          <w:color w:val="3F4154"/>
        </w:rPr>
        <w:t>handling</w:t>
      </w:r>
      <w:r>
        <w:rPr>
          <w:color w:val="3F4154"/>
          <w:spacing w:val="-7"/>
        </w:rPr>
        <w:t> </w:t>
      </w:r>
      <w:r>
        <w:rPr>
          <w:color w:val="3F4154"/>
        </w:rPr>
        <w:t>middleware for consistent and safe responses</w:t>
      </w:r>
    </w:p>
    <w:p>
      <w:pPr>
        <w:pStyle w:val="BodyText"/>
        <w:spacing w:after="0" w:line="362" w:lineRule="auto"/>
        <w:sectPr>
          <w:pgSz w:w="12240" w:h="15840"/>
          <w:pgMar w:top="320" w:bottom="280" w:left="360" w:right="1440"/>
          <w:cols w:num="2" w:equalWidth="0">
            <w:col w:w="4167" w:space="819"/>
            <w:col w:w="5454"/>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BodyText"/>
        <w:spacing w:before="213"/>
        <w:rPr>
          <w:rFonts w:ascii="Calibri"/>
        </w:rPr>
      </w:pPr>
      <w:r>
        <w:rPr>
          <w:rFonts w:ascii="Calibri"/>
          <w:color w:val="3F4154"/>
          <w:spacing w:val="-5"/>
        </w:rPr>
        <w:t>05</w:t>
      </w:r>
    </w:p>
    <w:p>
      <w:pPr>
        <w:pStyle w:val="BodyText"/>
        <w:spacing w:before="135"/>
        <w:ind w:left="0"/>
        <w:rPr>
          <w:rFonts w:ascii="Calibri"/>
        </w:rPr>
      </w:pPr>
    </w:p>
    <w:p>
      <w:pPr>
        <w:pStyle w:val="Heading2"/>
        <w:spacing w:before="1"/>
      </w:pPr>
      <w:r>
        <w:rPr>
          <w:color w:val="3F4154"/>
        </w:rPr>
        <w:t>MongoDB</w:t>
      </w:r>
      <w:r>
        <w:rPr>
          <w:color w:val="3F4154"/>
          <w:spacing w:val="-4"/>
        </w:rPr>
        <w:t> </w:t>
      </w:r>
      <w:r>
        <w:rPr>
          <w:color w:val="3F4154"/>
          <w:spacing w:val="-2"/>
        </w:rPr>
        <w:t>Storage</w:t>
      </w:r>
    </w:p>
    <w:p>
      <w:pPr>
        <w:pStyle w:val="BodyText"/>
        <w:spacing w:line="360" w:lineRule="auto" w:before="214"/>
      </w:pPr>
      <w:r>
        <w:rPr>
          <w:color w:val="3F4154"/>
        </w:rPr>
        <w:t>Stores</w:t>
      </w:r>
      <w:r>
        <w:rPr>
          <w:color w:val="3F4154"/>
          <w:spacing w:val="-5"/>
        </w:rPr>
        <w:t> </w:t>
      </w:r>
      <w:r>
        <w:rPr>
          <w:color w:val="3F4154"/>
        </w:rPr>
        <w:t>data</w:t>
      </w:r>
      <w:r>
        <w:rPr>
          <w:color w:val="3F4154"/>
          <w:spacing w:val="-5"/>
        </w:rPr>
        <w:t> </w:t>
      </w:r>
      <w:r>
        <w:rPr>
          <w:color w:val="3F4154"/>
        </w:rPr>
        <w:t>securely</w:t>
      </w:r>
      <w:r>
        <w:rPr>
          <w:color w:val="3F4154"/>
          <w:spacing w:val="-5"/>
        </w:rPr>
        <w:t> </w:t>
      </w:r>
      <w:r>
        <w:rPr>
          <w:color w:val="3F4154"/>
        </w:rPr>
        <w:t>in</w:t>
      </w:r>
      <w:r>
        <w:rPr>
          <w:color w:val="3F4154"/>
          <w:spacing w:val="-5"/>
        </w:rPr>
        <w:t> </w:t>
      </w:r>
      <w:r>
        <w:rPr>
          <w:color w:val="3F4154"/>
        </w:rPr>
        <w:t>MongoDB</w:t>
      </w:r>
      <w:r>
        <w:rPr>
          <w:color w:val="3F4154"/>
          <w:spacing w:val="-6"/>
        </w:rPr>
        <w:t> </w:t>
      </w:r>
      <w:r>
        <w:rPr>
          <w:color w:val="3F4154"/>
        </w:rPr>
        <w:t>using</w:t>
      </w:r>
      <w:r>
        <w:rPr>
          <w:color w:val="3F4154"/>
          <w:spacing w:val="-5"/>
        </w:rPr>
        <w:t> </w:t>
      </w:r>
      <w:r>
        <w:rPr>
          <w:color w:val="3F4154"/>
        </w:rPr>
        <w:t>structured models and schema validation</w:t>
      </w:r>
    </w:p>
    <w:p>
      <w:pPr>
        <w:spacing w:before="80"/>
        <w:ind w:left="358" w:right="0" w:firstLine="0"/>
        <w:jc w:val="left"/>
        <w:rPr>
          <w:rFonts w:ascii="Calibri"/>
          <w:sz w:val="19"/>
        </w:rPr>
      </w:pPr>
      <w:r>
        <w:rPr/>
        <w:br w:type="column"/>
      </w:r>
      <w:r>
        <w:rPr>
          <w:rFonts w:ascii="Calibri"/>
          <w:color w:val="3F4154"/>
          <w:spacing w:val="-5"/>
          <w:sz w:val="19"/>
        </w:rPr>
        <w:t>06</w:t>
      </w:r>
    </w:p>
    <w:p>
      <w:pPr>
        <w:pStyle w:val="BodyText"/>
        <w:spacing w:before="86"/>
        <w:ind w:left="0"/>
        <w:rPr>
          <w:rFonts w:ascii="Calibri"/>
        </w:rPr>
      </w:pPr>
    </w:p>
    <w:p>
      <w:pPr>
        <w:pStyle w:val="Heading2"/>
        <w:spacing w:before="0"/>
      </w:pPr>
      <w:r>
        <w:rPr>
          <w:color w:val="3F4154"/>
        </w:rPr>
        <w:t>Modular</w:t>
      </w:r>
      <w:r>
        <w:rPr>
          <w:color w:val="3F4154"/>
          <w:spacing w:val="-8"/>
        </w:rPr>
        <w:t> </w:t>
      </w:r>
      <w:r>
        <w:rPr>
          <w:color w:val="3F4154"/>
          <w:spacing w:val="-2"/>
        </w:rPr>
        <w:t>Design</w:t>
      </w:r>
    </w:p>
    <w:p>
      <w:pPr>
        <w:pStyle w:val="BodyText"/>
        <w:spacing w:line="360" w:lineRule="auto" w:before="215"/>
        <w:ind w:right="667"/>
      </w:pPr>
      <w:r>
        <w:rPr>
          <w:color w:val="3F4154"/>
        </w:rPr>
        <w:t>Follows</w:t>
      </w:r>
      <w:r>
        <w:rPr>
          <w:color w:val="3F4154"/>
          <w:spacing w:val="-5"/>
        </w:rPr>
        <w:t> </w:t>
      </w:r>
      <w:r>
        <w:rPr>
          <w:color w:val="3F4154"/>
        </w:rPr>
        <w:t>a</w:t>
      </w:r>
      <w:r>
        <w:rPr>
          <w:color w:val="3F4154"/>
          <w:spacing w:val="-5"/>
        </w:rPr>
        <w:t> </w:t>
      </w:r>
      <w:r>
        <w:rPr>
          <w:color w:val="3F4154"/>
        </w:rPr>
        <w:t>modular</w:t>
      </w:r>
      <w:r>
        <w:rPr>
          <w:color w:val="3F4154"/>
          <w:spacing w:val="-5"/>
        </w:rPr>
        <w:t> </w:t>
      </w:r>
      <w:r>
        <w:rPr>
          <w:color w:val="3F4154"/>
        </w:rPr>
        <w:t>architecture</w:t>
      </w:r>
      <w:r>
        <w:rPr>
          <w:color w:val="3F4154"/>
          <w:spacing w:val="-5"/>
        </w:rPr>
        <w:t> </w:t>
      </w:r>
      <w:r>
        <w:rPr>
          <w:color w:val="3F4154"/>
        </w:rPr>
        <w:t>with</w:t>
      </w:r>
      <w:r>
        <w:rPr>
          <w:color w:val="3F4154"/>
          <w:spacing w:val="-5"/>
        </w:rPr>
        <w:t> </w:t>
      </w:r>
      <w:r>
        <w:rPr>
          <w:color w:val="3F4154"/>
        </w:rPr>
        <w:t>Routes</w:t>
      </w:r>
      <w:r>
        <w:rPr>
          <w:color w:val="3F4154"/>
          <w:spacing w:val="-4"/>
        </w:rPr>
        <w:t> </w:t>
      </w:r>
      <w:r>
        <w:rPr>
          <w:color w:val="3F4154"/>
        </w:rPr>
        <w:t>→ Models → Middleware for scalability</w:t>
      </w:r>
    </w:p>
    <w:p>
      <w:pPr>
        <w:pStyle w:val="BodyText"/>
        <w:spacing w:after="0" w:line="360" w:lineRule="auto"/>
        <w:sectPr>
          <w:pgSz w:w="12240" w:h="15840"/>
          <w:pgMar w:top="320" w:bottom="280" w:left="360" w:right="1440"/>
          <w:cols w:num="2" w:equalWidth="0">
            <w:col w:w="4631" w:space="352"/>
            <w:col w:w="5457"/>
          </w:cols>
        </w:sectPr>
      </w:pPr>
    </w:p>
    <w:p>
      <w:pPr>
        <w:pStyle w:val="Heading1"/>
      </w:pPr>
      <w:r>
        <w:rPr>
          <w:color w:val="1A1A26"/>
        </w:rPr>
        <w:t>Alignment</w:t>
      </w:r>
      <w:r>
        <w:rPr>
          <w:color w:val="1A1A26"/>
          <w:spacing w:val="-17"/>
        </w:rPr>
        <w:t> </w:t>
      </w:r>
      <w:r>
        <w:rPr>
          <w:color w:val="1A1A26"/>
        </w:rPr>
        <w:t>with</w:t>
      </w:r>
      <w:r>
        <w:rPr>
          <w:color w:val="1A1A26"/>
          <w:spacing w:val="-16"/>
        </w:rPr>
        <w:t> </w:t>
      </w:r>
      <w:r>
        <w:rPr>
          <w:color w:val="1A1A26"/>
          <w:spacing w:val="-2"/>
        </w:rPr>
        <w:t>Implementation</w:t>
      </w:r>
    </w:p>
    <w:p>
      <w:pPr>
        <w:pStyle w:val="BodyText"/>
        <w:spacing w:before="531"/>
      </w:pPr>
      <w:r>
        <w:rPr>
          <w:color w:val="3F4154"/>
        </w:rPr>
        <w:t>The actual backend implementation confirms full Problem–Solution</w:t>
      </w:r>
      <w:r>
        <w:rPr>
          <w:color w:val="3F4154"/>
          <w:spacing w:val="1"/>
        </w:rPr>
        <w:t> </w:t>
      </w:r>
      <w:r>
        <w:rPr>
          <w:color w:val="3F4154"/>
        </w:rPr>
        <w:t>Fit according to project </w:t>
      </w:r>
      <w:r>
        <w:rPr>
          <w:color w:val="3F4154"/>
          <w:spacing w:val="-2"/>
        </w:rPr>
        <w:t>requirements:</w:t>
      </w:r>
    </w:p>
    <w:p>
      <w:pPr>
        <w:pStyle w:val="BodyText"/>
        <w:spacing w:after="0"/>
        <w:sectPr>
          <w:pgSz w:w="12240" w:h="15840"/>
          <w:pgMar w:top="440" w:bottom="280" w:left="360" w:right="1440"/>
        </w:sectPr>
      </w:pPr>
    </w:p>
    <w:p>
      <w:pPr>
        <w:pStyle w:val="Heading2"/>
        <w:spacing w:before="188"/>
        <w:ind w:left="656"/>
      </w:pPr>
      <w:r>
        <w:rPr>
          <w:color w:val="3F4154"/>
        </w:rPr>
        <w:t>Auth</w:t>
      </w:r>
      <w:r>
        <w:rPr>
          <w:color w:val="3F4154"/>
          <w:spacing w:val="-1"/>
        </w:rPr>
        <w:t> </w:t>
      </w:r>
      <w:r>
        <w:rPr>
          <w:color w:val="3F4154"/>
          <w:spacing w:val="-4"/>
        </w:rPr>
        <w:t>APIs</w:t>
      </w:r>
    </w:p>
    <w:p>
      <w:pPr>
        <w:pStyle w:val="BodyText"/>
        <w:spacing w:line="362" w:lineRule="auto"/>
        <w:ind w:left="656"/>
      </w:pPr>
      <w:r>
        <w:rPr>
          <w:color w:val="3F4154"/>
        </w:rPr>
        <w:t>Implemented</w:t>
      </w:r>
      <w:r>
        <w:rPr>
          <w:color w:val="3F4154"/>
          <w:spacing w:val="-6"/>
        </w:rPr>
        <w:t> </w:t>
      </w:r>
      <w:r>
        <w:rPr>
          <w:color w:val="3F4154"/>
        </w:rPr>
        <w:t>with</w:t>
      </w:r>
      <w:r>
        <w:rPr>
          <w:color w:val="3F4154"/>
          <w:spacing w:val="-6"/>
        </w:rPr>
        <w:t> </w:t>
      </w:r>
      <w:r>
        <w:rPr>
          <w:color w:val="3F4154"/>
        </w:rPr>
        <w:t>bcrypt</w:t>
      </w:r>
      <w:r>
        <w:rPr>
          <w:color w:val="3F4154"/>
          <w:spacing w:val="-6"/>
        </w:rPr>
        <w:t> </w:t>
      </w:r>
      <w:r>
        <w:rPr>
          <w:color w:val="3F4154"/>
        </w:rPr>
        <w:t>hashing</w:t>
      </w:r>
      <w:r>
        <w:rPr>
          <w:color w:val="3F4154"/>
          <w:spacing w:val="-6"/>
        </w:rPr>
        <w:t> </w:t>
      </w:r>
      <w:r>
        <w:rPr>
          <w:color w:val="3F4154"/>
        </w:rPr>
        <w:t>and</w:t>
      </w:r>
      <w:r>
        <w:rPr>
          <w:color w:val="3F4154"/>
          <w:spacing w:val="-6"/>
        </w:rPr>
        <w:t> </w:t>
      </w:r>
      <w:r>
        <w:rPr>
          <w:color w:val="3F4154"/>
        </w:rPr>
        <w:t>JWT</w:t>
      </w:r>
      <w:r>
        <w:rPr>
          <w:color w:val="3F4154"/>
          <w:spacing w:val="-6"/>
        </w:rPr>
        <w:t> </w:t>
      </w:r>
      <w:r>
        <w:rPr>
          <w:color w:val="3F4154"/>
        </w:rPr>
        <w:t>login for secure user authentication</w:t>
      </w:r>
    </w:p>
    <w:p>
      <w:pPr>
        <w:pStyle w:val="Heading2"/>
        <w:ind w:left="656"/>
      </w:pPr>
      <w:r>
        <w:rPr/>
        <w:br w:type="column"/>
      </w:r>
      <w:r>
        <w:rPr>
          <w:color w:val="3F4154"/>
        </w:rPr>
        <w:t>Goal</w:t>
      </w:r>
      <w:r>
        <w:rPr>
          <w:color w:val="3F4154"/>
          <w:spacing w:val="-7"/>
        </w:rPr>
        <w:t> </w:t>
      </w:r>
      <w:r>
        <w:rPr>
          <w:color w:val="3F4154"/>
          <w:spacing w:val="-4"/>
        </w:rPr>
        <w:t>CRUD</w:t>
      </w:r>
    </w:p>
    <w:p>
      <w:pPr>
        <w:pStyle w:val="BodyText"/>
        <w:spacing w:line="362" w:lineRule="auto"/>
        <w:ind w:left="656" w:right="234"/>
      </w:pPr>
      <w:r>
        <w:rPr>
          <w:color w:val="3F4154"/>
        </w:rPr>
        <w:t>Complete</w:t>
      </w:r>
      <w:r>
        <w:rPr>
          <w:color w:val="3F4154"/>
          <w:spacing w:val="-7"/>
        </w:rPr>
        <w:t> </w:t>
      </w:r>
      <w:r>
        <w:rPr>
          <w:color w:val="3F4154"/>
        </w:rPr>
        <w:t>with</w:t>
      </w:r>
      <w:r>
        <w:rPr>
          <w:color w:val="3F4154"/>
          <w:spacing w:val="-7"/>
        </w:rPr>
        <w:t> </w:t>
      </w:r>
      <w:r>
        <w:rPr>
          <w:color w:val="3F4154"/>
        </w:rPr>
        <w:t>user-based</w:t>
      </w:r>
      <w:r>
        <w:rPr>
          <w:color w:val="3F4154"/>
          <w:spacing w:val="-7"/>
        </w:rPr>
        <w:t> </w:t>
      </w:r>
      <w:r>
        <w:rPr>
          <w:color w:val="3F4154"/>
        </w:rPr>
        <w:t>access</w:t>
      </w:r>
      <w:r>
        <w:rPr>
          <w:color w:val="3F4154"/>
          <w:spacing w:val="-7"/>
        </w:rPr>
        <w:t> </w:t>
      </w:r>
      <w:r>
        <w:rPr>
          <w:color w:val="3F4154"/>
        </w:rPr>
        <w:t>control</w:t>
      </w:r>
      <w:r>
        <w:rPr>
          <w:color w:val="3F4154"/>
          <w:spacing w:val="-7"/>
        </w:rPr>
        <w:t> </w:t>
      </w:r>
      <w:r>
        <w:rPr>
          <w:color w:val="3F4154"/>
        </w:rPr>
        <w:t>ensuring data protection</w:t>
      </w:r>
    </w:p>
    <w:p>
      <w:pPr>
        <w:pStyle w:val="BodyText"/>
        <w:spacing w:after="0" w:line="362" w:lineRule="auto"/>
        <w:sectPr>
          <w:pgSz w:w="12240" w:h="15840"/>
          <w:pgMar w:top="360" w:bottom="280" w:left="360" w:right="1440"/>
          <w:cols w:num="2" w:equalWidth="0">
            <w:col w:w="4739" w:space="247"/>
            <w:col w:w="5454"/>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Heading2"/>
        <w:spacing w:before="188"/>
        <w:ind w:left="656"/>
      </w:pPr>
      <w:r>
        <w:rPr>
          <w:color w:val="3F4154"/>
        </w:rPr>
        <w:t>Auth</w:t>
      </w:r>
      <w:r>
        <w:rPr>
          <w:color w:val="3F4154"/>
          <w:spacing w:val="-1"/>
        </w:rPr>
        <w:t> </w:t>
      </w:r>
      <w:r>
        <w:rPr>
          <w:color w:val="3F4154"/>
          <w:spacing w:val="-2"/>
        </w:rPr>
        <w:t>Middleware</w:t>
      </w:r>
    </w:p>
    <w:p>
      <w:pPr>
        <w:pStyle w:val="BodyText"/>
        <w:spacing w:line="362" w:lineRule="auto"/>
        <w:ind w:left="656"/>
      </w:pPr>
      <w:r>
        <w:rPr>
          <w:color w:val="3F4154"/>
        </w:rPr>
        <w:t>Protects</w:t>
      </w:r>
      <w:r>
        <w:rPr>
          <w:color w:val="3F4154"/>
          <w:spacing w:val="-7"/>
        </w:rPr>
        <w:t> </w:t>
      </w:r>
      <w:r>
        <w:rPr>
          <w:color w:val="3F4154"/>
        </w:rPr>
        <w:t>all</w:t>
      </w:r>
      <w:r>
        <w:rPr>
          <w:color w:val="3F4154"/>
          <w:spacing w:val="-7"/>
        </w:rPr>
        <w:t> </w:t>
      </w:r>
      <w:r>
        <w:rPr>
          <w:color w:val="3F4154"/>
        </w:rPr>
        <w:t>routes</w:t>
      </w:r>
      <w:r>
        <w:rPr>
          <w:color w:val="3F4154"/>
          <w:spacing w:val="-7"/>
        </w:rPr>
        <w:t> </w:t>
      </w:r>
      <w:r>
        <w:rPr>
          <w:color w:val="3F4154"/>
        </w:rPr>
        <w:t>requiring</w:t>
      </w:r>
      <w:r>
        <w:rPr>
          <w:color w:val="3F4154"/>
          <w:spacing w:val="-7"/>
        </w:rPr>
        <w:t> </w:t>
      </w:r>
      <w:r>
        <w:rPr>
          <w:color w:val="3F4154"/>
        </w:rPr>
        <w:t>authentication</w:t>
      </w:r>
      <w:r>
        <w:rPr>
          <w:color w:val="3F4154"/>
          <w:spacing w:val="-7"/>
        </w:rPr>
        <w:t> </w:t>
      </w:r>
      <w:r>
        <w:rPr>
          <w:color w:val="3F4154"/>
        </w:rPr>
        <w:t>before processing requests</w:t>
      </w:r>
    </w:p>
    <w:p>
      <w:pPr>
        <w:pStyle w:val="Heading2"/>
        <w:ind w:left="656"/>
      </w:pPr>
      <w:r>
        <w:rPr/>
        <w:br w:type="column"/>
      </w:r>
      <w:r>
        <w:rPr>
          <w:color w:val="3F4154"/>
        </w:rPr>
        <w:t>Error</w:t>
      </w:r>
      <w:r>
        <w:rPr>
          <w:color w:val="3F4154"/>
          <w:spacing w:val="2"/>
        </w:rPr>
        <w:t> </w:t>
      </w:r>
      <w:r>
        <w:rPr>
          <w:color w:val="3F4154"/>
          <w:spacing w:val="-2"/>
        </w:rPr>
        <w:t>Middleware</w:t>
      </w:r>
    </w:p>
    <w:p>
      <w:pPr>
        <w:pStyle w:val="BodyText"/>
        <w:spacing w:line="362" w:lineRule="auto"/>
        <w:ind w:left="656" w:right="499"/>
      </w:pPr>
      <w:r>
        <w:rPr>
          <w:color w:val="3F4154"/>
        </w:rPr>
        <w:t>Centralized</w:t>
      </w:r>
      <w:r>
        <w:rPr>
          <w:color w:val="3F4154"/>
          <w:spacing w:val="-7"/>
        </w:rPr>
        <w:t> </w:t>
      </w:r>
      <w:r>
        <w:rPr>
          <w:color w:val="3F4154"/>
        </w:rPr>
        <w:t>handling</w:t>
      </w:r>
      <w:r>
        <w:rPr>
          <w:color w:val="3F4154"/>
          <w:spacing w:val="-7"/>
        </w:rPr>
        <w:t> </w:t>
      </w:r>
      <w:r>
        <w:rPr>
          <w:color w:val="3F4154"/>
        </w:rPr>
        <w:t>for</w:t>
      </w:r>
      <w:r>
        <w:rPr>
          <w:color w:val="3F4154"/>
          <w:spacing w:val="-7"/>
        </w:rPr>
        <w:t> </w:t>
      </w:r>
      <w:r>
        <w:rPr>
          <w:color w:val="3F4154"/>
        </w:rPr>
        <w:t>consistent</w:t>
      </w:r>
      <w:r>
        <w:rPr>
          <w:color w:val="3F4154"/>
          <w:spacing w:val="-7"/>
        </w:rPr>
        <w:t> </w:t>
      </w:r>
      <w:r>
        <w:rPr>
          <w:color w:val="3F4154"/>
        </w:rPr>
        <w:t>error</w:t>
      </w:r>
      <w:r>
        <w:rPr>
          <w:color w:val="3F4154"/>
          <w:spacing w:val="-7"/>
        </w:rPr>
        <w:t> </w:t>
      </w:r>
      <w:r>
        <w:rPr>
          <w:color w:val="3F4154"/>
        </w:rPr>
        <w:t>responses across all endpoints</w:t>
      </w:r>
    </w:p>
    <w:p>
      <w:pPr>
        <w:pStyle w:val="BodyText"/>
        <w:spacing w:after="0" w:line="362" w:lineRule="auto"/>
        <w:sectPr>
          <w:pgSz w:w="12240" w:h="15840"/>
          <w:pgMar w:top="360" w:bottom="280" w:left="360" w:right="1440"/>
          <w:cols w:num="2" w:equalWidth="0">
            <w:col w:w="4836" w:space="150"/>
            <w:col w:w="5454"/>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Heading2"/>
        <w:spacing w:before="187"/>
        <w:ind w:left="656"/>
      </w:pPr>
      <w:r>
        <w:rPr>
          <w:color w:val="3F4154"/>
        </w:rPr>
        <w:t>MongoDB</w:t>
      </w:r>
      <w:r>
        <w:rPr>
          <w:color w:val="3F4154"/>
          <w:spacing w:val="-4"/>
        </w:rPr>
        <w:t> </w:t>
      </w:r>
      <w:r>
        <w:rPr>
          <w:color w:val="3F4154"/>
          <w:spacing w:val="-2"/>
        </w:rPr>
        <w:t>Connection</w:t>
      </w:r>
    </w:p>
    <w:p>
      <w:pPr>
        <w:pStyle w:val="BodyText"/>
        <w:spacing w:line="362" w:lineRule="auto"/>
        <w:ind w:left="656"/>
      </w:pPr>
      <w:r>
        <w:rPr>
          <w:color w:val="3F4154"/>
        </w:rPr>
        <w:t>Established</w:t>
      </w:r>
      <w:r>
        <w:rPr>
          <w:color w:val="3F4154"/>
          <w:spacing w:val="-6"/>
        </w:rPr>
        <w:t> </w:t>
      </w:r>
      <w:r>
        <w:rPr>
          <w:color w:val="3F4154"/>
        </w:rPr>
        <w:t>with</w:t>
      </w:r>
      <w:r>
        <w:rPr>
          <w:color w:val="3F4154"/>
          <w:spacing w:val="-6"/>
        </w:rPr>
        <w:t> </w:t>
      </w:r>
      <w:r>
        <w:rPr>
          <w:color w:val="3F4154"/>
        </w:rPr>
        <w:t>models</w:t>
      </w:r>
      <w:r>
        <w:rPr>
          <w:color w:val="3F4154"/>
          <w:spacing w:val="-6"/>
        </w:rPr>
        <w:t> </w:t>
      </w:r>
      <w:r>
        <w:rPr>
          <w:color w:val="3F4154"/>
        </w:rPr>
        <w:t>defining</w:t>
      </w:r>
      <w:r>
        <w:rPr>
          <w:color w:val="3F4154"/>
          <w:spacing w:val="-6"/>
        </w:rPr>
        <w:t> </w:t>
      </w:r>
      <w:r>
        <w:rPr>
          <w:color w:val="3F4154"/>
        </w:rPr>
        <w:t>goal</w:t>
      </w:r>
      <w:r>
        <w:rPr>
          <w:color w:val="3F4154"/>
          <w:spacing w:val="-6"/>
        </w:rPr>
        <w:t> </w:t>
      </w:r>
      <w:r>
        <w:rPr>
          <w:color w:val="3F4154"/>
        </w:rPr>
        <w:t>and</w:t>
      </w:r>
      <w:r>
        <w:rPr>
          <w:color w:val="3F4154"/>
          <w:spacing w:val="-6"/>
        </w:rPr>
        <w:t> </w:t>
      </w:r>
      <w:r>
        <w:rPr>
          <w:color w:val="3F4154"/>
        </w:rPr>
        <w:t>user schema structures</w:t>
      </w:r>
    </w:p>
    <w:p>
      <w:pPr>
        <w:pStyle w:val="Heading2"/>
        <w:ind w:left="656"/>
      </w:pPr>
      <w:r>
        <w:rPr/>
        <w:br w:type="column"/>
      </w:r>
      <w:r>
        <w:rPr>
          <w:color w:val="3F4154"/>
        </w:rPr>
        <w:t>Modular</w:t>
      </w:r>
      <w:r>
        <w:rPr>
          <w:color w:val="3F4154"/>
          <w:spacing w:val="-8"/>
        </w:rPr>
        <w:t> </w:t>
      </w:r>
      <w:r>
        <w:rPr>
          <w:color w:val="3F4154"/>
          <w:spacing w:val="-2"/>
        </w:rPr>
        <w:t>Structure</w:t>
      </w:r>
    </w:p>
    <w:p>
      <w:pPr>
        <w:pStyle w:val="BodyText"/>
        <w:spacing w:line="362" w:lineRule="auto"/>
        <w:ind w:left="656" w:right="480"/>
      </w:pPr>
      <w:r>
        <w:rPr>
          <w:color w:val="3F4154"/>
        </w:rPr>
        <w:t>Organized</w:t>
      </w:r>
      <w:r>
        <w:rPr>
          <w:color w:val="3F4154"/>
          <w:spacing w:val="-7"/>
        </w:rPr>
        <w:t> </w:t>
      </w:r>
      <w:r>
        <w:rPr>
          <w:color w:val="3F4154"/>
        </w:rPr>
        <w:t>folder</w:t>
      </w:r>
      <w:r>
        <w:rPr>
          <w:color w:val="3F4154"/>
          <w:spacing w:val="-7"/>
        </w:rPr>
        <w:t> </w:t>
      </w:r>
      <w:r>
        <w:rPr>
          <w:color w:val="3F4154"/>
        </w:rPr>
        <w:t>structure</w:t>
      </w:r>
      <w:r>
        <w:rPr>
          <w:color w:val="3F4154"/>
          <w:spacing w:val="-7"/>
        </w:rPr>
        <w:t> </w:t>
      </w:r>
      <w:r>
        <w:rPr>
          <w:color w:val="3F4154"/>
        </w:rPr>
        <w:t>with</w:t>
      </w:r>
      <w:r>
        <w:rPr>
          <w:color w:val="3F4154"/>
          <w:spacing w:val="-7"/>
        </w:rPr>
        <w:t> </w:t>
      </w:r>
      <w:r>
        <w:rPr>
          <w:color w:val="3F4154"/>
        </w:rPr>
        <w:t>separate</w:t>
      </w:r>
      <w:r>
        <w:rPr>
          <w:color w:val="3F4154"/>
          <w:spacing w:val="-7"/>
        </w:rPr>
        <w:t> </w:t>
      </w:r>
      <w:r>
        <w:rPr>
          <w:color w:val="3F4154"/>
        </w:rPr>
        <w:t>Routes, Models, and Middlewares directories</w:t>
      </w:r>
    </w:p>
    <w:p>
      <w:pPr>
        <w:pStyle w:val="BodyText"/>
        <w:spacing w:after="0" w:line="362" w:lineRule="auto"/>
        <w:sectPr>
          <w:pgSz w:w="12240" w:h="15840"/>
          <w:pgMar w:top="360" w:bottom="280" w:left="360" w:right="1440"/>
          <w:cols w:num="2" w:equalWidth="0">
            <w:col w:w="4656" w:space="329"/>
            <w:col w:w="5455"/>
          </w:cols>
        </w:sectPr>
      </w:pPr>
    </w:p>
    <w:p>
      <w:pPr>
        <w:pStyle w:val="BodyText"/>
        <w:spacing w:before="7"/>
        <w:ind w:left="0"/>
        <w:rPr>
          <w:sz w:val="17"/>
        </w:rPr>
      </w:pPr>
    </w:p>
    <w:p>
      <w:pPr>
        <w:pStyle w:val="BodyText"/>
        <w:spacing w:after="0"/>
        <w:rPr>
          <w:sz w:val="17"/>
        </w:rPr>
        <w:sectPr>
          <w:pgSz w:w="12240" w:h="15840"/>
          <w:pgMar w:top="1820" w:bottom="280" w:left="360" w:right="1440"/>
        </w:sectPr>
      </w:pPr>
    </w:p>
    <w:p>
      <w:pPr>
        <w:pStyle w:val="Heading1"/>
      </w:pPr>
      <w:r>
        <w:rPr>
          <w:color w:val="1A1A26"/>
          <w:spacing w:val="-2"/>
        </w:rPr>
        <w:t>Conclusion</w:t>
      </w:r>
    </w:p>
    <w:p>
      <w:pPr>
        <w:pStyle w:val="BodyText"/>
        <w:spacing w:line="362" w:lineRule="auto" w:before="531"/>
        <w:ind w:right="316"/>
      </w:pPr>
      <w:r>
        <w:rPr>
          <w:color w:val="3F4154"/>
        </w:rPr>
        <w:t>The MicroGoal backend successfully achieves Problem–Solution Fit by addressing the core challenges of secure goal management. The implementation of JWT authentication, MongoDB persistence, and modular middleware architecture</w:t>
      </w:r>
      <w:r>
        <w:rPr>
          <w:color w:val="3F4154"/>
          <w:spacing w:val="-2"/>
        </w:rPr>
        <w:t> </w:t>
      </w:r>
      <w:r>
        <w:rPr>
          <w:color w:val="3F4154"/>
        </w:rPr>
        <w:t>directly</w:t>
      </w:r>
      <w:r>
        <w:rPr>
          <w:color w:val="3F4154"/>
          <w:spacing w:val="-2"/>
        </w:rPr>
        <w:t> </w:t>
      </w:r>
      <w:r>
        <w:rPr>
          <w:color w:val="3F4154"/>
        </w:rPr>
        <w:t>solves</w:t>
      </w:r>
      <w:r>
        <w:rPr>
          <w:color w:val="3F4154"/>
          <w:spacing w:val="-2"/>
        </w:rPr>
        <w:t> </w:t>
      </w:r>
      <w:r>
        <w:rPr>
          <w:color w:val="3F4154"/>
        </w:rPr>
        <w:t>the</w:t>
      </w:r>
      <w:r>
        <w:rPr>
          <w:color w:val="3F4154"/>
          <w:spacing w:val="-2"/>
        </w:rPr>
        <w:t> </w:t>
      </w:r>
      <w:r>
        <w:rPr>
          <w:color w:val="3F4154"/>
        </w:rPr>
        <w:t>identified</w:t>
      </w:r>
      <w:r>
        <w:rPr>
          <w:color w:val="3F4154"/>
          <w:spacing w:val="-2"/>
        </w:rPr>
        <w:t> </w:t>
      </w:r>
      <w:r>
        <w:rPr>
          <w:color w:val="3F4154"/>
        </w:rPr>
        <w:t>problems</w:t>
      </w:r>
      <w:r>
        <w:rPr>
          <w:color w:val="3F4154"/>
          <w:spacing w:val="-2"/>
        </w:rPr>
        <w:t> </w:t>
      </w:r>
      <w:r>
        <w:rPr>
          <w:color w:val="3F4154"/>
        </w:rPr>
        <w:t>of</w:t>
      </w:r>
      <w:r>
        <w:rPr>
          <w:color w:val="3F4154"/>
          <w:spacing w:val="-2"/>
        </w:rPr>
        <w:t> </w:t>
      </w:r>
      <w:r>
        <w:rPr>
          <w:color w:val="3F4154"/>
        </w:rPr>
        <w:t>data</w:t>
      </w:r>
      <w:r>
        <w:rPr>
          <w:color w:val="3F4154"/>
          <w:spacing w:val="-2"/>
        </w:rPr>
        <w:t> </w:t>
      </w:r>
      <w:r>
        <w:rPr>
          <w:color w:val="3F4154"/>
        </w:rPr>
        <w:t>insecurity</w:t>
      </w:r>
      <w:r>
        <w:rPr>
          <w:color w:val="3F4154"/>
          <w:spacing w:val="-2"/>
        </w:rPr>
        <w:t> </w:t>
      </w:r>
      <w:r>
        <w:rPr>
          <w:color w:val="3F4154"/>
        </w:rPr>
        <w:t>and</w:t>
      </w:r>
      <w:r>
        <w:rPr>
          <w:color w:val="3F4154"/>
          <w:spacing w:val="-2"/>
        </w:rPr>
        <w:t> </w:t>
      </w:r>
      <w:r>
        <w:rPr>
          <w:color w:val="3F4154"/>
        </w:rPr>
        <w:t>unauthorized</w:t>
      </w:r>
      <w:r>
        <w:rPr>
          <w:color w:val="3F4154"/>
          <w:spacing w:val="-2"/>
        </w:rPr>
        <w:t> </w:t>
      </w:r>
      <w:r>
        <w:rPr>
          <w:color w:val="3F4154"/>
        </w:rPr>
        <w:t>access.</w:t>
      </w:r>
      <w:r>
        <w:rPr>
          <w:color w:val="3F4154"/>
          <w:spacing w:val="-2"/>
        </w:rPr>
        <w:t> </w:t>
      </w:r>
      <w:r>
        <w:rPr>
          <w:color w:val="3F4154"/>
        </w:rPr>
        <w:t>With</w:t>
      </w:r>
      <w:r>
        <w:rPr>
          <w:color w:val="3F4154"/>
          <w:spacing w:val="-2"/>
        </w:rPr>
        <w:t> </w:t>
      </w:r>
      <w:r>
        <w:rPr>
          <w:color w:val="3F4154"/>
        </w:rPr>
        <w:t>complete</w:t>
      </w:r>
      <w:r>
        <w:rPr>
          <w:color w:val="3F4154"/>
          <w:spacing w:val="-2"/>
        </w:rPr>
        <w:t> </w:t>
      </w:r>
      <w:r>
        <w:rPr>
          <w:color w:val="3F4154"/>
        </w:rPr>
        <w:t>CRUD operations, centralized error handling, and proper user- based access control, the backend provides a reliable foundation for personal goal management. The modular folder structure and adherence to industry best practices ensure scalability for future feature expansion, meeting all project requirements for secure, structured backend </w:t>
      </w:r>
      <w:r>
        <w:rPr>
          <w:color w:val="3F4154"/>
          <w:spacing w:val="-2"/>
        </w:rPr>
        <w:t>development.</w:t>
      </w:r>
    </w:p>
    <w:sectPr>
      <w:pgSz w:w="12240" w:h="15840"/>
      <w:pgMar w:top="440" w:bottom="280" w:left="36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n-US" w:eastAsia="en-US" w:bidi="ar-SA"/>
    </w:rPr>
  </w:style>
  <w:style w:styleId="BodyText" w:type="paragraph">
    <w:name w:val="Body Text"/>
    <w:basedOn w:val="Normal"/>
    <w:uiPriority w:val="1"/>
    <w:qFormat/>
    <w:pPr>
      <w:spacing w:before="217"/>
      <w:ind w:left="358"/>
    </w:pPr>
    <w:rPr>
      <w:rFonts w:ascii="Microsoft Sans Serif" w:hAnsi="Microsoft Sans Serif" w:eastAsia="Microsoft Sans Serif" w:cs="Microsoft Sans Serif"/>
      <w:sz w:val="19"/>
      <w:szCs w:val="19"/>
      <w:lang w:val="en-US" w:eastAsia="en-US" w:bidi="ar-SA"/>
    </w:rPr>
  </w:style>
  <w:style w:styleId="Heading1" w:type="paragraph">
    <w:name w:val="Heading 1"/>
    <w:basedOn w:val="Normal"/>
    <w:uiPriority w:val="1"/>
    <w:qFormat/>
    <w:pPr>
      <w:spacing w:before="97"/>
      <w:ind w:left="358"/>
      <w:outlineLvl w:val="1"/>
    </w:pPr>
    <w:rPr>
      <w:rFonts w:ascii="Microsoft Sans Serif" w:hAnsi="Microsoft Sans Serif" w:eastAsia="Microsoft Sans Serif" w:cs="Microsoft Sans Serif"/>
      <w:sz w:val="50"/>
      <w:szCs w:val="50"/>
      <w:lang w:val="en-US" w:eastAsia="en-US" w:bidi="ar-SA"/>
    </w:rPr>
  </w:style>
  <w:style w:styleId="Heading2" w:type="paragraph">
    <w:name w:val="Heading 2"/>
    <w:basedOn w:val="Normal"/>
    <w:uiPriority w:val="1"/>
    <w:qFormat/>
    <w:pPr>
      <w:spacing w:before="84"/>
      <w:ind w:left="358"/>
      <w:outlineLvl w:val="2"/>
    </w:pPr>
    <w:rPr>
      <w:rFonts w:ascii="Microsoft Sans Serif" w:hAnsi="Microsoft Sans Serif" w:eastAsia="Microsoft Sans Serif" w:cs="Microsoft Sans Serif"/>
      <w:sz w:val="25"/>
      <w:szCs w:val="25"/>
      <w:lang w:val="en-US" w:eastAsia="en-US" w:bidi="ar-SA"/>
    </w:rPr>
  </w:style>
  <w:style w:styleId="Title" w:type="paragraph">
    <w:name w:val="Title"/>
    <w:basedOn w:val="Normal"/>
    <w:uiPriority w:val="1"/>
    <w:qFormat/>
    <w:pPr>
      <w:spacing w:before="286"/>
      <w:ind w:left="358"/>
    </w:pPr>
    <w:rPr>
      <w:rFonts w:ascii="Microsoft Sans Serif" w:hAnsi="Microsoft Sans Serif" w:eastAsia="Microsoft Sans Serif" w:cs="Microsoft Sans Serif"/>
      <w:sz w:val="70"/>
      <w:szCs w:val="7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2026-03-08T06:24:26Z</dcterms:created>
  <dcterms:modified xsi:type="dcterms:W3CDTF">2026-03-08T06:24:26Z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ies>
</file>