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787E" w:rsidRDefault="00352AB1">
      <w:pPr>
        <w:widowControl w:val="0"/>
        <w:spacing w:line="276" w:lineRule="auto"/>
      </w:pPr>
      <w:r>
        <w:rPr>
          <w:b/>
          <w:sz w:val="22"/>
          <w:szCs w:val="22"/>
        </w:rPr>
        <w:t xml:space="preserve">   </w:t>
      </w:r>
    </w:p>
    <w:tbl>
      <w:tblPr>
        <w:tblStyle w:val="a"/>
        <w:tblW w:w="105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9"/>
        <w:gridCol w:w="7938"/>
        <w:gridCol w:w="1276"/>
      </w:tblGrid>
      <w:tr w:rsidR="00F8038E" w:rsidTr="002F13B3">
        <w:trPr>
          <w:trHeight w:val="1327"/>
        </w:trPr>
        <w:tc>
          <w:tcPr>
            <w:tcW w:w="1379" w:type="dxa"/>
            <w:vAlign w:val="center"/>
          </w:tcPr>
          <w:p w:rsidR="00F8038E" w:rsidRDefault="00F8038E">
            <w:pPr>
              <w:pStyle w:val="Heading1"/>
            </w:pPr>
            <w:r>
              <w:rPr>
                <w:noProof/>
                <w:lang w:val="tr-TR" w:eastAsia="tr-TR"/>
              </w:rPr>
              <w:drawing>
                <wp:inline distT="0" distB="0" distL="114300" distR="114300" wp14:anchorId="1824987F" wp14:editId="4EFB0F43">
                  <wp:extent cx="724535" cy="704215"/>
                  <wp:effectExtent l="0" t="0" r="0" b="0"/>
                  <wp:docPr id="1" name="image01.jpg" descr="amblem"/>
                  <wp:cNvGraphicFramePr/>
                  <a:graphic xmlns:a="http://schemas.openxmlformats.org/drawingml/2006/main">
                    <a:graphicData uri="http://schemas.openxmlformats.org/drawingml/2006/picture">
                      <pic:pic xmlns:pic="http://schemas.openxmlformats.org/drawingml/2006/picture">
                        <pic:nvPicPr>
                          <pic:cNvPr id="0" name="image01.jpg" descr="amblem"/>
                          <pic:cNvPicPr preferRelativeResize="0"/>
                        </pic:nvPicPr>
                        <pic:blipFill>
                          <a:blip r:embed="rId8"/>
                          <a:srcRect/>
                          <a:stretch>
                            <a:fillRect/>
                          </a:stretch>
                        </pic:blipFill>
                        <pic:spPr>
                          <a:xfrm>
                            <a:off x="0" y="0"/>
                            <a:ext cx="724535" cy="704215"/>
                          </a:xfrm>
                          <a:prstGeom prst="rect">
                            <a:avLst/>
                          </a:prstGeom>
                          <a:ln/>
                        </pic:spPr>
                      </pic:pic>
                    </a:graphicData>
                  </a:graphic>
                </wp:inline>
              </w:drawing>
            </w:r>
          </w:p>
        </w:tc>
        <w:tc>
          <w:tcPr>
            <w:tcW w:w="7938" w:type="dxa"/>
            <w:vAlign w:val="center"/>
          </w:tcPr>
          <w:p w:rsidR="00F8038E" w:rsidRDefault="00F8038E">
            <w:pPr>
              <w:jc w:val="center"/>
            </w:pPr>
            <w:r>
              <w:rPr>
                <w:rFonts w:ascii="Times New Roman" w:eastAsia="Times New Roman" w:hAnsi="Times New Roman" w:cs="Times New Roman"/>
                <w:b/>
                <w:sz w:val="32"/>
                <w:szCs w:val="32"/>
              </w:rPr>
              <w:t>ÇANKAYA UNIVERSITY</w:t>
            </w:r>
          </w:p>
          <w:p w:rsidR="00F8038E" w:rsidRDefault="00F8038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Engineering Department</w:t>
            </w:r>
          </w:p>
          <w:p w:rsidR="00F8038E" w:rsidRDefault="00F8038E">
            <w:pPr>
              <w:jc w:val="center"/>
            </w:pPr>
            <w:r>
              <w:rPr>
                <w:rFonts w:ascii="Times New Roman" w:eastAsia="Times New Roman" w:hAnsi="Times New Roman" w:cs="Times New Roman"/>
                <w:b/>
                <w:sz w:val="28"/>
                <w:szCs w:val="28"/>
              </w:rPr>
              <w:t>CENG 407–408 Senior Project (</w:t>
            </w:r>
            <w:r w:rsidRPr="0041724B">
              <w:rPr>
                <w:rFonts w:ascii="Times New Roman" w:eastAsia="Times New Roman" w:hAnsi="Times New Roman" w:cs="Times New Roman"/>
                <w:b/>
                <w:sz w:val="28"/>
                <w:szCs w:val="28"/>
              </w:rPr>
              <w:t>Innovative System Design and Development</w:t>
            </w:r>
            <w:r>
              <w:rPr>
                <w:rFonts w:ascii="Times New Roman" w:eastAsia="Times New Roman" w:hAnsi="Times New Roman" w:cs="Times New Roman"/>
                <w:b/>
                <w:sz w:val="28"/>
                <w:szCs w:val="28"/>
              </w:rPr>
              <w:t>) Proposal Form</w:t>
            </w:r>
          </w:p>
        </w:tc>
        <w:tc>
          <w:tcPr>
            <w:tcW w:w="1276" w:type="dxa"/>
            <w:vAlign w:val="center"/>
          </w:tcPr>
          <w:p w:rsidR="00F8038E" w:rsidRDefault="00F8038E">
            <w:pPr>
              <w:jc w:val="center"/>
            </w:pPr>
          </w:p>
          <w:p w:rsidR="00F8038E" w:rsidRDefault="00F8038E">
            <w:pPr>
              <w:pStyle w:val="Heading1"/>
              <w:jc w:val="center"/>
            </w:pPr>
            <w:r w:rsidRPr="00F8038E">
              <w:rPr>
                <w:noProof/>
                <w:lang w:val="tr-TR" w:eastAsia="tr-TR"/>
              </w:rPr>
              <w:drawing>
                <wp:inline distT="0" distB="0" distL="0" distR="0" wp14:anchorId="074BEDC9" wp14:editId="71396FC1">
                  <wp:extent cx="658495" cy="658495"/>
                  <wp:effectExtent l="0" t="0" r="8255" b="8255"/>
                  <wp:docPr id="13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a:ln>
                            <a:noFill/>
                          </a:ln>
                          <a:extLst/>
                        </pic:spPr>
                      </pic:pic>
                    </a:graphicData>
                  </a:graphic>
                </wp:inline>
              </w:drawing>
            </w:r>
          </w:p>
        </w:tc>
      </w:tr>
    </w:tbl>
    <w:p w:rsidR="0022787E" w:rsidRDefault="00FB4480">
      <w:pPr>
        <w:spacing w:before="60" w:after="60"/>
        <w:ind w:right="272"/>
        <w:jc w:val="both"/>
      </w:pPr>
      <w:r>
        <w:t>This form should be used for</w:t>
      </w:r>
      <w:r w:rsidR="0041724B">
        <w:t xml:space="preserve"> all</w:t>
      </w:r>
      <w:r>
        <w:t xml:space="preserve"> </w:t>
      </w:r>
      <w:r w:rsidR="0041724B">
        <w:t xml:space="preserve">CENG 407 – 408 Senior  Project Proposals. A topic can be jointly proposed by </w:t>
      </w:r>
      <w:r>
        <w:t xml:space="preserve">  </w:t>
      </w:r>
      <w:r w:rsidR="0041724B">
        <w:t>faculty, company and</w:t>
      </w:r>
      <w:r w:rsidR="00584F29">
        <w:t xml:space="preserve">/or student, </w:t>
      </w:r>
      <w:r w:rsidR="0041724B">
        <w:t xml:space="preserve"> signed </w:t>
      </w:r>
      <w:r w:rsidR="00584F29">
        <w:t>by at least one of the partners.</w:t>
      </w:r>
    </w:p>
    <w:p w:rsidR="0022787E" w:rsidRDefault="0041724B">
      <w:pPr>
        <w:tabs>
          <w:tab w:val="left" w:pos="851"/>
        </w:tabs>
        <w:spacing w:after="60"/>
      </w:pPr>
      <w:r>
        <w:rPr>
          <w:b/>
          <w:sz w:val="20"/>
          <w:szCs w:val="20"/>
        </w:rPr>
        <w:t xml:space="preserve">Part I. </w:t>
      </w:r>
      <w:r>
        <w:rPr>
          <w:b/>
          <w:sz w:val="20"/>
          <w:szCs w:val="20"/>
        </w:rPr>
        <w:tab/>
        <w:t>Project Proposer</w:t>
      </w:r>
    </w:p>
    <w:tbl>
      <w:tblPr>
        <w:tblStyle w:val="a0"/>
        <w:tblW w:w="10545" w:type="dxa"/>
        <w:tblInd w:w="-85" w:type="dxa"/>
        <w:tblBorders>
          <w:top w:val="single" w:sz="4" w:space="0" w:color="000000"/>
          <w:left w:val="single" w:sz="4" w:space="0" w:color="000000"/>
          <w:bottom w:val="single" w:sz="4" w:space="0" w:color="000000"/>
          <w:right w:val="nil"/>
          <w:insideH w:val="single" w:sz="4" w:space="0" w:color="000000"/>
          <w:insideV w:val="single" w:sz="4" w:space="0" w:color="000000"/>
        </w:tblBorders>
        <w:tblLayout w:type="fixed"/>
        <w:tblLook w:val="0000" w:firstRow="0" w:lastRow="0" w:firstColumn="0" w:lastColumn="0" w:noHBand="0" w:noVBand="0"/>
      </w:tblPr>
      <w:tblGrid>
        <w:gridCol w:w="1785"/>
        <w:gridCol w:w="4050"/>
        <w:gridCol w:w="1275"/>
        <w:gridCol w:w="3435"/>
      </w:tblGrid>
      <w:tr w:rsidR="0022787E" w:rsidTr="001318C8">
        <w:trPr>
          <w:trHeight w:val="413"/>
        </w:trPr>
        <w:tc>
          <w:tcPr>
            <w:tcW w:w="1785" w:type="dxa"/>
            <w:vMerge w:val="restart"/>
            <w:tcBorders>
              <w:left w:val="single" w:sz="4" w:space="0" w:color="000000"/>
              <w:bottom w:val="single" w:sz="4" w:space="0" w:color="000000"/>
            </w:tcBorders>
            <w:shd w:val="clear" w:color="auto" w:fill="FFFFFF"/>
            <w:tcMar>
              <w:left w:w="85" w:type="dxa"/>
            </w:tcMar>
            <w:vAlign w:val="center"/>
          </w:tcPr>
          <w:p w:rsidR="0022787E" w:rsidRDefault="00FB4480">
            <w:r>
              <w:rPr>
                <w:b/>
              </w:rPr>
              <w:t>Name</w:t>
            </w:r>
            <w:r w:rsidR="00584F29">
              <w:rPr>
                <w:b/>
              </w:rPr>
              <w:t>s</w:t>
            </w:r>
            <w:r w:rsidR="0041724B">
              <w:rPr>
                <w:b/>
              </w:rPr>
              <w:t xml:space="preserve"> </w:t>
            </w:r>
            <w:r w:rsidR="00584F29">
              <w:rPr>
                <w:b/>
              </w:rPr>
              <w:t>(supervisor, company, student) and organizations</w:t>
            </w:r>
          </w:p>
        </w:tc>
        <w:tc>
          <w:tcPr>
            <w:tcW w:w="4050" w:type="dxa"/>
            <w:vMerge w:val="restart"/>
            <w:tcBorders>
              <w:left w:val="single" w:sz="4" w:space="0" w:color="000000"/>
              <w:bottom w:val="single" w:sz="4" w:space="0" w:color="000000"/>
            </w:tcBorders>
            <w:shd w:val="clear" w:color="auto" w:fill="FFFFFF"/>
            <w:tcMar>
              <w:left w:w="85" w:type="dxa"/>
            </w:tcMar>
            <w:vAlign w:val="center"/>
          </w:tcPr>
          <w:p w:rsidR="0022787E" w:rsidRDefault="00166BB7">
            <w:pPr>
              <w:rPr>
                <w:sz w:val="22"/>
                <w:szCs w:val="22"/>
              </w:rPr>
            </w:pPr>
            <w:r>
              <w:rPr>
                <w:sz w:val="22"/>
                <w:szCs w:val="22"/>
              </w:rPr>
              <w:t xml:space="preserve">Supervisor: </w:t>
            </w:r>
            <w:r w:rsidRPr="00166BB7">
              <w:rPr>
                <w:sz w:val="22"/>
                <w:szCs w:val="22"/>
              </w:rPr>
              <w:t>Murat SARAN</w:t>
            </w:r>
          </w:p>
          <w:p w:rsidR="00166BB7" w:rsidRDefault="00166BB7">
            <w:pPr>
              <w:rPr>
                <w:sz w:val="22"/>
                <w:szCs w:val="22"/>
              </w:rPr>
            </w:pPr>
            <w:r>
              <w:rPr>
                <w:sz w:val="22"/>
                <w:szCs w:val="22"/>
              </w:rPr>
              <w:t>Co</w:t>
            </w:r>
            <w:r w:rsidR="00F30251">
              <w:rPr>
                <w:sz w:val="22"/>
                <w:szCs w:val="22"/>
              </w:rPr>
              <w:t>-ad</w:t>
            </w:r>
            <w:r w:rsidR="00D036AE">
              <w:rPr>
                <w:sz w:val="22"/>
                <w:szCs w:val="22"/>
              </w:rPr>
              <w:t>visor</w:t>
            </w:r>
            <w:r>
              <w:rPr>
                <w:sz w:val="22"/>
                <w:szCs w:val="22"/>
              </w:rPr>
              <w:t>: Ulaş GÜLEÇ</w:t>
            </w:r>
          </w:p>
          <w:p w:rsidR="00166BB7" w:rsidRDefault="00166BB7">
            <w:pPr>
              <w:rPr>
                <w:sz w:val="22"/>
                <w:szCs w:val="22"/>
              </w:rPr>
            </w:pPr>
            <w:r>
              <w:rPr>
                <w:sz w:val="22"/>
                <w:szCs w:val="22"/>
              </w:rPr>
              <w:t>Company:</w:t>
            </w:r>
            <w:r>
              <w:t xml:space="preserve"> </w:t>
            </w:r>
            <w:r w:rsidR="00C80E16">
              <w:rPr>
                <w:sz w:val="22"/>
                <w:szCs w:val="22"/>
              </w:rPr>
              <w:t>Turkish Standards I</w:t>
            </w:r>
            <w:r w:rsidR="00C80E16" w:rsidRPr="00C80E16">
              <w:rPr>
                <w:sz w:val="22"/>
                <w:szCs w:val="22"/>
              </w:rPr>
              <w:t>nstitution (tse)</w:t>
            </w:r>
            <w:r w:rsidR="00C80E16">
              <w:rPr>
                <w:sz w:val="22"/>
                <w:szCs w:val="22"/>
              </w:rPr>
              <w:t>.</w:t>
            </w:r>
          </w:p>
          <w:p w:rsidR="00166BB7" w:rsidRPr="00166BB7" w:rsidRDefault="00166BB7">
            <w:pPr>
              <w:rPr>
                <w:sz w:val="22"/>
                <w:szCs w:val="22"/>
              </w:rPr>
            </w:pPr>
            <w:r>
              <w:rPr>
                <w:sz w:val="22"/>
                <w:szCs w:val="22"/>
              </w:rPr>
              <w:t>Students: Merve TEM</w:t>
            </w:r>
            <w:r w:rsidR="002832D2">
              <w:rPr>
                <w:sz w:val="22"/>
                <w:szCs w:val="22"/>
              </w:rPr>
              <w:t xml:space="preserve">ÜR and </w:t>
            </w:r>
            <w:r w:rsidR="00A57F1D">
              <w:rPr>
                <w:sz w:val="22"/>
                <w:szCs w:val="22"/>
              </w:rPr>
              <w:t xml:space="preserve">Naz BAYRAKTAR </w:t>
            </w:r>
          </w:p>
        </w:tc>
        <w:tc>
          <w:tcPr>
            <w:tcW w:w="1275" w:type="dxa"/>
            <w:tcBorders>
              <w:bottom w:val="single" w:sz="4" w:space="0" w:color="000000"/>
            </w:tcBorders>
            <w:shd w:val="clear" w:color="auto" w:fill="FFFFFF"/>
            <w:tcMar>
              <w:left w:w="85" w:type="dxa"/>
            </w:tcMar>
            <w:vAlign w:val="center"/>
          </w:tcPr>
          <w:p w:rsidR="0022787E" w:rsidRDefault="00FB4480">
            <w:r>
              <w:rPr>
                <w:b/>
              </w:rPr>
              <w:t>Mobile</w:t>
            </w:r>
          </w:p>
        </w:tc>
        <w:tc>
          <w:tcPr>
            <w:tcW w:w="3435" w:type="dxa"/>
            <w:tcBorders>
              <w:bottom w:val="single" w:sz="4" w:space="0" w:color="000000"/>
              <w:right w:val="single" w:sz="4" w:space="0" w:color="000000"/>
            </w:tcBorders>
            <w:shd w:val="clear" w:color="auto" w:fill="FFFFFF"/>
            <w:vAlign w:val="center"/>
          </w:tcPr>
          <w:p w:rsidR="0022787E" w:rsidRDefault="0022787E"/>
        </w:tc>
      </w:tr>
      <w:tr w:rsidR="0022787E" w:rsidTr="001318C8">
        <w:trPr>
          <w:trHeight w:val="405"/>
        </w:trPr>
        <w:tc>
          <w:tcPr>
            <w:tcW w:w="1785" w:type="dxa"/>
            <w:vMerge/>
            <w:tcBorders>
              <w:top w:val="single" w:sz="4" w:space="0" w:color="000000"/>
              <w:left w:val="single" w:sz="4" w:space="0" w:color="000000"/>
            </w:tcBorders>
            <w:shd w:val="clear" w:color="auto" w:fill="FFFFFF"/>
            <w:tcMar>
              <w:left w:w="85" w:type="dxa"/>
            </w:tcMar>
            <w:vAlign w:val="center"/>
          </w:tcPr>
          <w:p w:rsidR="0022787E" w:rsidRDefault="0022787E">
            <w:pPr>
              <w:widowControl w:val="0"/>
            </w:pPr>
          </w:p>
        </w:tc>
        <w:tc>
          <w:tcPr>
            <w:tcW w:w="4050" w:type="dxa"/>
            <w:vMerge/>
            <w:tcBorders>
              <w:top w:val="single" w:sz="4" w:space="0" w:color="000000"/>
              <w:left w:val="single" w:sz="4" w:space="0" w:color="000000"/>
            </w:tcBorders>
            <w:shd w:val="clear" w:color="auto" w:fill="FFFFFF"/>
            <w:tcMar>
              <w:left w:w="85" w:type="dxa"/>
            </w:tcMar>
            <w:vAlign w:val="center"/>
          </w:tcPr>
          <w:p w:rsidR="0022787E" w:rsidRDefault="0022787E">
            <w:pPr>
              <w:widowControl w:val="0"/>
            </w:pPr>
          </w:p>
        </w:tc>
        <w:tc>
          <w:tcPr>
            <w:tcW w:w="1275" w:type="dxa"/>
            <w:shd w:val="clear" w:color="auto" w:fill="FFFFFF"/>
            <w:tcMar>
              <w:left w:w="85" w:type="dxa"/>
            </w:tcMar>
            <w:vAlign w:val="center"/>
          </w:tcPr>
          <w:p w:rsidR="0022787E" w:rsidRDefault="00584F29" w:rsidP="00584F29">
            <w:r>
              <w:rPr>
                <w:b/>
              </w:rPr>
              <w:t xml:space="preserve">E-Mail </w:t>
            </w:r>
          </w:p>
        </w:tc>
        <w:tc>
          <w:tcPr>
            <w:tcW w:w="3435" w:type="dxa"/>
            <w:tcBorders>
              <w:right w:val="single" w:sz="4" w:space="0" w:color="000000"/>
            </w:tcBorders>
            <w:vAlign w:val="center"/>
          </w:tcPr>
          <w:p w:rsidR="0022787E" w:rsidRDefault="0022787E"/>
        </w:tc>
      </w:tr>
      <w:tr w:rsidR="0022787E" w:rsidTr="001318C8">
        <w:trPr>
          <w:trHeight w:val="316"/>
        </w:trPr>
        <w:tc>
          <w:tcPr>
            <w:tcW w:w="1785" w:type="dxa"/>
            <w:vMerge/>
            <w:tcBorders>
              <w:top w:val="single" w:sz="4" w:space="0" w:color="000000"/>
              <w:left w:val="single" w:sz="4" w:space="0" w:color="000000"/>
            </w:tcBorders>
            <w:shd w:val="clear" w:color="auto" w:fill="FFFFFF"/>
            <w:tcMar>
              <w:left w:w="85" w:type="dxa"/>
            </w:tcMar>
            <w:vAlign w:val="center"/>
          </w:tcPr>
          <w:p w:rsidR="0022787E" w:rsidRDefault="0022787E">
            <w:pPr>
              <w:widowControl w:val="0"/>
            </w:pPr>
          </w:p>
        </w:tc>
        <w:tc>
          <w:tcPr>
            <w:tcW w:w="4050" w:type="dxa"/>
            <w:vMerge/>
            <w:tcBorders>
              <w:top w:val="single" w:sz="4" w:space="0" w:color="000000"/>
              <w:left w:val="single" w:sz="4" w:space="0" w:color="000000"/>
            </w:tcBorders>
            <w:shd w:val="clear" w:color="auto" w:fill="FFFFFF"/>
            <w:tcMar>
              <w:left w:w="85" w:type="dxa"/>
            </w:tcMar>
            <w:vAlign w:val="center"/>
          </w:tcPr>
          <w:p w:rsidR="0022787E" w:rsidRDefault="0022787E">
            <w:pPr>
              <w:widowControl w:val="0"/>
            </w:pPr>
          </w:p>
        </w:tc>
        <w:tc>
          <w:tcPr>
            <w:tcW w:w="1275" w:type="dxa"/>
            <w:vMerge w:val="restart"/>
            <w:shd w:val="clear" w:color="auto" w:fill="FFFFFF"/>
            <w:tcMar>
              <w:left w:w="85" w:type="dxa"/>
            </w:tcMar>
            <w:vAlign w:val="center"/>
          </w:tcPr>
          <w:p w:rsidR="0022787E" w:rsidRDefault="00584F29">
            <w:r>
              <w:rPr>
                <w:b/>
              </w:rPr>
              <w:t>Signature</w:t>
            </w:r>
          </w:p>
        </w:tc>
        <w:tc>
          <w:tcPr>
            <w:tcW w:w="3435" w:type="dxa"/>
            <w:vMerge w:val="restart"/>
            <w:tcBorders>
              <w:right w:val="single" w:sz="4" w:space="0" w:color="000000"/>
            </w:tcBorders>
            <w:vAlign w:val="center"/>
          </w:tcPr>
          <w:p w:rsidR="0022787E" w:rsidRDefault="0022787E"/>
        </w:tc>
      </w:tr>
      <w:tr w:rsidR="0022787E" w:rsidTr="001318C8">
        <w:trPr>
          <w:trHeight w:val="184"/>
        </w:trPr>
        <w:tc>
          <w:tcPr>
            <w:tcW w:w="1785" w:type="dxa"/>
            <w:vMerge/>
            <w:tcBorders>
              <w:left w:val="single" w:sz="4" w:space="0" w:color="000000"/>
              <w:bottom w:val="single" w:sz="4" w:space="0" w:color="000000"/>
            </w:tcBorders>
            <w:shd w:val="clear" w:color="auto" w:fill="FFFFFF"/>
            <w:tcMar>
              <w:left w:w="85" w:type="dxa"/>
            </w:tcMar>
            <w:vAlign w:val="center"/>
          </w:tcPr>
          <w:p w:rsidR="0022787E" w:rsidRDefault="0022787E"/>
        </w:tc>
        <w:tc>
          <w:tcPr>
            <w:tcW w:w="4050" w:type="dxa"/>
            <w:vMerge/>
            <w:tcBorders>
              <w:left w:val="single" w:sz="4" w:space="0" w:color="000000"/>
              <w:bottom w:val="single" w:sz="4" w:space="0" w:color="000000"/>
            </w:tcBorders>
            <w:shd w:val="clear" w:color="auto" w:fill="FFFFFF"/>
            <w:tcMar>
              <w:left w:w="85" w:type="dxa"/>
            </w:tcMar>
            <w:vAlign w:val="center"/>
          </w:tcPr>
          <w:p w:rsidR="0022787E" w:rsidRDefault="0022787E"/>
        </w:tc>
        <w:tc>
          <w:tcPr>
            <w:tcW w:w="1275" w:type="dxa"/>
            <w:vMerge/>
            <w:tcBorders>
              <w:bottom w:val="single" w:sz="4" w:space="0" w:color="000000"/>
            </w:tcBorders>
            <w:shd w:val="clear" w:color="auto" w:fill="FFFFFF"/>
            <w:tcMar>
              <w:left w:w="85" w:type="dxa"/>
            </w:tcMar>
            <w:vAlign w:val="center"/>
          </w:tcPr>
          <w:p w:rsidR="0022787E" w:rsidRDefault="0022787E"/>
        </w:tc>
        <w:tc>
          <w:tcPr>
            <w:tcW w:w="3435" w:type="dxa"/>
            <w:vMerge/>
            <w:tcBorders>
              <w:bottom w:val="single" w:sz="4" w:space="0" w:color="000000"/>
              <w:right w:val="single" w:sz="4" w:space="0" w:color="000000"/>
            </w:tcBorders>
            <w:shd w:val="clear" w:color="auto" w:fill="FFFFFF"/>
            <w:vAlign w:val="center"/>
          </w:tcPr>
          <w:p w:rsidR="0022787E" w:rsidRDefault="0022787E"/>
        </w:tc>
      </w:tr>
    </w:tbl>
    <w:p w:rsidR="0022787E" w:rsidRDefault="0022787E">
      <w:pPr>
        <w:tabs>
          <w:tab w:val="left" w:pos="851"/>
        </w:tabs>
        <w:spacing w:after="60"/>
      </w:pPr>
    </w:p>
    <w:p w:rsidR="0022787E" w:rsidRDefault="00584F29">
      <w:pPr>
        <w:tabs>
          <w:tab w:val="left" w:pos="851"/>
        </w:tabs>
        <w:spacing w:after="60"/>
      </w:pPr>
      <w:r>
        <w:rPr>
          <w:b/>
          <w:sz w:val="20"/>
          <w:szCs w:val="20"/>
        </w:rPr>
        <w:t xml:space="preserve">Part II. </w:t>
      </w:r>
      <w:r>
        <w:rPr>
          <w:b/>
          <w:sz w:val="20"/>
          <w:szCs w:val="20"/>
        </w:rPr>
        <w:tab/>
        <w:t>Project Information, to be completed by the p</w:t>
      </w:r>
      <w:r w:rsidR="0041724B">
        <w:rPr>
          <w:b/>
          <w:sz w:val="20"/>
          <w:szCs w:val="20"/>
        </w:rPr>
        <w:t>roposer (Faculty</w:t>
      </w:r>
      <w:r w:rsidR="00FB4480">
        <w:rPr>
          <w:b/>
          <w:sz w:val="20"/>
          <w:szCs w:val="20"/>
        </w:rPr>
        <w:t xml:space="preserve">, Student </w:t>
      </w:r>
      <w:r>
        <w:rPr>
          <w:b/>
          <w:sz w:val="20"/>
          <w:szCs w:val="20"/>
        </w:rPr>
        <w:t>and/</w:t>
      </w:r>
      <w:r w:rsidR="00FB4480">
        <w:rPr>
          <w:b/>
          <w:sz w:val="20"/>
          <w:szCs w:val="20"/>
        </w:rPr>
        <w:t>or Company)</w:t>
      </w:r>
    </w:p>
    <w:tbl>
      <w:tblPr>
        <w:tblStyle w:val="a2"/>
        <w:tblW w:w="10515" w:type="dxa"/>
        <w:tblInd w:w="-85" w:type="dxa"/>
        <w:tblBorders>
          <w:top w:val="single" w:sz="4" w:space="0" w:color="000000"/>
          <w:left w:val="single" w:sz="4" w:space="0" w:color="000000"/>
          <w:bottom w:val="single" w:sz="4" w:space="0" w:color="000000"/>
          <w:right w:val="nil"/>
          <w:insideH w:val="single" w:sz="4" w:space="0" w:color="000000"/>
          <w:insideV w:val="single" w:sz="4" w:space="0" w:color="000000"/>
        </w:tblBorders>
        <w:tblLayout w:type="fixed"/>
        <w:tblLook w:val="0000" w:firstRow="0" w:lastRow="0" w:firstColumn="0" w:lastColumn="0" w:noHBand="0" w:noVBand="0"/>
      </w:tblPr>
      <w:tblGrid>
        <w:gridCol w:w="1785"/>
        <w:gridCol w:w="360"/>
        <w:gridCol w:w="3690"/>
        <w:gridCol w:w="990"/>
        <w:gridCol w:w="3690"/>
      </w:tblGrid>
      <w:tr w:rsidR="0022787E" w:rsidTr="001318C8">
        <w:trPr>
          <w:trHeight w:val="380"/>
        </w:trPr>
        <w:tc>
          <w:tcPr>
            <w:tcW w:w="2145" w:type="dxa"/>
            <w:gridSpan w:val="2"/>
            <w:tcBorders>
              <w:left w:val="single" w:sz="4" w:space="0" w:color="000000"/>
            </w:tcBorders>
            <w:shd w:val="clear" w:color="auto" w:fill="FFFFFF"/>
            <w:tcMar>
              <w:top w:w="85" w:type="dxa"/>
              <w:left w:w="85" w:type="dxa"/>
              <w:bottom w:w="85" w:type="dxa"/>
              <w:right w:w="85" w:type="dxa"/>
            </w:tcMar>
            <w:vAlign w:val="center"/>
          </w:tcPr>
          <w:p w:rsidR="0022787E" w:rsidRDefault="00FB4480">
            <w:r>
              <w:rPr>
                <w:b/>
              </w:rPr>
              <w:t>Starting Term</w:t>
            </w:r>
          </w:p>
        </w:tc>
        <w:tc>
          <w:tcPr>
            <w:tcW w:w="3690" w:type="dxa"/>
            <w:tcBorders>
              <w:right w:val="nil"/>
            </w:tcBorders>
            <w:shd w:val="clear" w:color="auto" w:fill="FFFFFF"/>
            <w:tcMar>
              <w:left w:w="85" w:type="dxa"/>
            </w:tcMar>
            <w:vAlign w:val="center"/>
          </w:tcPr>
          <w:p w:rsidR="0022787E" w:rsidRDefault="0022787E"/>
          <w:tbl>
            <w:tblPr>
              <w:tblStyle w:val="a1"/>
              <w:tblW w:w="2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
              <w:gridCol w:w="284"/>
              <w:gridCol w:w="284"/>
              <w:gridCol w:w="284"/>
              <w:gridCol w:w="284"/>
              <w:gridCol w:w="284"/>
              <w:gridCol w:w="284"/>
              <w:gridCol w:w="284"/>
              <w:gridCol w:w="284"/>
            </w:tblGrid>
            <w:tr w:rsidR="0022787E">
              <w:trPr>
                <w:trHeight w:val="340"/>
              </w:trPr>
              <w:tc>
                <w:tcPr>
                  <w:tcW w:w="284" w:type="dxa"/>
                  <w:vAlign w:val="center"/>
                </w:tcPr>
                <w:p w:rsidR="0022787E" w:rsidRDefault="00AE32E5">
                  <w:pPr>
                    <w:jc w:val="center"/>
                  </w:pPr>
                  <w:r>
                    <w:t>2</w:t>
                  </w:r>
                </w:p>
              </w:tc>
              <w:tc>
                <w:tcPr>
                  <w:tcW w:w="284" w:type="dxa"/>
                  <w:vAlign w:val="center"/>
                </w:tcPr>
                <w:p w:rsidR="0022787E" w:rsidRDefault="00AE32E5">
                  <w:pPr>
                    <w:jc w:val="center"/>
                  </w:pPr>
                  <w:r>
                    <w:t>0</w:t>
                  </w:r>
                </w:p>
              </w:tc>
              <w:tc>
                <w:tcPr>
                  <w:tcW w:w="284" w:type="dxa"/>
                  <w:vAlign w:val="center"/>
                </w:tcPr>
                <w:p w:rsidR="0022787E" w:rsidRDefault="00AE32E5">
                  <w:pPr>
                    <w:jc w:val="center"/>
                  </w:pPr>
                  <w:r>
                    <w:t>1</w:t>
                  </w:r>
                </w:p>
              </w:tc>
              <w:tc>
                <w:tcPr>
                  <w:tcW w:w="284" w:type="dxa"/>
                  <w:tcBorders>
                    <w:right w:val="single" w:sz="4" w:space="0" w:color="000000"/>
                  </w:tcBorders>
                  <w:vAlign w:val="center"/>
                </w:tcPr>
                <w:p w:rsidR="0022787E" w:rsidRDefault="00AE32E5">
                  <w:pPr>
                    <w:jc w:val="center"/>
                  </w:pPr>
                  <w:r>
                    <w:t>5</w:t>
                  </w:r>
                </w:p>
              </w:tc>
              <w:tc>
                <w:tcPr>
                  <w:tcW w:w="284" w:type="dxa"/>
                  <w:tcBorders>
                    <w:top w:val="nil"/>
                    <w:left w:val="single" w:sz="4" w:space="0" w:color="000000"/>
                    <w:bottom w:val="nil"/>
                    <w:right w:val="single" w:sz="4" w:space="0" w:color="000000"/>
                  </w:tcBorders>
                  <w:vAlign w:val="center"/>
                </w:tcPr>
                <w:p w:rsidR="0022787E" w:rsidRDefault="00FB4480">
                  <w:pPr>
                    <w:jc w:val="center"/>
                  </w:pPr>
                  <w:r>
                    <w:rPr>
                      <w:sz w:val="20"/>
                      <w:szCs w:val="20"/>
                    </w:rPr>
                    <w:t>/</w:t>
                  </w:r>
                </w:p>
              </w:tc>
              <w:tc>
                <w:tcPr>
                  <w:tcW w:w="284" w:type="dxa"/>
                  <w:tcBorders>
                    <w:left w:val="single" w:sz="4" w:space="0" w:color="000000"/>
                  </w:tcBorders>
                  <w:vAlign w:val="center"/>
                </w:tcPr>
                <w:p w:rsidR="0022787E" w:rsidRDefault="00AE32E5">
                  <w:pPr>
                    <w:jc w:val="center"/>
                  </w:pPr>
                  <w:r>
                    <w:t>2</w:t>
                  </w:r>
                </w:p>
              </w:tc>
              <w:tc>
                <w:tcPr>
                  <w:tcW w:w="284" w:type="dxa"/>
                  <w:vAlign w:val="center"/>
                </w:tcPr>
                <w:p w:rsidR="0022787E" w:rsidRDefault="00AE32E5">
                  <w:pPr>
                    <w:jc w:val="center"/>
                  </w:pPr>
                  <w:r>
                    <w:t>0</w:t>
                  </w:r>
                </w:p>
              </w:tc>
              <w:tc>
                <w:tcPr>
                  <w:tcW w:w="284" w:type="dxa"/>
                  <w:vAlign w:val="center"/>
                </w:tcPr>
                <w:p w:rsidR="0022787E" w:rsidRDefault="00AE32E5">
                  <w:pPr>
                    <w:jc w:val="center"/>
                  </w:pPr>
                  <w:r>
                    <w:t>1</w:t>
                  </w:r>
                </w:p>
              </w:tc>
              <w:tc>
                <w:tcPr>
                  <w:tcW w:w="284" w:type="dxa"/>
                  <w:vAlign w:val="center"/>
                </w:tcPr>
                <w:p w:rsidR="0022787E" w:rsidRDefault="00AE32E5">
                  <w:pPr>
                    <w:jc w:val="center"/>
                  </w:pPr>
                  <w:r>
                    <w:t>6</w:t>
                  </w:r>
                </w:p>
              </w:tc>
            </w:tr>
          </w:tbl>
          <w:p w:rsidR="0022787E" w:rsidRDefault="0022787E"/>
        </w:tc>
        <w:tc>
          <w:tcPr>
            <w:tcW w:w="990" w:type="dxa"/>
            <w:tcBorders>
              <w:left w:val="nil"/>
              <w:right w:val="nil"/>
            </w:tcBorders>
            <w:shd w:val="clear" w:color="auto" w:fill="FFFFFF"/>
            <w:tcMar>
              <w:left w:w="85" w:type="dxa"/>
            </w:tcMar>
            <w:vAlign w:val="center"/>
          </w:tcPr>
          <w:p w:rsidR="0022787E" w:rsidRDefault="00FB4480">
            <w:pPr>
              <w:jc w:val="both"/>
            </w:pPr>
            <w:r w:rsidRPr="00F30251">
              <w:rPr>
                <w:shd w:val="clear" w:color="auto" w:fill="000000" w:themeFill="text1"/>
              </w:rPr>
              <w:t>▢</w:t>
            </w:r>
            <w:r>
              <w:t xml:space="preserve"> Fall</w:t>
            </w:r>
          </w:p>
        </w:tc>
        <w:tc>
          <w:tcPr>
            <w:tcW w:w="3690" w:type="dxa"/>
            <w:tcBorders>
              <w:left w:val="nil"/>
              <w:right w:val="single" w:sz="4" w:space="0" w:color="auto"/>
            </w:tcBorders>
            <w:shd w:val="clear" w:color="auto" w:fill="FFFFFF"/>
            <w:vAlign w:val="center"/>
          </w:tcPr>
          <w:p w:rsidR="0022787E" w:rsidRDefault="00FB4480">
            <w:r>
              <w:t>▢ Spring</w:t>
            </w:r>
          </w:p>
        </w:tc>
      </w:tr>
      <w:tr w:rsidR="0022787E">
        <w:trPr>
          <w:trHeight w:val="380"/>
        </w:trPr>
        <w:tc>
          <w:tcPr>
            <w:tcW w:w="2145" w:type="dxa"/>
            <w:gridSpan w:val="2"/>
            <w:tcBorders>
              <w:left w:val="single" w:sz="4" w:space="0" w:color="000000"/>
            </w:tcBorders>
            <w:shd w:val="clear" w:color="auto" w:fill="FFFFFF"/>
            <w:tcMar>
              <w:top w:w="85" w:type="dxa"/>
              <w:left w:w="85" w:type="dxa"/>
              <w:bottom w:w="85" w:type="dxa"/>
              <w:right w:w="85" w:type="dxa"/>
            </w:tcMar>
            <w:vAlign w:val="center"/>
          </w:tcPr>
          <w:p w:rsidR="0022787E" w:rsidRDefault="00584F29">
            <w:r>
              <w:rPr>
                <w:b/>
              </w:rPr>
              <w:t>Title</w:t>
            </w:r>
          </w:p>
        </w:tc>
        <w:tc>
          <w:tcPr>
            <w:tcW w:w="8370" w:type="dxa"/>
            <w:gridSpan w:val="3"/>
            <w:tcBorders>
              <w:right w:val="single" w:sz="4" w:space="0" w:color="000000"/>
            </w:tcBorders>
            <w:shd w:val="clear" w:color="auto" w:fill="FFFFFF"/>
            <w:tcMar>
              <w:top w:w="85" w:type="dxa"/>
              <w:left w:w="85" w:type="dxa"/>
              <w:bottom w:w="85" w:type="dxa"/>
              <w:right w:w="85" w:type="dxa"/>
            </w:tcMar>
            <w:vAlign w:val="center"/>
          </w:tcPr>
          <w:p w:rsidR="0022787E" w:rsidRPr="00F30251" w:rsidRDefault="00A57F1D">
            <w:pPr>
              <w:rPr>
                <w:rFonts w:ascii="Times New Roman" w:hAnsi="Times New Roman" w:cs="Times New Roman"/>
                <w:sz w:val="20"/>
                <w:szCs w:val="20"/>
              </w:rPr>
            </w:pPr>
            <w:r w:rsidRPr="00F30251">
              <w:rPr>
                <w:rFonts w:ascii="Times New Roman" w:hAnsi="Times New Roman" w:cs="Times New Roman"/>
                <w:sz w:val="20"/>
                <w:szCs w:val="20"/>
              </w:rPr>
              <w:t>Sentiment Analysis on Turkish Sentences</w:t>
            </w:r>
          </w:p>
        </w:tc>
      </w:tr>
      <w:tr w:rsidR="0022787E">
        <w:trPr>
          <w:trHeight w:val="300"/>
        </w:trPr>
        <w:tc>
          <w:tcPr>
            <w:tcW w:w="10515" w:type="dxa"/>
            <w:gridSpan w:val="5"/>
            <w:tcBorders>
              <w:left w:val="single" w:sz="4" w:space="0" w:color="000000"/>
              <w:right w:val="single" w:sz="4" w:space="0" w:color="000000"/>
            </w:tcBorders>
            <w:shd w:val="clear" w:color="auto" w:fill="FFFFFF"/>
            <w:vAlign w:val="center"/>
          </w:tcPr>
          <w:p w:rsidR="0022787E" w:rsidRDefault="00FB4480" w:rsidP="00584F29">
            <w:pPr>
              <w:jc w:val="center"/>
            </w:pPr>
            <w:r>
              <w:rPr>
                <w:b/>
              </w:rPr>
              <w:t>Description</w:t>
            </w:r>
            <w:r w:rsidR="004E3C35">
              <w:rPr>
                <w:b/>
              </w:rPr>
              <w:t xml:space="preserve"> (extra sheets can be added)</w:t>
            </w:r>
          </w:p>
        </w:tc>
      </w:tr>
      <w:tr w:rsidR="0022787E" w:rsidTr="004E3C35">
        <w:trPr>
          <w:trHeight w:val="2550"/>
        </w:trPr>
        <w:tc>
          <w:tcPr>
            <w:tcW w:w="10515" w:type="dxa"/>
            <w:gridSpan w:val="5"/>
            <w:tcBorders>
              <w:left w:val="single" w:sz="4" w:space="0" w:color="000000"/>
              <w:right w:val="single" w:sz="4" w:space="0" w:color="000000"/>
            </w:tcBorders>
            <w:shd w:val="clear" w:color="auto" w:fill="FFFFFF"/>
          </w:tcPr>
          <w:p w:rsidR="0022787E" w:rsidRPr="00FA71F0" w:rsidRDefault="00A57F1D" w:rsidP="00FA71F0">
            <w:pPr>
              <w:autoSpaceDE w:val="0"/>
              <w:autoSpaceDN w:val="0"/>
              <w:adjustRightInd w:val="0"/>
              <w:contextualSpacing/>
              <w:rPr>
                <w:rFonts w:ascii="Times New Roman" w:hAnsi="Times New Roman" w:cs="Times New Roman"/>
                <w:color w:val="212121"/>
                <w:sz w:val="24"/>
                <w:szCs w:val="24"/>
              </w:rPr>
            </w:pPr>
            <w:r w:rsidRPr="00A956BE">
              <w:rPr>
                <w:rFonts w:ascii="Times New Roman" w:hAnsi="Times New Roman" w:cs="Times New Roman"/>
                <w:sz w:val="24"/>
                <w:szCs w:val="24"/>
              </w:rPr>
              <w:t>Sentiment analysis has been an active research area for quite some time. Unfortunately, most works are specific to the English language</w:t>
            </w:r>
            <w:r w:rsidR="003D6C06">
              <w:rPr>
                <w:rFonts w:ascii="Times New Roman" w:hAnsi="Times New Roman" w:cs="Times New Roman"/>
                <w:sz w:val="24"/>
                <w:szCs w:val="24"/>
              </w:rPr>
              <w:t>.</w:t>
            </w:r>
            <w:r w:rsidR="003D6C06" w:rsidRPr="00A956BE">
              <w:rPr>
                <w:rFonts w:ascii="Times New Roman" w:hAnsi="Times New Roman" w:cs="Times New Roman"/>
                <w:sz w:val="24"/>
                <w:szCs w:val="24"/>
              </w:rPr>
              <w:t xml:space="preserve"> </w:t>
            </w:r>
            <w:r w:rsidR="003D6C06" w:rsidRPr="00A956BE">
              <w:rPr>
                <w:rFonts w:ascii="Times New Roman" w:hAnsi="Times New Roman" w:cs="Times New Roman"/>
                <w:sz w:val="24"/>
                <w:szCs w:val="24"/>
              </w:rPr>
              <w:t>In this project</w:t>
            </w:r>
            <w:r w:rsidRPr="00A956BE">
              <w:rPr>
                <w:rFonts w:ascii="Times New Roman" w:hAnsi="Times New Roman" w:cs="Times New Roman"/>
                <w:sz w:val="24"/>
                <w:szCs w:val="24"/>
              </w:rPr>
              <w:t>, we present a framework for unsupervised sentiment analysis in Turkish text documents.</w:t>
            </w:r>
            <w:r w:rsidR="00B71FC6" w:rsidRPr="00A956BE">
              <w:rPr>
                <w:rFonts w:ascii="Times New Roman" w:hAnsi="Times New Roman" w:cs="Times New Roman"/>
                <w:sz w:val="24"/>
                <w:szCs w:val="24"/>
              </w:rPr>
              <w:t>,</w:t>
            </w:r>
            <w:r w:rsidR="00407DC3" w:rsidRPr="00A956BE">
              <w:rPr>
                <w:rFonts w:ascii="Times New Roman" w:hAnsi="Times New Roman" w:cs="Times New Roman"/>
                <w:sz w:val="24"/>
                <w:szCs w:val="24"/>
              </w:rPr>
              <w:t xml:space="preserve"> </w:t>
            </w:r>
            <w:r w:rsidR="00B71FC6" w:rsidRPr="00A956BE">
              <w:rPr>
                <w:rFonts w:ascii="Times New Roman" w:hAnsi="Times New Roman" w:cs="Times New Roman"/>
                <w:sz w:val="24"/>
                <w:szCs w:val="24"/>
              </w:rPr>
              <w:t>we will get tweets and lo</w:t>
            </w:r>
            <w:r w:rsidR="00B0680F" w:rsidRPr="00A956BE">
              <w:rPr>
                <w:rFonts w:ascii="Times New Roman" w:hAnsi="Times New Roman" w:cs="Times New Roman"/>
                <w:sz w:val="24"/>
                <w:szCs w:val="24"/>
              </w:rPr>
              <w:t>cation information throughout T</w:t>
            </w:r>
            <w:r w:rsidR="00B71FC6" w:rsidRPr="00A956BE">
              <w:rPr>
                <w:rFonts w:ascii="Times New Roman" w:hAnsi="Times New Roman" w:cs="Times New Roman"/>
                <w:sz w:val="24"/>
                <w:szCs w:val="24"/>
              </w:rPr>
              <w:t>witter</w:t>
            </w:r>
            <w:r w:rsidR="00B0680F" w:rsidRPr="00A956BE">
              <w:rPr>
                <w:rFonts w:ascii="Times New Roman" w:hAnsi="Times New Roman" w:cs="Times New Roman"/>
                <w:sz w:val="24"/>
                <w:szCs w:val="24"/>
              </w:rPr>
              <w:t xml:space="preserve"> ( is a social networking and microblogging service that allows users to post real time messages, called tweets.)</w:t>
            </w:r>
            <w:r w:rsidR="00B71FC6" w:rsidRPr="00A956BE">
              <w:rPr>
                <w:rFonts w:ascii="Times New Roman" w:hAnsi="Times New Roman" w:cs="Times New Roman"/>
                <w:sz w:val="24"/>
                <w:szCs w:val="24"/>
              </w:rPr>
              <w:t>, and we will keep this information in a database.We will do sentiment analysis on Turkish sentences according to the tweet contents in the database.</w:t>
            </w:r>
            <w:bookmarkStart w:id="0" w:name="tw-target-text"/>
            <w:bookmarkEnd w:id="0"/>
            <w:r w:rsidR="00B71FC6" w:rsidRPr="00A956BE">
              <w:rPr>
                <w:rFonts w:ascii="Times New Roman" w:hAnsi="Times New Roman" w:cs="Times New Roman"/>
                <w:color w:val="212121"/>
                <w:sz w:val="24"/>
                <w:szCs w:val="24"/>
              </w:rPr>
              <w:t xml:space="preserve">For example, positive / negative </w:t>
            </w:r>
            <w:r w:rsidRPr="00A956BE">
              <w:rPr>
                <w:rFonts w:ascii="Times New Roman" w:hAnsi="Times New Roman" w:cs="Times New Roman"/>
                <w:color w:val="212121"/>
                <w:sz w:val="24"/>
                <w:szCs w:val="24"/>
              </w:rPr>
              <w:t xml:space="preserve">and neutral </w:t>
            </w:r>
            <w:r w:rsidR="00B71FC6" w:rsidRPr="00A956BE">
              <w:rPr>
                <w:rFonts w:ascii="Times New Roman" w:hAnsi="Times New Roman" w:cs="Times New Roman"/>
                <w:color w:val="212121"/>
                <w:sz w:val="24"/>
                <w:szCs w:val="24"/>
              </w:rPr>
              <w:t>em</w:t>
            </w:r>
            <w:r w:rsidR="000B0974">
              <w:rPr>
                <w:rFonts w:ascii="Times New Roman" w:hAnsi="Times New Roman" w:cs="Times New Roman"/>
                <w:color w:val="212121"/>
                <w:sz w:val="24"/>
                <w:szCs w:val="24"/>
              </w:rPr>
              <w:t>otions</w:t>
            </w:r>
            <w:r w:rsidR="00D036AE" w:rsidRPr="00A956BE">
              <w:rPr>
                <w:rFonts w:ascii="Times New Roman" w:hAnsi="Times New Roman" w:cs="Times New Roman"/>
                <w:color w:val="212121"/>
                <w:sz w:val="24"/>
                <w:szCs w:val="24"/>
              </w:rPr>
              <w:t xml:space="preserve">, </w:t>
            </w:r>
            <w:r w:rsidR="000B0974">
              <w:rPr>
                <w:rFonts w:ascii="Times New Roman" w:hAnsi="Times New Roman" w:cs="Times New Roman"/>
                <w:color w:val="212121"/>
                <w:sz w:val="24"/>
                <w:szCs w:val="24"/>
              </w:rPr>
              <w:t>h</w:t>
            </w:r>
            <w:bookmarkStart w:id="1" w:name="_GoBack"/>
            <w:bookmarkEnd w:id="1"/>
            <w:r w:rsidR="00D036AE" w:rsidRPr="00A956BE">
              <w:rPr>
                <w:rFonts w:ascii="Times New Roman" w:hAnsi="Times New Roman" w:cs="Times New Roman"/>
                <w:color w:val="212121"/>
                <w:sz w:val="24"/>
                <w:szCs w:val="24"/>
              </w:rPr>
              <w:t>ashtags</w:t>
            </w:r>
            <w:r w:rsidR="00C91A10" w:rsidRPr="00A956BE">
              <w:rPr>
                <w:rFonts w:ascii="Times New Roman" w:hAnsi="Times New Roman" w:cs="Times New Roman"/>
                <w:color w:val="212121"/>
                <w:sz w:val="24"/>
                <w:szCs w:val="24"/>
              </w:rPr>
              <w:t xml:space="preserve"> (Users usually use hashtags to mark topics. This is primarily done to increase the visibility of their tweets)</w:t>
            </w:r>
            <w:r w:rsidR="00D036AE" w:rsidRPr="00A956BE">
              <w:rPr>
                <w:rFonts w:ascii="Times New Roman" w:hAnsi="Times New Roman" w:cs="Times New Roman"/>
                <w:color w:val="212121"/>
                <w:sz w:val="24"/>
                <w:szCs w:val="24"/>
              </w:rPr>
              <w:t xml:space="preserve"> and content (</w:t>
            </w:r>
            <w:r w:rsidR="003D6C06">
              <w:rPr>
                <w:rFonts w:ascii="Times New Roman" w:hAnsi="Times New Roman" w:cs="Times New Roman"/>
                <w:color w:val="212121"/>
                <w:sz w:val="24"/>
                <w:szCs w:val="24"/>
              </w:rPr>
              <w:t>specific name</w:t>
            </w:r>
            <w:r w:rsidR="00B71FC6" w:rsidRPr="00A956BE">
              <w:rPr>
                <w:rFonts w:ascii="Times New Roman" w:hAnsi="Times New Roman" w:cs="Times New Roman"/>
                <w:color w:val="212121"/>
                <w:sz w:val="24"/>
                <w:szCs w:val="24"/>
              </w:rPr>
              <w:t>, orga</w:t>
            </w:r>
            <w:r w:rsidR="00D036AE" w:rsidRPr="00A956BE">
              <w:rPr>
                <w:rFonts w:ascii="Times New Roman" w:hAnsi="Times New Roman" w:cs="Times New Roman"/>
                <w:color w:val="212121"/>
                <w:sz w:val="24"/>
                <w:szCs w:val="24"/>
              </w:rPr>
              <w:t>nization name, etc.</w:t>
            </w:r>
            <w:r w:rsidR="00B71FC6" w:rsidRPr="00A956BE">
              <w:rPr>
                <w:rFonts w:ascii="Times New Roman" w:hAnsi="Times New Roman" w:cs="Times New Roman"/>
                <w:color w:val="212121"/>
                <w:sz w:val="24"/>
                <w:szCs w:val="24"/>
              </w:rPr>
              <w:t>)</w:t>
            </w:r>
            <w:r w:rsidR="00A956BE" w:rsidRPr="00A956BE">
              <w:rPr>
                <w:rFonts w:ascii="Times New Roman" w:hAnsi="Times New Roman" w:cs="Times New Roman"/>
                <w:color w:val="212121"/>
                <w:sz w:val="24"/>
                <w:szCs w:val="24"/>
              </w:rPr>
              <w:t xml:space="preserve"> The aim of the project is to develop a new algorithm to do sentiment analysis on Turkish sentences</w:t>
            </w:r>
            <w:r w:rsidR="00407DC3" w:rsidRPr="00A956BE">
              <w:rPr>
                <w:rFonts w:ascii="Times New Roman" w:hAnsi="Times New Roman" w:cs="Times New Roman"/>
                <w:color w:val="212121"/>
                <w:sz w:val="24"/>
                <w:szCs w:val="24"/>
              </w:rPr>
              <w:t xml:space="preserve"> </w:t>
            </w:r>
            <w:r w:rsidR="00407DC3" w:rsidRPr="00A956BE">
              <w:rPr>
                <w:rFonts w:ascii="Times New Roman" w:hAnsi="Times New Roman" w:cs="Times New Roman"/>
                <w:sz w:val="24"/>
                <w:szCs w:val="24"/>
              </w:rPr>
              <w:t xml:space="preserve">In Turkish, most of the negation is done by the negation suffix in the predicate, which usually affects the whole sentence The added suffixes may change the polarity of words, for </w:t>
            </w:r>
            <w:r w:rsidR="003D6C06">
              <w:rPr>
                <w:rFonts w:ascii="Times New Roman" w:hAnsi="Times New Roman" w:cs="Times New Roman"/>
                <w:sz w:val="24"/>
                <w:szCs w:val="24"/>
              </w:rPr>
              <w:t>instance</w:t>
            </w:r>
            <w:r w:rsidR="00407DC3" w:rsidRPr="00A956BE">
              <w:rPr>
                <w:rFonts w:ascii="Times New Roman" w:hAnsi="Times New Roman" w:cs="Times New Roman"/>
                <w:sz w:val="24"/>
                <w:szCs w:val="24"/>
              </w:rPr>
              <w:t>, adding (“-ma”) to the</w:t>
            </w:r>
            <w:r w:rsidR="003D6C06">
              <w:rPr>
                <w:rFonts w:ascii="Times New Roman" w:hAnsi="Times New Roman" w:cs="Times New Roman"/>
                <w:sz w:val="24"/>
                <w:szCs w:val="24"/>
              </w:rPr>
              <w:t xml:space="preserve"> end of</w:t>
            </w:r>
            <w:r w:rsidR="00407DC3" w:rsidRPr="00A956BE">
              <w:rPr>
                <w:rFonts w:ascii="Times New Roman" w:hAnsi="Times New Roman" w:cs="Times New Roman"/>
                <w:sz w:val="24"/>
                <w:szCs w:val="24"/>
              </w:rPr>
              <w:t xml:space="preserve"> word will change the polarity of that word and so on.</w:t>
            </w:r>
            <w:r w:rsidR="00BA0886" w:rsidRPr="00A956BE">
              <w:rPr>
                <w:sz w:val="24"/>
                <w:szCs w:val="24"/>
              </w:rPr>
              <w:t xml:space="preserve"> </w:t>
            </w:r>
            <w:r w:rsidR="00BA0886" w:rsidRPr="00A956BE">
              <w:rPr>
                <w:rFonts w:ascii="Times New Roman" w:hAnsi="Times New Roman" w:cs="Times New Roman"/>
                <w:sz w:val="24"/>
                <w:szCs w:val="24"/>
              </w:rPr>
              <w:t xml:space="preserve"> </w:t>
            </w:r>
            <w:r w:rsidR="00A14C18" w:rsidRPr="00A956BE">
              <w:rPr>
                <w:rFonts w:ascii="Times New Roman" w:hAnsi="Times New Roman" w:cs="Times New Roman"/>
                <w:sz w:val="24"/>
                <w:szCs w:val="24"/>
              </w:rPr>
              <w:t>A</w:t>
            </w:r>
            <w:r w:rsidR="00BA0886" w:rsidRPr="00A956BE">
              <w:rPr>
                <w:rFonts w:ascii="Times New Roman" w:hAnsi="Times New Roman" w:cs="Times New Roman"/>
                <w:sz w:val="24"/>
                <w:szCs w:val="24"/>
              </w:rPr>
              <w:t>lso</w:t>
            </w:r>
            <w:r w:rsidR="00A14C18" w:rsidRPr="00A956BE">
              <w:rPr>
                <w:rFonts w:ascii="Times New Roman" w:hAnsi="Times New Roman" w:cs="Times New Roman"/>
                <w:sz w:val="24"/>
                <w:szCs w:val="24"/>
              </w:rPr>
              <w:t xml:space="preserve"> we</w:t>
            </w:r>
            <w:r w:rsidR="00BA0886" w:rsidRPr="00A956BE">
              <w:rPr>
                <w:rFonts w:ascii="Times New Roman" w:hAnsi="Times New Roman" w:cs="Times New Roman"/>
                <w:sz w:val="24"/>
                <w:szCs w:val="24"/>
              </w:rPr>
              <w:t xml:space="preserve"> will study effect of adjectives and effective words</w:t>
            </w:r>
            <w:r w:rsidR="003D6C06">
              <w:rPr>
                <w:rFonts w:ascii="Times New Roman" w:hAnsi="Times New Roman" w:cs="Times New Roman"/>
                <w:sz w:val="24"/>
                <w:szCs w:val="24"/>
              </w:rPr>
              <w:t xml:space="preserve"> which have deferent mining’s</w:t>
            </w:r>
            <w:r w:rsidR="00BA0886" w:rsidRPr="00A956BE">
              <w:rPr>
                <w:rFonts w:ascii="Times New Roman" w:hAnsi="Times New Roman" w:cs="Times New Roman"/>
                <w:sz w:val="24"/>
                <w:szCs w:val="24"/>
              </w:rPr>
              <w:t>.</w:t>
            </w:r>
            <w:r w:rsidR="00D13AF4">
              <w:rPr>
                <w:rFonts w:ascii="Times New Roman" w:hAnsi="Times New Roman" w:cs="Times New Roman"/>
                <w:sz w:val="24"/>
                <w:szCs w:val="24"/>
              </w:rPr>
              <w:t xml:space="preserve"> Moreo</w:t>
            </w:r>
            <w:r w:rsidR="00407DC3" w:rsidRPr="00A956BE">
              <w:rPr>
                <w:rFonts w:ascii="Times New Roman" w:hAnsi="Times New Roman" w:cs="Times New Roman"/>
                <w:sz w:val="24"/>
                <w:szCs w:val="24"/>
              </w:rPr>
              <w:t>ver, Turkish has several letters that are missing in English (“ç”, “ı”, ”ğ”, “ş”, “ü”, ”ö”) and, in informal writing on the Web especially on Twitter, people tend to substitute these Turkish l</w:t>
            </w:r>
            <w:r w:rsidR="00D13AF4">
              <w:rPr>
                <w:rFonts w:ascii="Times New Roman" w:hAnsi="Times New Roman" w:cs="Times New Roman"/>
                <w:sz w:val="24"/>
                <w:szCs w:val="24"/>
              </w:rPr>
              <w:t>etters to</w:t>
            </w:r>
            <w:r w:rsidR="00407DC3" w:rsidRPr="00A956BE">
              <w:rPr>
                <w:rFonts w:ascii="Times New Roman" w:hAnsi="Times New Roman" w:cs="Times New Roman"/>
                <w:sz w:val="24"/>
                <w:szCs w:val="24"/>
              </w:rPr>
              <w:t xml:space="preserve"> the closest ASCII English letters </w:t>
            </w:r>
            <w:r w:rsidR="00D13AF4">
              <w:rPr>
                <w:rFonts w:ascii="Times New Roman" w:hAnsi="Times New Roman" w:cs="Times New Roman"/>
                <w:sz w:val="24"/>
                <w:szCs w:val="24"/>
              </w:rPr>
              <w:t>which are</w:t>
            </w:r>
            <w:r w:rsidR="00407DC3" w:rsidRPr="00A956BE">
              <w:rPr>
                <w:rFonts w:ascii="Times New Roman" w:hAnsi="Times New Roman" w:cs="Times New Roman"/>
                <w:sz w:val="24"/>
                <w:szCs w:val="24"/>
              </w:rPr>
              <w:t>(“c”, “i”, “g”, “s”, “u”, “o”). This creates</w:t>
            </w:r>
            <w:r w:rsidR="00D13AF4">
              <w:rPr>
                <w:rFonts w:ascii="Times New Roman" w:hAnsi="Times New Roman" w:cs="Times New Roman"/>
                <w:sz w:val="24"/>
                <w:szCs w:val="24"/>
              </w:rPr>
              <w:t xml:space="preserve"> a</w:t>
            </w:r>
            <w:r w:rsidR="00407DC3" w:rsidRPr="00A956BE">
              <w:rPr>
                <w:rFonts w:ascii="Times New Roman" w:hAnsi="Times New Roman" w:cs="Times New Roman"/>
                <w:sz w:val="24"/>
                <w:szCs w:val="24"/>
              </w:rPr>
              <w:t xml:space="preserve"> complica</w:t>
            </w:r>
            <w:r w:rsidR="00D13AF4">
              <w:rPr>
                <w:rFonts w:ascii="Times New Roman" w:hAnsi="Times New Roman" w:cs="Times New Roman"/>
                <w:sz w:val="24"/>
                <w:szCs w:val="24"/>
              </w:rPr>
              <w:t>tion in identifying the words. So, w</w:t>
            </w:r>
            <w:r w:rsidR="00407DC3" w:rsidRPr="00A956BE">
              <w:rPr>
                <w:rFonts w:ascii="Times New Roman" w:hAnsi="Times New Roman" w:cs="Times New Roman"/>
                <w:sz w:val="24"/>
                <w:szCs w:val="24"/>
              </w:rPr>
              <w:t>e decided to create a sentiment analysis framework taking into account the above mentioned differences</w:t>
            </w:r>
            <w:r w:rsidR="00B71FC6" w:rsidRPr="00A956BE">
              <w:rPr>
                <w:rFonts w:ascii="Times New Roman" w:hAnsi="Times New Roman" w:cs="Times New Roman"/>
                <w:color w:val="212121"/>
                <w:sz w:val="24"/>
                <w:szCs w:val="24"/>
              </w:rPr>
              <w:t>.</w:t>
            </w:r>
            <w:r w:rsidR="00407DC3" w:rsidRPr="00A956BE">
              <w:rPr>
                <w:rFonts w:ascii="Times New Roman" w:hAnsi="Times New Roman" w:cs="Times New Roman"/>
                <w:color w:val="212121"/>
                <w:sz w:val="24"/>
                <w:szCs w:val="24"/>
              </w:rPr>
              <w:t xml:space="preserve"> </w:t>
            </w:r>
            <w:r w:rsidR="003D384E" w:rsidRPr="00A956BE">
              <w:rPr>
                <w:rFonts w:ascii="Times New Roman" w:hAnsi="Times New Roman" w:cs="Times New Roman"/>
                <w:color w:val="212121"/>
                <w:sz w:val="24"/>
                <w:szCs w:val="24"/>
              </w:rPr>
              <w:t xml:space="preserve">For this purpose, </w:t>
            </w:r>
            <w:r w:rsidR="003D384E" w:rsidRPr="00A956BE">
              <w:rPr>
                <w:rFonts w:ascii="Times New Roman" w:hAnsi="Times New Roman" w:cs="Times New Roman"/>
                <w:sz w:val="24"/>
                <w:szCs w:val="24"/>
              </w:rPr>
              <w:t xml:space="preserve">there are some modules to correct the sentences of the input </w:t>
            </w:r>
            <w:r w:rsidR="00DF3E82" w:rsidRPr="00A956BE">
              <w:rPr>
                <w:rFonts w:ascii="Times New Roman" w:hAnsi="Times New Roman" w:cs="Times New Roman"/>
                <w:sz w:val="24"/>
                <w:szCs w:val="24"/>
              </w:rPr>
              <w:t>text that we decided</w:t>
            </w:r>
            <w:r w:rsidR="007B6ECE" w:rsidRPr="00A956BE">
              <w:rPr>
                <w:rFonts w:ascii="Times New Roman" w:hAnsi="Times New Roman" w:cs="Times New Roman"/>
                <w:sz w:val="24"/>
                <w:szCs w:val="24"/>
              </w:rPr>
              <w:t xml:space="preserve"> to use in our project such as Sentence extractor, ASCII character converter, Morphological analyzer, Negation handler, and Polarity predictor. These modules could help us to analyze the Turkish sentences and create the algorithm </w:t>
            </w:r>
            <w:r w:rsidR="0063463A" w:rsidRPr="00A956BE">
              <w:rPr>
                <w:rFonts w:ascii="Times New Roman" w:hAnsi="Times New Roman" w:cs="Times New Roman"/>
                <w:sz w:val="24"/>
                <w:szCs w:val="24"/>
              </w:rPr>
              <w:t>a</w:t>
            </w:r>
            <w:r w:rsidR="007B6ECE" w:rsidRPr="00A956BE">
              <w:rPr>
                <w:rFonts w:ascii="Times New Roman" w:hAnsi="Times New Roman" w:cs="Times New Roman"/>
                <w:sz w:val="24"/>
                <w:szCs w:val="24"/>
              </w:rPr>
              <w:t>bout it.</w:t>
            </w:r>
            <w:r w:rsidR="00B47A4B">
              <w:rPr>
                <w:rFonts w:ascii="Times New Roman" w:hAnsi="Times New Roman" w:cs="Times New Roman"/>
                <w:sz w:val="24"/>
                <w:szCs w:val="24"/>
              </w:rPr>
              <w:t xml:space="preserve"> We will also have </w:t>
            </w:r>
            <w:r w:rsidR="00BA0886" w:rsidRPr="00A956BE">
              <w:rPr>
                <w:rFonts w:ascii="Times New Roman" w:hAnsi="Times New Roman" w:cs="Times New Roman"/>
                <w:sz w:val="24"/>
                <w:szCs w:val="24"/>
              </w:rPr>
              <w:t>Microblog data li</w:t>
            </w:r>
            <w:r w:rsidR="000351AE" w:rsidRPr="00A956BE">
              <w:rPr>
                <w:rFonts w:ascii="Times New Roman" w:hAnsi="Times New Roman" w:cs="Times New Roman"/>
                <w:sz w:val="24"/>
                <w:szCs w:val="24"/>
              </w:rPr>
              <w:t xml:space="preserve">ke Twitter, on which users post </w:t>
            </w:r>
            <w:r w:rsidR="00BA0886" w:rsidRPr="00A956BE">
              <w:rPr>
                <w:rFonts w:ascii="Times New Roman" w:hAnsi="Times New Roman" w:cs="Times New Roman"/>
                <w:sz w:val="24"/>
                <w:szCs w:val="24"/>
              </w:rPr>
              <w:t>real time reactions to and opinions about “everything”, poses newer and different challenges.</w:t>
            </w:r>
            <w:r w:rsidR="000351AE" w:rsidRPr="00A956BE">
              <w:rPr>
                <w:rFonts w:ascii="Times New Roman" w:hAnsi="Times New Roman" w:cs="Times New Roman"/>
                <w:sz w:val="24"/>
                <w:szCs w:val="24"/>
              </w:rPr>
              <w:t xml:space="preserve"> Also, people may use some emoticons</w:t>
            </w:r>
            <w:r w:rsidR="00277C06">
              <w:rPr>
                <w:rFonts w:ascii="Times New Roman" w:hAnsi="Times New Roman" w:cs="Times New Roman"/>
                <w:sz w:val="24"/>
                <w:szCs w:val="24"/>
              </w:rPr>
              <w:t xml:space="preserve"> </w:t>
            </w:r>
            <w:r w:rsidR="00514C9B" w:rsidRPr="00A956BE">
              <w:rPr>
                <w:rFonts w:ascii="Times New Roman" w:hAnsi="Times New Roman" w:cs="Times New Roman"/>
                <w:sz w:val="24"/>
                <w:szCs w:val="24"/>
              </w:rPr>
              <w:t>(These are facial expressions pictorially represented using punctuation and letters; they express the user’s mood)</w:t>
            </w:r>
            <w:r w:rsidR="000351AE" w:rsidRPr="00A956BE">
              <w:rPr>
                <w:rFonts w:ascii="Times New Roman" w:hAnsi="Times New Roman" w:cs="Times New Roman"/>
                <w:sz w:val="24"/>
                <w:szCs w:val="24"/>
              </w:rPr>
              <w:t xml:space="preserve"> in their tweets, they may use tweets ending in positive emoticons like “:)” “:-)” as positive and negative emoticons like “:(” “:-(” as negative so we try to </w:t>
            </w:r>
            <w:r w:rsidR="00BF3E83" w:rsidRPr="00A956BE">
              <w:rPr>
                <w:rFonts w:ascii="Times New Roman" w:hAnsi="Times New Roman" w:cs="Times New Roman"/>
                <w:sz w:val="24"/>
                <w:szCs w:val="24"/>
              </w:rPr>
              <w:t xml:space="preserve">clear these at the same time catch the emoticons and classified they to categories (negative, positive and neutral) </w:t>
            </w:r>
            <w:r w:rsidR="00F369AB" w:rsidRPr="00A956BE">
              <w:rPr>
                <w:rFonts w:ascii="Times New Roman" w:hAnsi="Times New Roman" w:cs="Times New Roman"/>
                <w:sz w:val="24"/>
                <w:szCs w:val="24"/>
              </w:rPr>
              <w:t>in Database.</w:t>
            </w:r>
            <w:r w:rsidR="00B73E24" w:rsidRPr="00A956BE">
              <w:rPr>
                <w:rFonts w:ascii="Times New Roman" w:hAnsi="Times New Roman" w:cs="Times New Roman"/>
                <w:sz w:val="24"/>
                <w:szCs w:val="24"/>
              </w:rPr>
              <w:t xml:space="preserve"> Also, we will take the location of the publ</w:t>
            </w:r>
            <w:r w:rsidR="007D3E68">
              <w:rPr>
                <w:rFonts w:ascii="Times New Roman" w:hAnsi="Times New Roman" w:cs="Times New Roman"/>
                <w:sz w:val="24"/>
                <w:szCs w:val="24"/>
              </w:rPr>
              <w:t>ic tweets that we can access, also</w:t>
            </w:r>
            <w:r w:rsidR="00B73E24" w:rsidRPr="00A956BE">
              <w:rPr>
                <w:rFonts w:ascii="Times New Roman" w:hAnsi="Times New Roman" w:cs="Times New Roman"/>
                <w:sz w:val="24"/>
                <w:szCs w:val="24"/>
              </w:rPr>
              <w:t xml:space="preserve"> we</w:t>
            </w:r>
            <w:r w:rsidR="001A44DC">
              <w:rPr>
                <w:rFonts w:ascii="Times New Roman" w:hAnsi="Times New Roman" w:cs="Times New Roman"/>
                <w:sz w:val="24"/>
                <w:szCs w:val="24"/>
              </w:rPr>
              <w:t xml:space="preserve"> will</w:t>
            </w:r>
            <w:r w:rsidR="00B73E24" w:rsidRPr="00A956BE">
              <w:rPr>
                <w:rFonts w:ascii="Times New Roman" w:hAnsi="Times New Roman" w:cs="Times New Roman"/>
                <w:sz w:val="24"/>
                <w:szCs w:val="24"/>
              </w:rPr>
              <w:t xml:space="preserve"> </w:t>
            </w:r>
            <w:r w:rsidR="007D3E68">
              <w:rPr>
                <w:rFonts w:ascii="Times New Roman" w:hAnsi="Times New Roman" w:cs="Times New Roman"/>
                <w:sz w:val="24"/>
                <w:szCs w:val="24"/>
              </w:rPr>
              <w:t xml:space="preserve">use </w:t>
            </w:r>
            <w:r w:rsidR="00B73E24" w:rsidRPr="00A956BE">
              <w:rPr>
                <w:rFonts w:ascii="Times New Roman" w:hAnsi="Times New Roman" w:cs="Times New Roman"/>
                <w:sz w:val="24"/>
                <w:szCs w:val="24"/>
              </w:rPr>
              <w:t>CSS</w:t>
            </w:r>
            <w:r w:rsidR="00AA3ABE">
              <w:rPr>
                <w:rFonts w:ascii="Times New Roman" w:hAnsi="Times New Roman" w:cs="Times New Roman"/>
                <w:sz w:val="24"/>
                <w:szCs w:val="24"/>
              </w:rPr>
              <w:t xml:space="preserve"> </w:t>
            </w:r>
            <w:r w:rsidR="001A44DC">
              <w:rPr>
                <w:rFonts w:ascii="Times New Roman" w:hAnsi="Times New Roman" w:cs="Times New Roman"/>
                <w:sz w:val="24"/>
                <w:szCs w:val="24"/>
              </w:rPr>
              <w:t>(</w:t>
            </w:r>
            <w:r w:rsidR="007D3E68" w:rsidRPr="007D3E68">
              <w:rPr>
                <w:rFonts w:ascii="Times New Roman" w:hAnsi="Times New Roman" w:cs="Times New Roman"/>
                <w:sz w:val="24"/>
                <w:szCs w:val="24"/>
              </w:rPr>
              <w:t>Cascading Style Sheets</w:t>
            </w:r>
            <w:r w:rsidR="001A44DC">
              <w:rPr>
                <w:rFonts w:ascii="Times New Roman" w:hAnsi="Times New Roman" w:cs="Times New Roman"/>
                <w:sz w:val="24"/>
                <w:szCs w:val="24"/>
              </w:rPr>
              <w:t>)</w:t>
            </w:r>
            <w:r w:rsidR="007D3E68">
              <w:rPr>
                <w:rFonts w:ascii="Times New Roman" w:hAnsi="Times New Roman" w:cs="Times New Roman"/>
                <w:sz w:val="24"/>
                <w:szCs w:val="24"/>
              </w:rPr>
              <w:t xml:space="preserve"> that helps us to design our user interface</w:t>
            </w:r>
            <w:r w:rsidR="00B73E24" w:rsidRPr="00A956BE">
              <w:rPr>
                <w:rFonts w:ascii="Times New Roman" w:hAnsi="Times New Roman" w:cs="Times New Roman"/>
                <w:sz w:val="24"/>
                <w:szCs w:val="24"/>
              </w:rPr>
              <w:t xml:space="preserve"> </w:t>
            </w:r>
            <w:r w:rsidR="007D3E68">
              <w:rPr>
                <w:rFonts w:ascii="Times New Roman" w:hAnsi="Times New Roman" w:cs="Times New Roman"/>
                <w:sz w:val="24"/>
                <w:szCs w:val="24"/>
              </w:rPr>
              <w:t xml:space="preserve">when we design </w:t>
            </w:r>
            <w:r w:rsidR="00B73E24" w:rsidRPr="00A956BE">
              <w:rPr>
                <w:rFonts w:ascii="Times New Roman" w:hAnsi="Times New Roman" w:cs="Times New Roman"/>
                <w:sz w:val="24"/>
                <w:szCs w:val="24"/>
              </w:rPr>
              <w:t xml:space="preserve">the map of Turkey </w:t>
            </w:r>
            <w:r w:rsidR="007D3E68">
              <w:rPr>
                <w:rFonts w:ascii="Times New Roman" w:hAnsi="Times New Roman" w:cs="Times New Roman"/>
                <w:sz w:val="24"/>
                <w:szCs w:val="24"/>
              </w:rPr>
              <w:t>with the emotions o</w:t>
            </w:r>
            <w:r w:rsidR="00D81377" w:rsidRPr="00A956BE">
              <w:rPr>
                <w:rFonts w:ascii="Times New Roman" w:hAnsi="Times New Roman" w:cs="Times New Roman"/>
                <w:sz w:val="24"/>
                <w:szCs w:val="24"/>
              </w:rPr>
              <w:t xml:space="preserve">n all </w:t>
            </w:r>
            <w:r w:rsidR="00AA3ABE">
              <w:rPr>
                <w:rFonts w:ascii="Times New Roman" w:hAnsi="Times New Roman" w:cs="Times New Roman"/>
                <w:sz w:val="24"/>
                <w:szCs w:val="24"/>
              </w:rPr>
              <w:t xml:space="preserve">of </w:t>
            </w:r>
            <w:r w:rsidR="00D81377" w:rsidRPr="00A956BE">
              <w:rPr>
                <w:rFonts w:ascii="Times New Roman" w:hAnsi="Times New Roman" w:cs="Times New Roman"/>
                <w:sz w:val="24"/>
                <w:szCs w:val="24"/>
              </w:rPr>
              <w:t xml:space="preserve">the </w:t>
            </w:r>
            <w:r w:rsidR="00C36BF0" w:rsidRPr="00A956BE">
              <w:rPr>
                <w:rFonts w:ascii="Times New Roman" w:hAnsi="Times New Roman" w:cs="Times New Roman"/>
                <w:sz w:val="24"/>
                <w:szCs w:val="24"/>
              </w:rPr>
              <w:t>cities</w:t>
            </w:r>
            <w:r w:rsidR="00D81377" w:rsidRPr="00A956BE">
              <w:rPr>
                <w:rFonts w:ascii="Times New Roman" w:hAnsi="Times New Roman" w:cs="Times New Roman"/>
                <w:sz w:val="24"/>
                <w:szCs w:val="24"/>
              </w:rPr>
              <w:t xml:space="preserve"> in turke</w:t>
            </w:r>
            <w:r w:rsidR="00EB453A" w:rsidRPr="00A956BE">
              <w:rPr>
                <w:rFonts w:ascii="Times New Roman" w:hAnsi="Times New Roman" w:cs="Times New Roman"/>
                <w:sz w:val="24"/>
                <w:szCs w:val="24"/>
              </w:rPr>
              <w:t>y</w:t>
            </w:r>
            <w:r w:rsidR="00CB55A9">
              <w:rPr>
                <w:rFonts w:ascii="Times New Roman" w:hAnsi="Times New Roman" w:cs="Times New Roman"/>
                <w:sz w:val="24"/>
                <w:szCs w:val="24"/>
              </w:rPr>
              <w:t>.</w:t>
            </w:r>
            <w:r w:rsidR="00CB55A9">
              <w:t xml:space="preserve"> </w:t>
            </w:r>
            <w:r w:rsidR="00CB55A9">
              <w:rPr>
                <w:rFonts w:ascii="Times New Roman" w:hAnsi="Times New Roman" w:cs="Times New Roman"/>
                <w:sz w:val="24"/>
                <w:szCs w:val="24"/>
              </w:rPr>
              <w:t>Our map will have colors that are</w:t>
            </w:r>
            <w:r w:rsidR="00CB55A9" w:rsidRPr="00CB55A9">
              <w:rPr>
                <w:rFonts w:ascii="Times New Roman" w:hAnsi="Times New Roman" w:cs="Times New Roman"/>
                <w:sz w:val="24"/>
                <w:szCs w:val="24"/>
              </w:rPr>
              <w:t xml:space="preserve"> divisible into three</w:t>
            </w:r>
            <w:r w:rsidR="00CB55A9">
              <w:rPr>
                <w:rFonts w:ascii="Times New Roman" w:hAnsi="Times New Roman" w:cs="Times New Roman"/>
                <w:sz w:val="24"/>
                <w:szCs w:val="24"/>
              </w:rPr>
              <w:t xml:space="preserve"> major colors (Red for sad mood, Green for happy mood</w:t>
            </w:r>
            <w:r w:rsidR="00CB55A9" w:rsidRPr="00CB55A9">
              <w:rPr>
                <w:rFonts w:ascii="Times New Roman" w:hAnsi="Times New Roman" w:cs="Times New Roman"/>
                <w:sz w:val="24"/>
                <w:szCs w:val="24"/>
              </w:rPr>
              <w:t>,</w:t>
            </w:r>
            <w:r w:rsidR="00AA3ABE">
              <w:rPr>
                <w:rFonts w:ascii="Times New Roman" w:hAnsi="Times New Roman" w:cs="Times New Roman"/>
                <w:sz w:val="24"/>
                <w:szCs w:val="24"/>
              </w:rPr>
              <w:t xml:space="preserve"> </w:t>
            </w:r>
            <w:r w:rsidR="00CB55A9" w:rsidRPr="00CB55A9">
              <w:rPr>
                <w:rFonts w:ascii="Times New Roman" w:hAnsi="Times New Roman" w:cs="Times New Roman"/>
                <w:sz w:val="24"/>
                <w:szCs w:val="24"/>
              </w:rPr>
              <w:t xml:space="preserve">Yellow for neutral </w:t>
            </w:r>
            <w:r w:rsidR="00CB55A9" w:rsidRPr="00CB55A9">
              <w:rPr>
                <w:rFonts w:ascii="Times New Roman" w:hAnsi="Times New Roman" w:cs="Times New Roman"/>
                <w:sz w:val="24"/>
                <w:szCs w:val="24"/>
              </w:rPr>
              <w:lastRenderedPageBreak/>
              <w:t>mood)</w:t>
            </w:r>
            <w:r w:rsidR="00C36BF0" w:rsidRPr="00A956BE">
              <w:rPr>
                <w:rFonts w:ascii="Times New Roman" w:hAnsi="Times New Roman" w:cs="Times New Roman"/>
                <w:sz w:val="24"/>
                <w:szCs w:val="24"/>
              </w:rPr>
              <w:t>.</w:t>
            </w:r>
            <w:r w:rsidR="00BF3E83" w:rsidRPr="00A956BE">
              <w:rPr>
                <w:rFonts w:ascii="Times New Roman" w:hAnsi="Times New Roman" w:cs="Times New Roman"/>
                <w:sz w:val="24"/>
                <w:szCs w:val="24"/>
              </w:rPr>
              <w:t xml:space="preserve">  </w:t>
            </w:r>
            <w:r w:rsidR="003676B1" w:rsidRPr="00A956BE">
              <w:rPr>
                <w:rFonts w:ascii="Times New Roman" w:hAnsi="Times New Roman" w:cs="Times New Roman"/>
                <w:color w:val="212121"/>
                <w:sz w:val="24"/>
                <w:szCs w:val="24"/>
              </w:rPr>
              <w:t>As a result</w:t>
            </w:r>
            <w:r w:rsidR="009A4C06" w:rsidRPr="00A956BE">
              <w:rPr>
                <w:rFonts w:ascii="Times New Roman" w:hAnsi="Times New Roman" w:cs="Times New Roman"/>
                <w:color w:val="212121"/>
                <w:sz w:val="24"/>
                <w:szCs w:val="24"/>
              </w:rPr>
              <w:t xml:space="preserve">, we decided to design </w:t>
            </w:r>
            <w:r w:rsidR="00CB55A9">
              <w:rPr>
                <w:rFonts w:ascii="Times New Roman" w:hAnsi="Times New Roman" w:cs="Times New Roman"/>
                <w:color w:val="212121"/>
                <w:sz w:val="24"/>
                <w:szCs w:val="24"/>
              </w:rPr>
              <w:t>an algorithm</w:t>
            </w:r>
            <w:r w:rsidR="00AA3ABE">
              <w:rPr>
                <w:rFonts w:ascii="Times New Roman" w:hAnsi="Times New Roman" w:cs="Times New Roman"/>
                <w:color w:val="212121"/>
                <w:sz w:val="24"/>
                <w:szCs w:val="24"/>
              </w:rPr>
              <w:t xml:space="preserve"> </w:t>
            </w:r>
            <w:r w:rsidR="00AA3ABE">
              <w:rPr>
                <w:rFonts w:ascii="Times New Roman" w:hAnsi="Times New Roman" w:cs="Times New Roman"/>
                <w:color w:val="212121"/>
                <w:sz w:val="24"/>
                <w:szCs w:val="24"/>
              </w:rPr>
              <w:t xml:space="preserve">to sentiment analyzes </w:t>
            </w:r>
            <w:r w:rsidR="00AA3ABE">
              <w:rPr>
                <w:rFonts w:ascii="Times New Roman" w:hAnsi="Times New Roman" w:cs="Times New Roman"/>
                <w:color w:val="212121"/>
                <w:sz w:val="24"/>
                <w:szCs w:val="24"/>
              </w:rPr>
              <w:t xml:space="preserve">on Turkish sentences </w:t>
            </w:r>
            <w:r w:rsidR="00643818">
              <w:rPr>
                <w:rFonts w:ascii="Times New Roman" w:hAnsi="Times New Roman" w:cs="Times New Roman"/>
                <w:color w:val="212121"/>
                <w:sz w:val="24"/>
                <w:szCs w:val="24"/>
              </w:rPr>
              <w:t>in Twitter using</w:t>
            </w:r>
            <w:r w:rsidR="00AA3ABE">
              <w:rPr>
                <w:rFonts w:ascii="Times New Roman" w:hAnsi="Times New Roman" w:cs="Times New Roman"/>
                <w:color w:val="212121"/>
                <w:sz w:val="24"/>
                <w:szCs w:val="24"/>
              </w:rPr>
              <w:t xml:space="preserve"> </w:t>
            </w:r>
            <w:r w:rsidR="00AA3ABE" w:rsidRPr="00A956BE">
              <w:rPr>
                <w:rFonts w:ascii="Times New Roman" w:hAnsi="Times New Roman" w:cs="Times New Roman"/>
                <w:color w:val="212121"/>
                <w:sz w:val="24"/>
                <w:szCs w:val="24"/>
              </w:rPr>
              <w:t>windows f</w:t>
            </w:r>
            <w:r w:rsidR="00AA3ABE">
              <w:rPr>
                <w:rFonts w:ascii="Times New Roman" w:hAnsi="Times New Roman" w:cs="Times New Roman"/>
                <w:color w:val="212121"/>
                <w:sz w:val="24"/>
                <w:szCs w:val="24"/>
              </w:rPr>
              <w:t>orm</w:t>
            </w:r>
            <w:r w:rsidR="00CB55A9">
              <w:rPr>
                <w:rFonts w:ascii="Times New Roman" w:hAnsi="Times New Roman" w:cs="Times New Roman"/>
                <w:color w:val="212121"/>
                <w:sz w:val="24"/>
                <w:szCs w:val="24"/>
              </w:rPr>
              <w:t xml:space="preserve"> </w:t>
            </w:r>
            <w:r w:rsidR="00CB55A9">
              <w:rPr>
                <w:rFonts w:ascii="Times New Roman" w:hAnsi="Times New Roman" w:cs="Times New Roman"/>
                <w:color w:val="212121"/>
                <w:sz w:val="24"/>
                <w:szCs w:val="24"/>
              </w:rPr>
              <w:t>ap</w:t>
            </w:r>
            <w:r w:rsidR="00AA3ABE">
              <w:rPr>
                <w:rFonts w:ascii="Times New Roman" w:hAnsi="Times New Roman" w:cs="Times New Roman"/>
                <w:color w:val="212121"/>
                <w:sz w:val="24"/>
                <w:szCs w:val="24"/>
              </w:rPr>
              <w:t>plication</w:t>
            </w:r>
            <w:r w:rsidR="00B71FC6" w:rsidRPr="00A956BE">
              <w:rPr>
                <w:rFonts w:ascii="Times New Roman" w:hAnsi="Times New Roman" w:cs="Times New Roman"/>
                <w:color w:val="212121"/>
                <w:sz w:val="24"/>
                <w:szCs w:val="24"/>
              </w:rPr>
              <w:t>.</w:t>
            </w:r>
          </w:p>
        </w:tc>
      </w:tr>
      <w:tr w:rsidR="0022787E">
        <w:trPr>
          <w:trHeight w:val="340"/>
        </w:trPr>
        <w:tc>
          <w:tcPr>
            <w:tcW w:w="10515" w:type="dxa"/>
            <w:gridSpan w:val="5"/>
            <w:tcBorders>
              <w:left w:val="single" w:sz="4" w:space="0" w:color="000000"/>
              <w:right w:val="single" w:sz="4" w:space="0" w:color="000000"/>
            </w:tcBorders>
            <w:shd w:val="clear" w:color="auto" w:fill="FFFFFF"/>
            <w:vAlign w:val="center"/>
          </w:tcPr>
          <w:p w:rsidR="0022787E" w:rsidRDefault="00FB4480" w:rsidP="00584F29">
            <w:pPr>
              <w:jc w:val="center"/>
            </w:pPr>
            <w:r>
              <w:rPr>
                <w:b/>
              </w:rPr>
              <w:lastRenderedPageBreak/>
              <w:t>Justification</w:t>
            </w:r>
          </w:p>
        </w:tc>
      </w:tr>
      <w:tr w:rsidR="0022787E" w:rsidTr="00584F29">
        <w:trPr>
          <w:trHeight w:val="997"/>
        </w:trPr>
        <w:tc>
          <w:tcPr>
            <w:tcW w:w="1785" w:type="dxa"/>
            <w:tcBorders>
              <w:left w:val="single" w:sz="4" w:space="0" w:color="000000"/>
              <w:bottom w:val="single" w:sz="4" w:space="0" w:color="000000"/>
              <w:right w:val="single" w:sz="4" w:space="0" w:color="000000"/>
            </w:tcBorders>
            <w:tcMar>
              <w:top w:w="85" w:type="dxa"/>
              <w:left w:w="85" w:type="dxa"/>
              <w:bottom w:w="85" w:type="dxa"/>
              <w:right w:w="85" w:type="dxa"/>
            </w:tcMar>
            <w:vAlign w:val="center"/>
          </w:tcPr>
          <w:p w:rsidR="0022787E" w:rsidRDefault="00FB4480">
            <w:r>
              <w:rPr>
                <w:b/>
              </w:rPr>
              <w:t>Novelty</w:t>
            </w:r>
          </w:p>
        </w:tc>
        <w:tc>
          <w:tcPr>
            <w:tcW w:w="8730" w:type="dxa"/>
            <w:gridSpan w:val="4"/>
            <w:tcBorders>
              <w:left w:val="single" w:sz="4" w:space="0" w:color="000000"/>
              <w:bottom w:val="single" w:sz="4" w:space="0" w:color="000000"/>
              <w:right w:val="single" w:sz="4" w:space="0" w:color="000000"/>
            </w:tcBorders>
            <w:tcMar>
              <w:top w:w="85" w:type="dxa"/>
              <w:left w:w="85" w:type="dxa"/>
              <w:bottom w:w="85" w:type="dxa"/>
              <w:right w:w="85" w:type="dxa"/>
            </w:tcMar>
          </w:tcPr>
          <w:p w:rsidR="0022787E" w:rsidRPr="00166BB7" w:rsidRDefault="004B03AC" w:rsidP="004B03AC">
            <w:pPr>
              <w:rPr>
                <w:rFonts w:ascii="Times New Roman" w:hAnsi="Times New Roman" w:cs="Times New Roman"/>
                <w:sz w:val="22"/>
                <w:szCs w:val="22"/>
              </w:rPr>
            </w:pPr>
            <w:r w:rsidRPr="00166BB7">
              <w:rPr>
                <w:rFonts w:ascii="Times New Roman" w:hAnsi="Times New Roman" w:cs="Times New Roman"/>
                <w:sz w:val="22"/>
                <w:szCs w:val="22"/>
              </w:rPr>
              <w:t xml:space="preserve">The aim of the project is to develop a new algorithm </w:t>
            </w:r>
            <w:r w:rsidR="0094030B" w:rsidRPr="00166BB7">
              <w:rPr>
                <w:rFonts w:ascii="Times New Roman" w:hAnsi="Times New Roman" w:cs="Times New Roman"/>
                <w:sz w:val="22"/>
                <w:szCs w:val="22"/>
              </w:rPr>
              <w:t>to do sentiment analysis on Turkish sentences. In the scope of the project, Turkish tweets in the determined areas will be analyzed by using this algorithm to figure out the opinions of the users about the selected topics.</w:t>
            </w:r>
            <w:r w:rsidR="0030558F" w:rsidRPr="00166BB7">
              <w:rPr>
                <w:rFonts w:ascii="Times New Roman" w:hAnsi="Times New Roman" w:cs="Times New Roman"/>
                <w:sz w:val="22"/>
                <w:szCs w:val="22"/>
              </w:rPr>
              <w:t xml:space="preserve"> </w:t>
            </w:r>
          </w:p>
        </w:tc>
      </w:tr>
      <w:tr w:rsidR="0022787E" w:rsidTr="00584F29">
        <w:trPr>
          <w:trHeight w:val="956"/>
        </w:trPr>
        <w:tc>
          <w:tcPr>
            <w:tcW w:w="1785" w:type="dxa"/>
            <w:tcBorders>
              <w:left w:val="single" w:sz="4" w:space="0" w:color="000000"/>
              <w:bottom w:val="single" w:sz="4" w:space="0" w:color="000000"/>
              <w:right w:val="single" w:sz="4" w:space="0" w:color="000000"/>
            </w:tcBorders>
            <w:tcMar>
              <w:top w:w="85" w:type="dxa"/>
              <w:left w:w="85" w:type="dxa"/>
              <w:bottom w:w="85" w:type="dxa"/>
              <w:right w:w="85" w:type="dxa"/>
            </w:tcMar>
            <w:vAlign w:val="center"/>
          </w:tcPr>
          <w:p w:rsidR="0022787E" w:rsidRDefault="00FB4480">
            <w:r>
              <w:rPr>
                <w:b/>
              </w:rPr>
              <w:t>Complexity</w:t>
            </w:r>
          </w:p>
        </w:tc>
        <w:tc>
          <w:tcPr>
            <w:tcW w:w="8730" w:type="dxa"/>
            <w:gridSpan w:val="4"/>
            <w:tcBorders>
              <w:left w:val="single" w:sz="4" w:space="0" w:color="000000"/>
              <w:bottom w:val="single" w:sz="4" w:space="0" w:color="000000"/>
              <w:right w:val="single" w:sz="4" w:space="0" w:color="000000"/>
            </w:tcBorders>
            <w:tcMar>
              <w:top w:w="85" w:type="dxa"/>
              <w:left w:w="85" w:type="dxa"/>
              <w:bottom w:w="85" w:type="dxa"/>
              <w:right w:w="85" w:type="dxa"/>
            </w:tcMar>
          </w:tcPr>
          <w:p w:rsidR="0022787E" w:rsidRPr="00166BB7" w:rsidRDefault="007F5A17">
            <w:pPr>
              <w:rPr>
                <w:rFonts w:ascii="Times New Roman" w:hAnsi="Times New Roman" w:cs="Times New Roman"/>
                <w:sz w:val="22"/>
                <w:szCs w:val="22"/>
              </w:rPr>
            </w:pPr>
            <w:r w:rsidRPr="00166BB7">
              <w:rPr>
                <w:rFonts w:ascii="Times New Roman" w:hAnsi="Times New Roman" w:cs="Times New Roman"/>
                <w:sz w:val="22"/>
                <w:szCs w:val="22"/>
              </w:rPr>
              <w:t>Although</w:t>
            </w:r>
            <w:r w:rsidR="000E2AD2" w:rsidRPr="00166BB7">
              <w:rPr>
                <w:rFonts w:ascii="Times New Roman" w:hAnsi="Times New Roman" w:cs="Times New Roman"/>
                <w:sz w:val="22"/>
                <w:szCs w:val="22"/>
              </w:rPr>
              <w:t xml:space="preserve"> there are lots of studies, which can analyze English sentences, in the literature, there are not enough studies, which can analyze Turkish sentences, in the literature.</w:t>
            </w:r>
            <w:r w:rsidR="008B1B3D" w:rsidRPr="00166BB7">
              <w:rPr>
                <w:rFonts w:ascii="Times New Roman" w:hAnsi="Times New Roman" w:cs="Times New Roman"/>
                <w:sz w:val="22"/>
                <w:szCs w:val="22"/>
              </w:rPr>
              <w:t xml:space="preserve"> The complexity of the project is to gain a new algorithm, which provides the researches to do sentiment analysis on Turkish sentences. To do this operation, the literature will be searched in detailed and the suitable algorithm will try to be found. </w:t>
            </w:r>
            <w:r w:rsidR="00A80973" w:rsidRPr="00166BB7">
              <w:rPr>
                <w:rFonts w:ascii="Times New Roman" w:hAnsi="Times New Roman" w:cs="Times New Roman"/>
                <w:sz w:val="22"/>
                <w:szCs w:val="22"/>
              </w:rPr>
              <w:t xml:space="preserve">After that, </w:t>
            </w:r>
            <w:r w:rsidR="000F343F" w:rsidRPr="00166BB7">
              <w:rPr>
                <w:rFonts w:ascii="Times New Roman" w:hAnsi="Times New Roman" w:cs="Times New Roman"/>
                <w:sz w:val="22"/>
                <w:szCs w:val="22"/>
              </w:rPr>
              <w:t>the found algorithm will be adapted for doing sentiment analysis on Turkish sentences.</w:t>
            </w:r>
            <w:r w:rsidR="008B1B3D" w:rsidRPr="00166BB7">
              <w:rPr>
                <w:rFonts w:ascii="Times New Roman" w:hAnsi="Times New Roman" w:cs="Times New Roman"/>
                <w:sz w:val="22"/>
                <w:szCs w:val="22"/>
              </w:rPr>
              <w:t xml:space="preserve"> </w:t>
            </w:r>
          </w:p>
        </w:tc>
      </w:tr>
      <w:tr w:rsidR="004E3C35" w:rsidTr="00584F29">
        <w:trPr>
          <w:trHeight w:val="944"/>
        </w:trPr>
        <w:tc>
          <w:tcPr>
            <w:tcW w:w="1785" w:type="dxa"/>
            <w:tcBorders>
              <w:left w:val="single" w:sz="4" w:space="0" w:color="000000"/>
              <w:bottom w:val="single" w:sz="4" w:space="0" w:color="000000"/>
              <w:right w:val="single" w:sz="4" w:space="0" w:color="000000"/>
            </w:tcBorders>
            <w:tcMar>
              <w:top w:w="85" w:type="dxa"/>
              <w:left w:w="85" w:type="dxa"/>
              <w:bottom w:w="85" w:type="dxa"/>
              <w:right w:w="85" w:type="dxa"/>
            </w:tcMar>
            <w:vAlign w:val="center"/>
          </w:tcPr>
          <w:p w:rsidR="004E3C35" w:rsidRDefault="004E3C35">
            <w:pPr>
              <w:rPr>
                <w:b/>
              </w:rPr>
            </w:pPr>
            <w:r>
              <w:rPr>
                <w:b/>
              </w:rPr>
              <w:t>Constraints:</w:t>
            </w:r>
            <w:r>
              <w:t xml:space="preserve"> economics, sustainability, environment, ethics, security, health, social and political issues,</w:t>
            </w:r>
          </w:p>
        </w:tc>
        <w:tc>
          <w:tcPr>
            <w:tcW w:w="8730" w:type="dxa"/>
            <w:gridSpan w:val="4"/>
            <w:tcBorders>
              <w:left w:val="single" w:sz="4" w:space="0" w:color="000000"/>
              <w:bottom w:val="single" w:sz="4" w:space="0" w:color="000000"/>
              <w:right w:val="single" w:sz="4" w:space="0" w:color="000000"/>
            </w:tcBorders>
            <w:tcMar>
              <w:top w:w="85" w:type="dxa"/>
              <w:left w:w="85" w:type="dxa"/>
              <w:bottom w:w="85" w:type="dxa"/>
              <w:right w:w="85" w:type="dxa"/>
            </w:tcMar>
          </w:tcPr>
          <w:p w:rsidR="004E3C35" w:rsidRPr="00166BB7" w:rsidRDefault="009C0E79">
            <w:pPr>
              <w:rPr>
                <w:rFonts w:ascii="Times New Roman" w:hAnsi="Times New Roman" w:cs="Times New Roman"/>
                <w:sz w:val="22"/>
                <w:szCs w:val="22"/>
              </w:rPr>
            </w:pPr>
            <w:r w:rsidRPr="00166BB7">
              <w:rPr>
                <w:rFonts w:ascii="Times New Roman" w:hAnsi="Times New Roman" w:cs="Times New Roman"/>
                <w:sz w:val="22"/>
                <w:szCs w:val="22"/>
              </w:rPr>
              <w:t>Sometimes Twitter can be banned from the gove</w:t>
            </w:r>
            <w:r w:rsidR="00166BB7" w:rsidRPr="00166BB7">
              <w:rPr>
                <w:rFonts w:ascii="Times New Roman" w:hAnsi="Times New Roman" w:cs="Times New Roman"/>
                <w:sz w:val="22"/>
                <w:szCs w:val="22"/>
              </w:rPr>
              <w:t>rnment so, our project</w:t>
            </w:r>
            <w:r w:rsidR="00D036AE">
              <w:rPr>
                <w:rFonts w:ascii="Times New Roman" w:hAnsi="Times New Roman" w:cs="Times New Roman"/>
                <w:sz w:val="22"/>
                <w:szCs w:val="22"/>
              </w:rPr>
              <w:t xml:space="preserve"> will be constraint.</w:t>
            </w:r>
          </w:p>
        </w:tc>
      </w:tr>
      <w:tr w:rsidR="0022787E" w:rsidTr="00584F29">
        <w:trPr>
          <w:trHeight w:val="944"/>
        </w:trPr>
        <w:tc>
          <w:tcPr>
            <w:tcW w:w="1785" w:type="dxa"/>
            <w:tcBorders>
              <w:left w:val="single" w:sz="4" w:space="0" w:color="000000"/>
              <w:bottom w:val="single" w:sz="4" w:space="0" w:color="000000"/>
              <w:right w:val="single" w:sz="4" w:space="0" w:color="000000"/>
            </w:tcBorders>
            <w:tcMar>
              <w:top w:w="85" w:type="dxa"/>
              <w:left w:w="85" w:type="dxa"/>
              <w:bottom w:w="85" w:type="dxa"/>
              <w:right w:w="85" w:type="dxa"/>
            </w:tcMar>
            <w:vAlign w:val="center"/>
          </w:tcPr>
          <w:p w:rsidR="0022787E" w:rsidRDefault="00FB4480">
            <w:r>
              <w:rPr>
                <w:b/>
              </w:rPr>
              <w:t>Risk</w:t>
            </w:r>
            <w:r w:rsidR="00785A93">
              <w:rPr>
                <w:b/>
              </w:rPr>
              <w:t>s</w:t>
            </w:r>
            <w:r>
              <w:rPr>
                <w:b/>
              </w:rPr>
              <w:t xml:space="preserve"> involved</w:t>
            </w:r>
          </w:p>
        </w:tc>
        <w:tc>
          <w:tcPr>
            <w:tcW w:w="8730" w:type="dxa"/>
            <w:gridSpan w:val="4"/>
            <w:tcBorders>
              <w:left w:val="single" w:sz="4" w:space="0" w:color="000000"/>
              <w:bottom w:val="single" w:sz="4" w:space="0" w:color="000000"/>
              <w:right w:val="single" w:sz="4" w:space="0" w:color="000000"/>
            </w:tcBorders>
            <w:tcMar>
              <w:top w:w="85" w:type="dxa"/>
              <w:left w:w="85" w:type="dxa"/>
              <w:bottom w:w="85" w:type="dxa"/>
              <w:right w:w="85" w:type="dxa"/>
            </w:tcMar>
          </w:tcPr>
          <w:p w:rsidR="0022787E" w:rsidRPr="00166BB7" w:rsidRDefault="00B71FC6">
            <w:pPr>
              <w:rPr>
                <w:rFonts w:ascii="Times New Roman" w:hAnsi="Times New Roman" w:cs="Times New Roman"/>
              </w:rPr>
            </w:pPr>
            <w:r w:rsidRPr="00166BB7">
              <w:rPr>
                <w:rFonts w:ascii="Times New Roman" w:hAnsi="Times New Roman" w:cs="Times New Roman"/>
                <w:color w:val="auto"/>
                <w:sz w:val="22"/>
                <w:szCs w:val="22"/>
              </w:rPr>
              <w:t xml:space="preserve">We want to design our project for sentiment analysis on Turkish sentences, but unfortunately we may not have enough time to complete </w:t>
            </w:r>
            <w:r w:rsidR="009C0E79" w:rsidRPr="00166BB7">
              <w:rPr>
                <w:rFonts w:ascii="Times New Roman" w:hAnsi="Times New Roman" w:cs="Times New Roman"/>
                <w:color w:val="auto"/>
                <w:sz w:val="22"/>
                <w:szCs w:val="22"/>
              </w:rPr>
              <w:t>t</w:t>
            </w:r>
            <w:r w:rsidR="00D036AE">
              <w:rPr>
                <w:rFonts w:ascii="Times New Roman" w:hAnsi="Times New Roman" w:cs="Times New Roman"/>
                <w:color w:val="auto"/>
                <w:sz w:val="22"/>
                <w:szCs w:val="22"/>
              </w:rPr>
              <w:t xml:space="preserve">he algorithm that is needed </w:t>
            </w:r>
            <w:r w:rsidR="009C0E79" w:rsidRPr="00166BB7">
              <w:rPr>
                <w:rFonts w:ascii="Times New Roman" w:hAnsi="Times New Roman" w:cs="Times New Roman"/>
                <w:color w:val="auto"/>
                <w:sz w:val="22"/>
                <w:szCs w:val="22"/>
              </w:rPr>
              <w:t xml:space="preserve">for </w:t>
            </w:r>
            <w:r w:rsidRPr="00166BB7">
              <w:rPr>
                <w:rFonts w:ascii="Times New Roman" w:hAnsi="Times New Roman" w:cs="Times New Roman"/>
                <w:color w:val="auto"/>
                <w:sz w:val="22"/>
                <w:szCs w:val="22"/>
              </w:rPr>
              <w:t>this project.</w:t>
            </w:r>
          </w:p>
        </w:tc>
      </w:tr>
    </w:tbl>
    <w:p w:rsidR="0022787E" w:rsidRDefault="0022787E">
      <w:pPr>
        <w:tabs>
          <w:tab w:val="left" w:pos="851"/>
        </w:tabs>
        <w:spacing w:before="120" w:after="60"/>
      </w:pPr>
    </w:p>
    <w:sectPr w:rsidR="0022787E">
      <w:headerReference w:type="default" r:id="rId10"/>
      <w:footerReference w:type="default" r:id="rId11"/>
      <w:pgSz w:w="11906" w:h="16838"/>
      <w:pgMar w:top="851" w:right="566" w:bottom="851" w:left="85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169" w:rsidRDefault="009E4169">
      <w:r>
        <w:separator/>
      </w:r>
    </w:p>
  </w:endnote>
  <w:endnote w:type="continuationSeparator" w:id="0">
    <w:p w:rsidR="009E4169" w:rsidRDefault="009E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87E" w:rsidRDefault="00584F29">
    <w:pPr>
      <w:spacing w:after="567"/>
    </w:pPr>
    <w:r>
      <w:t>Version:  July</w:t>
    </w:r>
    <w:r w:rsidR="00FB4480">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169" w:rsidRDefault="009E4169">
      <w:r>
        <w:separator/>
      </w:r>
    </w:p>
  </w:footnote>
  <w:footnote w:type="continuationSeparator" w:id="0">
    <w:p w:rsidR="009E4169" w:rsidRDefault="009E41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87E" w:rsidRDefault="002F13B3">
    <w:pPr>
      <w:spacing w:before="397"/>
      <w:jc w:val="right"/>
    </w:pPr>
    <w:r>
      <w:t>CENG SP-FORM1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87E"/>
    <w:rsid w:val="000351AE"/>
    <w:rsid w:val="000730BB"/>
    <w:rsid w:val="000B0974"/>
    <w:rsid w:val="000E2AD2"/>
    <w:rsid w:val="000F343F"/>
    <w:rsid w:val="00110FE5"/>
    <w:rsid w:val="00130530"/>
    <w:rsid w:val="001318C8"/>
    <w:rsid w:val="00136873"/>
    <w:rsid w:val="00166BB7"/>
    <w:rsid w:val="001A44DC"/>
    <w:rsid w:val="0022787E"/>
    <w:rsid w:val="00277C06"/>
    <w:rsid w:val="002832D2"/>
    <w:rsid w:val="002907ED"/>
    <w:rsid w:val="002F13B3"/>
    <w:rsid w:val="00301A22"/>
    <w:rsid w:val="0030558F"/>
    <w:rsid w:val="00352AB1"/>
    <w:rsid w:val="003676B1"/>
    <w:rsid w:val="003D384E"/>
    <w:rsid w:val="003D6C06"/>
    <w:rsid w:val="00407DC3"/>
    <w:rsid w:val="0041724B"/>
    <w:rsid w:val="004B03AC"/>
    <w:rsid w:val="004C209E"/>
    <w:rsid w:val="004D4AE6"/>
    <w:rsid w:val="004E3C35"/>
    <w:rsid w:val="00514C9B"/>
    <w:rsid w:val="00584F29"/>
    <w:rsid w:val="005F01DA"/>
    <w:rsid w:val="005F1305"/>
    <w:rsid w:val="0063463A"/>
    <w:rsid w:val="00643818"/>
    <w:rsid w:val="00650BD7"/>
    <w:rsid w:val="00785A93"/>
    <w:rsid w:val="0079099D"/>
    <w:rsid w:val="007B6ECE"/>
    <w:rsid w:val="007D3E68"/>
    <w:rsid w:val="007F5A17"/>
    <w:rsid w:val="008B1B3D"/>
    <w:rsid w:val="009029DD"/>
    <w:rsid w:val="0094030B"/>
    <w:rsid w:val="00957CAC"/>
    <w:rsid w:val="009A4C06"/>
    <w:rsid w:val="009C0E79"/>
    <w:rsid w:val="009E4169"/>
    <w:rsid w:val="00A14C18"/>
    <w:rsid w:val="00A57F1D"/>
    <w:rsid w:val="00A80973"/>
    <w:rsid w:val="00A956BE"/>
    <w:rsid w:val="00AA3ABE"/>
    <w:rsid w:val="00AE32E5"/>
    <w:rsid w:val="00AE6178"/>
    <w:rsid w:val="00AF1587"/>
    <w:rsid w:val="00B0680F"/>
    <w:rsid w:val="00B47A4B"/>
    <w:rsid w:val="00B71FC6"/>
    <w:rsid w:val="00B73E24"/>
    <w:rsid w:val="00BA0886"/>
    <w:rsid w:val="00BF3E83"/>
    <w:rsid w:val="00C36BF0"/>
    <w:rsid w:val="00C80E16"/>
    <w:rsid w:val="00C91A10"/>
    <w:rsid w:val="00CB55A9"/>
    <w:rsid w:val="00D036AE"/>
    <w:rsid w:val="00D13ACF"/>
    <w:rsid w:val="00D13AF4"/>
    <w:rsid w:val="00D81377"/>
    <w:rsid w:val="00DF3E82"/>
    <w:rsid w:val="00E43E91"/>
    <w:rsid w:val="00E83174"/>
    <w:rsid w:val="00EA301F"/>
    <w:rsid w:val="00EB453A"/>
    <w:rsid w:val="00F30251"/>
    <w:rsid w:val="00F369AB"/>
    <w:rsid w:val="00F71E44"/>
    <w:rsid w:val="00F8038E"/>
    <w:rsid w:val="00FA71F0"/>
    <w:rsid w:val="00FB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6"/>
        <w:szCs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318C8"/>
    <w:pPr>
      <w:tabs>
        <w:tab w:val="center" w:pos="4703"/>
        <w:tab w:val="right" w:pos="9406"/>
      </w:tabs>
    </w:pPr>
  </w:style>
  <w:style w:type="character" w:customStyle="1" w:styleId="HeaderChar">
    <w:name w:val="Header Char"/>
    <w:basedOn w:val="DefaultParagraphFont"/>
    <w:link w:val="Header"/>
    <w:uiPriority w:val="99"/>
    <w:rsid w:val="001318C8"/>
  </w:style>
  <w:style w:type="paragraph" w:styleId="Footer">
    <w:name w:val="footer"/>
    <w:basedOn w:val="Normal"/>
    <w:link w:val="FooterChar"/>
    <w:uiPriority w:val="99"/>
    <w:unhideWhenUsed/>
    <w:rsid w:val="001318C8"/>
    <w:pPr>
      <w:tabs>
        <w:tab w:val="center" w:pos="4703"/>
        <w:tab w:val="right" w:pos="9406"/>
      </w:tabs>
    </w:pPr>
  </w:style>
  <w:style w:type="character" w:customStyle="1" w:styleId="FooterChar">
    <w:name w:val="Footer Char"/>
    <w:basedOn w:val="DefaultParagraphFont"/>
    <w:link w:val="Footer"/>
    <w:uiPriority w:val="99"/>
    <w:rsid w:val="001318C8"/>
  </w:style>
  <w:style w:type="paragraph" w:styleId="BalloonText">
    <w:name w:val="Balloon Text"/>
    <w:basedOn w:val="Normal"/>
    <w:link w:val="BalloonTextChar"/>
    <w:uiPriority w:val="99"/>
    <w:semiHidden/>
    <w:unhideWhenUsed/>
    <w:rsid w:val="00AE6178"/>
    <w:rPr>
      <w:rFonts w:ascii="Tahoma" w:hAnsi="Tahoma" w:cs="Tahoma"/>
    </w:rPr>
  </w:style>
  <w:style w:type="character" w:customStyle="1" w:styleId="BalloonTextChar">
    <w:name w:val="Balloon Text Char"/>
    <w:basedOn w:val="DefaultParagraphFont"/>
    <w:link w:val="BalloonText"/>
    <w:uiPriority w:val="99"/>
    <w:semiHidden/>
    <w:rsid w:val="00AE6178"/>
    <w:rPr>
      <w:rFonts w:ascii="Tahoma" w:hAnsi="Tahoma" w:cs="Tahoma"/>
    </w:rPr>
  </w:style>
  <w:style w:type="paragraph" w:customStyle="1" w:styleId="Standard">
    <w:name w:val="Standard"/>
    <w:rsid w:val="00B71FC6"/>
    <w:pPr>
      <w:suppressAutoHyphens/>
      <w:autoSpaceDN w:val="0"/>
    </w:pPr>
    <w:rPr>
      <w:color w:val="auto"/>
      <w:kern w:val="3"/>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6"/>
        <w:szCs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318C8"/>
    <w:pPr>
      <w:tabs>
        <w:tab w:val="center" w:pos="4703"/>
        <w:tab w:val="right" w:pos="9406"/>
      </w:tabs>
    </w:pPr>
  </w:style>
  <w:style w:type="character" w:customStyle="1" w:styleId="HeaderChar">
    <w:name w:val="Header Char"/>
    <w:basedOn w:val="DefaultParagraphFont"/>
    <w:link w:val="Header"/>
    <w:uiPriority w:val="99"/>
    <w:rsid w:val="001318C8"/>
  </w:style>
  <w:style w:type="paragraph" w:styleId="Footer">
    <w:name w:val="footer"/>
    <w:basedOn w:val="Normal"/>
    <w:link w:val="FooterChar"/>
    <w:uiPriority w:val="99"/>
    <w:unhideWhenUsed/>
    <w:rsid w:val="001318C8"/>
    <w:pPr>
      <w:tabs>
        <w:tab w:val="center" w:pos="4703"/>
        <w:tab w:val="right" w:pos="9406"/>
      </w:tabs>
    </w:pPr>
  </w:style>
  <w:style w:type="character" w:customStyle="1" w:styleId="FooterChar">
    <w:name w:val="Footer Char"/>
    <w:basedOn w:val="DefaultParagraphFont"/>
    <w:link w:val="Footer"/>
    <w:uiPriority w:val="99"/>
    <w:rsid w:val="001318C8"/>
  </w:style>
  <w:style w:type="paragraph" w:styleId="BalloonText">
    <w:name w:val="Balloon Text"/>
    <w:basedOn w:val="Normal"/>
    <w:link w:val="BalloonTextChar"/>
    <w:uiPriority w:val="99"/>
    <w:semiHidden/>
    <w:unhideWhenUsed/>
    <w:rsid w:val="00AE6178"/>
    <w:rPr>
      <w:rFonts w:ascii="Tahoma" w:hAnsi="Tahoma" w:cs="Tahoma"/>
    </w:rPr>
  </w:style>
  <w:style w:type="character" w:customStyle="1" w:styleId="BalloonTextChar">
    <w:name w:val="Balloon Text Char"/>
    <w:basedOn w:val="DefaultParagraphFont"/>
    <w:link w:val="BalloonText"/>
    <w:uiPriority w:val="99"/>
    <w:semiHidden/>
    <w:rsid w:val="00AE6178"/>
    <w:rPr>
      <w:rFonts w:ascii="Tahoma" w:hAnsi="Tahoma" w:cs="Tahoma"/>
    </w:rPr>
  </w:style>
  <w:style w:type="paragraph" w:customStyle="1" w:styleId="Standard">
    <w:name w:val="Standard"/>
    <w:rsid w:val="00B71FC6"/>
    <w:pPr>
      <w:suppressAutoHyphens/>
      <w:autoSpaceDN w:val="0"/>
    </w:pPr>
    <w:rPr>
      <w:color w:val="auto"/>
      <w:kern w:val="3"/>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46829">
      <w:bodyDiv w:val="1"/>
      <w:marLeft w:val="0"/>
      <w:marRight w:val="0"/>
      <w:marTop w:val="0"/>
      <w:marBottom w:val="0"/>
      <w:divBdr>
        <w:top w:val="none" w:sz="0" w:space="0" w:color="auto"/>
        <w:left w:val="none" w:sz="0" w:space="0" w:color="auto"/>
        <w:bottom w:val="none" w:sz="0" w:space="0" w:color="auto"/>
        <w:right w:val="none" w:sz="0" w:space="0" w:color="auto"/>
      </w:divBdr>
    </w:div>
    <w:div w:id="1117988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D5DF4-5DE4-4DFB-AA88-6C24DB6B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Bozyigit</dc:creator>
  <cp:lastModifiedBy>Naz Bayraktar</cp:lastModifiedBy>
  <cp:revision>41</cp:revision>
  <cp:lastPrinted>2015-11-03T06:16:00Z</cp:lastPrinted>
  <dcterms:created xsi:type="dcterms:W3CDTF">2015-10-02T10:04:00Z</dcterms:created>
  <dcterms:modified xsi:type="dcterms:W3CDTF">2015-11-03T16:01:00Z</dcterms:modified>
</cp:coreProperties>
</file>