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5959" w14:textId="77777777" w:rsidR="00E24AF5" w:rsidRPr="00E24AF5" w:rsidRDefault="00E24AF5" w:rsidP="00E24AF5">
      <w:pPr>
        <w:rPr>
          <w:rFonts w:ascii="Times New Roman" w:hAnsi="Times New Roman" w:cs="Times New Roman"/>
          <w:sz w:val="24"/>
          <w:szCs w:val="24"/>
        </w:rPr>
      </w:pPr>
    </w:p>
    <w:p w14:paraId="66FD6CD1" w14:textId="77777777" w:rsidR="00E24AF5" w:rsidRPr="00E24AF5" w:rsidRDefault="00E24AF5" w:rsidP="00E24AF5">
      <w:pPr>
        <w:rPr>
          <w:rFonts w:ascii="Times New Roman" w:hAnsi="Times New Roman" w:cs="Times New Roman"/>
          <w:noProof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489718786"/>
        <w:docPartObj>
          <w:docPartGallery w:val="Cover Pages"/>
          <w:docPartUnique/>
        </w:docPartObj>
      </w:sdtPr>
      <w:sdtEndPr/>
      <w:sdtContent>
        <w:p w14:paraId="234484B0" w14:textId="77777777" w:rsidR="00E24AF5" w:rsidRPr="00E24AF5" w:rsidRDefault="00E24AF5" w:rsidP="00E24A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E2AE47" wp14:editId="5544B6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5F045F9" w14:textId="77777777" w:rsidR="00E24AF5" w:rsidRDefault="00193C91" w:rsidP="00E24AF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4AF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Sarkar, Mohul (Student)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2AE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5F045F9" w14:textId="77777777" w:rsidR="00E24AF5" w:rsidRDefault="00193C91" w:rsidP="00E24AF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4AF5">
                                <w:rPr>
                                  <w:noProof/>
                                  <w:color w:val="44546A" w:themeColor="text2"/>
                                </w:rPr>
                                <w:t>Sarkar, Mohul (Student)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21FA39" wp14:editId="5A8926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57B3FC" w14:textId="77777777" w:rsidR="00E24AF5" w:rsidRDefault="00E24AF5" w:rsidP="00E24AF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821FA39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A57B3FC" w14:textId="77777777" w:rsidR="00E24AF5" w:rsidRDefault="00E24AF5" w:rsidP="00E24AF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9A2614" wp14:editId="66B3A21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8659CF" w14:textId="77777777" w:rsidR="00E24AF5" w:rsidRDefault="00193C91" w:rsidP="00E24AF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4AF5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A9A2614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08659CF" w14:textId="77777777" w:rsidR="00E24AF5" w:rsidRDefault="00193C91" w:rsidP="00E24AF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24AF5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5DF126" wp14:editId="72F8F96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C369B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84998B" wp14:editId="7E033B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B7447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E24AF5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EDA23" wp14:editId="3803696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F1240BE" w14:textId="59771C90" w:rsidR="00E24AF5" w:rsidRDefault="00D741BB" w:rsidP="00E24AF5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485D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PA-220 </w:t>
                                    </w:r>
                                    <w:r w:rsidR="007F41F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SOHO Configuration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CFEDA2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4F1240BE" w14:textId="59771C90" w:rsidR="00E24AF5" w:rsidRDefault="00D741BB" w:rsidP="00E24AF5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A485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PA-220 </w:t>
                              </w:r>
                              <w:r w:rsidR="007F41F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SOHO Configuration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C153A" w14:textId="7C05E565" w:rsidR="007A011F" w:rsidRDefault="00E24AF5">
          <w:pPr>
            <w:rPr>
              <w:rFonts w:ascii="Times New Roman" w:hAnsi="Times New Roman" w:cs="Times New Roman"/>
              <w:sz w:val="24"/>
              <w:szCs w:val="24"/>
            </w:rPr>
          </w:pPr>
          <w:r w:rsidRPr="00E24AF5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C8D6390" w14:textId="18145A62" w:rsidR="00E24AF5" w:rsidRDefault="00E24AF5">
      <w:pPr>
        <w:rPr>
          <w:rFonts w:ascii="Times New Roman" w:hAnsi="Times New Roman" w:cs="Times New Roman"/>
          <w:sz w:val="24"/>
          <w:szCs w:val="24"/>
        </w:rPr>
      </w:pPr>
      <w:r w:rsidRPr="00E24AF5">
        <w:rPr>
          <w:rFonts w:ascii="Times New Roman" w:hAnsi="Times New Roman" w:cs="Times New Roman"/>
          <w:sz w:val="24"/>
          <w:szCs w:val="24"/>
        </w:rPr>
        <w:lastRenderedPageBreak/>
        <w:t>Mohul Sarkar</w:t>
      </w:r>
    </w:p>
    <w:p w14:paraId="273150B3" w14:textId="498FA936" w:rsidR="00E24AF5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E24AF5">
        <w:rPr>
          <w:rFonts w:ascii="Times New Roman" w:hAnsi="Times New Roman" w:cs="Times New Roman"/>
          <w:b/>
          <w:sz w:val="24"/>
          <w:szCs w:val="24"/>
        </w:rPr>
        <w:t>Purpose:</w:t>
      </w:r>
    </w:p>
    <w:p w14:paraId="275B61D9" w14:textId="38E86914" w:rsidR="007F41F3" w:rsidRPr="007F41F3" w:rsidRDefault="007F41F3">
      <w:pPr>
        <w:rPr>
          <w:rFonts w:ascii="Times New Roman" w:hAnsi="Times New Roman" w:cs="Times New Roman"/>
          <w:bCs/>
          <w:sz w:val="24"/>
          <w:szCs w:val="24"/>
        </w:rPr>
      </w:pPr>
      <w:r w:rsidRPr="007F41F3">
        <w:rPr>
          <w:rFonts w:ascii="Times New Roman" w:hAnsi="Times New Roman" w:cs="Times New Roman"/>
          <w:b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>he purpose of this lab</w:t>
      </w:r>
      <w:r w:rsidR="00CA6C32">
        <w:rPr>
          <w:rFonts w:ascii="Times New Roman" w:hAnsi="Times New Roman" w:cs="Times New Roman"/>
          <w:bCs/>
          <w:sz w:val="24"/>
          <w:szCs w:val="24"/>
        </w:rPr>
        <w:t xml:space="preserve"> is to </w:t>
      </w:r>
      <w:r w:rsidR="0091547F">
        <w:rPr>
          <w:rFonts w:ascii="Times New Roman" w:hAnsi="Times New Roman" w:cs="Times New Roman"/>
          <w:bCs/>
          <w:sz w:val="24"/>
          <w:szCs w:val="24"/>
        </w:rPr>
        <w:t>create a firewall for a small office/home office</w:t>
      </w:r>
      <w:r w:rsidR="009E6596">
        <w:rPr>
          <w:rFonts w:ascii="Times New Roman" w:hAnsi="Times New Roman" w:cs="Times New Roman"/>
          <w:bCs/>
          <w:sz w:val="24"/>
          <w:szCs w:val="24"/>
        </w:rPr>
        <w:t xml:space="preserve"> (SOHO)</w:t>
      </w:r>
      <w:r w:rsidR="009154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E6596">
        <w:rPr>
          <w:rFonts w:ascii="Times New Roman" w:hAnsi="Times New Roman" w:cs="Times New Roman"/>
          <w:bCs/>
          <w:sz w:val="24"/>
          <w:szCs w:val="24"/>
        </w:rPr>
        <w:t xml:space="preserve">using a PA-220 firewall. </w:t>
      </w:r>
    </w:p>
    <w:p w14:paraId="29F19E26" w14:textId="33E4AF7F" w:rsidR="00E24AF5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E24AF5">
        <w:rPr>
          <w:rFonts w:ascii="Times New Roman" w:hAnsi="Times New Roman" w:cs="Times New Roman"/>
          <w:b/>
          <w:sz w:val="24"/>
          <w:szCs w:val="24"/>
        </w:rPr>
        <w:t>Background Information on Lab Concepts:</w:t>
      </w:r>
    </w:p>
    <w:p w14:paraId="17F9ABC6" w14:textId="10FE4431" w:rsidR="00FD7BA2" w:rsidRDefault="009E659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gained background information on </w:t>
      </w:r>
      <w:r w:rsidR="008914D4">
        <w:rPr>
          <w:rFonts w:ascii="Times New Roman" w:hAnsi="Times New Roman" w:cs="Times New Roman"/>
          <w:bCs/>
          <w:sz w:val="24"/>
          <w:szCs w:val="24"/>
        </w:rPr>
        <w:t>CLI configuration on the PA-220 router from factory resetting it and entering the Palo Alto web interface.</w:t>
      </w:r>
      <w:r w:rsidR="004C2ED9">
        <w:rPr>
          <w:rFonts w:ascii="Times New Roman" w:hAnsi="Times New Roman" w:cs="Times New Roman"/>
          <w:bCs/>
          <w:sz w:val="24"/>
          <w:szCs w:val="24"/>
        </w:rPr>
        <w:t xml:space="preserve"> I also have experience working with SOHO networks from previous labs. </w:t>
      </w:r>
      <w:r w:rsidR="003F2FB7">
        <w:rPr>
          <w:rFonts w:ascii="Times New Roman" w:hAnsi="Times New Roman" w:cs="Times New Roman"/>
          <w:bCs/>
          <w:sz w:val="24"/>
          <w:szCs w:val="24"/>
        </w:rPr>
        <w:t>Previous</w:t>
      </w:r>
      <w:r w:rsidR="00E271EB">
        <w:rPr>
          <w:rFonts w:ascii="Times New Roman" w:hAnsi="Times New Roman" w:cs="Times New Roman"/>
          <w:bCs/>
          <w:sz w:val="24"/>
          <w:szCs w:val="24"/>
        </w:rPr>
        <w:t xml:space="preserve"> configuration</w:t>
      </w:r>
      <w:r w:rsidR="003F2FB7">
        <w:rPr>
          <w:rFonts w:ascii="Times New Roman" w:hAnsi="Times New Roman" w:cs="Times New Roman"/>
          <w:bCs/>
          <w:sz w:val="24"/>
          <w:szCs w:val="24"/>
        </w:rPr>
        <w:t>s using different networking protocols</w:t>
      </w:r>
      <w:r w:rsidR="00E271EB">
        <w:rPr>
          <w:rFonts w:ascii="Times New Roman" w:hAnsi="Times New Roman" w:cs="Times New Roman"/>
          <w:bCs/>
          <w:sz w:val="24"/>
          <w:szCs w:val="24"/>
        </w:rPr>
        <w:t xml:space="preserve"> ties in majorly to the concepts of PA-220 SOHO configuration.</w:t>
      </w:r>
    </w:p>
    <w:p w14:paraId="354CD758" w14:textId="093E3EC5" w:rsidR="00E24AF5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E24AF5">
        <w:rPr>
          <w:rFonts w:ascii="Times New Roman" w:hAnsi="Times New Roman" w:cs="Times New Roman"/>
          <w:b/>
          <w:sz w:val="24"/>
          <w:szCs w:val="24"/>
        </w:rPr>
        <w:t>Lab Summary:</w:t>
      </w:r>
    </w:p>
    <w:p w14:paraId="33FAAE69" w14:textId="37015F5E" w:rsidR="007A011F" w:rsidRDefault="00FA6BF4">
      <w:pPr>
        <w:rPr>
          <w:rFonts w:ascii="Times New Roman" w:hAnsi="Times New Roman" w:cs="Times New Roman"/>
          <w:bCs/>
          <w:sz w:val="24"/>
          <w:szCs w:val="24"/>
        </w:rPr>
      </w:pPr>
      <w:r w:rsidRPr="00A1183B">
        <w:rPr>
          <w:rFonts w:ascii="Times New Roman" w:hAnsi="Times New Roman" w:cs="Times New Roman"/>
          <w:bCs/>
          <w:sz w:val="24"/>
          <w:szCs w:val="24"/>
        </w:rPr>
        <w:t xml:space="preserve">This lab </w:t>
      </w:r>
      <w:r w:rsidR="00A54690">
        <w:rPr>
          <w:rFonts w:ascii="Times New Roman" w:hAnsi="Times New Roman" w:cs="Times New Roman"/>
          <w:bCs/>
          <w:sz w:val="24"/>
          <w:szCs w:val="24"/>
        </w:rPr>
        <w:t xml:space="preserve">demonstrates the firewall properties of the PA-220 and how to implement that on a simple SOHO topology. Using knowledge from previous labs, coupled with the familiarization </w:t>
      </w:r>
      <w:r w:rsidR="004F5601">
        <w:rPr>
          <w:rFonts w:ascii="Times New Roman" w:hAnsi="Times New Roman" w:cs="Times New Roman"/>
          <w:bCs/>
          <w:sz w:val="24"/>
          <w:szCs w:val="24"/>
        </w:rPr>
        <w:t>of Palo Alto interface, this lab combined t</w:t>
      </w:r>
      <w:r w:rsidR="00323A87">
        <w:rPr>
          <w:rFonts w:ascii="Times New Roman" w:hAnsi="Times New Roman" w:cs="Times New Roman"/>
          <w:bCs/>
          <w:sz w:val="24"/>
          <w:szCs w:val="24"/>
        </w:rPr>
        <w:t xml:space="preserve">wo learned concepts. The </w:t>
      </w:r>
      <w:r w:rsidR="00CD3A78">
        <w:rPr>
          <w:rFonts w:ascii="Times New Roman" w:hAnsi="Times New Roman" w:cs="Times New Roman"/>
          <w:bCs/>
          <w:sz w:val="24"/>
          <w:szCs w:val="24"/>
        </w:rPr>
        <w:t xml:space="preserve">SOHO network is utilized when the network is larger than a residential network </w:t>
      </w:r>
      <w:r w:rsidR="00907D31">
        <w:rPr>
          <w:rFonts w:ascii="Times New Roman" w:hAnsi="Times New Roman" w:cs="Times New Roman"/>
          <w:bCs/>
          <w:sz w:val="24"/>
          <w:szCs w:val="24"/>
        </w:rPr>
        <w:t>but a lot smaller than an enterprise network. It is a package of all devices in a single router and has a user-friendly rather than a command-line interface.</w:t>
      </w:r>
    </w:p>
    <w:p w14:paraId="4AB470AA" w14:textId="27C93ED6" w:rsidR="003F2FB7" w:rsidRDefault="003F2FB7">
      <w:pPr>
        <w:rPr>
          <w:rFonts w:ascii="Times New Roman" w:hAnsi="Times New Roman" w:cs="Times New Roman"/>
          <w:b/>
          <w:sz w:val="24"/>
          <w:szCs w:val="24"/>
        </w:rPr>
      </w:pPr>
      <w:r w:rsidRPr="003F2FB7">
        <w:rPr>
          <w:rFonts w:ascii="Times New Roman" w:hAnsi="Times New Roman" w:cs="Times New Roman"/>
          <w:b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</w:rPr>
        <w:t xml:space="preserve">Reference </w:t>
      </w:r>
      <w:r w:rsidRPr="003F2FB7">
        <w:rPr>
          <w:rFonts w:ascii="Times New Roman" w:hAnsi="Times New Roman" w:cs="Times New Roman"/>
          <w:b/>
          <w:sz w:val="24"/>
          <w:szCs w:val="24"/>
        </w:rPr>
        <w:t>Topology:</w:t>
      </w:r>
    </w:p>
    <w:p w14:paraId="6E7C66B7" w14:textId="23B3D2CE" w:rsidR="003F2FB7" w:rsidRPr="003F2FB7" w:rsidRDefault="003F2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AF5CA" wp14:editId="6DA40EC3">
            <wp:extent cx="53244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601" w14:textId="7DE85864" w:rsidR="00E24AF5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E24AF5">
        <w:rPr>
          <w:rFonts w:ascii="Times New Roman" w:hAnsi="Times New Roman" w:cs="Times New Roman"/>
          <w:b/>
          <w:sz w:val="24"/>
          <w:szCs w:val="24"/>
        </w:rPr>
        <w:t>Lab C</w:t>
      </w:r>
      <w:r w:rsidR="00907D31">
        <w:rPr>
          <w:rFonts w:ascii="Times New Roman" w:hAnsi="Times New Roman" w:cs="Times New Roman"/>
          <w:b/>
          <w:sz w:val="24"/>
          <w:szCs w:val="24"/>
        </w:rPr>
        <w:t>onfiguration</w:t>
      </w:r>
      <w:r w:rsidRPr="00E24AF5">
        <w:rPr>
          <w:rFonts w:ascii="Times New Roman" w:hAnsi="Times New Roman" w:cs="Times New Roman"/>
          <w:b/>
          <w:sz w:val="24"/>
          <w:szCs w:val="24"/>
        </w:rPr>
        <w:t>:</w:t>
      </w:r>
    </w:p>
    <w:p w14:paraId="30A1E95A" w14:textId="5DEC6449" w:rsidR="00907D31" w:rsidRPr="009C78A5" w:rsidRDefault="00EB6EA9" w:rsidP="00EB6EA9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 w:rsidRPr="009C78A5">
        <w:rPr>
          <w:rFonts w:ascii="Cambria Math" w:hAnsi="Cambria Math" w:cs="Times New Roman"/>
          <w:bCs/>
          <w:sz w:val="24"/>
          <w:szCs w:val="24"/>
        </w:rPr>
        <w:t xml:space="preserve">Once you get the PA-220 login, enter the default credentials of admin/admin. </w:t>
      </w:r>
    </w:p>
    <w:p w14:paraId="50D02926" w14:textId="487CB00F" w:rsidR="00EB6EA9" w:rsidRPr="009C78A5" w:rsidRDefault="00EB6EA9" w:rsidP="00EB6EA9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 w:rsidRPr="009C78A5">
        <w:rPr>
          <w:rFonts w:ascii="Cambria Math" w:hAnsi="Cambria Math" w:cs="Times New Roman"/>
          <w:bCs/>
          <w:sz w:val="24"/>
          <w:szCs w:val="24"/>
        </w:rPr>
        <w:t xml:space="preserve">Set an </w:t>
      </w:r>
      <w:proofErr w:type="spellStart"/>
      <w:r w:rsidR="006047CC" w:rsidRPr="009C78A5">
        <w:rPr>
          <w:rFonts w:ascii="Cambria Math" w:hAnsi="Cambria Math" w:cs="Times New Roman"/>
          <w:bCs/>
          <w:sz w:val="24"/>
          <w:szCs w:val="24"/>
        </w:rPr>
        <w:t>ip</w:t>
      </w:r>
      <w:proofErr w:type="spellEnd"/>
      <w:r w:rsidR="006047CC" w:rsidRPr="009C78A5">
        <w:rPr>
          <w:rFonts w:ascii="Cambria Math" w:hAnsi="Cambria Math" w:cs="Times New Roman"/>
          <w:bCs/>
          <w:sz w:val="24"/>
          <w:szCs w:val="24"/>
        </w:rPr>
        <w:t xml:space="preserve"> address, netmask and gateway onto the interface to be able to access PA-220 through the web </w:t>
      </w:r>
      <w:proofErr w:type="gramStart"/>
      <w:r w:rsidR="006047CC" w:rsidRPr="009C78A5">
        <w:rPr>
          <w:rFonts w:ascii="Cambria Math" w:hAnsi="Cambria Math" w:cs="Times New Roman"/>
          <w:bCs/>
          <w:sz w:val="24"/>
          <w:szCs w:val="24"/>
        </w:rPr>
        <w:t>interface</w:t>
      </w:r>
      <w:proofErr w:type="gramEnd"/>
    </w:p>
    <w:p w14:paraId="5D6A73C4" w14:textId="341741E0" w:rsidR="00AD4B1F" w:rsidRPr="009C78A5" w:rsidRDefault="00AD4B1F" w:rsidP="00AD4B1F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 w:rsidRPr="009C78A5">
        <w:rPr>
          <w:rFonts w:ascii="Cambria Math" w:hAnsi="Cambria Math" w:cs="Times New Roman"/>
          <w:bCs/>
          <w:sz w:val="24"/>
          <w:szCs w:val="24"/>
        </w:rPr>
        <w:t>Enter configuration mode by entering “configure” in the command line</w:t>
      </w:r>
    </w:p>
    <w:p w14:paraId="7B46FB2C" w14:textId="7FEB9E38" w:rsidR="00AD4B1F" w:rsidRPr="009C78A5" w:rsidRDefault="00AD4B1F" w:rsidP="00AD4B1F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 w:rsidRPr="009C78A5">
        <w:rPr>
          <w:rFonts w:ascii="Cambria Math" w:hAnsi="Cambria Math" w:cs="Times New Roman"/>
          <w:bCs/>
          <w:sz w:val="24"/>
          <w:szCs w:val="24"/>
        </w:rPr>
        <w:t xml:space="preserve">Assign </w:t>
      </w:r>
      <w:r w:rsidR="009C78A5" w:rsidRPr="009C78A5">
        <w:rPr>
          <w:rFonts w:ascii="Cambria Math" w:hAnsi="Cambria Math" w:cs="Times New Roman"/>
          <w:bCs/>
          <w:sz w:val="24"/>
          <w:szCs w:val="24"/>
        </w:rPr>
        <w:t xml:space="preserve">an IP address and other information. (Ex: set </w:t>
      </w:r>
      <w:proofErr w:type="spellStart"/>
      <w:r w:rsidR="009C78A5" w:rsidRPr="009C78A5">
        <w:rPr>
          <w:rFonts w:ascii="Cambria Math" w:hAnsi="Cambria Math" w:cs="Times New Roman"/>
          <w:bCs/>
          <w:sz w:val="24"/>
          <w:szCs w:val="24"/>
        </w:rPr>
        <w:t>deviceconfig</w:t>
      </w:r>
      <w:proofErr w:type="spellEnd"/>
      <w:r w:rsidR="009C78A5" w:rsidRPr="009C78A5">
        <w:rPr>
          <w:rFonts w:ascii="Cambria Math" w:hAnsi="Cambria Math" w:cs="Times New Roman"/>
          <w:bCs/>
          <w:sz w:val="24"/>
          <w:szCs w:val="24"/>
        </w:rPr>
        <w:t xml:space="preserve"> system </w:t>
      </w:r>
      <w:proofErr w:type="spellStart"/>
      <w:r w:rsidR="009C78A5" w:rsidRPr="009C78A5">
        <w:rPr>
          <w:rFonts w:ascii="Cambria Math" w:hAnsi="Cambria Math" w:cs="Times New Roman"/>
          <w:bCs/>
          <w:sz w:val="24"/>
          <w:szCs w:val="24"/>
        </w:rPr>
        <w:t>ip</w:t>
      </w:r>
      <w:proofErr w:type="spellEnd"/>
      <w:r w:rsidR="009C78A5" w:rsidRPr="009C78A5">
        <w:rPr>
          <w:rFonts w:ascii="Cambria Math" w:hAnsi="Cambria Math" w:cs="Times New Roman"/>
          <w:bCs/>
          <w:sz w:val="24"/>
          <w:szCs w:val="24"/>
        </w:rPr>
        <w:t xml:space="preserve">-address 10.241.0.104 netmask 255.255.0.0 default-gateway 10.241.0.254 </w:t>
      </w:r>
      <w:proofErr w:type="spellStart"/>
      <w:r w:rsidR="009C78A5" w:rsidRPr="009C78A5">
        <w:rPr>
          <w:rFonts w:ascii="Cambria Math" w:hAnsi="Cambria Math" w:cs="Times New Roman"/>
          <w:bCs/>
          <w:sz w:val="24"/>
          <w:szCs w:val="24"/>
        </w:rPr>
        <w:t>dns</w:t>
      </w:r>
      <w:proofErr w:type="spellEnd"/>
      <w:r w:rsidR="009C78A5" w:rsidRPr="009C78A5">
        <w:rPr>
          <w:rFonts w:ascii="Cambria Math" w:hAnsi="Cambria Math" w:cs="Times New Roman"/>
          <w:bCs/>
          <w:sz w:val="24"/>
          <w:szCs w:val="24"/>
        </w:rPr>
        <w:t>-setting servers primary 8.8.8.8 secondary 8.8.4.4).</w:t>
      </w:r>
    </w:p>
    <w:p w14:paraId="4CBDC674" w14:textId="4CCD490B" w:rsidR="009C78A5" w:rsidRDefault="0049213B" w:rsidP="00AD4B1F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lastRenderedPageBreak/>
        <w:t>Now test being able to access PA-220 through web browser by entering</w:t>
      </w:r>
      <w:r w:rsidR="00C32F83">
        <w:rPr>
          <w:rFonts w:ascii="Cambria Math" w:hAnsi="Cambria Math" w:cs="Times New Roman"/>
          <w:bCs/>
          <w:sz w:val="24"/>
          <w:szCs w:val="24"/>
        </w:rPr>
        <w:t xml:space="preserve"> IP address as </w:t>
      </w:r>
      <w:r w:rsidR="00404109">
        <w:rPr>
          <w:rFonts w:ascii="Cambria Math" w:hAnsi="Cambria Math" w:cs="Times New Roman"/>
          <w:bCs/>
          <w:sz w:val="24"/>
          <w:szCs w:val="24"/>
        </w:rPr>
        <w:t>URL</w:t>
      </w:r>
      <w:r w:rsidR="00C32F83">
        <w:rPr>
          <w:rFonts w:ascii="Cambria Math" w:hAnsi="Cambria Math" w:cs="Times New Roman"/>
          <w:bCs/>
          <w:sz w:val="24"/>
          <w:szCs w:val="24"/>
        </w:rPr>
        <w:t xml:space="preserve"> along with </w:t>
      </w:r>
      <w:r w:rsidR="00404109">
        <w:rPr>
          <w:rFonts w:ascii="Cambria Math" w:hAnsi="Cambria Math" w:cs="Times New Roman"/>
          <w:bCs/>
          <w:sz w:val="24"/>
          <w:szCs w:val="24"/>
        </w:rPr>
        <w:t>“</w:t>
      </w:r>
      <w:r w:rsidR="00404109" w:rsidRPr="00404109">
        <w:rPr>
          <w:rFonts w:ascii="Cambria Math" w:hAnsi="Cambria Math" w:cs="Times New Roman"/>
          <w:bCs/>
          <w:sz w:val="24"/>
          <w:szCs w:val="24"/>
        </w:rPr>
        <w:t>https://</w:t>
      </w:r>
      <w:r w:rsidR="00404109">
        <w:rPr>
          <w:rFonts w:ascii="Cambria Math" w:hAnsi="Cambria Math" w:cs="Times New Roman"/>
          <w:bCs/>
          <w:sz w:val="24"/>
          <w:szCs w:val="24"/>
        </w:rPr>
        <w:t xml:space="preserve">” </w:t>
      </w:r>
      <w:r w:rsidR="00C7035B">
        <w:rPr>
          <w:rFonts w:ascii="Cambria Math" w:hAnsi="Cambria Math" w:cs="Times New Roman"/>
          <w:bCs/>
          <w:sz w:val="24"/>
          <w:szCs w:val="24"/>
        </w:rPr>
        <w:t>(Ex:</w:t>
      </w:r>
      <w:r w:rsidR="00404109" w:rsidRPr="00404109">
        <w:t xml:space="preserve"> </w:t>
      </w:r>
      <w:r w:rsidR="00404109" w:rsidRPr="00404109">
        <w:rPr>
          <w:rFonts w:ascii="Cambria Math" w:hAnsi="Cambria Math" w:cs="Times New Roman"/>
          <w:bCs/>
          <w:sz w:val="24"/>
          <w:szCs w:val="24"/>
        </w:rPr>
        <w:t>https://10.241.0.10</w:t>
      </w:r>
      <w:r w:rsidR="00404109">
        <w:rPr>
          <w:rFonts w:ascii="Cambria Math" w:hAnsi="Cambria Math" w:cs="Times New Roman"/>
          <w:bCs/>
          <w:sz w:val="24"/>
          <w:szCs w:val="24"/>
        </w:rPr>
        <w:t xml:space="preserve">4)  </w:t>
      </w:r>
    </w:p>
    <w:p w14:paraId="255BB4AF" w14:textId="215FC912" w:rsidR="00404109" w:rsidRPr="00F747BE" w:rsidRDefault="00404109" w:rsidP="00F747BE">
      <w:pPr>
        <w:ind w:left="360"/>
        <w:rPr>
          <w:rFonts w:ascii="Cambria Math" w:hAnsi="Cambria Math" w:cs="Times New Roman"/>
          <w:bCs/>
          <w:sz w:val="24"/>
          <w:szCs w:val="24"/>
        </w:rPr>
      </w:pPr>
      <w:r w:rsidRPr="00F747BE">
        <w:rPr>
          <w:rFonts w:ascii="Cambria Math" w:hAnsi="Cambria Math" w:cs="Times New Roman"/>
          <w:bCs/>
          <w:sz w:val="24"/>
          <w:szCs w:val="24"/>
        </w:rPr>
        <w:t xml:space="preserve">To access the web </w:t>
      </w:r>
      <w:r w:rsidR="009268EA" w:rsidRPr="00F747BE">
        <w:rPr>
          <w:rFonts w:ascii="Cambria Math" w:hAnsi="Cambria Math" w:cs="Times New Roman"/>
          <w:bCs/>
          <w:sz w:val="24"/>
          <w:szCs w:val="24"/>
        </w:rPr>
        <w:t>interface,</w:t>
      </w:r>
      <w:r w:rsidRPr="00F747BE">
        <w:rPr>
          <w:rFonts w:ascii="Cambria Math" w:hAnsi="Cambria Math" w:cs="Times New Roman"/>
          <w:bCs/>
          <w:sz w:val="24"/>
          <w:szCs w:val="24"/>
        </w:rPr>
        <w:t xml:space="preserve"> you must accept the default self-signed certificate. This can be accessed by clicking advanced on the </w:t>
      </w:r>
      <w:r w:rsidR="009268EA" w:rsidRPr="00F747BE">
        <w:rPr>
          <w:rFonts w:ascii="Cambria Math" w:hAnsi="Cambria Math" w:cs="Times New Roman"/>
          <w:bCs/>
          <w:sz w:val="24"/>
          <w:szCs w:val="24"/>
        </w:rPr>
        <w:t xml:space="preserve">unsafe </w:t>
      </w:r>
      <w:r w:rsidRPr="00F747BE">
        <w:rPr>
          <w:rFonts w:ascii="Cambria Math" w:hAnsi="Cambria Math" w:cs="Times New Roman"/>
          <w:bCs/>
          <w:sz w:val="24"/>
          <w:szCs w:val="24"/>
        </w:rPr>
        <w:t xml:space="preserve">prompt screen and </w:t>
      </w:r>
      <w:r w:rsidR="009268EA" w:rsidRPr="00F747BE">
        <w:rPr>
          <w:rFonts w:ascii="Cambria Math" w:hAnsi="Cambria Math" w:cs="Times New Roman"/>
          <w:bCs/>
          <w:sz w:val="24"/>
          <w:szCs w:val="24"/>
        </w:rPr>
        <w:t>proceeding to website.</w:t>
      </w:r>
    </w:p>
    <w:p w14:paraId="647EFF5F" w14:textId="3187BB66" w:rsidR="00234D3A" w:rsidRDefault="00234D3A" w:rsidP="00234D3A">
      <w:pPr>
        <w:pStyle w:val="ListParagraph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DFF27B" wp14:editId="6581C85A">
            <wp:extent cx="2892632" cy="1809750"/>
            <wp:effectExtent l="0" t="0" r="3175" b="0"/>
            <wp:docPr id="1" name="Picture 1" descr="PA-220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-220_imag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27" cy="181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5167" w14:textId="4F7C1807" w:rsidR="009268EA" w:rsidRDefault="009268EA" w:rsidP="00AD4B1F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Once in, set the admin password to something unique and create yourself a personal ID.</w:t>
      </w:r>
    </w:p>
    <w:p w14:paraId="66B2B169" w14:textId="1E128308" w:rsidR="007A4BCD" w:rsidRDefault="007A4BCD" w:rsidP="00AD4B1F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To create your own admin account</w:t>
      </w:r>
      <w:r w:rsidR="0015547F">
        <w:rPr>
          <w:rFonts w:ascii="Cambria Math" w:hAnsi="Cambria Math" w:cs="Times New Roman"/>
          <w:bCs/>
          <w:sz w:val="24"/>
          <w:szCs w:val="24"/>
        </w:rPr>
        <w:t>, enter Devices</w:t>
      </w:r>
      <w:r w:rsidR="00F62D77">
        <w:rPr>
          <w:rFonts w:ascii="Cambria Math" w:hAnsi="Cambria Math" w:cs="Times New Roman"/>
          <w:bCs/>
          <w:sz w:val="24"/>
          <w:szCs w:val="24"/>
        </w:rPr>
        <w:t>&gt;</w:t>
      </w:r>
      <w:r w:rsidR="0015547F">
        <w:rPr>
          <w:rFonts w:ascii="Cambria Math" w:hAnsi="Cambria Math" w:cs="Times New Roman"/>
          <w:bCs/>
          <w:sz w:val="24"/>
          <w:szCs w:val="24"/>
        </w:rPr>
        <w:t xml:space="preserve"> Administrators</w:t>
      </w:r>
      <w:r w:rsidR="00F62D77">
        <w:rPr>
          <w:rFonts w:ascii="Cambria Math" w:hAnsi="Cambria Math" w:cs="Times New Roman"/>
          <w:bCs/>
          <w:sz w:val="24"/>
          <w:szCs w:val="24"/>
        </w:rPr>
        <w:t>&gt;</w:t>
      </w:r>
      <w:r w:rsidR="0015547F">
        <w:rPr>
          <w:rFonts w:ascii="Cambria Math" w:hAnsi="Cambria Math" w:cs="Times New Roman"/>
          <w:bCs/>
          <w:sz w:val="24"/>
          <w:szCs w:val="24"/>
        </w:rPr>
        <w:t xml:space="preserve"> Add and then fill in the mandatory screens of Name, Password, Confirm Password and Administrator Type (set to super-user).</w:t>
      </w:r>
    </w:p>
    <w:p w14:paraId="792ED21C" w14:textId="77777777" w:rsidR="0034017E" w:rsidRDefault="0034017E" w:rsidP="0034017E">
      <w:pPr>
        <w:pStyle w:val="ListParagraph"/>
        <w:rPr>
          <w:rFonts w:ascii="Cambria Math" w:hAnsi="Cambria Math" w:cs="Times New Roman"/>
          <w:bCs/>
          <w:sz w:val="24"/>
          <w:szCs w:val="24"/>
        </w:rPr>
      </w:pPr>
    </w:p>
    <w:p w14:paraId="41546885" w14:textId="6F7F5937" w:rsidR="0034017E" w:rsidRDefault="003937B4" w:rsidP="00F52117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 xml:space="preserve">With this new super-user account, you can now </w:t>
      </w:r>
      <w:r w:rsidR="0034017E">
        <w:rPr>
          <w:rFonts w:ascii="Cambria Math" w:hAnsi="Cambria Math" w:cs="Times New Roman"/>
          <w:bCs/>
          <w:sz w:val="24"/>
          <w:szCs w:val="24"/>
        </w:rPr>
        <w:t>pull down your</w:t>
      </w:r>
      <w:r>
        <w:rPr>
          <w:rFonts w:ascii="Cambria Math" w:hAnsi="Cambria Math" w:cs="Times New Roman"/>
          <w:bCs/>
          <w:sz w:val="24"/>
          <w:szCs w:val="24"/>
        </w:rPr>
        <w:t xml:space="preserve"> licenses</w:t>
      </w:r>
      <w:r w:rsidR="0034017E">
        <w:rPr>
          <w:rFonts w:ascii="Cambria Math" w:hAnsi="Cambria Math" w:cs="Times New Roman"/>
          <w:bCs/>
          <w:sz w:val="24"/>
          <w:szCs w:val="24"/>
        </w:rPr>
        <w:t>. You can do this by entering Device tab, Licenses, Retrieve license keys from license server</w:t>
      </w:r>
      <w:r w:rsidR="00F52117">
        <w:rPr>
          <w:rFonts w:ascii="Cambria Math" w:hAnsi="Cambria Math" w:cs="Times New Roman"/>
          <w:bCs/>
          <w:sz w:val="24"/>
          <w:szCs w:val="24"/>
        </w:rPr>
        <w:t xml:space="preserve">. If this fails to work, make sure that you set up your DNS server during the configuration of the PA-220’s interface and the same IP address you chose for internet access. </w:t>
      </w:r>
    </w:p>
    <w:p w14:paraId="0CAEE67C" w14:textId="77777777" w:rsidR="00BD2DEF" w:rsidRPr="00BD2DEF" w:rsidRDefault="00BD2DEF" w:rsidP="00BD2DEF">
      <w:pPr>
        <w:pStyle w:val="ListParagraph"/>
        <w:rPr>
          <w:rFonts w:ascii="Cambria Math" w:hAnsi="Cambria Math" w:cs="Times New Roman"/>
          <w:bCs/>
          <w:sz w:val="24"/>
          <w:szCs w:val="24"/>
        </w:rPr>
      </w:pPr>
    </w:p>
    <w:p w14:paraId="038E7F1B" w14:textId="2EBBCBA0" w:rsidR="00BD2DEF" w:rsidRDefault="00BD2DEF" w:rsidP="00BD2DEF">
      <w:pPr>
        <w:pStyle w:val="ListParagraph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BCDE20" wp14:editId="4D9C289F">
            <wp:extent cx="4362450" cy="21826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846" cy="218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B250" w14:textId="77777777" w:rsidR="002B5B26" w:rsidRPr="002B5B26" w:rsidRDefault="002B5B26" w:rsidP="002B5B26">
      <w:pPr>
        <w:pStyle w:val="ListParagraph"/>
        <w:rPr>
          <w:rFonts w:ascii="Cambria Math" w:hAnsi="Cambria Math" w:cs="Times New Roman"/>
          <w:bCs/>
          <w:sz w:val="24"/>
          <w:szCs w:val="24"/>
        </w:rPr>
      </w:pPr>
    </w:p>
    <w:p w14:paraId="2EEBAA1C" w14:textId="6CC4B8DB" w:rsidR="00CA2DF5" w:rsidRPr="004909F2" w:rsidRDefault="00CA2DF5" w:rsidP="004909F2">
      <w:pPr>
        <w:pStyle w:val="ListParagraph"/>
        <w:numPr>
          <w:ilvl w:val="0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 xml:space="preserve">To begin internet </w:t>
      </w:r>
      <w:r w:rsidR="00D26D31">
        <w:rPr>
          <w:rFonts w:ascii="Cambria Math" w:hAnsi="Cambria Math" w:cs="Times New Roman"/>
          <w:bCs/>
          <w:sz w:val="24"/>
          <w:szCs w:val="24"/>
        </w:rPr>
        <w:t>configuration,</w:t>
      </w:r>
      <w:r>
        <w:rPr>
          <w:rFonts w:ascii="Cambria Math" w:hAnsi="Cambria Math" w:cs="Times New Roman"/>
          <w:bCs/>
          <w:sz w:val="24"/>
          <w:szCs w:val="24"/>
        </w:rPr>
        <w:t xml:space="preserve"> enter the Network tab, then navigate to Zones. Create 3 new zones named:</w:t>
      </w:r>
    </w:p>
    <w:p w14:paraId="5215F1D7" w14:textId="65E382C9" w:rsidR="00CA2DF5" w:rsidRDefault="00FB1D94" w:rsidP="00CA2DF5">
      <w:pPr>
        <w:pStyle w:val="ListParagraph"/>
        <w:numPr>
          <w:ilvl w:val="1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lastRenderedPageBreak/>
        <w:t>Untrust-L3, Layer 3</w:t>
      </w:r>
    </w:p>
    <w:p w14:paraId="641D40A5" w14:textId="3D4B8E84" w:rsidR="00FB1D94" w:rsidRDefault="00FB1D94" w:rsidP="00CA2DF5">
      <w:pPr>
        <w:pStyle w:val="ListParagraph"/>
        <w:numPr>
          <w:ilvl w:val="1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Trust-L3, Layer 3</w:t>
      </w:r>
    </w:p>
    <w:p w14:paraId="05E1CCA3" w14:textId="12BD6374" w:rsidR="007258F3" w:rsidRPr="007258F3" w:rsidRDefault="00FB1D94" w:rsidP="007258F3">
      <w:pPr>
        <w:pStyle w:val="ListParagraph"/>
        <w:numPr>
          <w:ilvl w:val="1"/>
          <w:numId w:val="1"/>
        </w:num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 xml:space="preserve">Trust-L2, Layer </w:t>
      </w:r>
    </w:p>
    <w:p w14:paraId="76B49137" w14:textId="47FCFC29" w:rsidR="00FB1D94" w:rsidRDefault="004909F2" w:rsidP="007258F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 w:rsidRPr="007258F3">
        <w:rPr>
          <w:rFonts w:ascii="Cambria Math" w:hAnsi="Cambria Math" w:cs="Times New Roman"/>
          <w:bCs/>
          <w:sz w:val="24"/>
          <w:szCs w:val="24"/>
        </w:rPr>
        <w:t xml:space="preserve">Navigate to Network tab, Interfaces and enter ethernet 1/1. Configure the ethernet to Layer3, set the Virtual Router to default and set the security zone to Untrust-L3. </w:t>
      </w:r>
      <w:r w:rsidR="00F62D77">
        <w:rPr>
          <w:rFonts w:ascii="Cambria Math" w:hAnsi="Cambria Math" w:cs="Times New Roman"/>
          <w:bCs/>
          <w:sz w:val="24"/>
          <w:szCs w:val="24"/>
        </w:rPr>
        <w:t>Add a static route pointing to the ISP’s next hop by entering Network&gt; Virtual Routers&gt; “default&gt; Static Routers</w:t>
      </w:r>
    </w:p>
    <w:p w14:paraId="4F62821E" w14:textId="23EE819C" w:rsidR="00AB3C87" w:rsidRDefault="00AB3C87" w:rsidP="00AB3C87">
      <w:pPr>
        <w:pStyle w:val="ListParagraph"/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D876BF" wp14:editId="74DEF2C5">
            <wp:extent cx="594360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BF5E" w14:textId="281464AE" w:rsidR="00D26D31" w:rsidRDefault="0001373E" w:rsidP="007258F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 xml:space="preserve">To connect to the wireless router, create a VLAN object in the VLAN tab. Set the interface to Layer 2, the </w:t>
      </w:r>
      <w:r w:rsidR="00887123">
        <w:rPr>
          <w:rFonts w:ascii="Cambria Math" w:hAnsi="Cambria Math" w:cs="Times New Roman"/>
          <w:bCs/>
          <w:sz w:val="24"/>
          <w:szCs w:val="24"/>
        </w:rPr>
        <w:t>NetFlow</w:t>
      </w:r>
      <w:r>
        <w:rPr>
          <w:rFonts w:ascii="Cambria Math" w:hAnsi="Cambria Math" w:cs="Times New Roman"/>
          <w:bCs/>
          <w:sz w:val="24"/>
          <w:szCs w:val="24"/>
        </w:rPr>
        <w:t xml:space="preserve"> Profile to </w:t>
      </w:r>
      <w:r w:rsidR="00887123">
        <w:rPr>
          <w:rFonts w:ascii="Cambria Math" w:hAnsi="Cambria Math" w:cs="Times New Roman"/>
          <w:bCs/>
          <w:sz w:val="24"/>
          <w:szCs w:val="24"/>
        </w:rPr>
        <w:t xml:space="preserve">None, the </w:t>
      </w:r>
      <w:proofErr w:type="gramStart"/>
      <w:r w:rsidR="00887123">
        <w:rPr>
          <w:rFonts w:ascii="Cambria Math" w:hAnsi="Cambria Math" w:cs="Times New Roman"/>
          <w:bCs/>
          <w:sz w:val="24"/>
          <w:szCs w:val="24"/>
        </w:rPr>
        <w:t>VLAN to VLAN</w:t>
      </w:r>
      <w:proofErr w:type="gramEnd"/>
      <w:r w:rsidR="00887123">
        <w:rPr>
          <w:rFonts w:ascii="Cambria Math" w:hAnsi="Cambria Math" w:cs="Times New Roman"/>
          <w:bCs/>
          <w:sz w:val="24"/>
          <w:szCs w:val="24"/>
        </w:rPr>
        <w:t xml:space="preserve"> Object and the Security to Trust L-2.</w:t>
      </w:r>
    </w:p>
    <w:p w14:paraId="31673D74" w14:textId="643762A7" w:rsidR="00AB3C87" w:rsidRDefault="000071F1" w:rsidP="00AB3C87">
      <w:pPr>
        <w:pStyle w:val="ListParagraph"/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4F6305" wp14:editId="4C74FB7A">
            <wp:extent cx="5943600" cy="1447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D42C" w14:textId="40E34A81" w:rsidR="00887123" w:rsidRPr="007258F3" w:rsidRDefault="009A5324" w:rsidP="007258F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Go into the VLAN tab once again and add a new VLAN Object with all default settings and Security Zone</w:t>
      </w:r>
      <w:r w:rsidR="002A1A67">
        <w:rPr>
          <w:rFonts w:ascii="Cambria Math" w:hAnsi="Cambria Math" w:cs="Times New Roman"/>
          <w:bCs/>
          <w:sz w:val="24"/>
          <w:szCs w:val="24"/>
        </w:rPr>
        <w:t xml:space="preserve"> Trust </w:t>
      </w:r>
    </w:p>
    <w:p w14:paraId="09266BC2" w14:textId="45B11864" w:rsidR="00F52117" w:rsidRPr="00F52117" w:rsidRDefault="00C35E61" w:rsidP="004909F2">
      <w:pPr>
        <w:pStyle w:val="ListParagraph"/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5984DE" wp14:editId="61FCA131">
            <wp:extent cx="594360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0445" w14:textId="10175157" w:rsidR="000071F1" w:rsidRDefault="00294196" w:rsidP="0088712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 xml:space="preserve">Add Security Profile Group with the spyware and vulnerability </w:t>
      </w:r>
      <w:r w:rsidR="001A524B">
        <w:rPr>
          <w:rFonts w:ascii="Cambria Math" w:hAnsi="Cambria Math" w:cs="Times New Roman"/>
          <w:bCs/>
          <w:sz w:val="24"/>
          <w:szCs w:val="24"/>
        </w:rPr>
        <w:t>on strict</w:t>
      </w:r>
    </w:p>
    <w:p w14:paraId="69982AE7" w14:textId="4C648BC7" w:rsidR="001A524B" w:rsidRDefault="001A524B" w:rsidP="001A524B">
      <w:pPr>
        <w:pStyle w:val="ListParagraph"/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65DE7" wp14:editId="42B633F8">
            <wp:extent cx="4546759" cy="1847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13" cy="18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2FF2" w14:textId="3EE0634B" w:rsidR="00F266EA" w:rsidRPr="00887123" w:rsidRDefault="00F52117" w:rsidP="0088712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 w:rsidRPr="00887123">
        <w:rPr>
          <w:rFonts w:ascii="Cambria Math" w:hAnsi="Cambria Math" w:cs="Times New Roman"/>
          <w:bCs/>
          <w:sz w:val="24"/>
          <w:szCs w:val="24"/>
        </w:rPr>
        <w:t xml:space="preserve">Next enter </w:t>
      </w:r>
      <w:r w:rsidR="00406FBA" w:rsidRPr="00887123">
        <w:rPr>
          <w:rFonts w:ascii="Cambria Math" w:hAnsi="Cambria Math" w:cs="Times New Roman"/>
          <w:bCs/>
          <w:sz w:val="24"/>
          <w:szCs w:val="24"/>
        </w:rPr>
        <w:t>Dynamic Updates and click through and check for recent system updates</w:t>
      </w:r>
    </w:p>
    <w:p w14:paraId="3CBAB036" w14:textId="77777777" w:rsidR="00F266EA" w:rsidRPr="00F266EA" w:rsidRDefault="00F266EA" w:rsidP="004909F2">
      <w:pPr>
        <w:pStyle w:val="ListParagraph"/>
        <w:spacing w:after="0"/>
        <w:rPr>
          <w:rFonts w:ascii="Cambria Math" w:hAnsi="Cambria Math" w:cs="Times New Roman"/>
          <w:bCs/>
          <w:sz w:val="24"/>
          <w:szCs w:val="24"/>
        </w:rPr>
      </w:pPr>
    </w:p>
    <w:p w14:paraId="500A786C" w14:textId="7CC48124" w:rsidR="00F266EA" w:rsidRPr="00F266EA" w:rsidRDefault="00F266EA" w:rsidP="00887123">
      <w:pPr>
        <w:pStyle w:val="ListParagraph"/>
        <w:numPr>
          <w:ilvl w:val="0"/>
          <w:numId w:val="1"/>
        </w:numPr>
        <w:spacing w:after="0"/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After this, you have finished configuration of your Palo Alto firewall.</w:t>
      </w:r>
    </w:p>
    <w:p w14:paraId="4E84BE94" w14:textId="77777777" w:rsidR="009C78A5" w:rsidRPr="00E24AF5" w:rsidRDefault="009C78A5" w:rsidP="004909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34E8CD" w14:textId="62F48A68" w:rsidR="00E24AF5" w:rsidRPr="007B0FD1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7B0FD1">
        <w:rPr>
          <w:rFonts w:ascii="Times New Roman" w:hAnsi="Times New Roman" w:cs="Times New Roman"/>
          <w:b/>
          <w:sz w:val="24"/>
          <w:szCs w:val="24"/>
        </w:rPr>
        <w:t>Problems:</w:t>
      </w:r>
    </w:p>
    <w:p w14:paraId="5A6EA566" w14:textId="0C29C3E8" w:rsidR="001A524B" w:rsidRPr="00AD0906" w:rsidRDefault="001A524B">
      <w:pPr>
        <w:rPr>
          <w:rFonts w:ascii="Times New Roman" w:hAnsi="Times New Roman" w:cs="Times New Roman"/>
          <w:bCs/>
          <w:sz w:val="24"/>
          <w:szCs w:val="24"/>
        </w:rPr>
      </w:pPr>
      <w:r w:rsidRPr="00AD0906">
        <w:rPr>
          <w:rFonts w:ascii="Times New Roman" w:hAnsi="Times New Roman" w:cs="Times New Roman"/>
          <w:bCs/>
          <w:sz w:val="24"/>
          <w:szCs w:val="24"/>
        </w:rPr>
        <w:t xml:space="preserve">Some problems I had with this lab was getting the configurations to </w:t>
      </w:r>
      <w:r w:rsidR="001060A8" w:rsidRPr="00AD0906">
        <w:rPr>
          <w:rFonts w:ascii="Times New Roman" w:hAnsi="Times New Roman" w:cs="Times New Roman"/>
          <w:bCs/>
          <w:sz w:val="24"/>
          <w:szCs w:val="24"/>
        </w:rPr>
        <w:t xml:space="preserve">connect with one another. I realized later I had made a mistake when I was configuring the VLAN where I set the </w:t>
      </w:r>
      <w:r w:rsidR="00CF17B3" w:rsidRPr="00AD0906">
        <w:rPr>
          <w:rFonts w:ascii="Times New Roman" w:hAnsi="Times New Roman" w:cs="Times New Roman"/>
          <w:bCs/>
          <w:sz w:val="24"/>
          <w:szCs w:val="24"/>
        </w:rPr>
        <w:t xml:space="preserve">Trust zones incorrectly. After rebooting the router and correcting this mistake, my connectivity to the internet through the PA-220 was successful. </w:t>
      </w:r>
    </w:p>
    <w:p w14:paraId="5ED3E4A6" w14:textId="678266BF" w:rsidR="00E24AF5" w:rsidRPr="007B0FD1" w:rsidRDefault="00E24AF5">
      <w:pPr>
        <w:rPr>
          <w:rFonts w:ascii="Times New Roman" w:hAnsi="Times New Roman" w:cs="Times New Roman"/>
          <w:b/>
          <w:sz w:val="24"/>
          <w:szCs w:val="24"/>
        </w:rPr>
      </w:pPr>
      <w:r w:rsidRPr="007B0FD1">
        <w:rPr>
          <w:rFonts w:ascii="Times New Roman" w:hAnsi="Times New Roman" w:cs="Times New Roman"/>
          <w:b/>
          <w:sz w:val="24"/>
          <w:szCs w:val="24"/>
        </w:rPr>
        <w:t>Conclusion</w:t>
      </w:r>
      <w:r w:rsidR="00CF17B3" w:rsidRPr="007B0FD1">
        <w:rPr>
          <w:rFonts w:ascii="Times New Roman" w:hAnsi="Times New Roman" w:cs="Times New Roman"/>
          <w:b/>
          <w:sz w:val="24"/>
          <w:szCs w:val="24"/>
        </w:rPr>
        <w:t>:</w:t>
      </w:r>
    </w:p>
    <w:p w14:paraId="10ACA8CC" w14:textId="3951D24E" w:rsidR="00CF17B3" w:rsidRPr="00AD0906" w:rsidRDefault="00CF17B3">
      <w:pPr>
        <w:rPr>
          <w:rFonts w:ascii="Times New Roman" w:hAnsi="Times New Roman" w:cs="Times New Roman"/>
          <w:bCs/>
          <w:sz w:val="24"/>
          <w:szCs w:val="24"/>
        </w:rPr>
      </w:pPr>
      <w:r w:rsidRPr="00AD0906">
        <w:rPr>
          <w:rFonts w:ascii="Times New Roman" w:hAnsi="Times New Roman" w:cs="Times New Roman"/>
          <w:bCs/>
          <w:sz w:val="24"/>
          <w:szCs w:val="24"/>
        </w:rPr>
        <w:t xml:space="preserve">I learned how to configure SOHO for a PA-220 </w:t>
      </w:r>
      <w:r w:rsidR="009F1549" w:rsidRPr="00AD0906">
        <w:rPr>
          <w:rFonts w:ascii="Times New Roman" w:hAnsi="Times New Roman" w:cs="Times New Roman"/>
          <w:bCs/>
          <w:sz w:val="24"/>
          <w:szCs w:val="24"/>
        </w:rPr>
        <w:t xml:space="preserve">firewall. I was able to debug VLAN issues </w:t>
      </w:r>
      <w:r w:rsidR="00D048BF" w:rsidRPr="00AD0906">
        <w:rPr>
          <w:rFonts w:ascii="Times New Roman" w:hAnsi="Times New Roman" w:cs="Times New Roman"/>
          <w:bCs/>
          <w:sz w:val="24"/>
          <w:szCs w:val="24"/>
        </w:rPr>
        <w:t xml:space="preserve">and learned how the zones in Palo Alto work. </w:t>
      </w:r>
      <w:r w:rsidR="00AD0906">
        <w:rPr>
          <w:rFonts w:ascii="Times New Roman" w:hAnsi="Times New Roman" w:cs="Times New Roman"/>
          <w:bCs/>
          <w:sz w:val="24"/>
          <w:szCs w:val="24"/>
        </w:rPr>
        <w:t xml:space="preserve">I was able to navigate through the different tabs in the Palo Alto networking interface and </w:t>
      </w:r>
      <w:r w:rsidR="00E63B85">
        <w:rPr>
          <w:rFonts w:ascii="Times New Roman" w:hAnsi="Times New Roman" w:cs="Times New Roman"/>
          <w:bCs/>
          <w:sz w:val="24"/>
          <w:szCs w:val="24"/>
        </w:rPr>
        <w:t xml:space="preserve">properly configure each of the fill boxes. </w:t>
      </w:r>
      <w:r w:rsidR="005740D3">
        <w:rPr>
          <w:rFonts w:ascii="Times New Roman" w:hAnsi="Times New Roman" w:cs="Times New Roman"/>
          <w:bCs/>
          <w:sz w:val="24"/>
          <w:szCs w:val="24"/>
        </w:rPr>
        <w:t>I was able to update the system and configure it to its latest edition.</w:t>
      </w:r>
    </w:p>
    <w:p w14:paraId="01F7AEE4" w14:textId="77777777" w:rsidR="00E24AF5" w:rsidRPr="00E24AF5" w:rsidRDefault="00E24AF5">
      <w:pPr>
        <w:rPr>
          <w:rFonts w:ascii="Times New Roman" w:hAnsi="Times New Roman" w:cs="Times New Roman"/>
          <w:sz w:val="24"/>
          <w:szCs w:val="24"/>
        </w:rPr>
      </w:pPr>
    </w:p>
    <w:sectPr w:rsidR="00E24AF5" w:rsidRPr="00E2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DE6"/>
    <w:multiLevelType w:val="hybridMultilevel"/>
    <w:tmpl w:val="A9C0CD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0"/>
      <w:numFmt w:val="decimal"/>
      <w:lvlText w:val="%3&gt;"/>
      <w:lvlJc w:val="left"/>
      <w:pPr>
        <w:ind w:left="2430" w:hanging="450"/>
      </w:pPr>
      <w:rPr>
        <w:rFonts w:hint="default"/>
      </w:rPr>
    </w:lvl>
    <w:lvl w:ilvl="3" w:tplc="FFFFFFFF">
      <w:start w:val="100"/>
      <w:numFmt w:val="decimal"/>
      <w:lvlText w:val="%4"/>
      <w:lvlJc w:val="left"/>
      <w:pPr>
        <w:ind w:left="2925" w:hanging="40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061D"/>
    <w:multiLevelType w:val="hybridMultilevel"/>
    <w:tmpl w:val="6A966F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B103480"/>
    <w:multiLevelType w:val="hybridMultilevel"/>
    <w:tmpl w:val="E970F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8AE090">
      <w:start w:val="10"/>
      <w:numFmt w:val="decimal"/>
      <w:lvlText w:val="%3&gt;"/>
      <w:lvlJc w:val="left"/>
      <w:pPr>
        <w:ind w:left="2430" w:hanging="450"/>
      </w:pPr>
      <w:rPr>
        <w:rFonts w:hint="default"/>
      </w:rPr>
    </w:lvl>
    <w:lvl w:ilvl="3" w:tplc="1D0CAD32">
      <w:start w:val="100"/>
      <w:numFmt w:val="decimal"/>
      <w:lvlText w:val="%4"/>
      <w:lvlJc w:val="left"/>
      <w:pPr>
        <w:ind w:left="2925" w:hanging="405"/>
      </w:pPr>
      <w:rPr>
        <w:rFonts w:hint="default"/>
      </w:rPr>
    </w:lvl>
    <w:lvl w:ilvl="4" w:tplc="3EDCE552">
      <w:start w:val="10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31024">
    <w:abstractNumId w:val="2"/>
  </w:num>
  <w:num w:numId="2" w16cid:durableId="408622966">
    <w:abstractNumId w:val="1"/>
  </w:num>
  <w:num w:numId="3" w16cid:durableId="114393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F5"/>
    <w:rsid w:val="000071F1"/>
    <w:rsid w:val="0001373E"/>
    <w:rsid w:val="001060A8"/>
    <w:rsid w:val="0015547F"/>
    <w:rsid w:val="00193C91"/>
    <w:rsid w:val="001A524B"/>
    <w:rsid w:val="00234D3A"/>
    <w:rsid w:val="00294196"/>
    <w:rsid w:val="002A1A67"/>
    <w:rsid w:val="002B5B26"/>
    <w:rsid w:val="00323A87"/>
    <w:rsid w:val="003260BD"/>
    <w:rsid w:val="0034017E"/>
    <w:rsid w:val="003937B4"/>
    <w:rsid w:val="003F2FB7"/>
    <w:rsid w:val="00404109"/>
    <w:rsid w:val="00406FBA"/>
    <w:rsid w:val="004909F2"/>
    <w:rsid w:val="0049213B"/>
    <w:rsid w:val="004C2ED9"/>
    <w:rsid w:val="004C5FD7"/>
    <w:rsid w:val="004F5601"/>
    <w:rsid w:val="005740D3"/>
    <w:rsid w:val="006047CC"/>
    <w:rsid w:val="007258F3"/>
    <w:rsid w:val="007A011F"/>
    <w:rsid w:val="007A4BCD"/>
    <w:rsid w:val="007B0FD1"/>
    <w:rsid w:val="007F41F3"/>
    <w:rsid w:val="00806101"/>
    <w:rsid w:val="00887123"/>
    <w:rsid w:val="008914D4"/>
    <w:rsid w:val="00907D31"/>
    <w:rsid w:val="0091547F"/>
    <w:rsid w:val="009268EA"/>
    <w:rsid w:val="009A5324"/>
    <w:rsid w:val="009C78A5"/>
    <w:rsid w:val="009E6596"/>
    <w:rsid w:val="009F1549"/>
    <w:rsid w:val="00A1183B"/>
    <w:rsid w:val="00A54690"/>
    <w:rsid w:val="00AB3C87"/>
    <w:rsid w:val="00AD0906"/>
    <w:rsid w:val="00AD4B1F"/>
    <w:rsid w:val="00BD2DEF"/>
    <w:rsid w:val="00C32F83"/>
    <w:rsid w:val="00C35E61"/>
    <w:rsid w:val="00C7035B"/>
    <w:rsid w:val="00CA2DF5"/>
    <w:rsid w:val="00CA6C32"/>
    <w:rsid w:val="00CD3A78"/>
    <w:rsid w:val="00CF17B3"/>
    <w:rsid w:val="00D048BF"/>
    <w:rsid w:val="00D26D31"/>
    <w:rsid w:val="00D741BB"/>
    <w:rsid w:val="00E24AF5"/>
    <w:rsid w:val="00E271EB"/>
    <w:rsid w:val="00E63B85"/>
    <w:rsid w:val="00EA485D"/>
    <w:rsid w:val="00EB6EA9"/>
    <w:rsid w:val="00F266EA"/>
    <w:rsid w:val="00F52117"/>
    <w:rsid w:val="00F62D77"/>
    <w:rsid w:val="00F747BE"/>
    <w:rsid w:val="00FA6BF4"/>
    <w:rsid w:val="00FB1D94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218"/>
  <w15:chartTrackingRefBased/>
  <w15:docId w15:val="{C2A52C2A-0353-474D-8A45-5A359088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4AF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4AF5"/>
  </w:style>
  <w:style w:type="paragraph" w:styleId="ListParagraph">
    <w:name w:val="List Paragraph"/>
    <w:basedOn w:val="Normal"/>
    <w:uiPriority w:val="34"/>
    <w:qFormat/>
    <w:rsid w:val="00EB6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3A6B52B23254AA0CF2DDDAE6D6056" ma:contentTypeVersion="11" ma:contentTypeDescription="Create a new document." ma:contentTypeScope="" ma:versionID="86c312dbe3d7219a51af9a7dae9c5635">
  <xsd:schema xmlns:xsd="http://www.w3.org/2001/XMLSchema" xmlns:xs="http://www.w3.org/2001/XMLSchema" xmlns:p="http://schemas.microsoft.com/office/2006/metadata/properties" xmlns:ns3="58450e4f-b010-477d-81e5-eb96d027c32c" xmlns:ns4="a5054ba3-bde7-4f6b-a7d7-78086788fd4a" targetNamespace="http://schemas.microsoft.com/office/2006/metadata/properties" ma:root="true" ma:fieldsID="f2db2e909e914b1d2283e05cd8bb28bc" ns3:_="" ns4:_="">
    <xsd:import namespace="58450e4f-b010-477d-81e5-eb96d027c32c"/>
    <xsd:import namespace="a5054ba3-bde7-4f6b-a7d7-78086788f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50e4f-b010-477d-81e5-eb96d027c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4ba3-bde7-4f6b-a7d7-78086788fd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A61A4-B442-42F6-9E27-823364948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EF402-FF41-4324-952D-5FAD6F2C2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50e4f-b010-477d-81e5-eb96d027c32c"/>
    <ds:schemaRef ds:uri="a5054ba3-bde7-4f6b-a7d7-78086788f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3E309-4E31-476C-AD49-E153EB29C9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C5CD42-CF62-4393-84C8-94C772C1477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5054ba3-bde7-4f6b-a7d7-78086788fd4a"/>
    <ds:schemaRef ds:uri="http://purl.org/dc/elements/1.1/"/>
    <ds:schemaRef ds:uri="http://schemas.microsoft.com/office/2006/metadata/properties"/>
    <ds:schemaRef ds:uri="58450e4f-b010-477d-81e5-eb96d027c32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Cybersecurity: PA-220 Firewall SOHO Configuration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Cybersecurity: PA-220 Firewall SOHO Configuration</dc:title>
  <dc:subject>PA-220 SOHO Configuration</dc:subject>
  <dc:creator>Sarkar, Mohul (Student)</dc:creator>
  <cp:keywords/>
  <dc:description/>
  <cp:lastModifiedBy>Sarkar, Mohul (Student)</cp:lastModifiedBy>
  <cp:revision>2</cp:revision>
  <dcterms:created xsi:type="dcterms:W3CDTF">2023-06-19T21:06:00Z</dcterms:created>
  <dcterms:modified xsi:type="dcterms:W3CDTF">2023-06-19T21:06:00Z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0x010100EFC3A6B52B23254AA0CF2DDDAE6D6056</vt:lpwstr>
  </property>
</Properties>
</file>