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E2D4E0" w14:textId="24C7158E" w:rsidR="00FC18F5" w:rsidRDefault="00FC18F5">
      <w:r>
        <w:t>What if…?</w:t>
      </w:r>
    </w:p>
    <w:p w14:paraId="09A4AA87" w14:textId="319BB46A" w:rsidR="00FC18F5" w:rsidRDefault="006A3AFB">
      <w:r>
        <w:t>Can we add</w:t>
      </w:r>
      <w:r w:rsidR="00FC18F5">
        <w:t xml:space="preserve"> radio boxes</w:t>
      </w:r>
      <w:r w:rsidR="006678DF">
        <w:t xml:space="preserve"> so you can turn off multiple things simultaneously</w:t>
      </w:r>
      <w:r>
        <w:t xml:space="preserve">? If that worked, we might need to make the associated text for each button hover-over text… or print more than 1 text box below. </w:t>
      </w:r>
    </w:p>
    <w:p w14:paraId="524629EB" w14:textId="78718F5F" w:rsidR="006678DF" w:rsidRDefault="006678DF">
      <w:r>
        <w:t>Is the difference between observed and model added to the 2</w:t>
      </w:r>
      <w:r w:rsidRPr="006678DF">
        <w:rPr>
          <w:vertAlign w:val="superscript"/>
        </w:rPr>
        <w:t>nd</w:t>
      </w:r>
      <w:r>
        <w:t xml:space="preserve"> panel possible?</w:t>
      </w:r>
    </w:p>
    <w:p w14:paraId="0BF92D1E" w14:textId="74CD6257" w:rsidR="00D53A1B" w:rsidRDefault="00D53A1B">
      <w:r>
        <w:t xml:space="preserve">I’d also add a caveat to the ENSO button that it does not flatten the ENSO temperature effect, so that still exists. </w:t>
      </w:r>
    </w:p>
    <w:p w14:paraId="0873C50F" w14:textId="77777777" w:rsidR="00FC18F5" w:rsidRDefault="00FC18F5"/>
    <w:p w14:paraId="2C0B1209" w14:textId="32BB5C3D" w:rsidR="009A2AA2" w:rsidRDefault="009A2AA2">
      <w:r>
        <w:t>Where does the carbon go?</w:t>
      </w:r>
    </w:p>
    <w:p w14:paraId="027A6B87" w14:textId="749E1E9E" w:rsidR="009A2AA2" w:rsidRDefault="009A2AA2">
      <w:r>
        <w:t>“</w:t>
      </w:r>
      <w:r w:rsidRPr="009A2AA2">
        <w:t>The shaded band is that leftover carbon, all of it assigned to the land.</w:t>
      </w:r>
      <w:r>
        <w:t>” I would prefer, “The shaded band in the figure below is that leftover carbon under the assumption that all of it is assigned to land uptake.” (</w:t>
      </w:r>
      <w:proofErr w:type="gramStart"/>
      <w:r>
        <w:t>what</w:t>
      </w:r>
      <w:proofErr w:type="gramEnd"/>
      <w:r>
        <w:t xml:space="preserve"> do we do in the calibration with the GCB data? Is it a prior that is the ratio of land to ocean, with uncertainty that encompasses the budget closure uncertainty?)</w:t>
      </w:r>
    </w:p>
    <w:p w14:paraId="37E3C292" w14:textId="77777777" w:rsidR="009A2AA2" w:rsidRDefault="009A2AA2"/>
    <w:p w14:paraId="16ACF85F" w14:textId="510D5B48" w:rsidR="00DD3F40" w:rsidRDefault="00A86E51">
      <w:r>
        <w:t>Futures:</w:t>
      </w:r>
    </w:p>
    <w:p w14:paraId="0D81660B" w14:textId="63494DEE" w:rsidR="00A86E51" w:rsidRDefault="00A86E51">
      <w:r>
        <w:t>Add text for the pulse radio button about the relationship between cumulative carbon and temperature (e.g., each ton of CO2 emitted adds effectively permanent temperature)</w:t>
      </w:r>
    </w:p>
    <w:p w14:paraId="21B48C3E" w14:textId="77777777" w:rsidR="00BC3900" w:rsidRDefault="00BC3900"/>
    <w:p w14:paraId="6F7F59C5" w14:textId="77777777" w:rsidR="00BC3900" w:rsidRDefault="00BC3900"/>
    <w:p w14:paraId="3B5AFF5F" w14:textId="18CCE7E5" w:rsidR="00BC3900" w:rsidRDefault="00BC3900">
      <w:r>
        <w:t>What pins down what?</w:t>
      </w:r>
    </w:p>
    <w:p w14:paraId="6E26B556" w14:textId="5CBDBE96" w:rsidR="005A60F0" w:rsidRDefault="005A60F0">
      <w:r>
        <w:t>“</w:t>
      </w:r>
      <w:r w:rsidRPr="005A60F0">
        <w:t>Which part of the model does each measurement test?</w:t>
      </w:r>
      <w:r>
        <w:t xml:space="preserve">” </w:t>
      </w:r>
      <w:r w:rsidR="00502EA0">
        <w:t>Is it reasonable to change to</w:t>
      </w:r>
      <w:r>
        <w:t>, “Which parts of the model have the most influence on measured values?”</w:t>
      </w:r>
    </w:p>
    <w:p w14:paraId="7CA444D9" w14:textId="77777777" w:rsidR="008130FC" w:rsidRDefault="00502EA0">
      <w:r>
        <w:t>“</w:t>
      </w:r>
      <w:r w:rsidRPr="00502EA0">
        <w:t>The measurements with the most to say about this model are δ¹³C level &amp; gradient — mostly testing High-latitude structure (22%)</w:t>
      </w:r>
      <w:r>
        <w:t xml:space="preserve">”: Similarly, would it be reasonable to change to “the metrics that are most sensitive to changes in the model are d13C level and gradient…”? </w:t>
      </w:r>
    </w:p>
    <w:p w14:paraId="44F2380F" w14:textId="77777777" w:rsidR="008130FC" w:rsidRDefault="008130FC" w:rsidP="008130FC">
      <w:r>
        <w:t>“</w:t>
      </w:r>
      <w:proofErr w:type="gramStart"/>
      <w:r w:rsidRPr="00312590">
        <w:t>only</w:t>
      </w:r>
      <w:proofErr w:type="gramEnd"/>
      <w:r w:rsidRPr="00312590">
        <w:t xml:space="preserve"> thing watching</w:t>
      </w:r>
      <w:r>
        <w:t>” to, “the only thing influenced by”</w:t>
      </w:r>
    </w:p>
    <w:p w14:paraId="1B5D81A0" w14:textId="77777777" w:rsidR="008130FC" w:rsidRDefault="008130FC" w:rsidP="008130FC">
      <w:r>
        <w:t>And I’d flip, “</w:t>
      </w:r>
      <w:r w:rsidRPr="00B73394">
        <w:t xml:space="preserve">So those bottle data are the one constraint that would notice the pump being restructured — and they are also the only one, which is a thin basis for a term the model leans </w:t>
      </w:r>
      <w:r w:rsidRPr="00B73394">
        <w:lastRenderedPageBreak/>
        <w:t>on</w:t>
      </w:r>
      <w:r>
        <w:t>” to “The pump is necessary for matching these bottle data, even though it turns out that the pump has little influence on the rest of the system.”</w:t>
      </w:r>
    </w:p>
    <w:p w14:paraId="7EE8AE09" w14:textId="4913D856" w:rsidR="00502EA0" w:rsidRDefault="008130FC">
      <w:r>
        <w:t>These are all related changes: if they are reasonable</w:t>
      </w:r>
      <w:r w:rsidR="00502EA0">
        <w:t xml:space="preserve">, propagate this change throughout the page. </w:t>
      </w:r>
    </w:p>
    <w:p w14:paraId="7F64DA30" w14:textId="4403A091" w:rsidR="00BC3900" w:rsidRDefault="00BC3900" w:rsidP="00BC3900">
      <w:r>
        <w:t>“</w:t>
      </w:r>
      <w:r w:rsidRPr="00BC3900">
        <w:t xml:space="preserve">Every nudge is the same SIZE in a meaningful sense: it costs the fit as a whole the same amount (half a log-likelihood unit). </w:t>
      </w:r>
      <w:proofErr w:type="gramStart"/>
      <w:r w:rsidRPr="00BC3900">
        <w:t>So</w:t>
      </w:r>
      <w:proofErr w:type="gramEnd"/>
      <w:r w:rsidRPr="00BC3900">
        <w:t xml:space="preserve"> the rows of the chart can be compared with each other rather than only read one at a time.</w:t>
      </w:r>
      <w:r>
        <w:t>” Change to, “The size of every nudge is chosen to cost the fit half of a log-likelihood unit, so that all the rows in the chart can be intercompared in a meaningful fashion.”</w:t>
      </w:r>
    </w:p>
    <w:p w14:paraId="09465EF1" w14:textId="02872AC1" w:rsidR="00E66575" w:rsidRDefault="00E66575" w:rsidP="00BC3900">
      <w:r>
        <w:t>Delete, “</w:t>
      </w:r>
      <w:r w:rsidRPr="00E66575">
        <w:t>The step is a Laplace (Hessian) standard deviation at the mode, not a sampled posterior — this model has no sampled posterior.</w:t>
      </w:r>
      <w:r>
        <w:t>”</w:t>
      </w:r>
    </w:p>
    <w:p w14:paraId="0AE6518B" w14:textId="77777777" w:rsidR="00BC3900" w:rsidRPr="00BC3900" w:rsidRDefault="00BC3900" w:rsidP="00BC3900"/>
    <w:p w14:paraId="11CB9BEE" w14:textId="5B135F5E" w:rsidR="00BC3900" w:rsidRDefault="00BC3900"/>
    <w:sectPr w:rsidR="00BC3900" w:rsidSect="002307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E51"/>
    <w:rsid w:val="00214153"/>
    <w:rsid w:val="0023077F"/>
    <w:rsid w:val="00312590"/>
    <w:rsid w:val="00424EB8"/>
    <w:rsid w:val="00502EA0"/>
    <w:rsid w:val="005A60F0"/>
    <w:rsid w:val="006678DF"/>
    <w:rsid w:val="006A3AFB"/>
    <w:rsid w:val="008130FC"/>
    <w:rsid w:val="009A2AA2"/>
    <w:rsid w:val="00A86E51"/>
    <w:rsid w:val="00AA24B0"/>
    <w:rsid w:val="00B73394"/>
    <w:rsid w:val="00BC3900"/>
    <w:rsid w:val="00D243EB"/>
    <w:rsid w:val="00D53A1B"/>
    <w:rsid w:val="00DB6259"/>
    <w:rsid w:val="00DD3F40"/>
    <w:rsid w:val="00E66575"/>
    <w:rsid w:val="00FC1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667275"/>
  <w14:defaultImageDpi w14:val="32767"/>
  <w15:chartTrackingRefBased/>
  <w15:docId w15:val="{2C3E4995-98D4-6A4B-AA60-88782A22E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E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E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E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E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86E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E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E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E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E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E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E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E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E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A86E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E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E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E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E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E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E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E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E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E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E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E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E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E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E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E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370</Words>
  <Characters>2115</Characters>
  <Application>Microsoft Office Word</Application>
  <DocSecurity>0</DocSecurity>
  <Lines>17</Lines>
  <Paragraphs>4</Paragraphs>
  <ScaleCrop>false</ScaleCrop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Sarofim</dc:creator>
  <cp:keywords/>
  <dc:description/>
  <cp:lastModifiedBy>Marcus Sarofim</cp:lastModifiedBy>
  <cp:revision>14</cp:revision>
  <dcterms:created xsi:type="dcterms:W3CDTF">2026-09-25T17:23:00Z</dcterms:created>
  <dcterms:modified xsi:type="dcterms:W3CDTF">2026-09-25T17:44:00Z</dcterms:modified>
</cp:coreProperties>
</file>