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184003E" w14:textId="737C0AE2" w:rsidR="00DD3F40" w:rsidRDefault="006D2D55">
      <w:r>
        <w:t xml:space="preserve">How does </w:t>
      </w:r>
      <w:proofErr w:type="spellStart"/>
      <w:r>
        <w:t>Ladrillo</w:t>
      </w:r>
      <w:proofErr w:type="spellEnd"/>
      <w:r>
        <w:t xml:space="preserve"> calibrate RGI 19 with only 7 years of data? </w:t>
      </w:r>
    </w:p>
    <w:p w14:paraId="25324996" w14:textId="0572AEF2" w:rsidR="006D2D55" w:rsidRDefault="0037281C">
      <w:r>
        <w:t>Where and how should the over-dispersed chain start fitting be described?</w:t>
      </w:r>
    </w:p>
    <w:p w14:paraId="03B70B03" w14:textId="4C6C04E7" w:rsidR="0037281C" w:rsidRDefault="005132E2">
      <w:r>
        <w:t xml:space="preserve">Is </w:t>
      </w:r>
      <w:proofErr w:type="spellStart"/>
      <w:r>
        <w:t>Ladrillo’s</w:t>
      </w:r>
      <w:proofErr w:type="spellEnd"/>
      <w:r>
        <w:t xml:space="preserve"> GSIC still properly described as Mengel-style</w:t>
      </w:r>
      <w:r w:rsidR="00BA39CD">
        <w:t xml:space="preserve"> </w:t>
      </w:r>
      <w:proofErr w:type="spellStart"/>
      <w:r w:rsidR="00BA39CD">
        <w:t>now</w:t>
      </w:r>
      <w:proofErr w:type="spellEnd"/>
      <w:r w:rsidR="00BA39CD">
        <w:t xml:space="preserve"> that we are used </w:t>
      </w:r>
      <w:proofErr w:type="spellStart"/>
      <w:r w:rsidR="00BA39CD">
        <w:t>Nauels</w:t>
      </w:r>
      <w:proofErr w:type="spellEnd"/>
      <w:r>
        <w:t>?</w:t>
      </w:r>
    </w:p>
    <w:p w14:paraId="701B7C0C" w14:textId="1AFF88B9" w:rsidR="005132E2" w:rsidRDefault="00125D91">
      <w:r>
        <w:t xml:space="preserve">Are “SLOWP” and “FAST” the right names for those blocks, and doesn’t the GSIC section define them properly and before they are used elsewhere? (I’ve updated R19 to RGI 19). </w:t>
      </w:r>
    </w:p>
    <w:p w14:paraId="4B66898E" w14:textId="5091E4C6" w:rsidR="00125D91" w:rsidRDefault="00125D91">
      <w:r>
        <w:t xml:space="preserve">Move Table 3 checksums and dates to footnotes. </w:t>
      </w:r>
    </w:p>
    <w:p w14:paraId="5BD63C46" w14:textId="5FF4E183" w:rsidR="00125D91" w:rsidRDefault="00125D91">
      <w:r>
        <w:t xml:space="preserve">Is SSP5-8.5 still warmer in 2300 than the van Vuuren High scenario? I notice that there are still some glacier runs in Figure 4 that don’t top out in the High scenario whereas they all do for SSP5-8.5. My question arises because I thought that the post-2100 assumption for the SSPs had fairly drastic emission reductions in order to meet zero emissions by 2250. </w:t>
      </w:r>
    </w:p>
    <w:p w14:paraId="4B50C5D1" w14:textId="7B3FA279" w:rsidR="00125D91" w:rsidRDefault="001A6A1D">
      <w:r>
        <w:t xml:space="preserve">Add a very short description of the discrepancy bases, and note that 3 of them are centered near zero. </w:t>
      </w:r>
    </w:p>
    <w:p w14:paraId="31354BB2" w14:textId="07499F92" w:rsidR="001A6A1D" w:rsidRDefault="001A6A1D">
      <w:r>
        <w:t xml:space="preserve">Add a short description of </w:t>
      </w:r>
      <w:r>
        <w:t>R̂</w:t>
      </w:r>
      <w:r>
        <w:t xml:space="preserve">. </w:t>
      </w:r>
    </w:p>
    <w:p w14:paraId="4F239A3E" w14:textId="34A68169" w:rsidR="001A6A1D" w:rsidRDefault="009A09F3">
      <w:r>
        <w:t xml:space="preserve">Identify (but do not implement) where we can split long paragraphs. </w:t>
      </w:r>
    </w:p>
    <w:sectPr w:rsidR="001A6A1D" w:rsidSect="0023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44B"/>
    <w:rsid w:val="00125D91"/>
    <w:rsid w:val="001A6A1D"/>
    <w:rsid w:val="0023077F"/>
    <w:rsid w:val="0037281C"/>
    <w:rsid w:val="00424EB8"/>
    <w:rsid w:val="005132E2"/>
    <w:rsid w:val="006D2D55"/>
    <w:rsid w:val="007A77CB"/>
    <w:rsid w:val="007E244B"/>
    <w:rsid w:val="009A09F3"/>
    <w:rsid w:val="00A9180B"/>
    <w:rsid w:val="00BA39CD"/>
    <w:rsid w:val="00D243EB"/>
    <w:rsid w:val="00DB6259"/>
    <w:rsid w:val="00DD3F40"/>
    <w:rsid w:val="00DE11DF"/>
    <w:rsid w:val="00EA4BF8"/>
    <w:rsid w:val="00FC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B45FC2"/>
  <w14:defaultImageDpi w14:val="32767"/>
  <w15:chartTrackingRefBased/>
  <w15:docId w15:val="{0B629245-E9FE-6941-991A-AB91CE223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4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4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4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4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4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4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4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4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4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4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4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Sarofim</dc:creator>
  <cp:keywords/>
  <dc:description/>
  <cp:lastModifiedBy>Marcus Sarofim</cp:lastModifiedBy>
  <cp:revision>10</cp:revision>
  <dcterms:created xsi:type="dcterms:W3CDTF">2026-09-13T18:57:00Z</dcterms:created>
  <dcterms:modified xsi:type="dcterms:W3CDTF">2026-09-14T14:32:00Z</dcterms:modified>
</cp:coreProperties>
</file>