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UTM Tracking and Standard Report Analysis in GA4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6"/>
          <w:szCs w:val="4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  <w:u w:val="single"/>
          <w:shd w:fill="ff9900" w:val="clear"/>
        </w:rPr>
      </w:pPr>
      <w:r w:rsidDel="00000000" w:rsidR="00000000" w:rsidRPr="00000000">
        <w:rPr>
          <w:b w:val="1"/>
          <w:sz w:val="36"/>
          <w:szCs w:val="36"/>
          <w:u w:val="single"/>
          <w:shd w:fill="ff9900" w:val="clear"/>
          <w:rtl w:val="0"/>
        </w:rPr>
        <w:t xml:space="preserve">UTM Tracking For Different Marketing Platforms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Facebook: ?utm_source= facebook&amp;utm_medium=paid&amp;utm_campaign={{campaign.name}}&amp;utm_term={{adset.name}}&amp;utm_content={{ad.name}}&amp;fbadid={{ad.id}}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Google Ads: {lpurl}?utm_source=google&amp;utm_medium=paid&amp;utm_campaign={campaignid}&amp;utm_content={adgroupid}&amp;utm_term={keyword}&amp;gadid={creative}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Tiktok: ?utm_source=tiktok&amp;utm_medium=paid&amp;utm_campaign=__CAMPAIGN_NAME__&amp;utm_term=__AID_NAME__&amp;utm_content=__CID_NAME__&amp;ttadid=__CID__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Pinterest: ?utm_source=pinterest&amp;utm_medium=paid&amp;utm_campaign={campaign_name}&amp;utm_term={adgroup_name}&amp;utm_content={creative_id}&amp;padid={adid}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Bing: {lpurl}?utm_source=bing&amp;utm_medium=paid&amp;utm_campaign={campaign}&amp;utm_content={AdGroupId}&amp;utm_term={AdGroup}&amp;bingid={CampaignId}</w:t>
      </w:r>
    </w:p>
    <w:p w:rsidR="00000000" w:rsidDel="00000000" w:rsidP="00000000" w:rsidRDefault="00000000" w:rsidRPr="00000000" w14:paraId="0000000A">
      <w:pPr>
        <w:jc w:val="left"/>
        <w:rPr>
          <w:b w:val="1"/>
          <w:sz w:val="34"/>
          <w:szCs w:val="3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  <w:shd w:fill="ff9900" w:val="clear"/>
        </w:rPr>
      </w:pPr>
      <w:r w:rsidDel="00000000" w:rsidR="00000000" w:rsidRPr="00000000">
        <w:rPr>
          <w:b w:val="1"/>
          <w:sz w:val="34"/>
          <w:szCs w:val="34"/>
          <w:shd w:fill="ff9900" w:val="clear"/>
          <w:rtl w:val="0"/>
        </w:rPr>
        <w:t xml:space="preserve">Different User Definition in GA4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4995"/>
        <w:tblGridChange w:id="0">
          <w:tblGrid>
            <w:gridCol w:w="400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New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180" w:before="60"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When a user fire first_visit event for the first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Returning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shd w:fill="f2f2f2" w:val="clear"/>
                <w:rtl w:val="0"/>
              </w:rPr>
              <w:t xml:space="preserve">The number of users who have initiated at least one previous session, regardless of whether or not the previous sessions were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0b57d0"/>
                  <w:sz w:val="24"/>
                  <w:szCs w:val="24"/>
                  <w:highlight w:val="white"/>
                  <w:rtl w:val="0"/>
                </w:rPr>
                <w:t xml:space="preserve">engaged sessions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shd w:fill="f2f2f2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.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Total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shd w:fill="f2f2f2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shd w:fill="f2f2f2" w:val="clear"/>
                <w:rtl w:val="0"/>
              </w:rPr>
              <w:t xml:space="preserve">The metric allows you to measure the number of unique users who logged an event.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Active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shd w:fill="f2f2f2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shd w:fill="f2f2f2" w:val="clear"/>
                <w:rtl w:val="0"/>
              </w:rPr>
              <w:t xml:space="preserve">The users who are engaged/ engaged session</w:t>
            </w:r>
          </w:p>
        </w:tc>
      </w:tr>
    </w:tbl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4"/>
          <w:szCs w:val="34"/>
          <w:shd w:fill="ff9900" w:val="clear"/>
        </w:rPr>
      </w:pPr>
      <w:r w:rsidDel="00000000" w:rsidR="00000000" w:rsidRPr="00000000">
        <w:rPr>
          <w:b w:val="1"/>
          <w:sz w:val="34"/>
          <w:szCs w:val="34"/>
          <w:shd w:fill="ff9900" w:val="clear"/>
          <w:rtl w:val="0"/>
        </w:rPr>
        <w:t xml:space="preserve">Sessions and Bounce Rate in GA4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When a user start a session or land to a site. Session ends after 30 minutes of inactivity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Engaged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An engaged session is </w:t>
            </w:r>
            <w:r w:rsidDel="00000000" w:rsidR="00000000" w:rsidRPr="00000000">
              <w:rPr>
                <w:color w:val="040c28"/>
                <w:sz w:val="24"/>
                <w:szCs w:val="24"/>
                <w:highlight w:val="white"/>
                <w:rtl w:val="0"/>
              </w:rPr>
              <w:t xml:space="preserve">a session that lasts longer than 10 seconds, has a conversion event, or has at least 2 pageviews or screenviews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Bounce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Leaves without being engaged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  <w:sz w:val="34"/>
          <w:szCs w:val="3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34"/>
          <w:szCs w:val="34"/>
          <w:shd w:fill="ff9900" w:val="clear"/>
          <w:rtl w:val="0"/>
        </w:rPr>
        <w:t xml:space="preserve">Access Demo: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https://support.google.com/analytics/answer/6367342?hl=en#access&amp;zippy=%2Cin-this-article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Some Important Links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https://support.google.com/analytics/answer/9143382?hl=en#engaged-sessions&amp;zippy=%2Cuser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https://support.google.com/analytics/answer/9756891?hl=en&amp;ref_topic=11151952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https://support.google.com/analytics/answer/13391283?visit_id=638142224831115968-3414874829&amp;rd=1#pages-screens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upport.google.com/analytics/answer/13391283?visit_id=638142224831115968-3414874829&amp;rd=1#pages-screens" TargetMode="External"/><Relationship Id="rId10" Type="http://schemas.openxmlformats.org/officeDocument/2006/relationships/hyperlink" Target="https://support.google.com/analytics/answer/9756891?hl=en&amp;ref_topic=11151952" TargetMode="External"/><Relationship Id="rId9" Type="http://schemas.openxmlformats.org/officeDocument/2006/relationships/hyperlink" Target="https://support.google.com/analytics/answer/9143382?hl=en#engaged-sessions&amp;zippy=%2Cuse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upport.google.com/analytics/answer/9143382#engaged-sessions" TargetMode="External"/><Relationship Id="rId8" Type="http://schemas.openxmlformats.org/officeDocument/2006/relationships/hyperlink" Target="https://support.google.com/analytics/answer/6367342?hl=en#access&amp;zippy=%2Cin-this-artic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